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4406" w:rsidRPr="00404F81" w:rsidRDefault="006C71BE" w:rsidP="00404F81">
      <w:pPr>
        <w:pStyle w:val="42"/>
      </w:pPr>
      <w:r w:rsidRPr="00404F81">
        <w:t>Приложение № 1 к запросу коммерческих предложений</w:t>
      </w:r>
    </w:p>
    <w:p w:rsidR="00AA5390" w:rsidRDefault="00AA5390" w:rsidP="006C71BE">
      <w:pPr>
        <w:pStyle w:val="11"/>
        <w:ind w:left="-567"/>
        <w:jc w:val="center"/>
        <w:rPr>
          <w:b/>
          <w:sz w:val="24"/>
          <w:szCs w:val="24"/>
          <w:lang w:val="ru-RU"/>
        </w:rPr>
      </w:pPr>
    </w:p>
    <w:p w:rsidR="006C71BE" w:rsidRPr="00AA5390" w:rsidRDefault="00AA5390" w:rsidP="00AA5390">
      <w:pPr>
        <w:pStyle w:val="11"/>
        <w:ind w:left="-567"/>
        <w:jc w:val="center"/>
        <w:rPr>
          <w:b/>
          <w:sz w:val="22"/>
          <w:szCs w:val="22"/>
          <w:lang w:val="ru-RU"/>
        </w:rPr>
      </w:pPr>
      <w:r w:rsidRPr="00AA5390">
        <w:rPr>
          <w:b/>
          <w:sz w:val="22"/>
          <w:szCs w:val="22"/>
          <w:lang w:val="ru-RU"/>
        </w:rPr>
        <w:t>Техническое задание</w:t>
      </w:r>
    </w:p>
    <w:p w:rsidR="00AA5390" w:rsidRPr="00AA5390" w:rsidRDefault="00AA5390" w:rsidP="00AA5390">
      <w:pPr>
        <w:spacing w:after="0" w:line="240" w:lineRule="auto"/>
        <w:jc w:val="center"/>
        <w:rPr>
          <w:rFonts w:ascii="Times New Roman" w:hAnsi="Times New Roman" w:cs="Times New Roman"/>
          <w:b/>
          <w:bCs/>
        </w:rPr>
      </w:pPr>
      <w:r w:rsidRPr="00AA5390">
        <w:rPr>
          <w:rFonts w:ascii="Times New Roman" w:hAnsi="Times New Roman" w:cs="Times New Roman"/>
          <w:b/>
        </w:rPr>
        <w:t xml:space="preserve">на поставку комплекта гистологического оборудования </w:t>
      </w:r>
    </w:p>
    <w:p w:rsidR="00AA5390" w:rsidRPr="00AA5390" w:rsidRDefault="00AA5390" w:rsidP="00AA5390">
      <w:pPr>
        <w:spacing w:after="0" w:line="240" w:lineRule="auto"/>
        <w:jc w:val="center"/>
        <w:rPr>
          <w:rFonts w:ascii="Times New Roman" w:hAnsi="Times New Roman" w:cs="Times New Roman"/>
          <w:b/>
          <w:bCs/>
        </w:rPr>
      </w:pPr>
      <w:r w:rsidRPr="00AA5390">
        <w:rPr>
          <w:rFonts w:ascii="Times New Roman" w:hAnsi="Times New Roman" w:cs="Times New Roman"/>
          <w:b/>
          <w:bCs/>
        </w:rPr>
        <w:t xml:space="preserve">для нужд ФГАНУ «ФНЦИРИП им. М.П. Чумакова РАН» </w:t>
      </w:r>
    </w:p>
    <w:p w:rsidR="00AA5390" w:rsidRPr="00AA5390" w:rsidRDefault="00AA5390" w:rsidP="00AA5390">
      <w:pPr>
        <w:spacing w:after="0" w:line="240" w:lineRule="auto"/>
        <w:jc w:val="center"/>
        <w:rPr>
          <w:rFonts w:ascii="Times New Roman" w:hAnsi="Times New Roman" w:cs="Times New Roman"/>
          <w:b/>
        </w:rPr>
      </w:pPr>
      <w:r w:rsidRPr="00AA5390">
        <w:rPr>
          <w:rFonts w:ascii="Times New Roman" w:hAnsi="Times New Roman" w:cs="Times New Roman"/>
          <w:b/>
          <w:bCs/>
        </w:rPr>
        <w:t>(Институт полиомиелита)</w:t>
      </w:r>
      <w:r w:rsidRPr="00AA5390">
        <w:rPr>
          <w:rFonts w:ascii="Times New Roman" w:hAnsi="Times New Roman" w:cs="Times New Roman"/>
          <w:b/>
        </w:rPr>
        <w:t xml:space="preserve"> </w:t>
      </w:r>
    </w:p>
    <w:p w:rsidR="00AA5390" w:rsidRPr="00AA5390" w:rsidRDefault="00AA5390" w:rsidP="00AA5390">
      <w:pPr>
        <w:spacing w:after="0" w:line="240" w:lineRule="auto"/>
        <w:jc w:val="both"/>
        <w:rPr>
          <w:rFonts w:ascii="Times New Roman" w:hAnsi="Times New Roman" w:cs="Times New Roman"/>
        </w:rPr>
      </w:pPr>
      <w:r w:rsidRPr="00AA5390">
        <w:rPr>
          <w:rFonts w:ascii="Times New Roman" w:hAnsi="Times New Roman" w:cs="Times New Roman"/>
        </w:rPr>
        <w:t xml:space="preserve">1.1. Настоящее техническое задание определяет перечень, количество и порядок поставки комплекта гистологического оборудования (далее Товар, Оборудование) для нужд ФГАНУ «ФНЦИРИП им. М.П. Чумакова РАН» (Институт полиомиелита) (далее – Заказчик), а также требования к качеству поставляемого Товара. </w:t>
      </w:r>
    </w:p>
    <w:p w:rsidR="00AA5390" w:rsidRPr="00AA5390" w:rsidRDefault="00AA5390" w:rsidP="00AA5390">
      <w:pPr>
        <w:tabs>
          <w:tab w:val="left" w:pos="540"/>
        </w:tabs>
        <w:spacing w:after="0" w:line="240" w:lineRule="auto"/>
        <w:jc w:val="both"/>
        <w:rPr>
          <w:rFonts w:ascii="Times New Roman" w:hAnsi="Times New Roman" w:cs="Times New Roman"/>
        </w:rPr>
      </w:pPr>
      <w:r w:rsidRPr="00AA5390">
        <w:rPr>
          <w:rFonts w:ascii="Times New Roman" w:hAnsi="Times New Roman" w:cs="Times New Roman"/>
        </w:rPr>
        <w:t>1.2. Поставка Товара включает в себя:</w:t>
      </w:r>
    </w:p>
    <w:p w:rsidR="00AA5390" w:rsidRPr="00AA5390" w:rsidRDefault="00AA5390" w:rsidP="00AA5390">
      <w:pPr>
        <w:pStyle w:val="a1"/>
        <w:spacing w:after="0" w:line="240" w:lineRule="auto"/>
        <w:jc w:val="both"/>
        <w:rPr>
          <w:rFonts w:ascii="Times New Roman" w:hAnsi="Times New Roman"/>
          <w:sz w:val="24"/>
          <w:szCs w:val="24"/>
        </w:rPr>
      </w:pPr>
      <w:r w:rsidRPr="00AA5390">
        <w:rPr>
          <w:rFonts w:ascii="Times New Roman" w:hAnsi="Times New Roman"/>
          <w:sz w:val="24"/>
          <w:szCs w:val="24"/>
        </w:rPr>
        <w:t>1.2.1. Изготовление/приобретение Товара; Товар должен быть новым, ранее не использованным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не иметь механических повреждений). Дата изготовления Товара не ранее 01 января 2020 года;</w:t>
      </w:r>
    </w:p>
    <w:p w:rsidR="00AA5390" w:rsidRPr="00AA5390" w:rsidRDefault="00AA5390" w:rsidP="00AA5390">
      <w:pPr>
        <w:tabs>
          <w:tab w:val="left" w:pos="540"/>
        </w:tabs>
        <w:spacing w:after="0" w:line="240" w:lineRule="auto"/>
        <w:jc w:val="both"/>
        <w:rPr>
          <w:rFonts w:ascii="Times New Roman" w:hAnsi="Times New Roman" w:cs="Times New Roman"/>
        </w:rPr>
      </w:pPr>
      <w:r w:rsidRPr="00AA5390">
        <w:rPr>
          <w:rFonts w:ascii="Times New Roman" w:hAnsi="Times New Roman" w:cs="Times New Roman"/>
        </w:rPr>
        <w:t>1.2.2 Тару, упаковку Товара;</w:t>
      </w:r>
    </w:p>
    <w:p w:rsidR="00AA5390" w:rsidRPr="00AA5390" w:rsidRDefault="00AA5390" w:rsidP="00AA5390">
      <w:pPr>
        <w:pStyle w:val="a1"/>
        <w:spacing w:after="0" w:line="240" w:lineRule="auto"/>
        <w:jc w:val="both"/>
        <w:rPr>
          <w:rFonts w:ascii="Times New Roman" w:hAnsi="Times New Roman"/>
          <w:sz w:val="24"/>
          <w:szCs w:val="24"/>
        </w:rPr>
      </w:pPr>
      <w:r w:rsidRPr="00AA5390">
        <w:rPr>
          <w:rFonts w:ascii="Times New Roman" w:hAnsi="Times New Roman"/>
          <w:sz w:val="24"/>
          <w:szCs w:val="24"/>
        </w:rPr>
        <w:t>1.2.3. Доставку Товара до помещений Заказчика;</w:t>
      </w:r>
    </w:p>
    <w:p w:rsidR="00AA5390" w:rsidRPr="00AA5390" w:rsidRDefault="00AA5390" w:rsidP="00AA5390">
      <w:pPr>
        <w:pStyle w:val="a1"/>
        <w:spacing w:after="0" w:line="240" w:lineRule="auto"/>
        <w:jc w:val="both"/>
        <w:rPr>
          <w:rFonts w:ascii="Times New Roman" w:hAnsi="Times New Roman"/>
          <w:sz w:val="24"/>
          <w:szCs w:val="24"/>
        </w:rPr>
      </w:pPr>
      <w:r w:rsidRPr="00AA5390">
        <w:rPr>
          <w:rFonts w:ascii="Times New Roman" w:hAnsi="Times New Roman"/>
          <w:sz w:val="24"/>
          <w:szCs w:val="24"/>
        </w:rPr>
        <w:t>1.2.4. Погрузочно-разгрузочные работы;</w:t>
      </w:r>
    </w:p>
    <w:p w:rsidR="00AA5390" w:rsidRPr="00AA5390" w:rsidRDefault="00AA5390" w:rsidP="00AA5390">
      <w:pPr>
        <w:pStyle w:val="a1"/>
        <w:spacing w:after="0" w:line="240" w:lineRule="auto"/>
        <w:jc w:val="both"/>
        <w:rPr>
          <w:rFonts w:ascii="Times New Roman" w:hAnsi="Times New Roman"/>
          <w:sz w:val="24"/>
          <w:szCs w:val="24"/>
        </w:rPr>
      </w:pPr>
      <w:r w:rsidRPr="00AA5390">
        <w:rPr>
          <w:rFonts w:ascii="Times New Roman" w:hAnsi="Times New Roman"/>
          <w:sz w:val="24"/>
          <w:szCs w:val="24"/>
        </w:rPr>
        <w:t xml:space="preserve">1.2.5. Монтаж и пусконаладочные работы Товара;  </w:t>
      </w:r>
    </w:p>
    <w:p w:rsidR="00AA5390" w:rsidRPr="00AA5390" w:rsidRDefault="00AA5390" w:rsidP="00AA5390">
      <w:pPr>
        <w:spacing w:after="0" w:line="240" w:lineRule="auto"/>
        <w:jc w:val="both"/>
        <w:rPr>
          <w:rFonts w:ascii="Times New Roman" w:hAnsi="Times New Roman" w:cs="Times New Roman"/>
        </w:rPr>
      </w:pPr>
      <w:r w:rsidRPr="00AA5390">
        <w:rPr>
          <w:rFonts w:ascii="Times New Roman" w:hAnsi="Times New Roman" w:cs="Times New Roman"/>
        </w:rPr>
        <w:t>1.2.6. Расходы по страхованию, налоги, пошлины, сборы и иные затраты, связанные с поставкой, изготовлением, приобретением Поставщиком Товара, выполнением монтажа и пусконаладочных работ Товара;</w:t>
      </w:r>
    </w:p>
    <w:p w:rsidR="00AA5390" w:rsidRPr="00AA5390" w:rsidRDefault="00AA5390" w:rsidP="00AA5390">
      <w:pPr>
        <w:tabs>
          <w:tab w:val="left" w:pos="540"/>
        </w:tabs>
        <w:spacing w:after="0" w:line="240" w:lineRule="auto"/>
        <w:jc w:val="both"/>
        <w:rPr>
          <w:rFonts w:ascii="Times New Roman" w:hAnsi="Times New Roman" w:cs="Times New Roman"/>
        </w:rPr>
      </w:pPr>
      <w:r w:rsidRPr="00AA5390">
        <w:rPr>
          <w:rFonts w:ascii="Times New Roman" w:hAnsi="Times New Roman" w:cs="Times New Roman"/>
        </w:rPr>
        <w:t>1.2.7. Исполнение гарантийных обязательств.</w:t>
      </w:r>
    </w:p>
    <w:p w:rsidR="00AA5390" w:rsidRPr="00AA5390" w:rsidRDefault="00AA5390" w:rsidP="00AA5390">
      <w:pPr>
        <w:widowControl w:val="0"/>
        <w:tabs>
          <w:tab w:val="left" w:pos="540"/>
        </w:tabs>
        <w:autoSpaceDE w:val="0"/>
        <w:adjustRightInd w:val="0"/>
        <w:spacing w:after="0" w:line="240" w:lineRule="auto"/>
        <w:jc w:val="both"/>
        <w:rPr>
          <w:rFonts w:ascii="Times New Roman" w:hAnsi="Times New Roman" w:cs="Times New Roman"/>
        </w:rPr>
      </w:pPr>
      <w:r w:rsidRPr="00AA5390">
        <w:rPr>
          <w:rFonts w:ascii="Times New Roman" w:hAnsi="Times New Roman" w:cs="Times New Roman"/>
        </w:rPr>
        <w:t>1.3. Адрес поставки Товара: г. Москва, пос. Московский, п. Института Полиомиелита, домовладение 8, корпус 17 ФГАНУ «ФНЦИРИП им. М.П. Чумакова РАН» (Институт полиомиелита). Поставка Товара осуществляется единой партией.</w:t>
      </w:r>
    </w:p>
    <w:p w:rsidR="00AA5390" w:rsidRPr="00AA5390" w:rsidRDefault="00AA5390" w:rsidP="00AA5390">
      <w:pPr>
        <w:tabs>
          <w:tab w:val="left" w:pos="0"/>
          <w:tab w:val="left" w:pos="1186"/>
        </w:tabs>
        <w:spacing w:after="0" w:line="240" w:lineRule="auto"/>
        <w:jc w:val="both"/>
        <w:rPr>
          <w:rFonts w:ascii="Times New Roman" w:hAnsi="Times New Roman" w:cs="Times New Roman"/>
        </w:rPr>
      </w:pPr>
      <w:r w:rsidRPr="00AA5390">
        <w:rPr>
          <w:rFonts w:ascii="Times New Roman" w:hAnsi="Times New Roman" w:cs="Times New Roman"/>
        </w:rPr>
        <w:t>1.4. Срок поставки Товара: не более 120 (Ста двадцати) календарных дней со дня, следующего за днем заключения Договора.</w:t>
      </w:r>
    </w:p>
    <w:p w:rsidR="00AA5390" w:rsidRPr="00AA5390" w:rsidRDefault="00AA5390" w:rsidP="00AA5390">
      <w:pPr>
        <w:pStyle w:val="a1"/>
        <w:spacing w:after="0" w:line="240" w:lineRule="auto"/>
        <w:jc w:val="both"/>
        <w:rPr>
          <w:rFonts w:ascii="Times New Roman" w:hAnsi="Times New Roman"/>
          <w:sz w:val="24"/>
          <w:szCs w:val="24"/>
        </w:rPr>
      </w:pPr>
      <w:r w:rsidRPr="00AA5390">
        <w:rPr>
          <w:rFonts w:ascii="Times New Roman" w:hAnsi="Times New Roman"/>
          <w:sz w:val="24"/>
          <w:szCs w:val="24"/>
        </w:rPr>
        <w:t xml:space="preserve">1.5. В стоимость Товара включены все расходы Поставщика, в том числе: изготовление/приобретение Товара; тара, упаковка Товара, доставка до помещений Заказчика; погрузочно-разгрузочные работы; монтаж и пусконаладочные работы Товара; причитающееся Поставщику вознаграждение; расходы по исполнению гарантийных обязательств, а также все прочие расходы Поставщика, связанные с исполнением обязательств по Договору. </w:t>
      </w:r>
    </w:p>
    <w:p w:rsidR="00AA5390" w:rsidRPr="00AA5390" w:rsidRDefault="00AA5390" w:rsidP="00AA5390">
      <w:pPr>
        <w:shd w:val="clear" w:color="auto" w:fill="FFFFFF"/>
        <w:tabs>
          <w:tab w:val="left" w:pos="540"/>
        </w:tabs>
        <w:spacing w:after="0" w:line="240" w:lineRule="auto"/>
        <w:jc w:val="both"/>
        <w:rPr>
          <w:rFonts w:ascii="Times New Roman" w:hAnsi="Times New Roman" w:cs="Times New Roman"/>
          <w:b/>
        </w:rPr>
      </w:pPr>
      <w:r w:rsidRPr="00AA5390">
        <w:rPr>
          <w:rFonts w:ascii="Times New Roman" w:hAnsi="Times New Roman" w:cs="Times New Roman"/>
          <w:b/>
        </w:rPr>
        <w:t>2. Требования к Товару:</w:t>
      </w:r>
    </w:p>
    <w:p w:rsidR="00AA5390" w:rsidRPr="00AA5390" w:rsidRDefault="00AA5390" w:rsidP="00AA5390">
      <w:pPr>
        <w:spacing w:after="0" w:line="240" w:lineRule="auto"/>
        <w:jc w:val="both"/>
        <w:rPr>
          <w:rFonts w:ascii="Times New Roman" w:hAnsi="Times New Roman" w:cs="Times New Roman"/>
        </w:rPr>
      </w:pPr>
      <w:r w:rsidRPr="00AA5390">
        <w:rPr>
          <w:rFonts w:ascii="Times New Roman" w:hAnsi="Times New Roman" w:cs="Times New Roman"/>
        </w:rPr>
        <w:t>2.1. Описание и технические характеристики Товара* представлены в Таблице № 1 настоящего Технического задания.</w:t>
      </w:r>
    </w:p>
    <w:p w:rsidR="00AA5390" w:rsidRPr="00AA5390" w:rsidRDefault="00AA5390" w:rsidP="00AA5390">
      <w:pPr>
        <w:spacing w:after="0" w:line="240" w:lineRule="auto"/>
        <w:jc w:val="right"/>
        <w:rPr>
          <w:rFonts w:ascii="Times New Roman" w:hAnsi="Times New Roman" w:cs="Times New Roman"/>
        </w:rPr>
      </w:pPr>
      <w:r w:rsidRPr="00AA5390">
        <w:rPr>
          <w:rFonts w:ascii="Times New Roman" w:hAnsi="Times New Roman" w:cs="Times New Roman"/>
        </w:rPr>
        <w:t>Таблица № 1</w:t>
      </w:r>
    </w:p>
    <w:tbl>
      <w:tblPr>
        <w:tblW w:w="493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70"/>
        <w:gridCol w:w="1350"/>
        <w:gridCol w:w="90"/>
        <w:gridCol w:w="5673"/>
        <w:gridCol w:w="7"/>
        <w:gridCol w:w="678"/>
        <w:gridCol w:w="7"/>
        <w:gridCol w:w="839"/>
      </w:tblGrid>
      <w:tr w:rsidR="00AA5390" w:rsidRPr="00AA5390" w:rsidTr="00AA5390">
        <w:trPr>
          <w:trHeight w:val="652"/>
        </w:trPr>
        <w:tc>
          <w:tcPr>
            <w:tcW w:w="311" w:type="pct"/>
            <w:gridSpan w:val="2"/>
            <w:shd w:val="clear" w:color="auto" w:fill="auto"/>
            <w:vAlign w:val="center"/>
          </w:tcPr>
          <w:p w:rsidR="00AA5390" w:rsidRPr="00AA5390" w:rsidRDefault="00AA5390" w:rsidP="00AA5390">
            <w:pPr>
              <w:spacing w:after="0" w:line="240" w:lineRule="auto"/>
              <w:jc w:val="center"/>
              <w:rPr>
                <w:rFonts w:ascii="Times New Roman" w:hAnsi="Times New Roman" w:cs="Times New Roman"/>
                <w:b/>
                <w:sz w:val="18"/>
                <w:szCs w:val="18"/>
              </w:rPr>
            </w:pPr>
            <w:r w:rsidRPr="00AA5390">
              <w:rPr>
                <w:rFonts w:ascii="Times New Roman" w:hAnsi="Times New Roman" w:cs="Times New Roman"/>
                <w:b/>
                <w:sz w:val="18"/>
                <w:szCs w:val="18"/>
              </w:rPr>
              <w:t>№ п/п</w:t>
            </w:r>
          </w:p>
        </w:tc>
        <w:tc>
          <w:tcPr>
            <w:tcW w:w="781" w:type="pct"/>
            <w:gridSpan w:val="2"/>
            <w:shd w:val="clear" w:color="auto" w:fill="auto"/>
            <w:vAlign w:val="center"/>
          </w:tcPr>
          <w:p w:rsidR="00AA5390" w:rsidRPr="00AA5390" w:rsidRDefault="00AA5390" w:rsidP="00AA5390">
            <w:pPr>
              <w:spacing w:after="0" w:line="240" w:lineRule="auto"/>
              <w:jc w:val="center"/>
              <w:rPr>
                <w:rFonts w:ascii="Times New Roman" w:hAnsi="Times New Roman" w:cs="Times New Roman"/>
                <w:b/>
                <w:sz w:val="18"/>
                <w:szCs w:val="18"/>
              </w:rPr>
            </w:pPr>
            <w:r w:rsidRPr="00AA5390">
              <w:rPr>
                <w:rFonts w:ascii="Times New Roman" w:hAnsi="Times New Roman" w:cs="Times New Roman"/>
                <w:b/>
                <w:sz w:val="18"/>
                <w:szCs w:val="18"/>
              </w:rPr>
              <w:t>Наименование товара</w:t>
            </w:r>
          </w:p>
        </w:tc>
        <w:tc>
          <w:tcPr>
            <w:tcW w:w="3081" w:type="pct"/>
            <w:gridSpan w:val="2"/>
            <w:shd w:val="clear" w:color="auto" w:fill="auto"/>
            <w:vAlign w:val="center"/>
          </w:tcPr>
          <w:p w:rsidR="00AA5390" w:rsidRPr="00AA5390" w:rsidRDefault="00AA5390" w:rsidP="00AA5390">
            <w:pPr>
              <w:spacing w:after="0" w:line="240" w:lineRule="auto"/>
              <w:jc w:val="center"/>
              <w:rPr>
                <w:rFonts w:ascii="Times New Roman" w:hAnsi="Times New Roman" w:cs="Times New Roman"/>
                <w:b/>
                <w:sz w:val="18"/>
                <w:szCs w:val="18"/>
              </w:rPr>
            </w:pPr>
            <w:r w:rsidRPr="00AA5390">
              <w:rPr>
                <w:rFonts w:ascii="Times New Roman" w:hAnsi="Times New Roman" w:cs="Times New Roman"/>
                <w:b/>
                <w:sz w:val="18"/>
                <w:szCs w:val="18"/>
              </w:rPr>
              <w:t>Техническое описание Товара*</w:t>
            </w:r>
          </w:p>
        </w:tc>
        <w:tc>
          <w:tcPr>
            <w:tcW w:w="372" w:type="pct"/>
            <w:gridSpan w:val="2"/>
            <w:shd w:val="clear" w:color="auto" w:fill="auto"/>
            <w:vAlign w:val="center"/>
          </w:tcPr>
          <w:p w:rsidR="00AA5390" w:rsidRPr="00AA5390" w:rsidRDefault="00AA5390" w:rsidP="00AA5390">
            <w:pPr>
              <w:spacing w:after="0" w:line="240" w:lineRule="auto"/>
              <w:jc w:val="center"/>
              <w:rPr>
                <w:rFonts w:ascii="Times New Roman" w:hAnsi="Times New Roman" w:cs="Times New Roman"/>
                <w:b/>
                <w:sz w:val="18"/>
                <w:szCs w:val="18"/>
              </w:rPr>
            </w:pPr>
            <w:r w:rsidRPr="00AA5390">
              <w:rPr>
                <w:rFonts w:ascii="Times New Roman" w:hAnsi="Times New Roman" w:cs="Times New Roman"/>
                <w:b/>
                <w:sz w:val="18"/>
                <w:szCs w:val="18"/>
              </w:rPr>
              <w:t>Ед. изм.</w:t>
            </w:r>
          </w:p>
        </w:tc>
        <w:tc>
          <w:tcPr>
            <w:tcW w:w="455" w:type="pct"/>
            <w:shd w:val="clear" w:color="auto" w:fill="auto"/>
            <w:vAlign w:val="center"/>
          </w:tcPr>
          <w:p w:rsidR="00AA5390" w:rsidRPr="00AA5390" w:rsidRDefault="00AA5390" w:rsidP="00AA5390">
            <w:pPr>
              <w:spacing w:after="0" w:line="240" w:lineRule="auto"/>
              <w:jc w:val="center"/>
              <w:rPr>
                <w:rFonts w:ascii="Times New Roman" w:hAnsi="Times New Roman" w:cs="Times New Roman"/>
                <w:b/>
                <w:sz w:val="18"/>
                <w:szCs w:val="18"/>
              </w:rPr>
            </w:pPr>
            <w:r w:rsidRPr="00AA5390">
              <w:rPr>
                <w:rFonts w:ascii="Times New Roman" w:hAnsi="Times New Roman" w:cs="Times New Roman"/>
                <w:b/>
                <w:sz w:val="18"/>
                <w:szCs w:val="18"/>
              </w:rPr>
              <w:t>Кол-во</w:t>
            </w:r>
          </w:p>
        </w:tc>
      </w:tr>
      <w:tr w:rsidR="00AA5390" w:rsidRPr="00AA5390" w:rsidTr="00AA5390">
        <w:trPr>
          <w:trHeight w:val="373"/>
        </w:trPr>
        <w:tc>
          <w:tcPr>
            <w:tcW w:w="311" w:type="pct"/>
            <w:gridSpan w:val="2"/>
            <w:shd w:val="clear" w:color="auto" w:fill="auto"/>
            <w:vAlign w:val="center"/>
          </w:tcPr>
          <w:p w:rsidR="00AA5390" w:rsidRPr="00AA5390" w:rsidRDefault="00AA5390" w:rsidP="00AA5390">
            <w:pPr>
              <w:spacing w:after="0" w:line="240" w:lineRule="auto"/>
              <w:jc w:val="center"/>
              <w:rPr>
                <w:rFonts w:ascii="Times New Roman" w:hAnsi="Times New Roman" w:cs="Times New Roman"/>
                <w:sz w:val="18"/>
                <w:szCs w:val="18"/>
              </w:rPr>
            </w:pPr>
          </w:p>
        </w:tc>
        <w:tc>
          <w:tcPr>
            <w:tcW w:w="4689" w:type="pct"/>
            <w:gridSpan w:val="7"/>
            <w:shd w:val="clear" w:color="auto" w:fill="auto"/>
            <w:vAlign w:val="center"/>
          </w:tcPr>
          <w:p w:rsidR="00AA5390" w:rsidRPr="00AA5390" w:rsidRDefault="00AA5390" w:rsidP="00AA5390">
            <w:pPr>
              <w:spacing w:after="0" w:line="240" w:lineRule="auto"/>
              <w:jc w:val="center"/>
              <w:rPr>
                <w:rFonts w:ascii="Times New Roman" w:hAnsi="Times New Roman" w:cs="Times New Roman"/>
                <w:b/>
                <w:sz w:val="18"/>
                <w:szCs w:val="18"/>
              </w:rPr>
            </w:pPr>
            <w:r w:rsidRPr="00AA5390">
              <w:rPr>
                <w:rFonts w:ascii="Times New Roman" w:hAnsi="Times New Roman" w:cs="Times New Roman"/>
                <w:b/>
                <w:sz w:val="18"/>
                <w:szCs w:val="18"/>
              </w:rPr>
              <w:t>Гистологический комплект в составе:</w:t>
            </w:r>
          </w:p>
        </w:tc>
      </w:tr>
      <w:tr w:rsidR="00AA5390" w:rsidRPr="00AA5390" w:rsidTr="00AA5390">
        <w:trPr>
          <w:trHeight w:val="872"/>
        </w:trPr>
        <w:tc>
          <w:tcPr>
            <w:tcW w:w="311" w:type="pct"/>
            <w:gridSpan w:val="2"/>
            <w:shd w:val="clear" w:color="auto" w:fill="auto"/>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1.</w:t>
            </w:r>
          </w:p>
        </w:tc>
        <w:tc>
          <w:tcPr>
            <w:tcW w:w="781" w:type="pct"/>
            <w:gridSpan w:val="2"/>
            <w:shd w:val="clear" w:color="auto" w:fill="auto"/>
          </w:tcPr>
          <w:p w:rsidR="00AA5390" w:rsidRPr="00AA5390" w:rsidRDefault="00AA5390" w:rsidP="00AA5390">
            <w:pPr>
              <w:autoSpaceDE w:val="0"/>
              <w:adjustRightInd w:val="0"/>
              <w:spacing w:after="0" w:line="240" w:lineRule="auto"/>
              <w:rPr>
                <w:rFonts w:ascii="Times New Roman" w:hAnsi="Times New Roman" w:cs="Times New Roman"/>
                <w:bCs/>
                <w:i/>
                <w:sz w:val="18"/>
                <w:szCs w:val="18"/>
              </w:rPr>
            </w:pPr>
            <w:r w:rsidRPr="00AA5390">
              <w:rPr>
                <w:rFonts w:ascii="Times New Roman" w:hAnsi="Times New Roman" w:cs="Times New Roman"/>
                <w:b/>
                <w:sz w:val="18"/>
                <w:szCs w:val="18"/>
              </w:rPr>
              <w:t>Автомат для проводки материала процессорного типа (система обработки тканевых образцов ИВД, автоматическая)</w:t>
            </w:r>
          </w:p>
        </w:tc>
        <w:tc>
          <w:tcPr>
            <w:tcW w:w="3081" w:type="pct"/>
            <w:gridSpan w:val="2"/>
            <w:shd w:val="clear" w:color="auto" w:fill="auto"/>
            <w:vAlign w:val="center"/>
          </w:tcPr>
          <w:p w:rsidR="00AA5390" w:rsidRPr="00AA5390" w:rsidRDefault="00AA5390" w:rsidP="00AA5390">
            <w:pPr>
              <w:widowControl w:val="0"/>
              <w:spacing w:after="0" w:line="240" w:lineRule="auto"/>
              <w:jc w:val="both"/>
              <w:rPr>
                <w:rFonts w:ascii="Times New Roman" w:eastAsia="Calibri" w:hAnsi="Times New Roman" w:cs="Times New Roman"/>
                <w:b/>
                <w:sz w:val="18"/>
                <w:szCs w:val="18"/>
              </w:rPr>
            </w:pPr>
          </w:p>
          <w:tbl>
            <w:tblPr>
              <w:tblW w:w="5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39"/>
              <w:gridCol w:w="1277"/>
            </w:tblGrid>
            <w:tr w:rsidR="00AA5390" w:rsidRPr="00AA5390" w:rsidTr="00AA5390">
              <w:trPr>
                <w:trHeight w:val="445"/>
              </w:trPr>
              <w:tc>
                <w:tcPr>
                  <w:tcW w:w="3821" w:type="pct"/>
                  <w:shd w:val="clear" w:color="auto" w:fill="auto"/>
                </w:tcPr>
                <w:p w:rsidR="00AA5390" w:rsidRPr="00AA5390" w:rsidRDefault="00AA5390" w:rsidP="00AA5390">
                  <w:pPr>
                    <w:tabs>
                      <w:tab w:val="center" w:pos="4153"/>
                    </w:tabs>
                    <w:spacing w:after="0" w:line="240" w:lineRule="auto"/>
                    <w:rPr>
                      <w:rFonts w:ascii="Times New Roman" w:hAnsi="Times New Roman" w:cs="Times New Roman"/>
                      <w:b/>
                      <w:bCs/>
                      <w:i/>
                      <w:sz w:val="18"/>
                      <w:szCs w:val="18"/>
                    </w:rPr>
                  </w:pPr>
                  <w:r w:rsidRPr="00AA5390">
                    <w:rPr>
                      <w:rFonts w:ascii="Times New Roman" w:hAnsi="Times New Roman" w:cs="Times New Roman"/>
                      <w:b/>
                      <w:bCs/>
                      <w:i/>
                      <w:sz w:val="18"/>
                      <w:szCs w:val="18"/>
                    </w:rPr>
                    <w:t>Описание и технические характеристики</w:t>
                  </w:r>
                </w:p>
              </w:tc>
              <w:tc>
                <w:tcPr>
                  <w:tcW w:w="1179" w:type="pct"/>
                  <w:shd w:val="clear" w:color="auto" w:fill="auto"/>
                </w:tcPr>
                <w:p w:rsidR="00AA5390" w:rsidRPr="00AA5390" w:rsidRDefault="00AA5390" w:rsidP="00AA5390">
                  <w:pPr>
                    <w:tabs>
                      <w:tab w:val="center" w:pos="4153"/>
                    </w:tabs>
                    <w:spacing w:after="0" w:line="240" w:lineRule="auto"/>
                    <w:jc w:val="center"/>
                    <w:rPr>
                      <w:rFonts w:ascii="Times New Roman" w:hAnsi="Times New Roman" w:cs="Times New Roman"/>
                      <w:b/>
                      <w:bCs/>
                      <w:i/>
                      <w:sz w:val="18"/>
                      <w:szCs w:val="18"/>
                    </w:rPr>
                  </w:pPr>
                  <w:r w:rsidRPr="00AA5390">
                    <w:rPr>
                      <w:rFonts w:ascii="Times New Roman" w:hAnsi="Times New Roman" w:cs="Times New Roman"/>
                      <w:b/>
                      <w:bCs/>
                      <w:i/>
                      <w:sz w:val="18"/>
                      <w:szCs w:val="18"/>
                    </w:rPr>
                    <w:t>Требование технического задания</w:t>
                  </w:r>
                </w:p>
              </w:tc>
            </w:tr>
            <w:tr w:rsidR="00AA5390" w:rsidRPr="00AA5390" w:rsidTr="00AA5390">
              <w:trPr>
                <w:trHeight w:val="445"/>
              </w:trPr>
              <w:tc>
                <w:tcPr>
                  <w:tcW w:w="3821" w:type="pct"/>
                  <w:tcBorders>
                    <w:bottom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Возможность заключения образцов под покровное стекло/жидкое покровное стекло</w:t>
                  </w:r>
                </w:p>
              </w:tc>
              <w:tc>
                <w:tcPr>
                  <w:tcW w:w="1179" w:type="pct"/>
                  <w:tcBorders>
                    <w:bottom w:val="single" w:sz="4" w:space="0" w:color="auto"/>
                  </w:tcBorders>
                  <w:shd w:val="clear" w:color="auto" w:fill="auto"/>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нет</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Количество программ обработки, единиц</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 xml:space="preserve">≥ </w:t>
                  </w:r>
                  <w:proofErr w:type="gramStart"/>
                  <w:r w:rsidRPr="00AA5390">
                    <w:rPr>
                      <w:rFonts w:ascii="Times New Roman" w:hAnsi="Times New Roman" w:cs="Times New Roman"/>
                      <w:sz w:val="18"/>
                      <w:szCs w:val="18"/>
                    </w:rPr>
                    <w:t>1  и</w:t>
                  </w:r>
                  <w:proofErr w:type="gramEnd"/>
                  <w:r w:rsidRPr="00AA5390">
                    <w:rPr>
                      <w:rFonts w:ascii="Times New Roman" w:hAnsi="Times New Roman" w:cs="Times New Roman"/>
                      <w:sz w:val="18"/>
                      <w:szCs w:val="18"/>
                    </w:rPr>
                    <w:t xml:space="preserve">  ≤ 50</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Конфигурация аппарата</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линейная</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Максимальная единовременная загрузка</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 xml:space="preserve">≥ </w:t>
                  </w:r>
                  <w:proofErr w:type="gramStart"/>
                  <w:r w:rsidRPr="00AA5390">
                    <w:rPr>
                      <w:rFonts w:ascii="Times New Roman" w:hAnsi="Times New Roman" w:cs="Times New Roman"/>
                      <w:sz w:val="18"/>
                      <w:szCs w:val="18"/>
                    </w:rPr>
                    <w:t>5  и</w:t>
                  </w:r>
                  <w:proofErr w:type="gramEnd"/>
                  <w:r w:rsidRPr="00AA5390">
                    <w:rPr>
                      <w:rFonts w:ascii="Times New Roman" w:hAnsi="Times New Roman" w:cs="Times New Roman"/>
                      <w:sz w:val="18"/>
                      <w:szCs w:val="18"/>
                    </w:rPr>
                    <w:t xml:space="preserve">  ≤ 440</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Максимальная производительность, препаратов/час</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 xml:space="preserve">≥ </w:t>
                  </w:r>
                  <w:proofErr w:type="gramStart"/>
                  <w:r w:rsidRPr="00AA5390">
                    <w:rPr>
                      <w:rFonts w:ascii="Times New Roman" w:hAnsi="Times New Roman" w:cs="Times New Roman"/>
                      <w:sz w:val="18"/>
                      <w:szCs w:val="18"/>
                    </w:rPr>
                    <w:t>50  и</w:t>
                  </w:r>
                  <w:proofErr w:type="gramEnd"/>
                  <w:r w:rsidRPr="00AA5390">
                    <w:rPr>
                      <w:rFonts w:ascii="Times New Roman" w:hAnsi="Times New Roman" w:cs="Times New Roman"/>
                      <w:sz w:val="18"/>
                      <w:szCs w:val="18"/>
                    </w:rPr>
                    <w:t xml:space="preserve">  ≤ 420</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Обрабатываемый материал</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Гистологические образцы</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Тип аппарата</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Напольный</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lastRenderedPageBreak/>
                    <w:t>Форма загрузки</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Гистологические кассеты</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Назначение оборудование автоматическая и стандартизованная обработка тканей (гистологическая проводка), включая выполнение следующих лабораторных операций: фиксация, дегидратация, инфильтрация в парафине образцов гистологических тканей</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ind w:firstLineChars="100" w:firstLine="180"/>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Максимальное количество одновременно обрабатываемых кассет, шт.</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ind w:firstLineChars="100" w:firstLine="180"/>
                    <w:jc w:val="center"/>
                    <w:rPr>
                      <w:rFonts w:ascii="Times New Roman" w:hAnsi="Times New Roman" w:cs="Times New Roman"/>
                      <w:sz w:val="18"/>
                      <w:szCs w:val="18"/>
                    </w:rPr>
                  </w:pPr>
                  <w:r w:rsidRPr="00AA5390">
                    <w:rPr>
                      <w:rFonts w:ascii="Times New Roman" w:hAnsi="Times New Roman" w:cs="Times New Roman"/>
                      <w:sz w:val="18"/>
                      <w:szCs w:val="18"/>
                    </w:rPr>
                    <w:t>Не менее 300</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Доступные способы обработки тканей в зависимости от создаваемого давления: в вакууме</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ind w:firstLineChars="100" w:firstLine="180"/>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Одновременная загрузка разных типов тканей</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ind w:firstLineChars="100" w:firstLine="180"/>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Возможность частичной загрузки процессора</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ind w:firstLineChars="100" w:firstLine="180"/>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 xml:space="preserve">Работа </w:t>
                  </w:r>
                  <w:proofErr w:type="spellStart"/>
                  <w:r w:rsidRPr="00AA5390">
                    <w:rPr>
                      <w:rFonts w:ascii="Times New Roman" w:hAnsi="Times New Roman" w:cs="Times New Roman"/>
                      <w:sz w:val="18"/>
                      <w:szCs w:val="18"/>
                    </w:rPr>
                    <w:t>гистопроцессора</w:t>
                  </w:r>
                  <w:proofErr w:type="spellEnd"/>
                  <w:r w:rsidRPr="00AA5390">
                    <w:rPr>
                      <w:rFonts w:ascii="Times New Roman" w:hAnsi="Times New Roman" w:cs="Times New Roman"/>
                      <w:sz w:val="18"/>
                      <w:szCs w:val="18"/>
                    </w:rPr>
                    <w:t xml:space="preserve"> в дневном, ночном (в отсутствие персонала лаборатории) режиме и режиме отложенного старта без потери качества обработки материала, в соответствии с выполняемыми функциями</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ind w:firstLineChars="100" w:firstLine="180"/>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Количество реторт для загрузки материала в гистологических кассетах, штук</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ind w:firstLineChars="100" w:firstLine="180"/>
                    <w:jc w:val="center"/>
                    <w:rPr>
                      <w:rFonts w:ascii="Times New Roman" w:hAnsi="Times New Roman" w:cs="Times New Roman"/>
                      <w:sz w:val="18"/>
                      <w:szCs w:val="18"/>
                    </w:rPr>
                  </w:pPr>
                  <w:r w:rsidRPr="00AA5390">
                    <w:rPr>
                      <w:rFonts w:ascii="Times New Roman" w:hAnsi="Times New Roman" w:cs="Times New Roman"/>
                      <w:sz w:val="18"/>
                      <w:szCs w:val="18"/>
                    </w:rPr>
                    <w:t>не менее 1</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Объем реторты для обработки образцов, л</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ind w:firstLineChars="100" w:firstLine="180"/>
                    <w:jc w:val="center"/>
                    <w:rPr>
                      <w:rFonts w:ascii="Times New Roman" w:hAnsi="Times New Roman" w:cs="Times New Roman"/>
                      <w:sz w:val="18"/>
                      <w:szCs w:val="18"/>
                    </w:rPr>
                  </w:pPr>
                  <w:r w:rsidRPr="00AA5390">
                    <w:rPr>
                      <w:rFonts w:ascii="Times New Roman" w:hAnsi="Times New Roman" w:cs="Times New Roman"/>
                      <w:sz w:val="18"/>
                      <w:szCs w:val="18"/>
                    </w:rPr>
                    <w:t>не менее 4,8</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Материал дна и стенок реторты для обработки образцов - металл</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ind w:firstLineChars="100" w:firstLine="180"/>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Встроенная магнитная мешалка для равномерного перемешивания реагентов и равномерного распределения температуры</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ind w:firstLineChars="100" w:firstLine="180"/>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Датчики уровня жидкости во всех ретортах</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ind w:firstLineChars="100" w:firstLine="180"/>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Нагреваемая крышка реторты для парафина для предотвращения налипания парафина</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ind w:firstLineChars="100" w:firstLine="180"/>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Единый отсек в нижней части прибора для расположения контейнеров для всех реагентов с возможностью непосредственного доступа оператора к каждому контейнеру</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ind w:firstLineChars="100" w:firstLine="180"/>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 xml:space="preserve">Общее количество контейнеров для реагентов, шт. </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ind w:firstLineChars="100" w:firstLine="180"/>
                    <w:jc w:val="center"/>
                    <w:rPr>
                      <w:rFonts w:ascii="Times New Roman" w:hAnsi="Times New Roman" w:cs="Times New Roman"/>
                      <w:sz w:val="18"/>
                      <w:szCs w:val="18"/>
                    </w:rPr>
                  </w:pPr>
                  <w:r w:rsidRPr="00AA5390">
                    <w:rPr>
                      <w:rFonts w:ascii="Times New Roman" w:hAnsi="Times New Roman" w:cs="Times New Roman"/>
                      <w:sz w:val="18"/>
                      <w:szCs w:val="18"/>
                    </w:rPr>
                    <w:t>Не менее 9</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 xml:space="preserve">Объем каждого контейнера, л </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ind w:firstLineChars="100" w:firstLine="180"/>
                    <w:jc w:val="center"/>
                    <w:rPr>
                      <w:rFonts w:ascii="Times New Roman" w:hAnsi="Times New Roman" w:cs="Times New Roman"/>
                      <w:sz w:val="18"/>
                      <w:szCs w:val="18"/>
                    </w:rPr>
                  </w:pPr>
                  <w:r w:rsidRPr="00AA5390">
                    <w:rPr>
                      <w:rFonts w:ascii="Times New Roman" w:hAnsi="Times New Roman" w:cs="Times New Roman"/>
                      <w:sz w:val="18"/>
                      <w:szCs w:val="18"/>
                    </w:rPr>
                    <w:t>Не менее 5</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Установка расписания запуска и окончания протоколов обработки</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ind w:firstLineChars="100" w:firstLine="180"/>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Отсроченный запуск любого протокола</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ind w:firstLineChars="100" w:firstLine="180"/>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Количество автоматических протоколов очистки парафина для многократного использования в памяти прибора, шт.</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ind w:firstLineChars="100" w:firstLine="180"/>
                    <w:jc w:val="center"/>
                    <w:rPr>
                      <w:rFonts w:ascii="Times New Roman" w:hAnsi="Times New Roman" w:cs="Times New Roman"/>
                      <w:sz w:val="18"/>
                      <w:szCs w:val="18"/>
                    </w:rPr>
                  </w:pPr>
                  <w:r w:rsidRPr="00AA5390">
                    <w:rPr>
                      <w:rFonts w:ascii="Times New Roman" w:hAnsi="Times New Roman" w:cs="Times New Roman"/>
                      <w:sz w:val="18"/>
                      <w:szCs w:val="18"/>
                    </w:rPr>
                    <w:t>Не менее 1</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Регулировка времени независимо для каждого этапа проводки</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ind w:firstLineChars="100" w:firstLine="180"/>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Диапазон регулировки времени, от 0 до 99 ч 59 минут</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ind w:firstLineChars="100" w:firstLine="180"/>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Регулировка температуры реагентов независимо для каждого этапа проводки</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ind w:firstLineChars="100" w:firstLine="180"/>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Диапазон регулировки температуры реагентов, гр. С:</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ind w:firstLineChars="100" w:firstLine="180"/>
                    <w:jc w:val="center"/>
                    <w:rPr>
                      <w:rFonts w:ascii="Times New Roman" w:hAnsi="Times New Roman" w:cs="Times New Roman"/>
                      <w:sz w:val="18"/>
                      <w:szCs w:val="18"/>
                    </w:rPr>
                  </w:pP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Нижняя граница диапазона</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ind w:firstLineChars="100" w:firstLine="180"/>
                    <w:jc w:val="center"/>
                    <w:rPr>
                      <w:rFonts w:ascii="Times New Roman" w:hAnsi="Times New Roman" w:cs="Times New Roman"/>
                      <w:sz w:val="18"/>
                      <w:szCs w:val="18"/>
                    </w:rPr>
                  </w:pPr>
                  <w:r w:rsidRPr="00AA5390">
                    <w:rPr>
                      <w:rFonts w:ascii="Times New Roman" w:hAnsi="Times New Roman" w:cs="Times New Roman"/>
                      <w:sz w:val="18"/>
                      <w:szCs w:val="18"/>
                    </w:rPr>
                    <w:t>Не выше 35°C</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Верхняя граница диапазона</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ind w:firstLineChars="100" w:firstLine="180"/>
                    <w:jc w:val="center"/>
                    <w:rPr>
                      <w:rFonts w:ascii="Times New Roman" w:hAnsi="Times New Roman" w:cs="Times New Roman"/>
                      <w:sz w:val="18"/>
                      <w:szCs w:val="18"/>
                    </w:rPr>
                  </w:pPr>
                  <w:r w:rsidRPr="00AA5390">
                    <w:rPr>
                      <w:rFonts w:ascii="Times New Roman" w:hAnsi="Times New Roman" w:cs="Times New Roman"/>
                      <w:sz w:val="18"/>
                      <w:szCs w:val="18"/>
                    </w:rPr>
                    <w:t>Не ниже 65 °C</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Регулировка температуры парафина независимо на каждом этапе инфильтрации</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ind w:firstLineChars="100" w:firstLine="180"/>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 xml:space="preserve">Диапазон регулировки температуры парафина, </w:t>
                  </w:r>
                  <w:proofErr w:type="spellStart"/>
                  <w:r w:rsidRPr="00AA5390">
                    <w:rPr>
                      <w:rFonts w:ascii="Times New Roman" w:hAnsi="Times New Roman" w:cs="Times New Roman"/>
                      <w:sz w:val="18"/>
                      <w:szCs w:val="18"/>
                    </w:rPr>
                    <w:t>гр.С</w:t>
                  </w:r>
                  <w:proofErr w:type="spellEnd"/>
                  <w:r w:rsidRPr="00AA5390">
                    <w:rPr>
                      <w:rFonts w:ascii="Times New Roman" w:hAnsi="Times New Roman" w:cs="Times New Roman"/>
                      <w:sz w:val="18"/>
                      <w:szCs w:val="18"/>
                    </w:rPr>
                    <w:t>:</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ind w:firstLineChars="100" w:firstLine="180"/>
                    <w:jc w:val="center"/>
                    <w:rPr>
                      <w:rFonts w:ascii="Times New Roman" w:hAnsi="Times New Roman" w:cs="Times New Roman"/>
                      <w:sz w:val="18"/>
                      <w:szCs w:val="18"/>
                    </w:rPr>
                  </w:pP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Верхняя граница диапазона</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ind w:firstLineChars="100" w:firstLine="180"/>
                    <w:jc w:val="center"/>
                    <w:rPr>
                      <w:rFonts w:ascii="Times New Roman" w:hAnsi="Times New Roman" w:cs="Times New Roman"/>
                      <w:sz w:val="18"/>
                      <w:szCs w:val="18"/>
                    </w:rPr>
                  </w:pPr>
                  <w:r w:rsidRPr="00AA5390">
                    <w:rPr>
                      <w:rFonts w:ascii="Times New Roman" w:hAnsi="Times New Roman" w:cs="Times New Roman"/>
                      <w:sz w:val="18"/>
                      <w:szCs w:val="18"/>
                    </w:rPr>
                    <w:t>не ниже 65 °C</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Количество наименований в памяти для названий реагентов, шт.</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ind w:firstLineChars="100" w:firstLine="180"/>
                    <w:jc w:val="center"/>
                    <w:rPr>
                      <w:rFonts w:ascii="Times New Roman" w:hAnsi="Times New Roman" w:cs="Times New Roman"/>
                      <w:sz w:val="18"/>
                      <w:szCs w:val="18"/>
                    </w:rPr>
                  </w:pPr>
                  <w:r w:rsidRPr="00AA5390">
                    <w:rPr>
                      <w:rFonts w:ascii="Times New Roman" w:hAnsi="Times New Roman" w:cs="Times New Roman"/>
                      <w:sz w:val="18"/>
                      <w:szCs w:val="18"/>
                    </w:rPr>
                    <w:t>не менее 100</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Система автоматической ротации реагентов</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ind w:firstLineChars="100" w:firstLine="180"/>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Цветной сенсорный монитор для управления всеми параметрами прибора без использования клавиатуры</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ind w:firstLineChars="100" w:firstLine="180"/>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lastRenderedPageBreak/>
                    <w:t>Устойчивая к действию любых используемых в гистологической лаборатории реактивов поверхность монитора</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ind w:firstLineChars="100" w:firstLine="180"/>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Меню избранных программ для быстрого запуска наиболее часто используемых протоколов</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ind w:firstLineChars="100" w:firstLine="180"/>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Система фильтрации для очистки воздуха от паров реагентов, состоящая из угольного фильтра</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ind w:firstLineChars="100" w:firstLine="180"/>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Количество уровней доступа пользователей, шт.</w:t>
                  </w:r>
                </w:p>
              </w:tc>
              <w:tc>
                <w:tcPr>
                  <w:tcW w:w="1179" w:type="pct"/>
                  <w:tcBorders>
                    <w:top w:val="single" w:sz="4" w:space="0" w:color="auto"/>
                    <w:left w:val="single" w:sz="4" w:space="0" w:color="auto"/>
                    <w:bottom w:val="single" w:sz="4" w:space="0" w:color="auto"/>
                    <w:right w:val="single" w:sz="4" w:space="0" w:color="auto"/>
                  </w:tcBorders>
                  <w:shd w:val="clear" w:color="auto" w:fill="auto"/>
                </w:tcPr>
                <w:p w:rsidR="00AA5390" w:rsidRPr="00AA5390" w:rsidRDefault="00AA5390" w:rsidP="00AA5390">
                  <w:pPr>
                    <w:spacing w:after="0" w:line="240" w:lineRule="auto"/>
                    <w:ind w:firstLineChars="100" w:firstLine="180"/>
                    <w:jc w:val="center"/>
                    <w:rPr>
                      <w:rFonts w:ascii="Times New Roman" w:hAnsi="Times New Roman" w:cs="Times New Roman"/>
                      <w:sz w:val="18"/>
                      <w:szCs w:val="18"/>
                    </w:rPr>
                  </w:pPr>
                  <w:r w:rsidRPr="00AA5390">
                    <w:rPr>
                      <w:rFonts w:ascii="Times New Roman" w:hAnsi="Times New Roman" w:cs="Times New Roman"/>
                      <w:sz w:val="18"/>
                      <w:szCs w:val="18"/>
                    </w:rPr>
                    <w:t>не менее 2</w:t>
                  </w:r>
                </w:p>
              </w:tc>
            </w:tr>
            <w:tr w:rsidR="00AA5390" w:rsidRPr="00AA5390" w:rsidTr="00AA5390">
              <w:trPr>
                <w:trHeight w:val="60"/>
              </w:trPr>
              <w:tc>
                <w:tcPr>
                  <w:tcW w:w="3821" w:type="pct"/>
                  <w:tcBorders>
                    <w:top w:val="single" w:sz="4" w:space="0" w:color="auto"/>
                    <w:left w:val="single" w:sz="4" w:space="0" w:color="auto"/>
                    <w:bottom w:val="single" w:sz="4" w:space="0" w:color="auto"/>
                    <w:right w:val="single" w:sz="4" w:space="0" w:color="auto"/>
                  </w:tcBorders>
                  <w:shd w:val="clear" w:color="auto" w:fill="auto"/>
                  <w:vAlign w:val="center"/>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 xml:space="preserve">Источник бесперебойного питания </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bl>
          <w:p w:rsidR="00AA5390" w:rsidRPr="00AA5390" w:rsidRDefault="00AA5390" w:rsidP="00AA5390">
            <w:pPr>
              <w:widowControl w:val="0"/>
              <w:spacing w:after="0" w:line="240" w:lineRule="auto"/>
              <w:rPr>
                <w:rFonts w:ascii="Times New Roman" w:eastAsia="Calibri" w:hAnsi="Times New Roman" w:cs="Times New Roman"/>
                <w:sz w:val="18"/>
                <w:szCs w:val="18"/>
              </w:rPr>
            </w:pPr>
          </w:p>
        </w:tc>
        <w:tc>
          <w:tcPr>
            <w:tcW w:w="372" w:type="pct"/>
            <w:gridSpan w:val="2"/>
            <w:shd w:val="clear" w:color="auto" w:fill="auto"/>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lastRenderedPageBreak/>
              <w:t>Шт.</w:t>
            </w:r>
          </w:p>
        </w:tc>
        <w:tc>
          <w:tcPr>
            <w:tcW w:w="455" w:type="pct"/>
            <w:shd w:val="clear" w:color="auto" w:fill="auto"/>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1</w:t>
            </w:r>
          </w:p>
        </w:tc>
      </w:tr>
      <w:tr w:rsidR="00AA5390" w:rsidRPr="00AA5390" w:rsidTr="00D03A15">
        <w:trPr>
          <w:trHeight w:val="872"/>
        </w:trPr>
        <w:tc>
          <w:tcPr>
            <w:tcW w:w="311" w:type="pct"/>
            <w:gridSpan w:val="2"/>
            <w:shd w:val="clear" w:color="auto" w:fill="auto"/>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lastRenderedPageBreak/>
              <w:t>2.</w:t>
            </w:r>
          </w:p>
        </w:tc>
        <w:tc>
          <w:tcPr>
            <w:tcW w:w="732" w:type="pct"/>
            <w:shd w:val="clear" w:color="auto" w:fill="auto"/>
          </w:tcPr>
          <w:p w:rsidR="00AA5390" w:rsidRPr="00AA5390" w:rsidRDefault="00AA5390" w:rsidP="00AA5390">
            <w:pPr>
              <w:autoSpaceDE w:val="0"/>
              <w:adjustRightInd w:val="0"/>
              <w:spacing w:after="0" w:line="240" w:lineRule="auto"/>
              <w:rPr>
                <w:rFonts w:ascii="Times New Roman" w:hAnsi="Times New Roman" w:cs="Times New Roman"/>
                <w:bCs/>
                <w:sz w:val="18"/>
                <w:szCs w:val="18"/>
              </w:rPr>
            </w:pPr>
            <w:r w:rsidRPr="00AA5390">
              <w:rPr>
                <w:rFonts w:ascii="Times New Roman" w:hAnsi="Times New Roman" w:cs="Times New Roman"/>
                <w:b/>
                <w:bCs/>
                <w:sz w:val="18"/>
                <w:szCs w:val="18"/>
              </w:rPr>
              <w:t>Система для заливки тканей парафином</w:t>
            </w:r>
          </w:p>
        </w:tc>
        <w:tc>
          <w:tcPr>
            <w:tcW w:w="3130" w:type="pct"/>
            <w:gridSpan w:val="3"/>
            <w:shd w:val="clear" w:color="auto" w:fill="auto"/>
            <w:vAlign w:val="center"/>
          </w:tcPr>
          <w:p w:rsidR="00AA5390" w:rsidRPr="00AA5390" w:rsidRDefault="00AA5390" w:rsidP="00AA5390">
            <w:pPr>
              <w:widowControl w:val="0"/>
              <w:spacing w:after="0" w:line="240" w:lineRule="auto"/>
              <w:jc w:val="both"/>
              <w:rPr>
                <w:rFonts w:ascii="Times New Roman" w:eastAsia="Calibri" w:hAnsi="Times New Roman" w:cs="Times New Roman"/>
                <w:b/>
                <w:sz w:val="18"/>
                <w:szCs w:val="18"/>
              </w:rPr>
            </w:pPr>
          </w:p>
          <w:tbl>
            <w:tblPr>
              <w:tblW w:w="56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39"/>
              <w:gridCol w:w="1559"/>
            </w:tblGrid>
            <w:tr w:rsidR="00AA5390" w:rsidRPr="00AA5390" w:rsidTr="00D03A15">
              <w:trPr>
                <w:trHeight w:val="445"/>
              </w:trPr>
              <w:tc>
                <w:tcPr>
                  <w:tcW w:w="3632" w:type="pct"/>
                  <w:shd w:val="clear" w:color="auto" w:fill="auto"/>
                </w:tcPr>
                <w:p w:rsidR="00AA5390" w:rsidRPr="00AA5390" w:rsidRDefault="00AA5390" w:rsidP="00AA5390">
                  <w:pPr>
                    <w:tabs>
                      <w:tab w:val="center" w:pos="4153"/>
                    </w:tabs>
                    <w:spacing w:after="0" w:line="240" w:lineRule="auto"/>
                    <w:rPr>
                      <w:rFonts w:ascii="Times New Roman" w:hAnsi="Times New Roman" w:cs="Times New Roman"/>
                      <w:b/>
                      <w:bCs/>
                      <w:i/>
                      <w:sz w:val="18"/>
                      <w:szCs w:val="18"/>
                    </w:rPr>
                  </w:pPr>
                  <w:r w:rsidRPr="00AA5390">
                    <w:rPr>
                      <w:rFonts w:ascii="Times New Roman" w:hAnsi="Times New Roman" w:cs="Times New Roman"/>
                      <w:b/>
                      <w:bCs/>
                      <w:i/>
                      <w:sz w:val="18"/>
                      <w:szCs w:val="18"/>
                    </w:rPr>
                    <w:t>Описание и технические характеристики</w:t>
                  </w:r>
                </w:p>
              </w:tc>
              <w:tc>
                <w:tcPr>
                  <w:tcW w:w="1368" w:type="pct"/>
                  <w:shd w:val="clear" w:color="auto" w:fill="auto"/>
                </w:tcPr>
                <w:p w:rsidR="00AA5390" w:rsidRPr="00AA5390" w:rsidRDefault="00AA5390" w:rsidP="00AA5390">
                  <w:pPr>
                    <w:tabs>
                      <w:tab w:val="center" w:pos="4153"/>
                    </w:tabs>
                    <w:spacing w:after="0" w:line="240" w:lineRule="auto"/>
                    <w:jc w:val="center"/>
                    <w:rPr>
                      <w:rFonts w:ascii="Times New Roman" w:hAnsi="Times New Roman" w:cs="Times New Roman"/>
                      <w:b/>
                      <w:bCs/>
                      <w:i/>
                      <w:sz w:val="18"/>
                      <w:szCs w:val="18"/>
                    </w:rPr>
                  </w:pPr>
                  <w:r w:rsidRPr="00AA5390">
                    <w:rPr>
                      <w:rFonts w:ascii="Times New Roman" w:hAnsi="Times New Roman" w:cs="Times New Roman"/>
                      <w:b/>
                      <w:bCs/>
                      <w:i/>
                      <w:sz w:val="18"/>
                      <w:szCs w:val="18"/>
                    </w:rPr>
                    <w:t>Требование технического задания</w:t>
                  </w:r>
                </w:p>
              </w:tc>
            </w:tr>
            <w:tr w:rsidR="00AA5390" w:rsidRPr="00AA5390" w:rsidTr="00D03A15">
              <w:trPr>
                <w:trHeight w:val="445"/>
              </w:trPr>
              <w:tc>
                <w:tcPr>
                  <w:tcW w:w="3632" w:type="pct"/>
                  <w:tcBorders>
                    <w:bottom w:val="single" w:sz="4" w:space="0" w:color="auto"/>
                  </w:tcBorders>
                  <w:shd w:val="clear" w:color="auto" w:fill="auto"/>
                </w:tcPr>
                <w:p w:rsidR="00AA5390" w:rsidRPr="00AA5390" w:rsidRDefault="00AA5390" w:rsidP="00AA5390">
                  <w:pPr>
                    <w:pStyle w:val="affff6"/>
                    <w:widowControl w:val="0"/>
                    <w:suppressLineNumbers w:val="0"/>
                    <w:suppressAutoHyphens w:val="0"/>
                    <w:snapToGrid w:val="0"/>
                    <w:spacing w:after="0" w:line="240" w:lineRule="auto"/>
                    <w:rPr>
                      <w:rFonts w:ascii="Times New Roman" w:hAnsi="Times New Roman"/>
                      <w:b w:val="0"/>
                      <w:bCs w:val="0"/>
                      <w:sz w:val="18"/>
                      <w:szCs w:val="18"/>
                    </w:rPr>
                  </w:pPr>
                  <w:r w:rsidRPr="00AA5390">
                    <w:rPr>
                      <w:rFonts w:ascii="Times New Roman" w:hAnsi="Times New Roman"/>
                      <w:sz w:val="18"/>
                      <w:szCs w:val="18"/>
                    </w:rPr>
                    <w:t>Максимальная загрузка кассет</w:t>
                  </w:r>
                </w:p>
              </w:tc>
              <w:tc>
                <w:tcPr>
                  <w:tcW w:w="1368" w:type="pct"/>
                  <w:tcBorders>
                    <w:bottom w:val="single" w:sz="4" w:space="0" w:color="auto"/>
                  </w:tcBorders>
                  <w:shd w:val="clear" w:color="auto" w:fill="auto"/>
                  <w:vAlign w:val="center"/>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150 штук</w:t>
                  </w:r>
                </w:p>
              </w:tc>
            </w:tr>
            <w:tr w:rsidR="00AA5390" w:rsidRPr="00AA5390" w:rsidTr="00D03A15">
              <w:trPr>
                <w:trHeight w:val="167"/>
              </w:trPr>
              <w:tc>
                <w:tcPr>
                  <w:tcW w:w="3632" w:type="pct"/>
                  <w:tcBorders>
                    <w:bottom w:val="single" w:sz="4" w:space="0" w:color="auto"/>
                  </w:tcBorders>
                  <w:shd w:val="clear" w:color="auto" w:fill="auto"/>
                </w:tcPr>
                <w:p w:rsidR="00AA5390" w:rsidRPr="00AA5390" w:rsidRDefault="00AA5390" w:rsidP="00AA5390">
                  <w:pPr>
                    <w:pStyle w:val="affff6"/>
                    <w:widowControl w:val="0"/>
                    <w:suppressLineNumbers w:val="0"/>
                    <w:suppressAutoHyphens w:val="0"/>
                    <w:snapToGrid w:val="0"/>
                    <w:spacing w:after="0" w:line="240" w:lineRule="auto"/>
                    <w:rPr>
                      <w:rFonts w:ascii="Times New Roman" w:hAnsi="Times New Roman"/>
                      <w:b w:val="0"/>
                      <w:bCs w:val="0"/>
                      <w:sz w:val="18"/>
                      <w:szCs w:val="18"/>
                    </w:rPr>
                  </w:pPr>
                  <w:r w:rsidRPr="00AA5390">
                    <w:rPr>
                      <w:rFonts w:ascii="Times New Roman" w:hAnsi="Times New Roman"/>
                      <w:sz w:val="18"/>
                      <w:szCs w:val="18"/>
                    </w:rPr>
                    <w:t>Назначение</w:t>
                  </w:r>
                </w:p>
              </w:tc>
              <w:tc>
                <w:tcPr>
                  <w:tcW w:w="1368" w:type="pct"/>
                  <w:tcBorders>
                    <w:bottom w:val="single" w:sz="4" w:space="0" w:color="auto"/>
                  </w:tcBorders>
                  <w:shd w:val="clear" w:color="auto" w:fill="auto"/>
                  <w:vAlign w:val="center"/>
                </w:tcPr>
                <w:p w:rsidR="00AA5390" w:rsidRPr="00AA5390" w:rsidRDefault="00AA5390" w:rsidP="00AA5390">
                  <w:pPr>
                    <w:pStyle w:val="affff6"/>
                    <w:snapToGrid w:val="0"/>
                    <w:spacing w:after="0" w:line="240" w:lineRule="auto"/>
                    <w:rPr>
                      <w:rFonts w:ascii="Times New Roman" w:hAnsi="Times New Roman"/>
                      <w:b w:val="0"/>
                      <w:bCs w:val="0"/>
                      <w:sz w:val="18"/>
                      <w:szCs w:val="18"/>
                    </w:rPr>
                  </w:pPr>
                  <w:r w:rsidRPr="00AA5390">
                    <w:rPr>
                      <w:rFonts w:ascii="Times New Roman" w:hAnsi="Times New Roman"/>
                      <w:sz w:val="18"/>
                      <w:szCs w:val="18"/>
                    </w:rPr>
                    <w:t>Проводка кассет</w:t>
                  </w:r>
                </w:p>
              </w:tc>
            </w:tr>
            <w:tr w:rsidR="00AA5390" w:rsidRPr="00AA5390" w:rsidTr="00D03A15">
              <w:trPr>
                <w:trHeight w:val="445"/>
              </w:trPr>
              <w:tc>
                <w:tcPr>
                  <w:tcW w:w="3632" w:type="pct"/>
                  <w:tcBorders>
                    <w:bottom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Независимая работа заливочного модуля и охлаждающей платы</w:t>
                  </w:r>
                </w:p>
              </w:tc>
              <w:tc>
                <w:tcPr>
                  <w:tcW w:w="1368" w:type="pct"/>
                  <w:tcBorders>
                    <w:bottom w:val="single" w:sz="4" w:space="0" w:color="auto"/>
                  </w:tcBorders>
                  <w:shd w:val="clear" w:color="auto" w:fill="auto"/>
                  <w:vAlign w:val="center"/>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D03A15">
              <w:trPr>
                <w:trHeight w:val="445"/>
              </w:trPr>
              <w:tc>
                <w:tcPr>
                  <w:tcW w:w="3632" w:type="pct"/>
                  <w:tcBorders>
                    <w:bottom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Модульный центр для заливки ткани в парафин и приготовления блоков, состоящий из заливочного модуля и охлаждающей платы</w:t>
                  </w:r>
                </w:p>
              </w:tc>
              <w:tc>
                <w:tcPr>
                  <w:tcW w:w="1368" w:type="pct"/>
                  <w:tcBorders>
                    <w:bottom w:val="single" w:sz="4" w:space="0" w:color="auto"/>
                  </w:tcBorders>
                  <w:shd w:val="clear" w:color="auto" w:fill="auto"/>
                  <w:vAlign w:val="center"/>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D03A15">
              <w:trPr>
                <w:trHeight w:val="445"/>
              </w:trPr>
              <w:tc>
                <w:tcPr>
                  <w:tcW w:w="3632" w:type="pct"/>
                  <w:tcBorders>
                    <w:bottom w:val="single" w:sz="4" w:space="0" w:color="auto"/>
                  </w:tcBorders>
                  <w:shd w:val="clear" w:color="auto" w:fill="auto"/>
                  <w:vAlign w:val="center"/>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Количество модулей</w:t>
                  </w:r>
                </w:p>
              </w:tc>
              <w:tc>
                <w:tcPr>
                  <w:tcW w:w="1368" w:type="pct"/>
                  <w:tcBorders>
                    <w:bottom w:val="single" w:sz="4" w:space="0" w:color="auto"/>
                  </w:tcBorders>
                  <w:shd w:val="clear" w:color="auto" w:fill="auto"/>
                  <w:vAlign w:val="center"/>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Не менее 2</w:t>
                  </w:r>
                </w:p>
              </w:tc>
            </w:tr>
            <w:tr w:rsidR="00AA5390" w:rsidRPr="00AA5390" w:rsidTr="00D03A15">
              <w:trPr>
                <w:trHeight w:val="445"/>
              </w:trPr>
              <w:tc>
                <w:tcPr>
                  <w:tcW w:w="3632" w:type="pct"/>
                  <w:tcBorders>
                    <w:bottom w:val="single" w:sz="4" w:space="0" w:color="auto"/>
                  </w:tcBorders>
                  <w:shd w:val="clear" w:color="auto" w:fill="auto"/>
                  <w:vAlign w:val="center"/>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Объем отсека для парафина</w:t>
                  </w:r>
                </w:p>
              </w:tc>
              <w:tc>
                <w:tcPr>
                  <w:tcW w:w="1368" w:type="pct"/>
                  <w:tcBorders>
                    <w:bottom w:val="single" w:sz="4" w:space="0" w:color="auto"/>
                  </w:tcBorders>
                  <w:shd w:val="clear" w:color="auto" w:fill="auto"/>
                  <w:vAlign w:val="center"/>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Не более 4 л</w:t>
                  </w:r>
                </w:p>
              </w:tc>
            </w:tr>
            <w:tr w:rsidR="00AA5390" w:rsidRPr="00AA5390" w:rsidTr="00D03A15">
              <w:trPr>
                <w:trHeight w:val="445"/>
              </w:trPr>
              <w:tc>
                <w:tcPr>
                  <w:tcW w:w="3632" w:type="pct"/>
                  <w:tcBorders>
                    <w:bottom w:val="single" w:sz="4" w:space="0" w:color="auto"/>
                  </w:tcBorders>
                  <w:shd w:val="clear" w:color="auto" w:fill="auto"/>
                  <w:vAlign w:val="center"/>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Возможность независимой перестановки модулей</w:t>
                  </w:r>
                </w:p>
              </w:tc>
              <w:tc>
                <w:tcPr>
                  <w:tcW w:w="1368" w:type="pct"/>
                  <w:tcBorders>
                    <w:bottom w:val="single" w:sz="4" w:space="0" w:color="auto"/>
                  </w:tcBorders>
                  <w:shd w:val="clear" w:color="auto" w:fill="auto"/>
                  <w:vAlign w:val="center"/>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D03A15">
              <w:trPr>
                <w:trHeight w:val="445"/>
              </w:trPr>
              <w:tc>
                <w:tcPr>
                  <w:tcW w:w="3632" w:type="pct"/>
                  <w:tcBorders>
                    <w:bottom w:val="single" w:sz="4" w:space="0" w:color="auto"/>
                  </w:tcBorders>
                  <w:shd w:val="clear" w:color="auto" w:fill="auto"/>
                  <w:vAlign w:val="center"/>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Возможность регулирования объема подачи парафина дозирующим винтом</w:t>
                  </w:r>
                </w:p>
              </w:tc>
              <w:tc>
                <w:tcPr>
                  <w:tcW w:w="1368" w:type="pct"/>
                  <w:tcBorders>
                    <w:bottom w:val="single" w:sz="4" w:space="0" w:color="auto"/>
                  </w:tcBorders>
                  <w:shd w:val="clear" w:color="auto" w:fill="auto"/>
                  <w:vAlign w:val="center"/>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D03A15">
              <w:trPr>
                <w:trHeight w:val="445"/>
              </w:trPr>
              <w:tc>
                <w:tcPr>
                  <w:tcW w:w="3632" w:type="pct"/>
                  <w:tcBorders>
                    <w:bottom w:val="single" w:sz="4" w:space="0" w:color="auto"/>
                  </w:tcBorders>
                  <w:shd w:val="clear" w:color="auto" w:fill="auto"/>
                  <w:vAlign w:val="center"/>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Встроенный фильтр для парафина</w:t>
                  </w:r>
                </w:p>
              </w:tc>
              <w:tc>
                <w:tcPr>
                  <w:tcW w:w="1368" w:type="pct"/>
                  <w:tcBorders>
                    <w:bottom w:val="single" w:sz="4" w:space="0" w:color="auto"/>
                  </w:tcBorders>
                  <w:shd w:val="clear" w:color="auto" w:fill="auto"/>
                  <w:vAlign w:val="center"/>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D03A15">
              <w:trPr>
                <w:trHeight w:val="445"/>
              </w:trPr>
              <w:tc>
                <w:tcPr>
                  <w:tcW w:w="3632" w:type="pct"/>
                  <w:tcBorders>
                    <w:bottom w:val="single" w:sz="4" w:space="0" w:color="auto"/>
                  </w:tcBorders>
                  <w:shd w:val="clear" w:color="auto" w:fill="auto"/>
                  <w:vAlign w:val="center"/>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 xml:space="preserve">Поток парафина активизируется </w:t>
                  </w:r>
                  <w:proofErr w:type="gramStart"/>
                  <w:r w:rsidRPr="00AA5390">
                    <w:rPr>
                      <w:rFonts w:ascii="Times New Roman" w:hAnsi="Times New Roman" w:cs="Times New Roman"/>
                      <w:sz w:val="18"/>
                      <w:szCs w:val="18"/>
                    </w:rPr>
                    <w:t>при помощи</w:t>
                  </w:r>
                  <w:proofErr w:type="gramEnd"/>
                  <w:r w:rsidRPr="00AA5390">
                    <w:rPr>
                      <w:rFonts w:ascii="Times New Roman" w:hAnsi="Times New Roman" w:cs="Times New Roman"/>
                      <w:sz w:val="18"/>
                      <w:szCs w:val="18"/>
                    </w:rPr>
                    <w:t xml:space="preserve"> настраиваемой по высоте шарнирной клеммы - приводится в действие вручную или ножной педалью</w:t>
                  </w:r>
                </w:p>
              </w:tc>
              <w:tc>
                <w:tcPr>
                  <w:tcW w:w="1368" w:type="pct"/>
                  <w:tcBorders>
                    <w:bottom w:val="single" w:sz="4" w:space="0" w:color="auto"/>
                  </w:tcBorders>
                  <w:shd w:val="clear" w:color="auto" w:fill="auto"/>
                  <w:vAlign w:val="center"/>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Наличие не менее одного из перечисленных способов управления</w:t>
                  </w:r>
                </w:p>
              </w:tc>
            </w:tr>
            <w:tr w:rsidR="00AA5390" w:rsidRPr="00AA5390" w:rsidTr="00D03A15">
              <w:trPr>
                <w:trHeight w:val="445"/>
              </w:trPr>
              <w:tc>
                <w:tcPr>
                  <w:tcW w:w="3632" w:type="pct"/>
                  <w:tcBorders>
                    <w:bottom w:val="single" w:sz="4" w:space="0" w:color="auto"/>
                  </w:tcBorders>
                  <w:shd w:val="clear" w:color="auto" w:fill="auto"/>
                  <w:vAlign w:val="center"/>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Нагреваемые отсеки для кассет и заливочных форм с выдвижной крышкой, съемные и заменяемые</w:t>
                  </w:r>
                </w:p>
              </w:tc>
              <w:tc>
                <w:tcPr>
                  <w:tcW w:w="1368" w:type="pct"/>
                  <w:tcBorders>
                    <w:bottom w:val="single" w:sz="4" w:space="0" w:color="auto"/>
                  </w:tcBorders>
                  <w:shd w:val="clear" w:color="auto" w:fill="auto"/>
                  <w:vAlign w:val="center"/>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D03A15">
              <w:trPr>
                <w:trHeight w:val="445"/>
              </w:trPr>
              <w:tc>
                <w:tcPr>
                  <w:tcW w:w="3632" w:type="pct"/>
                  <w:tcBorders>
                    <w:bottom w:val="single" w:sz="4" w:space="0" w:color="auto"/>
                  </w:tcBorders>
                  <w:shd w:val="clear" w:color="auto" w:fill="auto"/>
                  <w:vAlign w:val="center"/>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Вместимость отсека для кассет</w:t>
                  </w:r>
                </w:p>
              </w:tc>
              <w:tc>
                <w:tcPr>
                  <w:tcW w:w="1368" w:type="pct"/>
                  <w:tcBorders>
                    <w:bottom w:val="single" w:sz="4" w:space="0" w:color="auto"/>
                  </w:tcBorders>
                  <w:shd w:val="clear" w:color="auto" w:fill="auto"/>
                  <w:vAlign w:val="center"/>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Не менее 150 шт.</w:t>
                  </w:r>
                </w:p>
              </w:tc>
            </w:tr>
            <w:tr w:rsidR="00AA5390" w:rsidRPr="00AA5390" w:rsidTr="00D03A15">
              <w:trPr>
                <w:trHeight w:val="445"/>
              </w:trPr>
              <w:tc>
                <w:tcPr>
                  <w:tcW w:w="3632" w:type="pct"/>
                  <w:tcBorders>
                    <w:bottom w:val="single" w:sz="4" w:space="0" w:color="auto"/>
                  </w:tcBorders>
                  <w:shd w:val="clear" w:color="auto" w:fill="auto"/>
                  <w:vAlign w:val="center"/>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Вместимость отсека для заливочных форм</w:t>
                  </w:r>
                </w:p>
              </w:tc>
              <w:tc>
                <w:tcPr>
                  <w:tcW w:w="1368" w:type="pct"/>
                  <w:tcBorders>
                    <w:bottom w:val="single" w:sz="4" w:space="0" w:color="auto"/>
                  </w:tcBorders>
                  <w:shd w:val="clear" w:color="auto" w:fill="auto"/>
                  <w:vAlign w:val="center"/>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Не менее 150 шт.</w:t>
                  </w:r>
                </w:p>
              </w:tc>
            </w:tr>
            <w:tr w:rsidR="00AA5390" w:rsidRPr="00AA5390" w:rsidTr="00D03A15">
              <w:trPr>
                <w:trHeight w:val="445"/>
              </w:trPr>
              <w:tc>
                <w:tcPr>
                  <w:tcW w:w="3632" w:type="pct"/>
                  <w:tcBorders>
                    <w:bottom w:val="single" w:sz="4" w:space="0" w:color="auto"/>
                  </w:tcBorders>
                  <w:shd w:val="clear" w:color="auto" w:fill="auto"/>
                  <w:vAlign w:val="center"/>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Легко очищаемая, нагреваемая рабочая зона с встроенной охлаждаемой поверхностью, достаточной для использования супер-мега кассет</w:t>
                  </w:r>
                </w:p>
              </w:tc>
              <w:tc>
                <w:tcPr>
                  <w:tcW w:w="1368" w:type="pct"/>
                  <w:tcBorders>
                    <w:bottom w:val="single" w:sz="4" w:space="0" w:color="auto"/>
                  </w:tcBorders>
                  <w:shd w:val="clear" w:color="auto" w:fill="auto"/>
                  <w:vAlign w:val="center"/>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D03A15">
              <w:trPr>
                <w:trHeight w:val="445"/>
              </w:trPr>
              <w:tc>
                <w:tcPr>
                  <w:tcW w:w="3632" w:type="pct"/>
                  <w:tcBorders>
                    <w:bottom w:val="single" w:sz="4" w:space="0" w:color="auto"/>
                  </w:tcBorders>
                  <w:shd w:val="clear" w:color="auto" w:fill="auto"/>
                  <w:vAlign w:val="center"/>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 xml:space="preserve">Охлаждаемая зона на элементах </w:t>
                  </w:r>
                  <w:proofErr w:type="spellStart"/>
                  <w:r w:rsidRPr="00AA5390">
                    <w:rPr>
                      <w:rFonts w:ascii="Times New Roman" w:hAnsi="Times New Roman" w:cs="Times New Roman"/>
                      <w:sz w:val="18"/>
                      <w:szCs w:val="18"/>
                    </w:rPr>
                    <w:t>Пельтье</w:t>
                  </w:r>
                  <w:proofErr w:type="spellEnd"/>
                </w:p>
              </w:tc>
              <w:tc>
                <w:tcPr>
                  <w:tcW w:w="1368" w:type="pct"/>
                  <w:tcBorders>
                    <w:bottom w:val="single" w:sz="4" w:space="0" w:color="auto"/>
                  </w:tcBorders>
                  <w:shd w:val="clear" w:color="auto" w:fill="auto"/>
                  <w:vAlign w:val="center"/>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D03A15">
              <w:trPr>
                <w:trHeight w:val="445"/>
              </w:trPr>
              <w:tc>
                <w:tcPr>
                  <w:tcW w:w="3632" w:type="pct"/>
                  <w:tcBorders>
                    <w:bottom w:val="single" w:sz="4" w:space="0" w:color="auto"/>
                  </w:tcBorders>
                  <w:shd w:val="clear" w:color="auto" w:fill="auto"/>
                  <w:vAlign w:val="center"/>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Вместимость охлаждающей платы</w:t>
                  </w:r>
                </w:p>
              </w:tc>
              <w:tc>
                <w:tcPr>
                  <w:tcW w:w="1368" w:type="pct"/>
                  <w:tcBorders>
                    <w:bottom w:val="single" w:sz="4" w:space="0" w:color="auto"/>
                  </w:tcBorders>
                  <w:shd w:val="clear" w:color="auto" w:fill="auto"/>
                  <w:vAlign w:val="center"/>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Не менее 60 блоков</w:t>
                  </w:r>
                </w:p>
              </w:tc>
            </w:tr>
            <w:tr w:rsidR="00AA5390" w:rsidRPr="00AA5390" w:rsidTr="00D03A15">
              <w:trPr>
                <w:trHeight w:val="445"/>
              </w:trPr>
              <w:tc>
                <w:tcPr>
                  <w:tcW w:w="3632" w:type="pct"/>
                  <w:tcBorders>
                    <w:bottom w:val="single" w:sz="4" w:space="0" w:color="auto"/>
                  </w:tcBorders>
                  <w:shd w:val="clear" w:color="auto" w:fill="auto"/>
                  <w:vAlign w:val="center"/>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Съемные, нагреваемые держатели для пинцетов, доступные с обеих сторон</w:t>
                  </w:r>
                </w:p>
              </w:tc>
              <w:tc>
                <w:tcPr>
                  <w:tcW w:w="1368" w:type="pct"/>
                  <w:tcBorders>
                    <w:bottom w:val="single" w:sz="4" w:space="0" w:color="auto"/>
                  </w:tcBorders>
                  <w:shd w:val="clear" w:color="auto" w:fill="auto"/>
                  <w:vAlign w:val="center"/>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D03A15">
              <w:trPr>
                <w:trHeight w:val="445"/>
              </w:trPr>
              <w:tc>
                <w:tcPr>
                  <w:tcW w:w="3632" w:type="pct"/>
                  <w:tcBorders>
                    <w:bottom w:val="single" w:sz="4" w:space="0" w:color="auto"/>
                  </w:tcBorders>
                  <w:shd w:val="clear" w:color="auto" w:fill="auto"/>
                  <w:vAlign w:val="center"/>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Возможность разместить пинцетов</w:t>
                  </w:r>
                </w:p>
              </w:tc>
              <w:tc>
                <w:tcPr>
                  <w:tcW w:w="1368" w:type="pct"/>
                  <w:tcBorders>
                    <w:bottom w:val="single" w:sz="4" w:space="0" w:color="auto"/>
                  </w:tcBorders>
                  <w:shd w:val="clear" w:color="auto" w:fill="auto"/>
                  <w:vAlign w:val="center"/>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Не менее 6</w:t>
                  </w:r>
                </w:p>
              </w:tc>
            </w:tr>
            <w:tr w:rsidR="00AA5390" w:rsidRPr="00AA5390" w:rsidTr="00D03A15">
              <w:trPr>
                <w:trHeight w:val="445"/>
              </w:trPr>
              <w:tc>
                <w:tcPr>
                  <w:tcW w:w="3632" w:type="pct"/>
                  <w:tcBorders>
                    <w:bottom w:val="single" w:sz="4" w:space="0" w:color="auto"/>
                  </w:tcBorders>
                  <w:shd w:val="clear" w:color="auto" w:fill="auto"/>
                  <w:vAlign w:val="center"/>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Заменяемые, нагреваемые (опосредованно через рабочую поверхность) лотки для сбора излишков парафина</w:t>
                  </w:r>
                </w:p>
              </w:tc>
              <w:tc>
                <w:tcPr>
                  <w:tcW w:w="1368" w:type="pct"/>
                  <w:tcBorders>
                    <w:bottom w:val="single" w:sz="4" w:space="0" w:color="auto"/>
                  </w:tcBorders>
                  <w:shd w:val="clear" w:color="auto" w:fill="auto"/>
                  <w:vAlign w:val="center"/>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D03A15">
              <w:trPr>
                <w:trHeight w:val="445"/>
              </w:trPr>
              <w:tc>
                <w:tcPr>
                  <w:tcW w:w="3632" w:type="pct"/>
                  <w:tcBorders>
                    <w:bottom w:val="single" w:sz="4" w:space="0" w:color="auto"/>
                  </w:tcBorders>
                  <w:shd w:val="clear" w:color="auto" w:fill="auto"/>
                  <w:vAlign w:val="center"/>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Температура нагревания кассет, ванночек, рабочей области и резервуара парафина настраивается в диапазоне</w:t>
                  </w:r>
                </w:p>
              </w:tc>
              <w:tc>
                <w:tcPr>
                  <w:tcW w:w="1368" w:type="pct"/>
                  <w:tcBorders>
                    <w:bottom w:val="single" w:sz="4" w:space="0" w:color="auto"/>
                  </w:tcBorders>
                  <w:shd w:val="clear" w:color="auto" w:fill="auto"/>
                  <w:vAlign w:val="center"/>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от не более 55°до не менее 70°С</w:t>
                  </w:r>
                </w:p>
              </w:tc>
            </w:tr>
            <w:tr w:rsidR="00AA5390" w:rsidRPr="00AA5390" w:rsidTr="00D03A15">
              <w:trPr>
                <w:trHeight w:val="445"/>
              </w:trPr>
              <w:tc>
                <w:tcPr>
                  <w:tcW w:w="3632" w:type="pct"/>
                  <w:tcBorders>
                    <w:bottom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ЖК дисплей и сенсорная панель управления прибором на передней панели прибора</w:t>
                  </w:r>
                </w:p>
              </w:tc>
              <w:tc>
                <w:tcPr>
                  <w:tcW w:w="1368" w:type="pct"/>
                  <w:tcBorders>
                    <w:bottom w:val="single" w:sz="4" w:space="0" w:color="auto"/>
                  </w:tcBorders>
                  <w:shd w:val="clear" w:color="auto" w:fill="auto"/>
                  <w:vAlign w:val="center"/>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D03A15">
              <w:trPr>
                <w:trHeight w:val="445"/>
              </w:trPr>
              <w:tc>
                <w:tcPr>
                  <w:tcW w:w="3632" w:type="pct"/>
                  <w:tcBorders>
                    <w:bottom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Возможность программирования дня и времени начала работы прибора, автоматического включения и выключения аппарата на любой день</w:t>
                  </w:r>
                </w:p>
              </w:tc>
              <w:tc>
                <w:tcPr>
                  <w:tcW w:w="1368" w:type="pct"/>
                  <w:tcBorders>
                    <w:bottom w:val="single" w:sz="4" w:space="0" w:color="auto"/>
                  </w:tcBorders>
                  <w:shd w:val="clear" w:color="auto" w:fill="auto"/>
                  <w:vAlign w:val="center"/>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D03A15">
              <w:trPr>
                <w:trHeight w:val="445"/>
              </w:trPr>
              <w:tc>
                <w:tcPr>
                  <w:tcW w:w="3632" w:type="pct"/>
                  <w:tcBorders>
                    <w:bottom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lastRenderedPageBreak/>
                    <w:t>Функция программирования температуры резервуара для парафина, отсеков для кассет и заливочных форм, рабочей поверхности</w:t>
                  </w:r>
                </w:p>
              </w:tc>
              <w:tc>
                <w:tcPr>
                  <w:tcW w:w="1368" w:type="pct"/>
                  <w:tcBorders>
                    <w:bottom w:val="single" w:sz="4" w:space="0" w:color="auto"/>
                  </w:tcBorders>
                  <w:shd w:val="clear" w:color="auto" w:fill="auto"/>
                  <w:vAlign w:val="center"/>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D03A15">
              <w:trPr>
                <w:trHeight w:val="445"/>
              </w:trPr>
              <w:tc>
                <w:tcPr>
                  <w:tcW w:w="3632" w:type="pct"/>
                  <w:tcBorders>
                    <w:bottom w:val="single" w:sz="4" w:space="0" w:color="auto"/>
                  </w:tcBorders>
                  <w:shd w:val="clear" w:color="auto" w:fill="auto"/>
                  <w:vAlign w:val="center"/>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Режим предварительного нагрева</w:t>
                  </w:r>
                </w:p>
              </w:tc>
              <w:tc>
                <w:tcPr>
                  <w:tcW w:w="1368" w:type="pct"/>
                  <w:tcBorders>
                    <w:bottom w:val="single" w:sz="4" w:space="0" w:color="auto"/>
                  </w:tcBorders>
                  <w:shd w:val="clear" w:color="auto" w:fill="auto"/>
                  <w:vAlign w:val="center"/>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D03A15">
              <w:trPr>
                <w:trHeight w:val="445"/>
              </w:trPr>
              <w:tc>
                <w:tcPr>
                  <w:tcW w:w="3632" w:type="pct"/>
                  <w:tcBorders>
                    <w:bottom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Постоянная индикация на экране температуры резервуара для парафина</w:t>
                  </w:r>
                </w:p>
              </w:tc>
              <w:tc>
                <w:tcPr>
                  <w:tcW w:w="1368" w:type="pct"/>
                  <w:tcBorders>
                    <w:bottom w:val="single" w:sz="4" w:space="0" w:color="auto"/>
                  </w:tcBorders>
                  <w:shd w:val="clear" w:color="auto" w:fill="auto"/>
                  <w:vAlign w:val="center"/>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D03A15">
              <w:trPr>
                <w:trHeight w:val="445"/>
              </w:trPr>
              <w:tc>
                <w:tcPr>
                  <w:tcW w:w="3632" w:type="pct"/>
                  <w:tcBorders>
                    <w:bottom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Постоянная пиктографическая индикация на экране температуры резервуара для заливочных форм</w:t>
                  </w:r>
                </w:p>
              </w:tc>
              <w:tc>
                <w:tcPr>
                  <w:tcW w:w="1368" w:type="pct"/>
                  <w:tcBorders>
                    <w:bottom w:val="single" w:sz="4" w:space="0" w:color="auto"/>
                  </w:tcBorders>
                  <w:shd w:val="clear" w:color="auto" w:fill="auto"/>
                  <w:vAlign w:val="center"/>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D03A15">
              <w:trPr>
                <w:trHeight w:val="445"/>
              </w:trPr>
              <w:tc>
                <w:tcPr>
                  <w:tcW w:w="3632" w:type="pct"/>
                  <w:tcBorders>
                    <w:bottom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Постоянная пиктографическая индикация на экране температуры резервуара для кассет</w:t>
                  </w:r>
                </w:p>
              </w:tc>
              <w:tc>
                <w:tcPr>
                  <w:tcW w:w="1368" w:type="pct"/>
                  <w:tcBorders>
                    <w:bottom w:val="single" w:sz="4" w:space="0" w:color="auto"/>
                  </w:tcBorders>
                  <w:shd w:val="clear" w:color="auto" w:fill="auto"/>
                  <w:vAlign w:val="center"/>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D03A15">
              <w:trPr>
                <w:trHeight w:val="445"/>
              </w:trPr>
              <w:tc>
                <w:tcPr>
                  <w:tcW w:w="3632" w:type="pct"/>
                  <w:tcBorders>
                    <w:bottom w:val="single" w:sz="4" w:space="0" w:color="auto"/>
                  </w:tcBorders>
                  <w:shd w:val="clear" w:color="auto" w:fill="auto"/>
                </w:tcPr>
                <w:p w:rsidR="00AA5390" w:rsidRPr="00AA5390" w:rsidRDefault="00AA5390" w:rsidP="00AA5390">
                  <w:pPr>
                    <w:spacing w:after="0" w:line="240" w:lineRule="auto"/>
                    <w:rPr>
                      <w:rFonts w:ascii="Times New Roman" w:hAnsi="Times New Roman" w:cs="Times New Roman"/>
                      <w:sz w:val="18"/>
                      <w:szCs w:val="18"/>
                    </w:rPr>
                  </w:pPr>
                  <w:r w:rsidRPr="00AA5390">
                    <w:rPr>
                      <w:rFonts w:ascii="Times New Roman" w:hAnsi="Times New Roman" w:cs="Times New Roman"/>
                      <w:sz w:val="18"/>
                      <w:szCs w:val="18"/>
                    </w:rPr>
                    <w:t>Постоянная пиктографическая индикация на экране температуры рабочей зоны</w:t>
                  </w:r>
                </w:p>
              </w:tc>
              <w:tc>
                <w:tcPr>
                  <w:tcW w:w="1368" w:type="pct"/>
                  <w:tcBorders>
                    <w:bottom w:val="single" w:sz="4" w:space="0" w:color="auto"/>
                  </w:tcBorders>
                  <w:shd w:val="clear" w:color="auto" w:fill="auto"/>
                  <w:vAlign w:val="center"/>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Наличие</w:t>
                  </w:r>
                </w:p>
              </w:tc>
            </w:tr>
            <w:tr w:rsidR="00AA5390" w:rsidRPr="00AA5390" w:rsidTr="00D03A15">
              <w:trPr>
                <w:trHeight w:val="445"/>
              </w:trPr>
              <w:tc>
                <w:tcPr>
                  <w:tcW w:w="3632" w:type="pct"/>
                  <w:tcBorders>
                    <w:bottom w:val="single" w:sz="4" w:space="0" w:color="auto"/>
                  </w:tcBorders>
                  <w:shd w:val="clear" w:color="auto" w:fill="auto"/>
                </w:tcPr>
                <w:p w:rsidR="00AA5390" w:rsidRPr="00AA5390" w:rsidRDefault="00AA5390" w:rsidP="00AA5390">
                  <w:pPr>
                    <w:pStyle w:val="affff5"/>
                    <w:snapToGrid w:val="0"/>
                    <w:spacing w:after="0" w:line="240" w:lineRule="auto"/>
                    <w:rPr>
                      <w:rFonts w:ascii="Times New Roman" w:eastAsia="Times New Roman" w:hAnsi="Times New Roman"/>
                      <w:sz w:val="18"/>
                      <w:szCs w:val="18"/>
                      <w:lang w:eastAsia="ru-RU"/>
                    </w:rPr>
                  </w:pPr>
                  <w:r w:rsidRPr="00AA5390">
                    <w:rPr>
                      <w:rFonts w:ascii="Times New Roman" w:eastAsia="Times New Roman" w:hAnsi="Times New Roman"/>
                      <w:sz w:val="18"/>
                      <w:szCs w:val="18"/>
                      <w:lang w:eastAsia="ru-RU"/>
                    </w:rPr>
                    <w:t xml:space="preserve">Фиксированное стандартизованное значение температуры охлаждающей платы </w:t>
                  </w:r>
                </w:p>
              </w:tc>
              <w:tc>
                <w:tcPr>
                  <w:tcW w:w="1368" w:type="pct"/>
                  <w:tcBorders>
                    <w:bottom w:val="single" w:sz="4" w:space="0" w:color="auto"/>
                  </w:tcBorders>
                  <w:shd w:val="clear" w:color="auto" w:fill="auto"/>
                </w:tcPr>
                <w:p w:rsidR="00AA5390" w:rsidRPr="00AA5390" w:rsidRDefault="00AA5390" w:rsidP="00AA5390">
                  <w:pPr>
                    <w:snapToGrid w:val="0"/>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не ниже -6°С</w:t>
                  </w:r>
                </w:p>
              </w:tc>
            </w:tr>
          </w:tbl>
          <w:p w:rsidR="00AA5390" w:rsidRPr="00AA5390" w:rsidRDefault="00AA5390" w:rsidP="00AA5390">
            <w:pPr>
              <w:widowControl w:val="0"/>
              <w:spacing w:after="0" w:line="240" w:lineRule="auto"/>
              <w:rPr>
                <w:rFonts w:ascii="Times New Roman" w:eastAsia="Calibri" w:hAnsi="Times New Roman" w:cs="Times New Roman"/>
                <w:sz w:val="18"/>
                <w:szCs w:val="18"/>
              </w:rPr>
            </w:pPr>
          </w:p>
        </w:tc>
        <w:tc>
          <w:tcPr>
            <w:tcW w:w="372" w:type="pct"/>
            <w:gridSpan w:val="2"/>
            <w:shd w:val="clear" w:color="auto" w:fill="auto"/>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lastRenderedPageBreak/>
              <w:t>Шт.</w:t>
            </w:r>
          </w:p>
        </w:tc>
        <w:tc>
          <w:tcPr>
            <w:tcW w:w="455" w:type="pct"/>
            <w:shd w:val="clear" w:color="auto" w:fill="auto"/>
          </w:tcPr>
          <w:p w:rsidR="00AA5390" w:rsidRPr="00AA5390" w:rsidRDefault="00AA5390" w:rsidP="00AA5390">
            <w:pPr>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1</w:t>
            </w:r>
          </w:p>
        </w:tc>
      </w:tr>
      <w:tr w:rsidR="00AA5390" w:rsidRPr="00AA5390" w:rsidTr="00D03A15">
        <w:trPr>
          <w:trHeight w:val="872"/>
        </w:trPr>
        <w:tc>
          <w:tcPr>
            <w:tcW w:w="273" w:type="pct"/>
            <w:shd w:val="clear" w:color="auto" w:fill="auto"/>
          </w:tcPr>
          <w:p w:rsidR="00AA5390" w:rsidRPr="00AA5390" w:rsidRDefault="00AA5390" w:rsidP="00AA5390">
            <w:pPr>
              <w:widowControl w:val="0"/>
              <w:spacing w:after="0" w:line="240" w:lineRule="auto"/>
              <w:jc w:val="center"/>
              <w:rPr>
                <w:rFonts w:ascii="Times New Roman" w:hAnsi="Times New Roman" w:cs="Times New Roman"/>
                <w:sz w:val="18"/>
                <w:szCs w:val="18"/>
              </w:rPr>
            </w:pPr>
            <w:bookmarkStart w:id="0" w:name="_GoBack"/>
            <w:bookmarkEnd w:id="0"/>
            <w:r w:rsidRPr="00AA5390">
              <w:rPr>
                <w:rFonts w:ascii="Times New Roman" w:hAnsi="Times New Roman" w:cs="Times New Roman"/>
                <w:sz w:val="18"/>
                <w:szCs w:val="18"/>
              </w:rPr>
              <w:t>3.</w:t>
            </w:r>
          </w:p>
        </w:tc>
        <w:tc>
          <w:tcPr>
            <w:tcW w:w="770" w:type="pct"/>
            <w:gridSpan w:val="2"/>
            <w:shd w:val="clear" w:color="auto" w:fill="auto"/>
          </w:tcPr>
          <w:p w:rsidR="00AA5390" w:rsidRPr="00AA5390" w:rsidRDefault="00AA5390" w:rsidP="00AA5390">
            <w:pPr>
              <w:widowControl w:val="0"/>
              <w:autoSpaceDE w:val="0"/>
              <w:adjustRightInd w:val="0"/>
              <w:spacing w:after="0" w:line="240" w:lineRule="auto"/>
              <w:rPr>
                <w:rFonts w:ascii="Times New Roman" w:hAnsi="Times New Roman" w:cs="Times New Roman"/>
                <w:bCs/>
                <w:sz w:val="18"/>
                <w:szCs w:val="18"/>
              </w:rPr>
            </w:pPr>
            <w:proofErr w:type="spellStart"/>
            <w:r w:rsidRPr="00AA5390">
              <w:rPr>
                <w:rFonts w:ascii="Times New Roman" w:hAnsi="Times New Roman" w:cs="Times New Roman"/>
                <w:b/>
                <w:bCs/>
                <w:sz w:val="18"/>
                <w:szCs w:val="18"/>
              </w:rPr>
              <w:t>Полумоторизованный</w:t>
            </w:r>
            <w:proofErr w:type="spellEnd"/>
            <w:r w:rsidRPr="00AA5390">
              <w:rPr>
                <w:rFonts w:ascii="Times New Roman" w:hAnsi="Times New Roman" w:cs="Times New Roman"/>
                <w:b/>
                <w:bCs/>
                <w:sz w:val="18"/>
                <w:szCs w:val="18"/>
              </w:rPr>
              <w:t xml:space="preserve"> ротационный микротом</w:t>
            </w:r>
          </w:p>
        </w:tc>
        <w:tc>
          <w:tcPr>
            <w:tcW w:w="3126" w:type="pct"/>
            <w:gridSpan w:val="2"/>
            <w:shd w:val="clear" w:color="auto" w:fill="auto"/>
            <w:vAlign w:val="center"/>
          </w:tcPr>
          <w:p w:rsidR="00AA5390" w:rsidRPr="00AA5390" w:rsidRDefault="00AA5390" w:rsidP="00AA5390">
            <w:pPr>
              <w:widowControl w:val="0"/>
              <w:spacing w:after="0" w:line="240" w:lineRule="auto"/>
              <w:jc w:val="both"/>
              <w:rPr>
                <w:rFonts w:ascii="Times New Roman" w:eastAsia="Calibri" w:hAnsi="Times New Roman" w:cs="Times New Roman"/>
                <w:b/>
                <w:sz w:val="18"/>
                <w:szCs w:val="18"/>
              </w:rPr>
            </w:pPr>
          </w:p>
          <w:tbl>
            <w:tblPr>
              <w:tblW w:w="57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39"/>
              <w:gridCol w:w="1634"/>
            </w:tblGrid>
            <w:tr w:rsidR="00AA5390" w:rsidRPr="00AA5390" w:rsidTr="00D03A15">
              <w:trPr>
                <w:trHeight w:val="445"/>
              </w:trPr>
              <w:tc>
                <w:tcPr>
                  <w:tcW w:w="3585" w:type="pct"/>
                  <w:shd w:val="clear" w:color="auto" w:fill="auto"/>
                  <w:vAlign w:val="center"/>
                </w:tcPr>
                <w:p w:rsidR="00AA5390" w:rsidRPr="00AA5390" w:rsidRDefault="00AA5390" w:rsidP="00AA5390">
                  <w:pPr>
                    <w:widowControl w:val="0"/>
                    <w:tabs>
                      <w:tab w:val="center" w:pos="4153"/>
                    </w:tabs>
                    <w:spacing w:after="0" w:line="240" w:lineRule="auto"/>
                    <w:jc w:val="center"/>
                    <w:rPr>
                      <w:rFonts w:ascii="Times New Roman" w:hAnsi="Times New Roman" w:cs="Times New Roman"/>
                      <w:b/>
                      <w:bCs/>
                      <w:sz w:val="18"/>
                      <w:szCs w:val="18"/>
                    </w:rPr>
                  </w:pPr>
                  <w:r w:rsidRPr="00AA5390">
                    <w:rPr>
                      <w:rFonts w:ascii="Times New Roman" w:hAnsi="Times New Roman" w:cs="Times New Roman"/>
                      <w:b/>
                      <w:bCs/>
                      <w:sz w:val="18"/>
                      <w:szCs w:val="18"/>
                    </w:rPr>
                    <w:t>Описание и технические характеристики</w:t>
                  </w:r>
                </w:p>
              </w:tc>
              <w:tc>
                <w:tcPr>
                  <w:tcW w:w="1415" w:type="pct"/>
                  <w:shd w:val="clear" w:color="auto" w:fill="auto"/>
                </w:tcPr>
                <w:p w:rsidR="00AA5390" w:rsidRPr="00AA5390" w:rsidRDefault="00AA5390" w:rsidP="00AA5390">
                  <w:pPr>
                    <w:widowControl w:val="0"/>
                    <w:tabs>
                      <w:tab w:val="center" w:pos="4153"/>
                    </w:tabs>
                    <w:spacing w:after="0" w:line="240" w:lineRule="auto"/>
                    <w:jc w:val="center"/>
                    <w:rPr>
                      <w:rFonts w:ascii="Times New Roman" w:hAnsi="Times New Roman" w:cs="Times New Roman"/>
                      <w:b/>
                      <w:bCs/>
                      <w:sz w:val="18"/>
                      <w:szCs w:val="18"/>
                    </w:rPr>
                  </w:pPr>
                  <w:r w:rsidRPr="00AA5390">
                    <w:rPr>
                      <w:rFonts w:ascii="Times New Roman" w:hAnsi="Times New Roman" w:cs="Times New Roman"/>
                      <w:b/>
                      <w:bCs/>
                      <w:sz w:val="18"/>
                      <w:szCs w:val="18"/>
                    </w:rPr>
                    <w:t>Требование технического задания</w:t>
                  </w:r>
                </w:p>
              </w:tc>
            </w:tr>
            <w:tr w:rsidR="00AA5390" w:rsidRPr="00AA5390" w:rsidTr="00D03A15">
              <w:trPr>
                <w:trHeight w:val="449"/>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Моторизованная подача образца с регулировкой скорости подачи</w:t>
                  </w:r>
                </w:p>
              </w:tc>
              <w:tc>
                <w:tcPr>
                  <w:tcW w:w="141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jc w:val="center"/>
                    <w:rPr>
                      <w:rFonts w:ascii="Times New Roman" w:hAnsi="Times New Roman"/>
                      <w:bCs/>
                      <w:sz w:val="18"/>
                      <w:szCs w:val="18"/>
                    </w:rPr>
                  </w:pPr>
                  <w:r w:rsidRPr="00AA5390">
                    <w:rPr>
                      <w:rFonts w:ascii="Times New Roman" w:hAnsi="Times New Roman"/>
                      <w:bCs/>
                      <w:sz w:val="18"/>
                      <w:szCs w:val="18"/>
                    </w:rPr>
                    <w:t>Наличие</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Количество скоростей подачи образца</w:t>
                  </w:r>
                </w:p>
              </w:tc>
              <w:tc>
                <w:tcPr>
                  <w:tcW w:w="141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jc w:val="center"/>
                    <w:rPr>
                      <w:rFonts w:ascii="Times New Roman" w:hAnsi="Times New Roman"/>
                      <w:bCs/>
                      <w:sz w:val="18"/>
                      <w:szCs w:val="18"/>
                    </w:rPr>
                  </w:pPr>
                  <w:r w:rsidRPr="00AA5390">
                    <w:rPr>
                      <w:rFonts w:ascii="Times New Roman" w:hAnsi="Times New Roman"/>
                      <w:bCs/>
                      <w:sz w:val="18"/>
                      <w:szCs w:val="18"/>
                    </w:rPr>
                    <w:t>Не менее 2</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Минимальная скорость подачи образца, мкм/с</w:t>
                  </w:r>
                </w:p>
              </w:tc>
              <w:tc>
                <w:tcPr>
                  <w:tcW w:w="141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jc w:val="center"/>
                    <w:rPr>
                      <w:rFonts w:ascii="Times New Roman" w:hAnsi="Times New Roman"/>
                      <w:bCs/>
                      <w:sz w:val="18"/>
                      <w:szCs w:val="18"/>
                    </w:rPr>
                  </w:pPr>
                  <w:r w:rsidRPr="00AA5390">
                    <w:rPr>
                      <w:rFonts w:ascii="Times New Roman" w:hAnsi="Times New Roman"/>
                      <w:bCs/>
                      <w:sz w:val="18"/>
                      <w:szCs w:val="18"/>
                    </w:rPr>
                    <w:t>Не более 300</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Максимальная скорость подачи образца, мкм/с</w:t>
                  </w:r>
                </w:p>
              </w:tc>
              <w:tc>
                <w:tcPr>
                  <w:tcW w:w="141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jc w:val="center"/>
                    <w:rPr>
                      <w:rFonts w:ascii="Times New Roman" w:hAnsi="Times New Roman"/>
                      <w:bCs/>
                      <w:sz w:val="18"/>
                      <w:szCs w:val="18"/>
                    </w:rPr>
                  </w:pPr>
                  <w:r w:rsidRPr="00AA5390">
                    <w:rPr>
                      <w:rFonts w:ascii="Times New Roman" w:hAnsi="Times New Roman"/>
                      <w:bCs/>
                      <w:sz w:val="18"/>
                      <w:szCs w:val="18"/>
                    </w:rPr>
                    <w:t xml:space="preserve">Не менее </w:t>
                  </w:r>
                  <w:r w:rsidRPr="00AA5390">
                    <w:rPr>
                      <w:rFonts w:ascii="Times New Roman" w:hAnsi="Times New Roman"/>
                      <w:bCs/>
                      <w:sz w:val="18"/>
                      <w:szCs w:val="18"/>
                      <w:lang w:val="en-US"/>
                    </w:rPr>
                    <w:t>6</w:t>
                  </w:r>
                  <w:r w:rsidRPr="00AA5390">
                    <w:rPr>
                      <w:rFonts w:ascii="Times New Roman" w:hAnsi="Times New Roman"/>
                      <w:bCs/>
                      <w:sz w:val="18"/>
                      <w:szCs w:val="18"/>
                    </w:rPr>
                    <w:t>00</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Функция электрической подачи держателя образца в исходное положение</w:t>
                  </w:r>
                </w:p>
              </w:tc>
              <w:tc>
                <w:tcPr>
                  <w:tcW w:w="141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jc w:val="center"/>
                    <w:rPr>
                      <w:rFonts w:ascii="Times New Roman" w:hAnsi="Times New Roman"/>
                      <w:sz w:val="18"/>
                      <w:szCs w:val="18"/>
                    </w:rPr>
                  </w:pPr>
                  <w:r w:rsidRPr="00AA5390">
                    <w:rPr>
                      <w:rFonts w:ascii="Times New Roman" w:hAnsi="Times New Roman"/>
                      <w:sz w:val="18"/>
                      <w:szCs w:val="18"/>
                    </w:rPr>
                    <w:t>Наличие</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Скорость подачи держателя образца в исходное положение, мкм/с</w:t>
                  </w:r>
                </w:p>
              </w:tc>
              <w:tc>
                <w:tcPr>
                  <w:tcW w:w="141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jc w:val="center"/>
                    <w:rPr>
                      <w:rFonts w:ascii="Times New Roman" w:hAnsi="Times New Roman"/>
                      <w:sz w:val="18"/>
                      <w:szCs w:val="18"/>
                    </w:rPr>
                  </w:pPr>
                  <w:r w:rsidRPr="00AA5390">
                    <w:rPr>
                      <w:rFonts w:ascii="Times New Roman" w:hAnsi="Times New Roman"/>
                      <w:sz w:val="18"/>
                      <w:szCs w:val="18"/>
                    </w:rPr>
                    <w:t xml:space="preserve">Не менее 1800 </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widowControl w:val="0"/>
                    <w:spacing w:after="0" w:line="240" w:lineRule="auto"/>
                    <w:rPr>
                      <w:rFonts w:ascii="Times New Roman" w:eastAsia="Andale Sans UI" w:hAnsi="Times New Roman" w:cs="Times New Roman"/>
                      <w:sz w:val="18"/>
                      <w:szCs w:val="18"/>
                    </w:rPr>
                  </w:pPr>
                  <w:r w:rsidRPr="00AA5390">
                    <w:rPr>
                      <w:rFonts w:ascii="Times New Roman" w:hAnsi="Times New Roman" w:cs="Times New Roman"/>
                      <w:sz w:val="18"/>
                      <w:szCs w:val="18"/>
                    </w:rPr>
                    <w:t>Система балансировки для компенсации отдачи, возникающей в течение процесса секции (или эквивалент)</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r w:rsidRPr="00AA5390">
                    <w:rPr>
                      <w:rFonts w:ascii="Times New Roman" w:eastAsia="Andale Sans UI" w:hAnsi="Times New Roman" w:cs="Times New Roman"/>
                      <w:bCs/>
                      <w:sz w:val="18"/>
                      <w:szCs w:val="18"/>
                    </w:rPr>
                    <w:t>Наличие</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Диапазон установки толщины среза, мкм</w:t>
                  </w:r>
                </w:p>
              </w:tc>
              <w:tc>
                <w:tcPr>
                  <w:tcW w:w="141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jc w:val="center"/>
                    <w:rPr>
                      <w:rFonts w:ascii="Times New Roman" w:hAnsi="Times New Roman"/>
                      <w:bCs/>
                      <w:sz w:val="18"/>
                      <w:szCs w:val="18"/>
                    </w:rPr>
                  </w:pPr>
                  <w:r w:rsidRPr="00AA5390">
                    <w:rPr>
                      <w:rFonts w:ascii="Times New Roman" w:hAnsi="Times New Roman"/>
                      <w:bCs/>
                      <w:sz w:val="18"/>
                      <w:szCs w:val="18"/>
                    </w:rPr>
                    <w:t>От не более 0,5 до не менее 100</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 xml:space="preserve">Шаг изменения толщины среза в диапазоне 0,5–5 мкм </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r w:rsidRPr="00AA5390">
                    <w:rPr>
                      <w:rFonts w:ascii="Times New Roman" w:eastAsia="Andale Sans UI" w:hAnsi="Times New Roman" w:cs="Times New Roman"/>
                      <w:bCs/>
                      <w:sz w:val="18"/>
                      <w:szCs w:val="18"/>
                    </w:rPr>
                    <w:t>не более 0,5 мкм</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 xml:space="preserve">Шаг изменения толщины среза в диапазоне 5-20 мкм </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r w:rsidRPr="00AA5390">
                    <w:rPr>
                      <w:rFonts w:ascii="Times New Roman" w:eastAsia="Andale Sans UI" w:hAnsi="Times New Roman" w:cs="Times New Roman"/>
                      <w:bCs/>
                      <w:sz w:val="18"/>
                      <w:szCs w:val="18"/>
                    </w:rPr>
                    <w:t>не более 2 мкм</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 xml:space="preserve">Шаг изменения толщины среза в диапазоне 20-60 мкм </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r w:rsidRPr="00AA5390">
                    <w:rPr>
                      <w:rFonts w:ascii="Times New Roman" w:eastAsia="Andale Sans UI" w:hAnsi="Times New Roman" w:cs="Times New Roman"/>
                      <w:bCs/>
                      <w:sz w:val="18"/>
                      <w:szCs w:val="18"/>
                    </w:rPr>
                    <w:t>не более 5 мкм</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 xml:space="preserve">Шаг изменения толщины среза в диапазоне 60-100 мкм </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r w:rsidRPr="00AA5390">
                    <w:rPr>
                      <w:rFonts w:ascii="Times New Roman" w:eastAsia="Andale Sans UI" w:hAnsi="Times New Roman" w:cs="Times New Roman"/>
                      <w:bCs/>
                      <w:sz w:val="18"/>
                      <w:szCs w:val="18"/>
                    </w:rPr>
                    <w:t>не более 10 мкм</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 xml:space="preserve">Программируемая функция ретракции образца </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r w:rsidRPr="00AA5390">
                    <w:rPr>
                      <w:rFonts w:ascii="Times New Roman" w:eastAsia="Andale Sans UI" w:hAnsi="Times New Roman" w:cs="Times New Roman"/>
                      <w:bCs/>
                      <w:sz w:val="18"/>
                      <w:szCs w:val="18"/>
                    </w:rPr>
                    <w:t>Наличие</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Отключение функции ретракции при необходимости</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r w:rsidRPr="00AA5390">
                    <w:rPr>
                      <w:rFonts w:ascii="Times New Roman" w:eastAsia="Andale Sans UI" w:hAnsi="Times New Roman" w:cs="Times New Roman"/>
                      <w:bCs/>
                      <w:sz w:val="18"/>
                      <w:szCs w:val="18"/>
                    </w:rPr>
                    <w:t>Наличие</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Диапазон установки ретракции образца:</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Нижняя граница диапазона, мкм</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r w:rsidRPr="00AA5390">
                    <w:rPr>
                      <w:rFonts w:ascii="Times New Roman" w:eastAsia="Andale Sans UI" w:hAnsi="Times New Roman" w:cs="Times New Roman"/>
                      <w:bCs/>
                      <w:sz w:val="18"/>
                      <w:szCs w:val="18"/>
                    </w:rPr>
                    <w:t>Не более 5</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Верхняя граница диапазона, мкм</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r w:rsidRPr="00AA5390">
                    <w:rPr>
                      <w:rFonts w:ascii="Times New Roman" w:eastAsia="Andale Sans UI" w:hAnsi="Times New Roman" w:cs="Times New Roman"/>
                      <w:bCs/>
                      <w:sz w:val="18"/>
                      <w:szCs w:val="18"/>
                    </w:rPr>
                    <w:t xml:space="preserve">Не менее </w:t>
                  </w:r>
                  <w:r w:rsidRPr="00AA5390">
                    <w:rPr>
                      <w:rFonts w:ascii="Times New Roman" w:eastAsia="Andale Sans UI" w:hAnsi="Times New Roman" w:cs="Times New Roman"/>
                      <w:bCs/>
                      <w:sz w:val="18"/>
                      <w:szCs w:val="18"/>
                      <w:lang w:val="en-US"/>
                    </w:rPr>
                    <w:t>4</w:t>
                  </w:r>
                  <w:r w:rsidRPr="00AA5390">
                    <w:rPr>
                      <w:rFonts w:ascii="Times New Roman" w:eastAsia="Andale Sans UI" w:hAnsi="Times New Roman" w:cs="Times New Roman"/>
                      <w:bCs/>
                      <w:sz w:val="18"/>
                      <w:szCs w:val="18"/>
                    </w:rPr>
                    <w:t>0</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Шаг изменения ретракции не более, мкм</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r w:rsidRPr="00AA5390">
                    <w:rPr>
                      <w:rFonts w:ascii="Times New Roman" w:eastAsia="Andale Sans UI" w:hAnsi="Times New Roman" w:cs="Times New Roman"/>
                      <w:bCs/>
                      <w:sz w:val="18"/>
                      <w:szCs w:val="18"/>
                    </w:rPr>
                    <w:t>5</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Диапазон установки тримминга образца не более – не менее, мкм</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r w:rsidRPr="00AA5390">
                    <w:rPr>
                      <w:rFonts w:ascii="Times New Roman" w:eastAsia="Andale Sans UI" w:hAnsi="Times New Roman" w:cs="Times New Roman"/>
                      <w:bCs/>
                      <w:sz w:val="18"/>
                      <w:szCs w:val="18"/>
                    </w:rPr>
                    <w:t>От не более 1 до не менее 500</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 xml:space="preserve">Шаг изменения тримминга в диапазоне 1-10 мкм </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r w:rsidRPr="00AA5390">
                    <w:rPr>
                      <w:rFonts w:ascii="Times New Roman" w:eastAsia="Andale Sans UI" w:hAnsi="Times New Roman" w:cs="Times New Roman"/>
                      <w:bCs/>
                      <w:sz w:val="18"/>
                      <w:szCs w:val="18"/>
                    </w:rPr>
                    <w:t>не более 1 мкм</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 xml:space="preserve">Шаг изменения тримминга в диапазоне 10-20 мкм </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r w:rsidRPr="00AA5390">
                    <w:rPr>
                      <w:rFonts w:ascii="Times New Roman" w:eastAsia="Andale Sans UI" w:hAnsi="Times New Roman" w:cs="Times New Roman"/>
                      <w:bCs/>
                      <w:sz w:val="18"/>
                      <w:szCs w:val="18"/>
                    </w:rPr>
                    <w:t>не более 2 мкм</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lastRenderedPageBreak/>
                    <w:t xml:space="preserve">Шаг изменения тримминга в диапазоне 20-50 мкм </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r w:rsidRPr="00AA5390">
                    <w:rPr>
                      <w:rFonts w:ascii="Times New Roman" w:eastAsia="Andale Sans UI" w:hAnsi="Times New Roman" w:cs="Times New Roman"/>
                      <w:bCs/>
                      <w:sz w:val="18"/>
                      <w:szCs w:val="18"/>
                    </w:rPr>
                    <w:t>не более 5 мкм</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 xml:space="preserve">Шаг изменения тримминга в диапазоне 50-100 </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r w:rsidRPr="00AA5390">
                    <w:rPr>
                      <w:rFonts w:ascii="Times New Roman" w:eastAsia="Andale Sans UI" w:hAnsi="Times New Roman" w:cs="Times New Roman"/>
                      <w:bCs/>
                      <w:sz w:val="18"/>
                      <w:szCs w:val="18"/>
                    </w:rPr>
                    <w:t>не более 10 мкм</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 xml:space="preserve">Шаг изменения тримминга в диапазоне 100-500 </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r w:rsidRPr="00AA5390">
                    <w:rPr>
                      <w:rFonts w:ascii="Times New Roman" w:eastAsia="Andale Sans UI" w:hAnsi="Times New Roman" w:cs="Times New Roman"/>
                      <w:bCs/>
                      <w:sz w:val="18"/>
                      <w:szCs w:val="18"/>
                    </w:rPr>
                    <w:t>не более 50 мкм</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Вертикальное перемещение образца мм</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lang w:val="en-US"/>
                    </w:rPr>
                  </w:pPr>
                  <w:r w:rsidRPr="00AA5390">
                    <w:rPr>
                      <w:rFonts w:ascii="Times New Roman" w:eastAsia="Andale Sans UI" w:hAnsi="Times New Roman" w:cs="Times New Roman"/>
                      <w:bCs/>
                      <w:sz w:val="18"/>
                      <w:szCs w:val="18"/>
                    </w:rPr>
                    <w:t>Не менее</w:t>
                  </w:r>
                  <w:r w:rsidRPr="00AA5390">
                    <w:rPr>
                      <w:rFonts w:ascii="Times New Roman" w:eastAsia="Andale Sans UI" w:hAnsi="Times New Roman" w:cs="Times New Roman"/>
                      <w:bCs/>
                      <w:sz w:val="18"/>
                      <w:szCs w:val="18"/>
                      <w:lang w:val="en-US"/>
                    </w:rPr>
                    <w:t xml:space="preserve"> 65</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Максимальный размер образца, мм</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r w:rsidRPr="00AA5390">
                    <w:rPr>
                      <w:rFonts w:ascii="Times New Roman" w:eastAsia="Andale Sans UI" w:hAnsi="Times New Roman" w:cs="Times New Roman"/>
                      <w:bCs/>
                      <w:sz w:val="18"/>
                      <w:szCs w:val="18"/>
                    </w:rPr>
                    <w:t xml:space="preserve">не менее </w:t>
                  </w:r>
                  <w:r w:rsidRPr="00AA5390">
                    <w:rPr>
                      <w:rFonts w:ascii="Times New Roman" w:eastAsia="Andale Sans UI" w:hAnsi="Times New Roman" w:cs="Times New Roman"/>
                      <w:bCs/>
                      <w:sz w:val="18"/>
                      <w:szCs w:val="18"/>
                      <w:lang w:val="en-US"/>
                    </w:rPr>
                    <w:t>29</w:t>
                  </w:r>
                  <w:r w:rsidRPr="00AA5390">
                    <w:rPr>
                      <w:rFonts w:ascii="Times New Roman" w:eastAsia="Andale Sans UI" w:hAnsi="Times New Roman" w:cs="Times New Roman"/>
                      <w:bCs/>
                      <w:sz w:val="18"/>
                      <w:szCs w:val="18"/>
                    </w:rPr>
                    <w:t>х40</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Все панели управления снабжены сенсорными кнопками, защищенными от действия растворителей и попадания пыли</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r w:rsidRPr="00AA5390">
                    <w:rPr>
                      <w:rFonts w:ascii="Times New Roman" w:eastAsia="Andale Sans UI" w:hAnsi="Times New Roman" w:cs="Times New Roman"/>
                      <w:bCs/>
                      <w:sz w:val="18"/>
                      <w:szCs w:val="18"/>
                    </w:rPr>
                    <w:t>Наличие</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Индикация толщины и количества срезов и срезов выравнивания, а также размеров срезанной части блока на дисплеях встроенной панели</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r w:rsidRPr="00AA5390">
                    <w:rPr>
                      <w:rFonts w:ascii="Times New Roman" w:eastAsia="Andale Sans UI" w:hAnsi="Times New Roman" w:cs="Times New Roman"/>
                      <w:bCs/>
                      <w:sz w:val="18"/>
                      <w:szCs w:val="18"/>
                    </w:rPr>
                    <w:t>Наличие</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Встроенная панель снабжена светодиодными индикаторами, отображающими текущий режим работы микротома: резка и тримминг, режим покачивания и полного хода вала, режим блокировки и ретракции</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r w:rsidRPr="00AA5390">
                    <w:rPr>
                      <w:rFonts w:ascii="Times New Roman" w:eastAsia="Andale Sans UI" w:hAnsi="Times New Roman" w:cs="Times New Roman"/>
                      <w:bCs/>
                      <w:sz w:val="18"/>
                      <w:szCs w:val="18"/>
                    </w:rPr>
                    <w:t>Наличие</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Выносная панель управления может быть для удобства пользователя расположена как с правой, так и с левой стороны микротома</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r w:rsidRPr="00AA5390">
                    <w:rPr>
                      <w:rFonts w:ascii="Times New Roman" w:eastAsia="Andale Sans UI" w:hAnsi="Times New Roman" w:cs="Times New Roman"/>
                      <w:bCs/>
                      <w:sz w:val="18"/>
                      <w:szCs w:val="18"/>
                    </w:rPr>
                    <w:t>Наличие</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 xml:space="preserve">Выносная панель снабжена цифровым дисплеем для отображения толщины срезов и срезов выравнивания </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r w:rsidRPr="00AA5390">
                    <w:rPr>
                      <w:rFonts w:ascii="Times New Roman" w:eastAsia="Andale Sans UI" w:hAnsi="Times New Roman" w:cs="Times New Roman"/>
                      <w:bCs/>
                      <w:sz w:val="18"/>
                      <w:szCs w:val="18"/>
                    </w:rPr>
                    <w:t>Наличие</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Светодиодная индикация режимов работы (резка и тримминг) на выносной панели</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r w:rsidRPr="00AA5390">
                    <w:rPr>
                      <w:rFonts w:ascii="Times New Roman" w:eastAsia="Andale Sans UI" w:hAnsi="Times New Roman" w:cs="Times New Roman"/>
                      <w:bCs/>
                      <w:sz w:val="18"/>
                      <w:szCs w:val="18"/>
                    </w:rPr>
                    <w:t>Наличие</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Возможность установки диапазона толщины среза, выбора режима работы, скорости подачи образца на выносной панели</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r w:rsidRPr="00AA5390">
                    <w:rPr>
                      <w:rFonts w:ascii="Times New Roman" w:eastAsia="Andale Sans UI" w:hAnsi="Times New Roman" w:cs="Times New Roman"/>
                      <w:bCs/>
                      <w:sz w:val="18"/>
                      <w:szCs w:val="18"/>
                    </w:rPr>
                    <w:t>Наличие</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Возможность изменения угла наклона ножа</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r w:rsidRPr="00AA5390">
                    <w:rPr>
                      <w:rFonts w:ascii="Times New Roman" w:eastAsia="Andale Sans UI" w:hAnsi="Times New Roman" w:cs="Times New Roman"/>
                      <w:bCs/>
                      <w:sz w:val="18"/>
                      <w:szCs w:val="18"/>
                    </w:rPr>
                    <w:t>Наличие</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Встроенный микрометрический механизм для установки требуемой толщины среза</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r w:rsidRPr="00AA5390">
                    <w:rPr>
                      <w:rFonts w:ascii="Times New Roman" w:eastAsia="Andale Sans UI" w:hAnsi="Times New Roman" w:cs="Times New Roman"/>
                      <w:bCs/>
                      <w:sz w:val="18"/>
                      <w:szCs w:val="18"/>
                    </w:rPr>
                    <w:t>Наличие</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Не менее двух режимов блокировки махового колеса</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r w:rsidRPr="00AA5390">
                    <w:rPr>
                      <w:rFonts w:ascii="Times New Roman" w:eastAsia="Andale Sans UI" w:hAnsi="Times New Roman" w:cs="Times New Roman"/>
                      <w:bCs/>
                      <w:sz w:val="18"/>
                      <w:szCs w:val="18"/>
                    </w:rPr>
                    <w:t xml:space="preserve">Наличие </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 xml:space="preserve">Режим блокировки махового колеса в крайнем верхнем положении для удобства замены лезвия одной рукой </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r w:rsidRPr="00AA5390">
                    <w:rPr>
                      <w:rFonts w:ascii="Times New Roman" w:eastAsia="Andale Sans UI" w:hAnsi="Times New Roman" w:cs="Times New Roman"/>
                      <w:bCs/>
                      <w:sz w:val="18"/>
                      <w:szCs w:val="18"/>
                    </w:rPr>
                    <w:t xml:space="preserve">Наличие </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Режим блокировки махового колеса в любом положении</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r w:rsidRPr="00AA5390">
                    <w:rPr>
                      <w:rFonts w:ascii="Times New Roman" w:eastAsia="Andale Sans UI" w:hAnsi="Times New Roman" w:cs="Times New Roman"/>
                      <w:bCs/>
                      <w:sz w:val="18"/>
                      <w:szCs w:val="18"/>
                    </w:rPr>
                    <w:t>Наличие</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Точная ориентация образца с нулевой точки отчета</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r w:rsidRPr="00AA5390">
                    <w:rPr>
                      <w:rFonts w:ascii="Times New Roman" w:eastAsia="Andale Sans UI" w:hAnsi="Times New Roman" w:cs="Times New Roman"/>
                      <w:bCs/>
                      <w:sz w:val="18"/>
                      <w:szCs w:val="18"/>
                    </w:rPr>
                    <w:t>Наличие</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 xml:space="preserve">Не менее чем </w:t>
                  </w:r>
                  <w:proofErr w:type="spellStart"/>
                  <w:r w:rsidRPr="00AA5390">
                    <w:rPr>
                      <w:rFonts w:ascii="Times New Roman" w:hAnsi="Times New Roman"/>
                      <w:sz w:val="18"/>
                      <w:szCs w:val="18"/>
                    </w:rPr>
                    <w:t>трехкомпанентная</w:t>
                  </w:r>
                  <w:proofErr w:type="spellEnd"/>
                  <w:r w:rsidRPr="00AA5390">
                    <w:rPr>
                      <w:rFonts w:ascii="Times New Roman" w:hAnsi="Times New Roman"/>
                      <w:sz w:val="18"/>
                      <w:szCs w:val="18"/>
                    </w:rPr>
                    <w:t xml:space="preserve"> система держателя образца (включая основание держателя, систему быстрого зажима и держатель) для быстрой смены держателя образца одной рукой</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r w:rsidRPr="00AA5390">
                    <w:rPr>
                      <w:rFonts w:ascii="Times New Roman" w:eastAsia="Andale Sans UI" w:hAnsi="Times New Roman" w:cs="Times New Roman"/>
                      <w:bCs/>
                      <w:sz w:val="18"/>
                      <w:szCs w:val="18"/>
                    </w:rPr>
                    <w:t>Наличие</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Нулевое положение настраивается независимо по осям х и у</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r w:rsidRPr="00AA5390">
                    <w:rPr>
                      <w:rFonts w:ascii="Times New Roman" w:eastAsia="Andale Sans UI" w:hAnsi="Times New Roman" w:cs="Times New Roman"/>
                      <w:bCs/>
                      <w:sz w:val="18"/>
                      <w:szCs w:val="18"/>
                    </w:rPr>
                    <w:t>Наличие</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Точная ориентация образца по осям x и y, не более</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r w:rsidRPr="00AA5390">
                    <w:rPr>
                      <w:rFonts w:ascii="Times New Roman" w:eastAsia="Andale Sans UI" w:hAnsi="Times New Roman" w:cs="Times New Roman"/>
                      <w:bCs/>
                      <w:sz w:val="18"/>
                      <w:szCs w:val="18"/>
                    </w:rPr>
                    <w:t>на 8°</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Интегрированный лоток для хранения необходимых инструментов, расположенный на верхней поверхности микротома</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r w:rsidRPr="00AA5390">
                    <w:rPr>
                      <w:rFonts w:ascii="Times New Roman" w:eastAsia="Andale Sans UI" w:hAnsi="Times New Roman" w:cs="Times New Roman"/>
                      <w:bCs/>
                      <w:sz w:val="18"/>
                      <w:szCs w:val="18"/>
                    </w:rPr>
                    <w:t>Наличие</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Держатель для сменных лезвий с защитой для рук красного цвета, позволяющий быстро заменять лезвие одной рукой</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r w:rsidRPr="00AA5390">
                    <w:rPr>
                      <w:rFonts w:ascii="Times New Roman" w:eastAsia="Andale Sans UI" w:hAnsi="Times New Roman" w:cs="Times New Roman"/>
                      <w:bCs/>
                      <w:sz w:val="18"/>
                      <w:szCs w:val="18"/>
                    </w:rPr>
                    <w:t>Наличие</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Держатель ножа «два в одном» для использования лезвий как с низким, так и с высоким профилем</w:t>
                  </w:r>
                </w:p>
              </w:tc>
              <w:tc>
                <w:tcPr>
                  <w:tcW w:w="141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jc w:val="center"/>
                    <w:rPr>
                      <w:rFonts w:ascii="Times New Roman" w:hAnsi="Times New Roman"/>
                      <w:sz w:val="18"/>
                      <w:szCs w:val="18"/>
                    </w:rPr>
                  </w:pPr>
                  <w:r w:rsidRPr="00AA5390">
                    <w:rPr>
                      <w:rFonts w:ascii="Times New Roman" w:hAnsi="Times New Roman"/>
                      <w:sz w:val="18"/>
                      <w:szCs w:val="18"/>
                    </w:rPr>
                    <w:t>Наличие</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Возможность использования всего режущего края ножа (резка образца возможна не менее чем в трех фиксированных позициях лезвия: слева, справа и по центру), репозиция держателя ножа вправо-влево не менее 40 мм</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r w:rsidRPr="00AA5390">
                    <w:rPr>
                      <w:rFonts w:ascii="Times New Roman" w:eastAsia="Andale Sans UI" w:hAnsi="Times New Roman" w:cs="Times New Roman"/>
                      <w:bCs/>
                      <w:sz w:val="18"/>
                      <w:szCs w:val="18"/>
                    </w:rPr>
                    <w:t>Наличие</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lastRenderedPageBreak/>
                    <w:t>Возможность использования одноразовых лезвий</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r w:rsidRPr="00AA5390">
                    <w:rPr>
                      <w:rFonts w:ascii="Times New Roman" w:eastAsia="Andale Sans UI" w:hAnsi="Times New Roman" w:cs="Times New Roman"/>
                      <w:bCs/>
                      <w:sz w:val="18"/>
                      <w:szCs w:val="18"/>
                    </w:rPr>
                    <w:t>Наличие</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5"/>
                    <w:widowControl w:val="0"/>
                    <w:suppressLineNumbers w:val="0"/>
                    <w:suppressAutoHyphens w:val="0"/>
                    <w:snapToGrid w:val="0"/>
                    <w:spacing w:after="0" w:line="240" w:lineRule="auto"/>
                    <w:rPr>
                      <w:rFonts w:ascii="Times New Roman" w:hAnsi="Times New Roman"/>
                      <w:sz w:val="18"/>
                      <w:szCs w:val="18"/>
                    </w:rPr>
                  </w:pPr>
                  <w:r w:rsidRPr="00AA5390">
                    <w:rPr>
                      <w:rFonts w:ascii="Times New Roman" w:hAnsi="Times New Roman"/>
                      <w:sz w:val="18"/>
                      <w:szCs w:val="18"/>
                    </w:rPr>
                    <w:t>Просторный лоток с антистатическим покрытием, окружающий всю рабочую поверхность для отработанных срезов</w:t>
                  </w:r>
                </w:p>
              </w:tc>
              <w:tc>
                <w:tcPr>
                  <w:tcW w:w="1415" w:type="pct"/>
                  <w:tcBorders>
                    <w:bottom w:val="single" w:sz="4" w:space="0" w:color="auto"/>
                  </w:tcBorders>
                  <w:shd w:val="clear" w:color="auto" w:fill="auto"/>
                </w:tcPr>
                <w:p w:rsidR="00AA5390" w:rsidRPr="00AA5390" w:rsidRDefault="00AA5390" w:rsidP="00AA5390">
                  <w:pPr>
                    <w:widowControl w:val="0"/>
                    <w:spacing w:after="0" w:line="240" w:lineRule="auto"/>
                    <w:jc w:val="center"/>
                    <w:rPr>
                      <w:rFonts w:ascii="Times New Roman" w:eastAsia="Andale Sans UI" w:hAnsi="Times New Roman" w:cs="Times New Roman"/>
                      <w:bCs/>
                      <w:sz w:val="18"/>
                      <w:szCs w:val="18"/>
                    </w:rPr>
                  </w:pPr>
                  <w:r w:rsidRPr="00AA5390">
                    <w:rPr>
                      <w:rFonts w:ascii="Times New Roman" w:eastAsia="Andale Sans UI" w:hAnsi="Times New Roman" w:cs="Times New Roman"/>
                      <w:bCs/>
                      <w:sz w:val="18"/>
                      <w:szCs w:val="18"/>
                    </w:rPr>
                    <w:t>Наличие</w:t>
                  </w:r>
                </w:p>
              </w:tc>
            </w:tr>
            <w:tr w:rsidR="00AA5390" w:rsidRPr="00AA5390" w:rsidTr="00D03A15">
              <w:trPr>
                <w:trHeight w:val="445"/>
              </w:trPr>
              <w:tc>
                <w:tcPr>
                  <w:tcW w:w="3585" w:type="pct"/>
                  <w:tcBorders>
                    <w:bottom w:val="single" w:sz="4" w:space="0" w:color="auto"/>
                  </w:tcBorders>
                  <w:shd w:val="clear" w:color="auto" w:fill="auto"/>
                </w:tcPr>
                <w:p w:rsidR="00AA5390" w:rsidRPr="00AA5390" w:rsidRDefault="00AA5390" w:rsidP="00AA5390">
                  <w:pPr>
                    <w:pStyle w:val="affff6"/>
                    <w:widowControl w:val="0"/>
                    <w:suppressLineNumbers w:val="0"/>
                    <w:suppressAutoHyphens w:val="0"/>
                    <w:snapToGrid w:val="0"/>
                    <w:spacing w:after="0" w:line="240" w:lineRule="auto"/>
                    <w:rPr>
                      <w:rFonts w:ascii="Times New Roman" w:hAnsi="Times New Roman"/>
                      <w:b w:val="0"/>
                      <w:bCs w:val="0"/>
                      <w:sz w:val="18"/>
                      <w:szCs w:val="18"/>
                    </w:rPr>
                  </w:pPr>
                  <w:r w:rsidRPr="00AA5390">
                    <w:rPr>
                      <w:rFonts w:ascii="Times New Roman" w:hAnsi="Times New Roman"/>
                      <w:sz w:val="18"/>
                      <w:szCs w:val="18"/>
                    </w:rPr>
                    <w:t>Набор инструментов, включающий в себя кисточку с магнитом на конце ручки для извлечения лезвия из держателя в микротоме</w:t>
                  </w:r>
                </w:p>
              </w:tc>
              <w:tc>
                <w:tcPr>
                  <w:tcW w:w="1415" w:type="pct"/>
                  <w:tcBorders>
                    <w:bottom w:val="single" w:sz="4" w:space="0" w:color="auto"/>
                  </w:tcBorders>
                  <w:shd w:val="clear" w:color="auto" w:fill="auto"/>
                </w:tcPr>
                <w:p w:rsidR="00AA5390" w:rsidRPr="00AA5390" w:rsidRDefault="00AA5390" w:rsidP="00AA5390">
                  <w:pPr>
                    <w:pStyle w:val="affff6"/>
                    <w:widowControl w:val="0"/>
                    <w:suppressLineNumbers w:val="0"/>
                    <w:suppressAutoHyphens w:val="0"/>
                    <w:snapToGrid w:val="0"/>
                    <w:spacing w:after="0" w:line="240" w:lineRule="auto"/>
                    <w:rPr>
                      <w:rFonts w:ascii="Times New Roman" w:hAnsi="Times New Roman"/>
                      <w:b w:val="0"/>
                      <w:bCs w:val="0"/>
                      <w:sz w:val="18"/>
                      <w:szCs w:val="18"/>
                    </w:rPr>
                  </w:pPr>
                  <w:r w:rsidRPr="00AA5390">
                    <w:rPr>
                      <w:rFonts w:ascii="Times New Roman" w:hAnsi="Times New Roman"/>
                      <w:sz w:val="18"/>
                      <w:szCs w:val="18"/>
                    </w:rPr>
                    <w:t>Наличие</w:t>
                  </w:r>
                </w:p>
              </w:tc>
            </w:tr>
          </w:tbl>
          <w:p w:rsidR="00AA5390" w:rsidRPr="00AA5390" w:rsidRDefault="00AA5390" w:rsidP="00AA5390">
            <w:pPr>
              <w:widowControl w:val="0"/>
              <w:spacing w:after="0" w:line="240" w:lineRule="auto"/>
              <w:rPr>
                <w:rFonts w:ascii="Times New Roman" w:eastAsia="Calibri" w:hAnsi="Times New Roman" w:cs="Times New Roman"/>
                <w:sz w:val="18"/>
                <w:szCs w:val="18"/>
              </w:rPr>
            </w:pPr>
          </w:p>
        </w:tc>
        <w:tc>
          <w:tcPr>
            <w:tcW w:w="372" w:type="pct"/>
            <w:gridSpan w:val="2"/>
            <w:shd w:val="clear" w:color="auto" w:fill="auto"/>
          </w:tcPr>
          <w:p w:rsidR="00AA5390" w:rsidRPr="00AA5390" w:rsidRDefault="00AA5390" w:rsidP="00AA5390">
            <w:pPr>
              <w:widowControl w:val="0"/>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lastRenderedPageBreak/>
              <w:t>Шт.</w:t>
            </w:r>
          </w:p>
        </w:tc>
        <w:tc>
          <w:tcPr>
            <w:tcW w:w="459" w:type="pct"/>
            <w:gridSpan w:val="2"/>
            <w:shd w:val="clear" w:color="auto" w:fill="auto"/>
          </w:tcPr>
          <w:p w:rsidR="00AA5390" w:rsidRPr="00AA5390" w:rsidRDefault="00AA5390" w:rsidP="00AA5390">
            <w:pPr>
              <w:widowControl w:val="0"/>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1</w:t>
            </w:r>
          </w:p>
        </w:tc>
      </w:tr>
      <w:tr w:rsidR="00AA5390" w:rsidRPr="00AA5390" w:rsidTr="00D03A15">
        <w:trPr>
          <w:trHeight w:val="872"/>
        </w:trPr>
        <w:tc>
          <w:tcPr>
            <w:tcW w:w="273" w:type="pct"/>
            <w:shd w:val="clear" w:color="auto" w:fill="auto"/>
          </w:tcPr>
          <w:p w:rsidR="00AA5390" w:rsidRPr="00AA5390" w:rsidRDefault="00AA5390" w:rsidP="00AA5390">
            <w:pPr>
              <w:widowControl w:val="0"/>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lastRenderedPageBreak/>
              <w:t>4.</w:t>
            </w:r>
          </w:p>
        </w:tc>
        <w:tc>
          <w:tcPr>
            <w:tcW w:w="770" w:type="pct"/>
            <w:gridSpan w:val="2"/>
            <w:shd w:val="clear" w:color="auto" w:fill="auto"/>
          </w:tcPr>
          <w:p w:rsidR="00AA5390" w:rsidRPr="00AA5390" w:rsidRDefault="00AA5390" w:rsidP="00AA5390">
            <w:pPr>
              <w:widowControl w:val="0"/>
              <w:autoSpaceDE w:val="0"/>
              <w:adjustRightInd w:val="0"/>
              <w:spacing w:after="0" w:line="240" w:lineRule="auto"/>
              <w:rPr>
                <w:rFonts w:ascii="Times New Roman" w:hAnsi="Times New Roman" w:cs="Times New Roman"/>
                <w:b/>
                <w:sz w:val="18"/>
                <w:szCs w:val="18"/>
              </w:rPr>
            </w:pPr>
            <w:r w:rsidRPr="00AA5390">
              <w:rPr>
                <w:rFonts w:ascii="Times New Roman" w:hAnsi="Times New Roman" w:cs="Times New Roman"/>
                <w:b/>
                <w:sz w:val="18"/>
                <w:szCs w:val="18"/>
              </w:rPr>
              <w:t>Столик для подсушивания срезов</w:t>
            </w:r>
          </w:p>
        </w:tc>
        <w:tc>
          <w:tcPr>
            <w:tcW w:w="3126" w:type="pct"/>
            <w:gridSpan w:val="2"/>
            <w:shd w:val="clear" w:color="auto" w:fill="auto"/>
            <w:vAlign w:val="center"/>
          </w:tcPr>
          <w:tbl>
            <w:tblPr>
              <w:tblW w:w="56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50"/>
              <w:gridCol w:w="1547"/>
            </w:tblGrid>
            <w:tr w:rsidR="00AA5390" w:rsidRPr="00AA5390" w:rsidTr="00D03A15">
              <w:trPr>
                <w:trHeight w:val="293"/>
              </w:trPr>
              <w:tc>
                <w:tcPr>
                  <w:tcW w:w="3642" w:type="pct"/>
                  <w:shd w:val="clear" w:color="auto" w:fill="auto"/>
                  <w:vAlign w:val="center"/>
                </w:tcPr>
                <w:p w:rsidR="00AA5390" w:rsidRPr="00AA5390" w:rsidRDefault="00AA5390" w:rsidP="00AA5390">
                  <w:pPr>
                    <w:widowControl w:val="0"/>
                    <w:tabs>
                      <w:tab w:val="center" w:pos="4153"/>
                    </w:tabs>
                    <w:spacing w:after="0" w:line="240" w:lineRule="auto"/>
                    <w:jc w:val="center"/>
                    <w:rPr>
                      <w:rFonts w:ascii="Times New Roman" w:hAnsi="Times New Roman" w:cs="Times New Roman"/>
                      <w:bCs/>
                      <w:sz w:val="18"/>
                      <w:szCs w:val="18"/>
                    </w:rPr>
                  </w:pPr>
                  <w:r w:rsidRPr="00AA5390">
                    <w:rPr>
                      <w:rFonts w:ascii="Times New Roman" w:hAnsi="Times New Roman" w:cs="Times New Roman"/>
                      <w:bCs/>
                      <w:sz w:val="18"/>
                      <w:szCs w:val="18"/>
                    </w:rPr>
                    <w:t>Описание и технические характеристики</w:t>
                  </w:r>
                </w:p>
              </w:tc>
              <w:tc>
                <w:tcPr>
                  <w:tcW w:w="1358" w:type="pct"/>
                  <w:shd w:val="clear" w:color="auto" w:fill="auto"/>
                </w:tcPr>
                <w:p w:rsidR="00AA5390" w:rsidRPr="00AA5390" w:rsidRDefault="00AA5390" w:rsidP="00AA5390">
                  <w:pPr>
                    <w:widowControl w:val="0"/>
                    <w:tabs>
                      <w:tab w:val="center" w:pos="4153"/>
                    </w:tabs>
                    <w:spacing w:after="0" w:line="240" w:lineRule="auto"/>
                    <w:jc w:val="center"/>
                    <w:rPr>
                      <w:rFonts w:ascii="Times New Roman" w:hAnsi="Times New Roman" w:cs="Times New Roman"/>
                      <w:bCs/>
                      <w:sz w:val="18"/>
                      <w:szCs w:val="18"/>
                    </w:rPr>
                  </w:pPr>
                  <w:r w:rsidRPr="00AA5390">
                    <w:rPr>
                      <w:rFonts w:ascii="Times New Roman" w:hAnsi="Times New Roman" w:cs="Times New Roman"/>
                      <w:bCs/>
                      <w:sz w:val="18"/>
                      <w:szCs w:val="18"/>
                    </w:rPr>
                    <w:t>Требование технического задания</w:t>
                  </w:r>
                </w:p>
              </w:tc>
            </w:tr>
            <w:tr w:rsidR="00AA5390" w:rsidRPr="00AA5390" w:rsidTr="00D03A15">
              <w:trPr>
                <w:trHeight w:val="293"/>
              </w:trPr>
              <w:tc>
                <w:tcPr>
                  <w:tcW w:w="3642" w:type="pct"/>
                  <w:tcBorders>
                    <w:bottom w:val="single" w:sz="4" w:space="0" w:color="auto"/>
                  </w:tcBorders>
                  <w:shd w:val="clear" w:color="auto" w:fill="auto"/>
                  <w:vAlign w:val="center"/>
                </w:tcPr>
                <w:p w:rsidR="00AA5390" w:rsidRPr="00AA5390" w:rsidRDefault="00AA5390" w:rsidP="00AA5390">
                  <w:pPr>
                    <w:pStyle w:val="affff6"/>
                    <w:widowControl w:val="0"/>
                    <w:suppressLineNumbers w:val="0"/>
                    <w:suppressAutoHyphens w:val="0"/>
                    <w:snapToGrid w:val="0"/>
                    <w:spacing w:after="0" w:line="240" w:lineRule="auto"/>
                    <w:rPr>
                      <w:rFonts w:ascii="Times New Roman" w:hAnsi="Times New Roman"/>
                      <w:b w:val="0"/>
                      <w:bCs w:val="0"/>
                      <w:sz w:val="18"/>
                      <w:szCs w:val="18"/>
                    </w:rPr>
                  </w:pPr>
                  <w:r w:rsidRPr="00AA5390">
                    <w:rPr>
                      <w:rFonts w:ascii="Times New Roman" w:hAnsi="Times New Roman"/>
                      <w:b w:val="0"/>
                      <w:sz w:val="18"/>
                      <w:szCs w:val="18"/>
                    </w:rPr>
                    <w:t>Тефлоновое и антистатическое покрытия</w:t>
                  </w:r>
                </w:p>
              </w:tc>
              <w:tc>
                <w:tcPr>
                  <w:tcW w:w="1358" w:type="pct"/>
                  <w:tcBorders>
                    <w:bottom w:val="single" w:sz="4" w:space="0" w:color="auto"/>
                  </w:tcBorders>
                  <w:shd w:val="clear" w:color="auto" w:fill="auto"/>
                  <w:vAlign w:val="center"/>
                </w:tcPr>
                <w:p w:rsidR="00AA5390" w:rsidRPr="00AA5390" w:rsidRDefault="00AA5390" w:rsidP="00AA5390">
                  <w:pPr>
                    <w:pStyle w:val="affff6"/>
                    <w:widowControl w:val="0"/>
                    <w:suppressLineNumbers w:val="0"/>
                    <w:suppressAutoHyphens w:val="0"/>
                    <w:snapToGrid w:val="0"/>
                    <w:spacing w:after="0" w:line="240" w:lineRule="auto"/>
                    <w:rPr>
                      <w:rFonts w:ascii="Times New Roman" w:hAnsi="Times New Roman"/>
                      <w:b w:val="0"/>
                      <w:bCs w:val="0"/>
                      <w:sz w:val="18"/>
                      <w:szCs w:val="18"/>
                    </w:rPr>
                  </w:pPr>
                  <w:r w:rsidRPr="00AA5390">
                    <w:rPr>
                      <w:rFonts w:ascii="Times New Roman" w:hAnsi="Times New Roman"/>
                      <w:b w:val="0"/>
                      <w:sz w:val="18"/>
                      <w:szCs w:val="18"/>
                    </w:rPr>
                    <w:t>Наличие</w:t>
                  </w:r>
                </w:p>
              </w:tc>
            </w:tr>
            <w:tr w:rsidR="00AA5390" w:rsidRPr="00AA5390" w:rsidTr="00D03A15">
              <w:trPr>
                <w:trHeight w:val="293"/>
              </w:trPr>
              <w:tc>
                <w:tcPr>
                  <w:tcW w:w="3642" w:type="pct"/>
                  <w:tcBorders>
                    <w:bottom w:val="single" w:sz="4" w:space="0" w:color="auto"/>
                  </w:tcBorders>
                  <w:shd w:val="clear" w:color="auto" w:fill="auto"/>
                  <w:vAlign w:val="center"/>
                </w:tcPr>
                <w:p w:rsidR="00AA5390" w:rsidRPr="00AA5390" w:rsidRDefault="00AA5390" w:rsidP="00AA5390">
                  <w:pPr>
                    <w:pStyle w:val="affff6"/>
                    <w:widowControl w:val="0"/>
                    <w:suppressLineNumbers w:val="0"/>
                    <w:suppressAutoHyphens w:val="0"/>
                    <w:snapToGrid w:val="0"/>
                    <w:spacing w:after="0" w:line="240" w:lineRule="auto"/>
                    <w:rPr>
                      <w:rFonts w:ascii="Times New Roman" w:hAnsi="Times New Roman"/>
                      <w:b w:val="0"/>
                      <w:bCs w:val="0"/>
                      <w:sz w:val="18"/>
                      <w:szCs w:val="18"/>
                    </w:rPr>
                  </w:pPr>
                  <w:r w:rsidRPr="00AA5390">
                    <w:rPr>
                      <w:rFonts w:ascii="Times New Roman" w:hAnsi="Times New Roman"/>
                      <w:b w:val="0"/>
                      <w:sz w:val="18"/>
                      <w:szCs w:val="18"/>
                    </w:rPr>
                    <w:t>Точность установки температуры, ° С</w:t>
                  </w:r>
                </w:p>
              </w:tc>
              <w:tc>
                <w:tcPr>
                  <w:tcW w:w="1358" w:type="pct"/>
                  <w:tcBorders>
                    <w:bottom w:val="single" w:sz="4" w:space="0" w:color="auto"/>
                  </w:tcBorders>
                  <w:shd w:val="clear" w:color="auto" w:fill="auto"/>
                  <w:vAlign w:val="center"/>
                </w:tcPr>
                <w:p w:rsidR="00AA5390" w:rsidRPr="00AA5390" w:rsidRDefault="00AA5390" w:rsidP="00AA5390">
                  <w:pPr>
                    <w:pStyle w:val="affff6"/>
                    <w:widowControl w:val="0"/>
                    <w:suppressLineNumbers w:val="0"/>
                    <w:suppressAutoHyphens w:val="0"/>
                    <w:snapToGrid w:val="0"/>
                    <w:spacing w:after="0" w:line="240" w:lineRule="auto"/>
                    <w:rPr>
                      <w:rFonts w:ascii="Times New Roman" w:hAnsi="Times New Roman"/>
                      <w:b w:val="0"/>
                      <w:bCs w:val="0"/>
                      <w:sz w:val="18"/>
                      <w:szCs w:val="18"/>
                    </w:rPr>
                  </w:pPr>
                  <w:r w:rsidRPr="00AA5390">
                    <w:rPr>
                      <w:rFonts w:ascii="Times New Roman" w:hAnsi="Times New Roman"/>
                      <w:b w:val="0"/>
                      <w:sz w:val="18"/>
                      <w:szCs w:val="18"/>
                    </w:rPr>
                    <w:t>Не более 0,1</w:t>
                  </w:r>
                </w:p>
              </w:tc>
            </w:tr>
            <w:tr w:rsidR="00AA5390" w:rsidRPr="00AA5390" w:rsidTr="00D03A15">
              <w:trPr>
                <w:trHeight w:val="293"/>
              </w:trPr>
              <w:tc>
                <w:tcPr>
                  <w:tcW w:w="3642" w:type="pct"/>
                  <w:tcBorders>
                    <w:bottom w:val="single" w:sz="4" w:space="0" w:color="auto"/>
                  </w:tcBorders>
                  <w:shd w:val="clear" w:color="auto" w:fill="auto"/>
                  <w:vAlign w:val="center"/>
                </w:tcPr>
                <w:p w:rsidR="00AA5390" w:rsidRPr="00AA5390" w:rsidRDefault="00AA5390" w:rsidP="00AA5390">
                  <w:pPr>
                    <w:pStyle w:val="affff6"/>
                    <w:widowControl w:val="0"/>
                    <w:suppressLineNumbers w:val="0"/>
                    <w:suppressAutoHyphens w:val="0"/>
                    <w:snapToGrid w:val="0"/>
                    <w:spacing w:after="0" w:line="240" w:lineRule="auto"/>
                    <w:rPr>
                      <w:rFonts w:ascii="Times New Roman" w:hAnsi="Times New Roman"/>
                      <w:b w:val="0"/>
                      <w:bCs w:val="0"/>
                      <w:sz w:val="18"/>
                      <w:szCs w:val="18"/>
                    </w:rPr>
                  </w:pPr>
                  <w:r w:rsidRPr="00AA5390">
                    <w:rPr>
                      <w:rFonts w:ascii="Times New Roman" w:hAnsi="Times New Roman"/>
                      <w:b w:val="0"/>
                      <w:sz w:val="18"/>
                      <w:szCs w:val="18"/>
                    </w:rPr>
                    <w:t>Автоматическая защита от перегрева</w:t>
                  </w:r>
                </w:p>
              </w:tc>
              <w:tc>
                <w:tcPr>
                  <w:tcW w:w="1358" w:type="pct"/>
                  <w:tcBorders>
                    <w:bottom w:val="single" w:sz="4" w:space="0" w:color="auto"/>
                  </w:tcBorders>
                  <w:shd w:val="clear" w:color="auto" w:fill="auto"/>
                  <w:vAlign w:val="center"/>
                </w:tcPr>
                <w:p w:rsidR="00AA5390" w:rsidRPr="00AA5390" w:rsidRDefault="00AA5390" w:rsidP="00AA5390">
                  <w:pPr>
                    <w:pStyle w:val="affff6"/>
                    <w:widowControl w:val="0"/>
                    <w:suppressLineNumbers w:val="0"/>
                    <w:suppressAutoHyphens w:val="0"/>
                    <w:snapToGrid w:val="0"/>
                    <w:spacing w:after="0" w:line="240" w:lineRule="auto"/>
                    <w:rPr>
                      <w:rFonts w:ascii="Times New Roman" w:hAnsi="Times New Roman"/>
                      <w:b w:val="0"/>
                      <w:bCs w:val="0"/>
                      <w:sz w:val="18"/>
                      <w:szCs w:val="18"/>
                    </w:rPr>
                  </w:pPr>
                  <w:r w:rsidRPr="00AA5390">
                    <w:rPr>
                      <w:rFonts w:ascii="Times New Roman" w:hAnsi="Times New Roman"/>
                      <w:b w:val="0"/>
                      <w:sz w:val="18"/>
                      <w:szCs w:val="18"/>
                    </w:rPr>
                    <w:t>Наличие</w:t>
                  </w:r>
                </w:p>
              </w:tc>
            </w:tr>
            <w:tr w:rsidR="00AA5390" w:rsidRPr="00AA5390" w:rsidTr="00D03A15">
              <w:trPr>
                <w:trHeight w:val="293"/>
              </w:trPr>
              <w:tc>
                <w:tcPr>
                  <w:tcW w:w="3642" w:type="pct"/>
                  <w:tcBorders>
                    <w:bottom w:val="single" w:sz="4" w:space="0" w:color="auto"/>
                  </w:tcBorders>
                  <w:shd w:val="clear" w:color="auto" w:fill="auto"/>
                  <w:vAlign w:val="center"/>
                </w:tcPr>
                <w:p w:rsidR="00AA5390" w:rsidRPr="00AA5390" w:rsidRDefault="00AA5390" w:rsidP="00AA5390">
                  <w:pPr>
                    <w:pStyle w:val="affff6"/>
                    <w:widowControl w:val="0"/>
                    <w:suppressLineNumbers w:val="0"/>
                    <w:suppressAutoHyphens w:val="0"/>
                    <w:snapToGrid w:val="0"/>
                    <w:spacing w:after="0" w:line="240" w:lineRule="auto"/>
                    <w:rPr>
                      <w:rFonts w:ascii="Times New Roman" w:hAnsi="Times New Roman"/>
                      <w:b w:val="0"/>
                      <w:bCs w:val="0"/>
                      <w:sz w:val="18"/>
                      <w:szCs w:val="18"/>
                    </w:rPr>
                  </w:pPr>
                  <w:r w:rsidRPr="00AA5390">
                    <w:rPr>
                      <w:rFonts w:ascii="Times New Roman" w:hAnsi="Times New Roman"/>
                      <w:b w:val="0"/>
                      <w:sz w:val="18"/>
                      <w:szCs w:val="18"/>
                    </w:rPr>
                    <w:t>Точность поддержания температуры, не более, °С</w:t>
                  </w:r>
                </w:p>
              </w:tc>
              <w:tc>
                <w:tcPr>
                  <w:tcW w:w="1358" w:type="pct"/>
                  <w:tcBorders>
                    <w:bottom w:val="single" w:sz="4" w:space="0" w:color="auto"/>
                  </w:tcBorders>
                  <w:shd w:val="clear" w:color="auto" w:fill="auto"/>
                  <w:vAlign w:val="center"/>
                </w:tcPr>
                <w:p w:rsidR="00AA5390" w:rsidRPr="00AA5390" w:rsidRDefault="00AA5390" w:rsidP="00AA5390">
                  <w:pPr>
                    <w:pStyle w:val="affff6"/>
                    <w:widowControl w:val="0"/>
                    <w:suppressLineNumbers w:val="0"/>
                    <w:suppressAutoHyphens w:val="0"/>
                    <w:snapToGrid w:val="0"/>
                    <w:spacing w:after="0" w:line="240" w:lineRule="auto"/>
                    <w:rPr>
                      <w:rFonts w:ascii="Times New Roman" w:hAnsi="Times New Roman"/>
                      <w:b w:val="0"/>
                      <w:bCs w:val="0"/>
                      <w:sz w:val="18"/>
                      <w:szCs w:val="18"/>
                    </w:rPr>
                  </w:pPr>
                  <w:r w:rsidRPr="00AA5390">
                    <w:rPr>
                      <w:rFonts w:ascii="Times New Roman" w:hAnsi="Times New Roman"/>
                      <w:b w:val="0"/>
                      <w:sz w:val="18"/>
                      <w:szCs w:val="18"/>
                    </w:rPr>
                    <w:t>1°</w:t>
                  </w:r>
                </w:p>
              </w:tc>
            </w:tr>
            <w:tr w:rsidR="00AA5390" w:rsidRPr="00AA5390" w:rsidTr="00D03A15">
              <w:trPr>
                <w:trHeight w:val="293"/>
              </w:trPr>
              <w:tc>
                <w:tcPr>
                  <w:tcW w:w="3642" w:type="pct"/>
                  <w:tcBorders>
                    <w:bottom w:val="single" w:sz="4" w:space="0" w:color="auto"/>
                  </w:tcBorders>
                  <w:shd w:val="clear" w:color="auto" w:fill="auto"/>
                  <w:vAlign w:val="center"/>
                </w:tcPr>
                <w:p w:rsidR="00AA5390" w:rsidRPr="00AA5390" w:rsidRDefault="00AA5390" w:rsidP="00AA5390">
                  <w:pPr>
                    <w:pStyle w:val="affff6"/>
                    <w:widowControl w:val="0"/>
                    <w:suppressLineNumbers w:val="0"/>
                    <w:suppressAutoHyphens w:val="0"/>
                    <w:snapToGrid w:val="0"/>
                    <w:spacing w:after="0" w:line="240" w:lineRule="auto"/>
                    <w:rPr>
                      <w:rFonts w:ascii="Times New Roman" w:hAnsi="Times New Roman"/>
                      <w:b w:val="0"/>
                      <w:bCs w:val="0"/>
                      <w:sz w:val="18"/>
                      <w:szCs w:val="18"/>
                    </w:rPr>
                  </w:pPr>
                  <w:r w:rsidRPr="00AA5390">
                    <w:rPr>
                      <w:rFonts w:ascii="Times New Roman" w:hAnsi="Times New Roman"/>
                      <w:b w:val="0"/>
                      <w:sz w:val="18"/>
                      <w:szCs w:val="18"/>
                    </w:rPr>
                    <w:t>Установка температуры, ° С</w:t>
                  </w:r>
                </w:p>
              </w:tc>
              <w:tc>
                <w:tcPr>
                  <w:tcW w:w="1358" w:type="pct"/>
                  <w:tcBorders>
                    <w:bottom w:val="single" w:sz="4" w:space="0" w:color="auto"/>
                  </w:tcBorders>
                  <w:shd w:val="clear" w:color="auto" w:fill="auto"/>
                  <w:vAlign w:val="center"/>
                </w:tcPr>
                <w:p w:rsidR="00AA5390" w:rsidRPr="00AA5390" w:rsidRDefault="00AA5390" w:rsidP="00AA5390">
                  <w:pPr>
                    <w:pStyle w:val="affff6"/>
                    <w:widowControl w:val="0"/>
                    <w:suppressLineNumbers w:val="0"/>
                    <w:suppressAutoHyphens w:val="0"/>
                    <w:snapToGrid w:val="0"/>
                    <w:spacing w:after="0" w:line="240" w:lineRule="auto"/>
                    <w:rPr>
                      <w:rFonts w:ascii="Times New Roman" w:hAnsi="Times New Roman"/>
                      <w:b w:val="0"/>
                      <w:bCs w:val="0"/>
                      <w:sz w:val="18"/>
                      <w:szCs w:val="18"/>
                    </w:rPr>
                  </w:pPr>
                  <w:r w:rsidRPr="00AA5390">
                    <w:rPr>
                      <w:rFonts w:ascii="Times New Roman" w:hAnsi="Times New Roman"/>
                      <w:b w:val="0"/>
                      <w:sz w:val="18"/>
                      <w:szCs w:val="18"/>
                    </w:rPr>
                    <w:t>Не менее 75</w:t>
                  </w:r>
                </w:p>
              </w:tc>
            </w:tr>
            <w:tr w:rsidR="00AA5390" w:rsidRPr="00AA5390" w:rsidTr="00D03A15">
              <w:trPr>
                <w:trHeight w:val="293"/>
              </w:trPr>
              <w:tc>
                <w:tcPr>
                  <w:tcW w:w="3642" w:type="pct"/>
                  <w:tcBorders>
                    <w:bottom w:val="single" w:sz="4" w:space="0" w:color="auto"/>
                  </w:tcBorders>
                  <w:shd w:val="clear" w:color="auto" w:fill="auto"/>
                  <w:vAlign w:val="center"/>
                </w:tcPr>
                <w:p w:rsidR="00AA5390" w:rsidRPr="00AA5390" w:rsidRDefault="00AA5390" w:rsidP="00AA5390">
                  <w:pPr>
                    <w:pStyle w:val="affff6"/>
                    <w:widowControl w:val="0"/>
                    <w:suppressLineNumbers w:val="0"/>
                    <w:suppressAutoHyphens w:val="0"/>
                    <w:snapToGrid w:val="0"/>
                    <w:spacing w:after="0" w:line="240" w:lineRule="auto"/>
                    <w:rPr>
                      <w:rFonts w:ascii="Times New Roman" w:hAnsi="Times New Roman"/>
                      <w:b w:val="0"/>
                      <w:bCs w:val="0"/>
                      <w:sz w:val="18"/>
                      <w:szCs w:val="18"/>
                    </w:rPr>
                  </w:pPr>
                  <w:r w:rsidRPr="00AA5390">
                    <w:rPr>
                      <w:rFonts w:ascii="Times New Roman" w:hAnsi="Times New Roman"/>
                      <w:b w:val="0"/>
                      <w:sz w:val="18"/>
                      <w:szCs w:val="18"/>
                    </w:rPr>
                    <w:t xml:space="preserve">Индикация опасного нагрева </w:t>
                  </w:r>
                </w:p>
              </w:tc>
              <w:tc>
                <w:tcPr>
                  <w:tcW w:w="1358" w:type="pct"/>
                  <w:tcBorders>
                    <w:bottom w:val="single" w:sz="4" w:space="0" w:color="auto"/>
                  </w:tcBorders>
                  <w:shd w:val="clear" w:color="auto" w:fill="auto"/>
                  <w:vAlign w:val="center"/>
                </w:tcPr>
                <w:p w:rsidR="00AA5390" w:rsidRPr="00AA5390" w:rsidRDefault="00AA5390" w:rsidP="00AA5390">
                  <w:pPr>
                    <w:pStyle w:val="affff6"/>
                    <w:widowControl w:val="0"/>
                    <w:suppressLineNumbers w:val="0"/>
                    <w:suppressAutoHyphens w:val="0"/>
                    <w:snapToGrid w:val="0"/>
                    <w:spacing w:after="0" w:line="240" w:lineRule="auto"/>
                    <w:rPr>
                      <w:rFonts w:ascii="Times New Roman" w:hAnsi="Times New Roman"/>
                      <w:b w:val="0"/>
                      <w:bCs w:val="0"/>
                      <w:sz w:val="18"/>
                      <w:szCs w:val="18"/>
                    </w:rPr>
                  </w:pPr>
                  <w:r w:rsidRPr="00AA5390">
                    <w:rPr>
                      <w:rFonts w:ascii="Times New Roman" w:hAnsi="Times New Roman"/>
                      <w:b w:val="0"/>
                      <w:sz w:val="18"/>
                      <w:szCs w:val="18"/>
                    </w:rPr>
                    <w:t>Наличие</w:t>
                  </w:r>
                </w:p>
              </w:tc>
            </w:tr>
            <w:tr w:rsidR="00AA5390" w:rsidRPr="00AA5390" w:rsidTr="00D03A15">
              <w:trPr>
                <w:trHeight w:val="293"/>
              </w:trPr>
              <w:tc>
                <w:tcPr>
                  <w:tcW w:w="3642" w:type="pct"/>
                  <w:tcBorders>
                    <w:bottom w:val="single" w:sz="4" w:space="0" w:color="auto"/>
                  </w:tcBorders>
                  <w:shd w:val="clear" w:color="auto" w:fill="auto"/>
                  <w:vAlign w:val="center"/>
                </w:tcPr>
                <w:p w:rsidR="00AA5390" w:rsidRPr="00AA5390" w:rsidRDefault="00AA5390" w:rsidP="00AA5390">
                  <w:pPr>
                    <w:pStyle w:val="affff6"/>
                    <w:widowControl w:val="0"/>
                    <w:suppressLineNumbers w:val="0"/>
                    <w:suppressAutoHyphens w:val="0"/>
                    <w:snapToGrid w:val="0"/>
                    <w:spacing w:after="0" w:line="240" w:lineRule="auto"/>
                    <w:rPr>
                      <w:rFonts w:ascii="Times New Roman" w:hAnsi="Times New Roman"/>
                      <w:b w:val="0"/>
                      <w:bCs w:val="0"/>
                      <w:sz w:val="18"/>
                      <w:szCs w:val="18"/>
                    </w:rPr>
                  </w:pPr>
                  <w:r w:rsidRPr="00AA5390">
                    <w:rPr>
                      <w:rFonts w:ascii="Times New Roman" w:hAnsi="Times New Roman"/>
                      <w:b w:val="0"/>
                      <w:sz w:val="18"/>
                      <w:szCs w:val="18"/>
                    </w:rPr>
                    <w:t>ЖК дисплей для отображения устанавливаемой и текущей температуры</w:t>
                  </w:r>
                </w:p>
              </w:tc>
              <w:tc>
                <w:tcPr>
                  <w:tcW w:w="1358" w:type="pct"/>
                  <w:tcBorders>
                    <w:bottom w:val="single" w:sz="4" w:space="0" w:color="auto"/>
                  </w:tcBorders>
                  <w:shd w:val="clear" w:color="auto" w:fill="auto"/>
                  <w:vAlign w:val="center"/>
                </w:tcPr>
                <w:p w:rsidR="00AA5390" w:rsidRPr="00AA5390" w:rsidRDefault="00AA5390" w:rsidP="00AA5390">
                  <w:pPr>
                    <w:pStyle w:val="affff6"/>
                    <w:widowControl w:val="0"/>
                    <w:suppressLineNumbers w:val="0"/>
                    <w:suppressAutoHyphens w:val="0"/>
                    <w:snapToGrid w:val="0"/>
                    <w:spacing w:after="0" w:line="240" w:lineRule="auto"/>
                    <w:rPr>
                      <w:rFonts w:ascii="Times New Roman" w:hAnsi="Times New Roman"/>
                      <w:b w:val="0"/>
                      <w:bCs w:val="0"/>
                      <w:sz w:val="18"/>
                      <w:szCs w:val="18"/>
                    </w:rPr>
                  </w:pPr>
                  <w:r w:rsidRPr="00AA5390">
                    <w:rPr>
                      <w:rFonts w:ascii="Times New Roman" w:hAnsi="Times New Roman"/>
                      <w:b w:val="0"/>
                      <w:sz w:val="18"/>
                      <w:szCs w:val="18"/>
                    </w:rPr>
                    <w:t>Наличие</w:t>
                  </w:r>
                </w:p>
              </w:tc>
            </w:tr>
            <w:tr w:rsidR="00AA5390" w:rsidRPr="00AA5390" w:rsidTr="00D03A15">
              <w:trPr>
                <w:trHeight w:val="293"/>
              </w:trPr>
              <w:tc>
                <w:tcPr>
                  <w:tcW w:w="3642" w:type="pct"/>
                  <w:tcBorders>
                    <w:bottom w:val="single" w:sz="4" w:space="0" w:color="auto"/>
                  </w:tcBorders>
                  <w:shd w:val="clear" w:color="auto" w:fill="auto"/>
                  <w:vAlign w:val="center"/>
                </w:tcPr>
                <w:p w:rsidR="00AA5390" w:rsidRPr="00AA5390" w:rsidRDefault="00AA5390" w:rsidP="00AA5390">
                  <w:pPr>
                    <w:pStyle w:val="affff6"/>
                    <w:widowControl w:val="0"/>
                    <w:suppressLineNumbers w:val="0"/>
                    <w:suppressAutoHyphens w:val="0"/>
                    <w:snapToGrid w:val="0"/>
                    <w:spacing w:after="0" w:line="240" w:lineRule="auto"/>
                    <w:rPr>
                      <w:rFonts w:ascii="Times New Roman" w:hAnsi="Times New Roman"/>
                      <w:b w:val="0"/>
                      <w:bCs w:val="0"/>
                      <w:sz w:val="18"/>
                      <w:szCs w:val="18"/>
                    </w:rPr>
                  </w:pPr>
                  <w:r w:rsidRPr="00AA5390">
                    <w:rPr>
                      <w:rFonts w:ascii="Times New Roman" w:hAnsi="Times New Roman"/>
                      <w:b w:val="0"/>
                      <w:sz w:val="18"/>
                      <w:szCs w:val="18"/>
                    </w:rPr>
                    <w:t>Черная алюминиевая легко очищаемая поверхность</w:t>
                  </w:r>
                </w:p>
              </w:tc>
              <w:tc>
                <w:tcPr>
                  <w:tcW w:w="1358" w:type="pct"/>
                  <w:tcBorders>
                    <w:bottom w:val="single" w:sz="4" w:space="0" w:color="auto"/>
                  </w:tcBorders>
                  <w:shd w:val="clear" w:color="auto" w:fill="auto"/>
                  <w:vAlign w:val="center"/>
                </w:tcPr>
                <w:p w:rsidR="00AA5390" w:rsidRPr="00AA5390" w:rsidRDefault="00AA5390" w:rsidP="00AA5390">
                  <w:pPr>
                    <w:pStyle w:val="affff6"/>
                    <w:widowControl w:val="0"/>
                    <w:suppressLineNumbers w:val="0"/>
                    <w:suppressAutoHyphens w:val="0"/>
                    <w:snapToGrid w:val="0"/>
                    <w:spacing w:after="0" w:line="240" w:lineRule="auto"/>
                    <w:rPr>
                      <w:rFonts w:ascii="Times New Roman" w:hAnsi="Times New Roman"/>
                      <w:b w:val="0"/>
                      <w:bCs w:val="0"/>
                      <w:sz w:val="18"/>
                      <w:szCs w:val="18"/>
                    </w:rPr>
                  </w:pPr>
                  <w:r w:rsidRPr="00AA5390">
                    <w:rPr>
                      <w:rFonts w:ascii="Times New Roman" w:hAnsi="Times New Roman"/>
                      <w:b w:val="0"/>
                      <w:sz w:val="18"/>
                      <w:szCs w:val="18"/>
                    </w:rPr>
                    <w:t>Наличие</w:t>
                  </w:r>
                </w:p>
              </w:tc>
            </w:tr>
            <w:tr w:rsidR="00AA5390" w:rsidRPr="00AA5390" w:rsidTr="00D03A15">
              <w:trPr>
                <w:trHeight w:val="293"/>
              </w:trPr>
              <w:tc>
                <w:tcPr>
                  <w:tcW w:w="3642" w:type="pct"/>
                  <w:tcBorders>
                    <w:bottom w:val="single" w:sz="4" w:space="0" w:color="auto"/>
                  </w:tcBorders>
                  <w:shd w:val="clear" w:color="auto" w:fill="auto"/>
                  <w:vAlign w:val="center"/>
                </w:tcPr>
                <w:p w:rsidR="00AA5390" w:rsidRPr="00AA5390" w:rsidRDefault="00AA5390" w:rsidP="00AA5390">
                  <w:pPr>
                    <w:pStyle w:val="affff6"/>
                    <w:widowControl w:val="0"/>
                    <w:suppressLineNumbers w:val="0"/>
                    <w:suppressAutoHyphens w:val="0"/>
                    <w:snapToGrid w:val="0"/>
                    <w:spacing w:after="0" w:line="240" w:lineRule="auto"/>
                    <w:rPr>
                      <w:rFonts w:ascii="Times New Roman" w:hAnsi="Times New Roman"/>
                      <w:b w:val="0"/>
                      <w:bCs w:val="0"/>
                      <w:sz w:val="18"/>
                      <w:szCs w:val="18"/>
                    </w:rPr>
                  </w:pPr>
                  <w:r w:rsidRPr="00AA5390">
                    <w:rPr>
                      <w:rFonts w:ascii="Times New Roman" w:hAnsi="Times New Roman"/>
                      <w:b w:val="0"/>
                      <w:sz w:val="18"/>
                      <w:szCs w:val="18"/>
                    </w:rPr>
                    <w:t>Прибор должен быть квадратной формы для эффективного расположения на лабораторном столе и стыковки с водяной баней</w:t>
                  </w:r>
                </w:p>
              </w:tc>
              <w:tc>
                <w:tcPr>
                  <w:tcW w:w="1358" w:type="pct"/>
                  <w:tcBorders>
                    <w:bottom w:val="single" w:sz="4" w:space="0" w:color="auto"/>
                  </w:tcBorders>
                  <w:shd w:val="clear" w:color="auto" w:fill="auto"/>
                  <w:vAlign w:val="center"/>
                </w:tcPr>
                <w:p w:rsidR="00AA5390" w:rsidRPr="00AA5390" w:rsidRDefault="00AA5390" w:rsidP="00AA5390">
                  <w:pPr>
                    <w:pStyle w:val="affff6"/>
                    <w:widowControl w:val="0"/>
                    <w:suppressLineNumbers w:val="0"/>
                    <w:suppressAutoHyphens w:val="0"/>
                    <w:snapToGrid w:val="0"/>
                    <w:spacing w:after="0" w:line="240" w:lineRule="auto"/>
                    <w:rPr>
                      <w:rFonts w:ascii="Times New Roman" w:hAnsi="Times New Roman"/>
                      <w:b w:val="0"/>
                      <w:bCs w:val="0"/>
                      <w:sz w:val="18"/>
                      <w:szCs w:val="18"/>
                    </w:rPr>
                  </w:pPr>
                  <w:r w:rsidRPr="00AA5390">
                    <w:rPr>
                      <w:rFonts w:ascii="Times New Roman" w:hAnsi="Times New Roman"/>
                      <w:b w:val="0"/>
                      <w:sz w:val="18"/>
                      <w:szCs w:val="18"/>
                    </w:rPr>
                    <w:t>Наличие</w:t>
                  </w:r>
                </w:p>
              </w:tc>
            </w:tr>
          </w:tbl>
          <w:p w:rsidR="00AA5390" w:rsidRPr="00AA5390" w:rsidRDefault="00AA5390" w:rsidP="00AA5390">
            <w:pPr>
              <w:widowControl w:val="0"/>
              <w:spacing w:after="0" w:line="240" w:lineRule="auto"/>
              <w:jc w:val="both"/>
              <w:rPr>
                <w:rFonts w:ascii="Times New Roman" w:eastAsia="Calibri" w:hAnsi="Times New Roman" w:cs="Times New Roman"/>
                <w:b/>
                <w:sz w:val="18"/>
                <w:szCs w:val="18"/>
              </w:rPr>
            </w:pPr>
          </w:p>
        </w:tc>
        <w:tc>
          <w:tcPr>
            <w:tcW w:w="372" w:type="pct"/>
            <w:gridSpan w:val="2"/>
            <w:shd w:val="clear" w:color="auto" w:fill="auto"/>
          </w:tcPr>
          <w:p w:rsidR="00AA5390" w:rsidRPr="00AA5390" w:rsidRDefault="00AA5390" w:rsidP="00AA5390">
            <w:pPr>
              <w:widowControl w:val="0"/>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Шт.</w:t>
            </w:r>
          </w:p>
        </w:tc>
        <w:tc>
          <w:tcPr>
            <w:tcW w:w="459" w:type="pct"/>
            <w:gridSpan w:val="2"/>
            <w:shd w:val="clear" w:color="auto" w:fill="auto"/>
          </w:tcPr>
          <w:p w:rsidR="00AA5390" w:rsidRPr="00AA5390" w:rsidRDefault="00AA5390" w:rsidP="00AA5390">
            <w:pPr>
              <w:widowControl w:val="0"/>
              <w:spacing w:after="0" w:line="240" w:lineRule="auto"/>
              <w:jc w:val="center"/>
              <w:rPr>
                <w:rFonts w:ascii="Times New Roman" w:hAnsi="Times New Roman" w:cs="Times New Roman"/>
                <w:sz w:val="18"/>
                <w:szCs w:val="18"/>
              </w:rPr>
            </w:pPr>
            <w:r w:rsidRPr="00AA5390">
              <w:rPr>
                <w:rFonts w:ascii="Times New Roman" w:hAnsi="Times New Roman" w:cs="Times New Roman"/>
                <w:sz w:val="18"/>
                <w:szCs w:val="18"/>
              </w:rPr>
              <w:t>1</w:t>
            </w:r>
          </w:p>
        </w:tc>
      </w:tr>
    </w:tbl>
    <w:p w:rsidR="00AA5390" w:rsidRPr="00AA5390" w:rsidRDefault="00AA5390" w:rsidP="00AA5390">
      <w:pPr>
        <w:jc w:val="both"/>
        <w:rPr>
          <w:rFonts w:ascii="Times New Roman" w:hAnsi="Times New Roman" w:cs="Times New Roman"/>
          <w:i/>
          <w:sz w:val="18"/>
          <w:szCs w:val="18"/>
        </w:rPr>
      </w:pPr>
      <w:r w:rsidRPr="00AA5390">
        <w:rPr>
          <w:rFonts w:ascii="Times New Roman" w:hAnsi="Times New Roman" w:cs="Times New Roman"/>
          <w:i/>
          <w:sz w:val="18"/>
          <w:szCs w:val="18"/>
        </w:rPr>
        <w:t xml:space="preserve">* Если при описании товара имеется указание на торговый знак, возможна поставка Товара эквивалентного указанному. </w:t>
      </w:r>
      <w:r w:rsidRPr="00AA5390">
        <w:rPr>
          <w:rFonts w:ascii="Times New Roman" w:hAnsi="Times New Roman" w:cs="Times New Roman"/>
          <w:i/>
          <w:color w:val="000000"/>
          <w:sz w:val="18"/>
          <w:szCs w:val="18"/>
        </w:rPr>
        <w:t xml:space="preserve">Ссылка на каталожный номер, Торговый знак, производителя не является требованием к участнику в отношении Торгового знака и производителя и предоставлена для более точного и четкого описания предмета закупки, так как не имеется другого способа, обеспечивающего более точное и четкое описание указанных характеристик (в </w:t>
      </w:r>
      <w:r w:rsidRPr="00AA5390">
        <w:rPr>
          <w:rFonts w:ascii="Times New Roman" w:hAnsi="Times New Roman" w:cs="Times New Roman"/>
          <w:i/>
          <w:sz w:val="18"/>
          <w:szCs w:val="18"/>
        </w:rPr>
        <w:t xml:space="preserve">соответствии с </w:t>
      </w:r>
      <w:proofErr w:type="gramStart"/>
      <w:r w:rsidRPr="00AA5390">
        <w:rPr>
          <w:rFonts w:ascii="Times New Roman" w:hAnsi="Times New Roman" w:cs="Times New Roman"/>
          <w:i/>
          <w:sz w:val="18"/>
          <w:szCs w:val="18"/>
        </w:rPr>
        <w:t>ч.6.1.,</w:t>
      </w:r>
      <w:proofErr w:type="gramEnd"/>
      <w:r w:rsidRPr="00AA5390">
        <w:rPr>
          <w:rFonts w:ascii="Times New Roman" w:hAnsi="Times New Roman" w:cs="Times New Roman"/>
          <w:i/>
          <w:sz w:val="18"/>
          <w:szCs w:val="18"/>
        </w:rPr>
        <w:t xml:space="preserve"> статьи 3 Федерального закона от 18 июля 2011 N 223-ФЗ "О закупках товаров, работ, услуг отдельными видами юридических лиц").</w:t>
      </w:r>
    </w:p>
    <w:p w:rsidR="00AA5390" w:rsidRPr="00AA5390" w:rsidRDefault="00AA5390" w:rsidP="00AA5390">
      <w:pPr>
        <w:spacing w:after="0" w:line="240" w:lineRule="auto"/>
        <w:rPr>
          <w:rFonts w:ascii="Times New Roman" w:hAnsi="Times New Roman" w:cs="Times New Roman"/>
          <w:b/>
        </w:rPr>
      </w:pPr>
      <w:r w:rsidRPr="00AA5390">
        <w:rPr>
          <w:rFonts w:ascii="Times New Roman" w:hAnsi="Times New Roman" w:cs="Times New Roman"/>
          <w:b/>
        </w:rPr>
        <w:t>3. Условия поставки.</w:t>
      </w:r>
    </w:p>
    <w:p w:rsidR="00AA5390" w:rsidRPr="00AA5390" w:rsidRDefault="00AA5390" w:rsidP="00AA5390">
      <w:pPr>
        <w:spacing w:after="0" w:line="240" w:lineRule="auto"/>
        <w:jc w:val="both"/>
        <w:rPr>
          <w:rFonts w:ascii="Times New Roman" w:hAnsi="Times New Roman" w:cs="Times New Roman"/>
        </w:rPr>
      </w:pPr>
      <w:r w:rsidRPr="00AA5390">
        <w:rPr>
          <w:rFonts w:ascii="Times New Roman" w:hAnsi="Times New Roman" w:cs="Times New Roman"/>
        </w:rPr>
        <w:t>3.1. Товар должен быть поставлен с соблюдением всех требований технической, эксплуатационной и другой прилагаемой к нему документации, определяющей наименование, характеристики Товара и подтверждающей его безопасность и качество, а также с соблюдением техники безопасности, санитарно-технических норм, технических регламентов и нормативных правовых актов (документов) Российской Федерации для данного вида Товара.</w:t>
      </w:r>
    </w:p>
    <w:p w:rsidR="00AA5390" w:rsidRPr="00AA5390" w:rsidRDefault="00AA5390" w:rsidP="00AA5390">
      <w:pPr>
        <w:spacing w:after="0" w:line="240" w:lineRule="auto"/>
        <w:jc w:val="both"/>
        <w:rPr>
          <w:rFonts w:ascii="Times New Roman" w:hAnsi="Times New Roman" w:cs="Times New Roman"/>
        </w:rPr>
      </w:pPr>
      <w:r w:rsidRPr="00AA5390">
        <w:rPr>
          <w:rFonts w:ascii="Times New Roman" w:hAnsi="Times New Roman" w:cs="Times New Roman"/>
        </w:rPr>
        <w:t>3.2. Обязательно предоставление сертификатов на Товар, если требованиями законодательства Российской Федерации предусмотрена сертификация поставляемого Товара, а также предоставление документов в соответствии с требованиями настоящего Технического задания и действующим законодательством Российской Федерации.</w:t>
      </w:r>
    </w:p>
    <w:p w:rsidR="00AA5390" w:rsidRPr="00AA5390" w:rsidRDefault="00AA5390" w:rsidP="00AA5390">
      <w:pPr>
        <w:spacing w:after="0" w:line="240" w:lineRule="auto"/>
        <w:jc w:val="both"/>
        <w:rPr>
          <w:rFonts w:ascii="Times New Roman" w:hAnsi="Times New Roman" w:cs="Times New Roman"/>
        </w:rPr>
      </w:pPr>
      <w:r w:rsidRPr="00AA5390">
        <w:rPr>
          <w:rFonts w:ascii="Times New Roman" w:hAnsi="Times New Roman" w:cs="Times New Roman"/>
          <w:color w:val="000000"/>
        </w:rPr>
        <w:t>3.3. В соответствии с Решением Комиссии Таможенного союза от 16.08.2011г. № 768 «О принятии технического регламента Таможенного союза «О безопасности низковольтного оборудования» (вместе с «ТР ТС 004/2011. Технический регламент Таможенного Союза. О безопасности низковольтного оборудования») и в соответствии с Решением Комиссии Таможенного союза от 09.12.2011г. № 879 «О принятии технического регламента Таможенного союза «Электромагнитная совместимость технических средств» (вместе с «ТР ТС 020/2011. Технический регламент Таможенного союза. Электромагнитная совместимость технических средств») при поставке вместе с Товаром передаются действующие сертификаты соответствия/декларации соответствия, подтверждающие соответствие требованиям безопасности поставляемого Товара и подтверждающие соответствие требованиям по электромагнитной совместимости поставляемого Товара.</w:t>
      </w:r>
    </w:p>
    <w:p w:rsidR="00AA5390" w:rsidRPr="00AA5390" w:rsidRDefault="00AA5390" w:rsidP="00AA5390">
      <w:pPr>
        <w:widowControl w:val="0"/>
        <w:tabs>
          <w:tab w:val="left" w:pos="360"/>
        </w:tabs>
        <w:autoSpaceDE w:val="0"/>
        <w:adjustRightInd w:val="0"/>
        <w:spacing w:after="0" w:line="240" w:lineRule="auto"/>
        <w:jc w:val="both"/>
        <w:rPr>
          <w:rFonts w:ascii="Times New Roman" w:eastAsia="Calibri" w:hAnsi="Times New Roman" w:cs="Times New Roman"/>
          <w:color w:val="000000"/>
        </w:rPr>
      </w:pPr>
      <w:r w:rsidRPr="00AA5390">
        <w:rPr>
          <w:rFonts w:ascii="Times New Roman" w:eastAsia="Calibri" w:hAnsi="Times New Roman" w:cs="Times New Roman"/>
        </w:rPr>
        <w:t xml:space="preserve">3.4. </w:t>
      </w:r>
      <w:r w:rsidRPr="00AA5390">
        <w:rPr>
          <w:rFonts w:ascii="Times New Roman" w:eastAsia="Calibri" w:hAnsi="Times New Roman" w:cs="Times New Roman"/>
          <w:color w:val="000000"/>
        </w:rPr>
        <w:t xml:space="preserve">Товар поставляется в соответствии с товарной маркировкой завода-производителя и в заводской упаковке, на упаковке должна быть нанесена ясно читаемая маркировка с указанием номера серии (партии), позволяющая идентифицировать Товар, в комплекте с сопроводительной документацией на Товар, </w:t>
      </w:r>
      <w:r w:rsidRPr="00AA5390">
        <w:rPr>
          <w:rFonts w:ascii="Times New Roman" w:hAnsi="Times New Roman" w:cs="Times New Roman"/>
          <w:color w:val="000000"/>
        </w:rPr>
        <w:t xml:space="preserve">в </w:t>
      </w:r>
      <w:r w:rsidRPr="00AA5390">
        <w:rPr>
          <w:rFonts w:ascii="Times New Roman" w:eastAsia="Calibri" w:hAnsi="Times New Roman" w:cs="Times New Roman"/>
          <w:color w:val="000000"/>
        </w:rPr>
        <w:t>том числе, но не ограничиваясь, гарантии Поставщика и завода-производителя Товара, оформленные соответствующими гарантийными талонами, сертификаты соответствия/декларации соответствия на Товар (в случае если Товар подлежит обязательной сертификации), паспорт производителя, инструкции по эксплуатации и иные документы, предусмотренные законодательством Российской Федерации для данного вида Товара.</w:t>
      </w:r>
    </w:p>
    <w:p w:rsidR="00AA5390" w:rsidRPr="00AA5390" w:rsidRDefault="00AA5390" w:rsidP="00AA5390">
      <w:pPr>
        <w:spacing w:after="0" w:line="240" w:lineRule="auto"/>
        <w:jc w:val="both"/>
        <w:rPr>
          <w:rFonts w:ascii="Times New Roman" w:hAnsi="Times New Roman" w:cs="Times New Roman"/>
        </w:rPr>
      </w:pPr>
      <w:r w:rsidRPr="00AA5390">
        <w:rPr>
          <w:rFonts w:ascii="Times New Roman" w:hAnsi="Times New Roman" w:cs="Times New Roman"/>
        </w:rPr>
        <w:lastRenderedPageBreak/>
        <w:t>3.5. Упаковка должна предохранять Товар от порчи во время транспортировки, погрузки, разгрузки и хранения.</w:t>
      </w:r>
    </w:p>
    <w:p w:rsidR="00AA5390" w:rsidRPr="00AA5390" w:rsidRDefault="00AA5390" w:rsidP="00AA5390">
      <w:pPr>
        <w:spacing w:after="0" w:line="240" w:lineRule="auto"/>
        <w:jc w:val="both"/>
        <w:rPr>
          <w:rFonts w:ascii="Times New Roman" w:hAnsi="Times New Roman" w:cs="Times New Roman"/>
        </w:rPr>
      </w:pPr>
      <w:r w:rsidRPr="00AA5390">
        <w:rPr>
          <w:rFonts w:ascii="Times New Roman" w:hAnsi="Times New Roman" w:cs="Times New Roman"/>
        </w:rPr>
        <w:t xml:space="preserve">3.6. </w:t>
      </w:r>
      <w:r w:rsidRPr="00AA5390">
        <w:rPr>
          <w:rFonts w:ascii="Times New Roman" w:hAnsi="Times New Roman" w:cs="Times New Roman"/>
          <w:color w:val="000000"/>
        </w:rPr>
        <w:t xml:space="preserve">На Товар/выполненные работы, вытекающие из обязательств по поставке Товара (п. 1.2. Договора, 1.2. Технического задания), Поставщик устанавливает гарантийный срок 12 (Двенадцать) месяцев, но не менее чем гарантийный срок, установленный заводом-производителем (в отношении Товара). Днем начала гарантийного срока поставленного Товара, работ, вытекающих из обязательств по поставке Товара (п. 1.2. Договора, 1.2. Технического задания), является день получения Товара, подписания Сторонами товарной накладной, </w:t>
      </w:r>
      <w:r w:rsidRPr="00AA5390">
        <w:rPr>
          <w:rFonts w:ascii="Times New Roman" w:hAnsi="Times New Roman" w:cs="Times New Roman"/>
        </w:rPr>
        <w:t>акта выполнения монтажа Товара; акта выполнения пусконаладочных работ Товара</w:t>
      </w:r>
      <w:r w:rsidRPr="00AA5390">
        <w:rPr>
          <w:rFonts w:ascii="Times New Roman" w:hAnsi="Times New Roman" w:cs="Times New Roman"/>
          <w:color w:val="000000"/>
        </w:rPr>
        <w:t xml:space="preserve">. В случае поставки Товара и (или) выполнения работ, вытекающих из обязательств по поставке Товара (п. 1.2. Договора, 1.2. Технического задания), ненадлежащего качества Поставщик по требованию Заказчика обязан заменить Товар ненадлежащего качества и (или) устранить недостатки выполненных работ в течение срока, согласованного Заказчиком. Расходы, связанные с обратной транспортировкой некачественного Товара, </w:t>
      </w:r>
      <w:r w:rsidRPr="00AA5390">
        <w:rPr>
          <w:rFonts w:ascii="Times New Roman" w:hAnsi="Times New Roman" w:cs="Times New Roman"/>
        </w:rPr>
        <w:t xml:space="preserve">устранением недостатков Товара и (или) выполненных работ, вытекающих из обязательств по поставке Товара (п. 1.2. Договора, </w:t>
      </w:r>
      <w:r w:rsidRPr="00AA5390">
        <w:rPr>
          <w:rFonts w:ascii="Times New Roman" w:hAnsi="Times New Roman" w:cs="Times New Roman"/>
          <w:color w:val="000000"/>
        </w:rPr>
        <w:t>1.2. Технического задания</w:t>
      </w:r>
      <w:r w:rsidRPr="00AA5390">
        <w:rPr>
          <w:rFonts w:ascii="Times New Roman" w:hAnsi="Times New Roman" w:cs="Times New Roman"/>
        </w:rPr>
        <w:t>),</w:t>
      </w:r>
      <w:r w:rsidRPr="00AA5390">
        <w:rPr>
          <w:rFonts w:ascii="Times New Roman" w:hAnsi="Times New Roman" w:cs="Times New Roman"/>
          <w:color w:val="000000"/>
        </w:rPr>
        <w:t xml:space="preserve"> несёт Поставщик</w:t>
      </w:r>
      <w:r w:rsidRPr="00AA5390">
        <w:rPr>
          <w:rFonts w:ascii="Times New Roman" w:hAnsi="Times New Roman" w:cs="Times New Roman"/>
        </w:rPr>
        <w:t>.</w:t>
      </w:r>
    </w:p>
    <w:sectPr w:rsidR="00AA5390" w:rsidRPr="00AA53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ont277">
    <w:charset w:val="CC"/>
    <w:family w:val="auto"/>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Roboto">
    <w:altName w:val="Times New Roman"/>
    <w:charset w:val="00"/>
    <w:family w:val="auto"/>
    <w:pitch w:val="default"/>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onstantia">
    <w:panose1 w:val="02030602050306030303"/>
    <w:charset w:val="CC"/>
    <w:family w:val="roman"/>
    <w:pitch w:val="variable"/>
    <w:sig w:usb0="A00002EF" w:usb1="4000204B" w:usb2="00000000" w:usb3="00000000" w:csb0="0000019F" w:csb1="00000000"/>
  </w:font>
  <w:font w:name="OpenSymbol">
    <w:altName w:val="Courier New"/>
    <w:charset w:val="00"/>
    <w:family w:val="auto"/>
    <w:pitch w:val="variable"/>
    <w:sig w:usb0="00000003"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Tms Rmn">
    <w:panose1 w:val="02020603040505020304"/>
    <w:charset w:val="00"/>
    <w:family w:val="roman"/>
    <w:notTrueType/>
    <w:pitch w:val="variable"/>
    <w:sig w:usb0="00000003" w:usb1="00000000" w:usb2="00000000" w:usb3="00000000" w:csb0="00000001" w:csb1="00000000"/>
  </w:font>
  <w:font w:name="Pragmatica-Bold">
    <w:altName w:val="Times New Roman"/>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GaramondC">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Letter Gothic">
    <w:charset w:val="00"/>
    <w:family w:val="modern"/>
    <w:pitch w:val="fixed"/>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PragmaticaTT">
    <w:charset w:val="CC"/>
    <w:family w:val="roman"/>
    <w:pitch w:val="variable"/>
  </w:font>
  <w:font w:name="GaramondNarrowC">
    <w:charset w:val="CC"/>
    <w:family w:val="roman"/>
    <w:pitch w:val="variable"/>
  </w:font>
  <w:font w:name="Andale Sans UI">
    <w:altName w:val="Arial Unicode MS"/>
    <w:charset w:val="CC"/>
    <w:family w:val="auto"/>
    <w:pitch w:val="variable"/>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decimal"/>
      <w:lvlText w:val="%1."/>
      <w:lvlJc w:val="left"/>
      <w:pPr>
        <w:tabs>
          <w:tab w:val="num" w:pos="1134"/>
        </w:tabs>
        <w:ind w:left="0" w:firstLine="720"/>
      </w:pPr>
      <w:rPr>
        <w:b/>
      </w:rPr>
    </w:lvl>
    <w:lvl w:ilvl="1">
      <w:start w:val="1"/>
      <w:numFmt w:val="decimal"/>
      <w:lvlText w:val="%1.%2."/>
      <w:lvlJc w:val="left"/>
      <w:pPr>
        <w:tabs>
          <w:tab w:val="num" w:pos="1134"/>
        </w:tabs>
        <w:ind w:left="1134" w:hanging="1133"/>
      </w:pPr>
      <w:rPr>
        <w:rFonts w:cs="Times New Roman"/>
        <w:b w:val="0"/>
      </w:rPr>
    </w:lvl>
    <w:lvl w:ilvl="2">
      <w:start w:val="1"/>
      <w:numFmt w:val="decimal"/>
      <w:lvlText w:val="%1.%2.%3."/>
      <w:lvlJc w:val="left"/>
      <w:pPr>
        <w:tabs>
          <w:tab w:val="num" w:pos="1134"/>
        </w:tabs>
        <w:ind w:left="1134" w:hanging="1133"/>
      </w:pPr>
      <w:rPr>
        <w:rFonts w:cs="Times New Roman"/>
      </w:rPr>
    </w:lvl>
    <w:lvl w:ilvl="3">
      <w:start w:val="1"/>
      <w:numFmt w:val="decimal"/>
      <w:lvlText w:val="%1.%2.%3.%4."/>
      <w:lvlJc w:val="left"/>
      <w:pPr>
        <w:tabs>
          <w:tab w:val="num" w:pos="1134"/>
        </w:tabs>
        <w:ind w:left="1134" w:hanging="1134"/>
      </w:pPr>
      <w:rPr>
        <w:rFonts w:cs="Times New Roman"/>
      </w:rPr>
    </w:lvl>
    <w:lvl w:ilvl="4">
      <w:start w:val="1"/>
      <w:numFmt w:val="lowerLetter"/>
      <w:lvlText w:val="%2.%3.%4.%5)"/>
      <w:lvlJc w:val="left"/>
      <w:pPr>
        <w:tabs>
          <w:tab w:val="num" w:pos="1701"/>
        </w:tabs>
        <w:ind w:left="1701" w:hanging="567"/>
      </w:pPr>
      <w:rPr>
        <w:rFonts w:cs="Times New Roman"/>
        <w:color w:val="000000"/>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1134"/>
        </w:tabs>
        <w:ind w:left="0" w:firstLine="720"/>
      </w:pPr>
      <w:rPr>
        <w:rFonts w:ascii="Times New Roman" w:hAnsi="Times New Roman" w:cs="Times New Roman"/>
        <w:b w:val="0"/>
        <w:bCs w:val="0"/>
        <w:i/>
        <w:iCs/>
        <w:caps w:val="0"/>
        <w:smallCaps w:val="0"/>
        <w:strike w:val="0"/>
        <w:dstrike w:val="0"/>
        <w:color w:val="000000"/>
        <w:spacing w:val="0"/>
        <w:w w:val="100"/>
        <w:position w:val="0"/>
        <w:sz w:val="23"/>
        <w:szCs w:val="23"/>
        <w:u w:val="none"/>
        <w:vertAlign w:val="baseline"/>
        <w:lang w:val="ru-RU"/>
      </w:rPr>
    </w:lvl>
    <w:lvl w:ilvl="1">
      <w:start w:val="1"/>
      <w:numFmt w:val="decimal"/>
      <w:lvlText w:val="%1.%2."/>
      <w:lvlJc w:val="left"/>
      <w:pPr>
        <w:tabs>
          <w:tab w:val="num" w:pos="1134"/>
        </w:tabs>
        <w:ind w:left="1134" w:hanging="1133"/>
      </w:pPr>
      <w:rPr>
        <w:rFonts w:cs="Times New Roman"/>
        <w:b w:val="0"/>
      </w:rPr>
    </w:lvl>
    <w:lvl w:ilvl="2">
      <w:start w:val="1"/>
      <w:numFmt w:val="decimal"/>
      <w:lvlText w:val="%1.%2.%3."/>
      <w:lvlJc w:val="left"/>
      <w:pPr>
        <w:tabs>
          <w:tab w:val="num" w:pos="1134"/>
        </w:tabs>
        <w:ind w:left="1134" w:hanging="1133"/>
      </w:pPr>
      <w:rPr>
        <w:rFonts w:cs="Times New Roman"/>
      </w:rPr>
    </w:lvl>
    <w:lvl w:ilvl="3">
      <w:start w:val="1"/>
      <w:numFmt w:val="decimal"/>
      <w:lvlText w:val="%1.%2.%3.%4."/>
      <w:lvlJc w:val="left"/>
      <w:pPr>
        <w:tabs>
          <w:tab w:val="num" w:pos="1134"/>
        </w:tabs>
        <w:ind w:left="1134" w:hanging="1134"/>
      </w:pPr>
      <w:rPr>
        <w:rFonts w:cs="Times New Roman"/>
      </w:rPr>
    </w:lvl>
    <w:lvl w:ilvl="4">
      <w:start w:val="1"/>
      <w:numFmt w:val="lowerLetter"/>
      <w:lvlText w:val="%2.%3.%4.%5)"/>
      <w:lvlJc w:val="left"/>
      <w:pPr>
        <w:tabs>
          <w:tab w:val="num" w:pos="1701"/>
        </w:tabs>
        <w:ind w:left="1701" w:hanging="567"/>
      </w:pPr>
      <w:rPr>
        <w:rFonts w:cs="Times New Roman"/>
        <w:color w:val="000000"/>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720" w:hanging="360"/>
      </w:pPr>
      <w:rPr>
        <w:rFonts w:ascii="Times New Roman" w:hAnsi="Times New Roman" w:cs="Times New Roman"/>
        <w:b w:val="0"/>
        <w:bCs w:val="0"/>
        <w:i/>
        <w:iCs/>
        <w:caps w:val="0"/>
        <w:smallCaps w:val="0"/>
        <w:strike w:val="0"/>
        <w:dstrike w:val="0"/>
        <w:color w:val="000000"/>
        <w:spacing w:val="0"/>
        <w:w w:val="100"/>
        <w:position w:val="0"/>
        <w:sz w:val="23"/>
        <w:szCs w:val="23"/>
        <w:u w:val="none"/>
        <w:vertAlign w:val="baseline"/>
        <w:lang w:val="ru-RU"/>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 w15:restartNumberingAfterBreak="0">
    <w:nsid w:val="00000004"/>
    <w:multiLevelType w:val="multilevel"/>
    <w:tmpl w:val="00000004"/>
    <w:name w:val="WW8Num4"/>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 w15:restartNumberingAfterBreak="0">
    <w:nsid w:val="00000005"/>
    <w:multiLevelType w:val="multilevel"/>
    <w:tmpl w:val="00000005"/>
    <w:name w:val="WW8Num5"/>
    <w:lvl w:ilvl="0">
      <w:start w:val="1"/>
      <w:numFmt w:val="bullet"/>
      <w:lvlText w:val=""/>
      <w:lvlJc w:val="left"/>
      <w:pPr>
        <w:tabs>
          <w:tab w:val="num" w:pos="0"/>
        </w:tabs>
        <w:ind w:left="720" w:hanging="360"/>
      </w:pPr>
      <w:rPr>
        <w:rFonts w:ascii="Symbol" w:hAnsi="Symbol" w:cs="font277"/>
        <w:b w:val="0"/>
        <w:color w:val="00000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00000006"/>
    <w:multiLevelType w:val="multilevel"/>
    <w:tmpl w:val="00000006"/>
    <w:name w:val="WW8Num6"/>
    <w:lvl w:ilvl="0">
      <w:start w:val="25"/>
      <w:numFmt w:val="decimal"/>
      <w:lvlText w:val="%1."/>
      <w:lvlJc w:val="left"/>
      <w:pPr>
        <w:tabs>
          <w:tab w:val="num" w:pos="0"/>
        </w:tabs>
        <w:ind w:left="349" w:hanging="360"/>
      </w:pPr>
      <w:rPr>
        <w:rFonts w:cs="font277"/>
        <w:b w:val="0"/>
        <w:color w:val="00000A"/>
      </w:rPr>
    </w:lvl>
    <w:lvl w:ilvl="1">
      <w:start w:val="1"/>
      <w:numFmt w:val="decimal"/>
      <w:lvlText w:val="%1.%2."/>
      <w:lvlJc w:val="left"/>
      <w:pPr>
        <w:tabs>
          <w:tab w:val="num" w:pos="0"/>
        </w:tabs>
        <w:ind w:left="229" w:hanging="480"/>
      </w:pPr>
    </w:lvl>
    <w:lvl w:ilvl="2">
      <w:start w:val="1"/>
      <w:numFmt w:val="decimal"/>
      <w:lvlText w:val="%1.%2.%3."/>
      <w:lvlJc w:val="left"/>
      <w:pPr>
        <w:tabs>
          <w:tab w:val="num" w:pos="0"/>
        </w:tabs>
        <w:ind w:left="11" w:hanging="720"/>
      </w:pPr>
    </w:lvl>
    <w:lvl w:ilvl="3">
      <w:start w:val="1"/>
      <w:numFmt w:val="decimal"/>
      <w:lvlText w:val="%1.%2.%3.%4."/>
      <w:lvlJc w:val="left"/>
      <w:pPr>
        <w:tabs>
          <w:tab w:val="num" w:pos="0"/>
        </w:tabs>
        <w:ind w:left="11" w:hanging="720"/>
      </w:pPr>
    </w:lvl>
    <w:lvl w:ilvl="4">
      <w:start w:val="1"/>
      <w:numFmt w:val="decimal"/>
      <w:lvlText w:val="%1.%2.%3.%4.%5."/>
      <w:lvlJc w:val="left"/>
      <w:pPr>
        <w:tabs>
          <w:tab w:val="num" w:pos="0"/>
        </w:tabs>
        <w:ind w:left="371" w:hanging="1080"/>
      </w:pPr>
    </w:lvl>
    <w:lvl w:ilvl="5">
      <w:start w:val="1"/>
      <w:numFmt w:val="decimal"/>
      <w:lvlText w:val="%1.%2.%3.%4.%5.%6."/>
      <w:lvlJc w:val="left"/>
      <w:pPr>
        <w:tabs>
          <w:tab w:val="num" w:pos="0"/>
        </w:tabs>
        <w:ind w:left="371" w:hanging="1080"/>
      </w:pPr>
    </w:lvl>
    <w:lvl w:ilvl="6">
      <w:start w:val="1"/>
      <w:numFmt w:val="decimal"/>
      <w:lvlText w:val="%1.%2.%3.%4.%5.%6.%7."/>
      <w:lvlJc w:val="left"/>
      <w:pPr>
        <w:tabs>
          <w:tab w:val="num" w:pos="0"/>
        </w:tabs>
        <w:ind w:left="731" w:hanging="1440"/>
      </w:pPr>
    </w:lvl>
    <w:lvl w:ilvl="7">
      <w:start w:val="1"/>
      <w:numFmt w:val="decimal"/>
      <w:lvlText w:val="%1.%2.%3.%4.%5.%6.%7.%8."/>
      <w:lvlJc w:val="left"/>
      <w:pPr>
        <w:tabs>
          <w:tab w:val="num" w:pos="0"/>
        </w:tabs>
        <w:ind w:left="731" w:hanging="1440"/>
      </w:pPr>
    </w:lvl>
    <w:lvl w:ilvl="8">
      <w:start w:val="1"/>
      <w:numFmt w:val="decimal"/>
      <w:lvlText w:val="%1.%2.%3.%4.%5.%6.%7.%8.%9."/>
      <w:lvlJc w:val="left"/>
      <w:pPr>
        <w:tabs>
          <w:tab w:val="num" w:pos="0"/>
        </w:tabs>
        <w:ind w:left="1091" w:hanging="1800"/>
      </w:pPr>
    </w:lvl>
  </w:abstractNum>
  <w:abstractNum w:abstractNumId="6" w15:restartNumberingAfterBreak="0">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4392974"/>
    <w:multiLevelType w:val="hybridMultilevel"/>
    <w:tmpl w:val="10284A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E661080"/>
    <w:multiLevelType w:val="hybridMultilevel"/>
    <w:tmpl w:val="42CAB8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4EA19E4"/>
    <w:multiLevelType w:val="multilevel"/>
    <w:tmpl w:val="E3C0E766"/>
    <w:lvl w:ilvl="0">
      <w:start w:val="1"/>
      <w:numFmt w:val="bullet"/>
      <w:pStyle w:val="2"/>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F07580"/>
    <w:multiLevelType w:val="hybridMultilevel"/>
    <w:tmpl w:val="D40ED66C"/>
    <w:lvl w:ilvl="0" w:tplc="0419000F">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15:restartNumberingAfterBreak="0">
    <w:nsid w:val="25446156"/>
    <w:multiLevelType w:val="hybridMultilevel"/>
    <w:tmpl w:val="6262BFCC"/>
    <w:lvl w:ilvl="0" w:tplc="29DE82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6EF6764"/>
    <w:multiLevelType w:val="hybridMultilevel"/>
    <w:tmpl w:val="57FCBF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A9C6C36"/>
    <w:multiLevelType w:val="multilevel"/>
    <w:tmpl w:val="041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B0405E6"/>
    <w:multiLevelType w:val="hybridMultilevel"/>
    <w:tmpl w:val="F67A4FF4"/>
    <w:lvl w:ilvl="0" w:tplc="89C60D0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2E2333AF"/>
    <w:multiLevelType w:val="multilevel"/>
    <w:tmpl w:val="F4447178"/>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FCB7FA0"/>
    <w:multiLevelType w:val="hybridMultilevel"/>
    <w:tmpl w:val="CA943A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43A96D56"/>
    <w:multiLevelType w:val="hybridMultilevel"/>
    <w:tmpl w:val="855C9A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5A5CBF"/>
    <w:multiLevelType w:val="multilevel"/>
    <w:tmpl w:val="C68C97A6"/>
    <w:lvl w:ilvl="0">
      <w:start w:val="1"/>
      <w:numFmt w:val="decimal"/>
      <w:lvlText w:val="%1."/>
      <w:lvlJc w:val="left"/>
      <w:pPr>
        <w:ind w:left="1352" w:hanging="360"/>
      </w:pPr>
      <w:rPr>
        <w:rFonts w:hint="default"/>
      </w:rPr>
    </w:lvl>
    <w:lvl w:ilvl="1">
      <w:start w:val="4"/>
      <w:numFmt w:val="decimal"/>
      <w:isLgl/>
      <w:lvlText w:val="%1.%2."/>
      <w:lvlJc w:val="left"/>
      <w:pPr>
        <w:ind w:left="1352" w:hanging="360"/>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1712" w:hanging="720"/>
      </w:pPr>
      <w:rPr>
        <w:rFonts w:hint="default"/>
      </w:rPr>
    </w:lvl>
    <w:lvl w:ilvl="4">
      <w:start w:val="1"/>
      <w:numFmt w:val="decimal"/>
      <w:isLgl/>
      <w:lvlText w:val="%1.%2.%3.%4.%5."/>
      <w:lvlJc w:val="left"/>
      <w:pPr>
        <w:ind w:left="2072" w:hanging="1080"/>
      </w:pPr>
      <w:rPr>
        <w:rFonts w:hint="default"/>
      </w:rPr>
    </w:lvl>
    <w:lvl w:ilvl="5">
      <w:start w:val="1"/>
      <w:numFmt w:val="decimal"/>
      <w:isLgl/>
      <w:lvlText w:val="%1.%2.%3.%4.%5.%6."/>
      <w:lvlJc w:val="left"/>
      <w:pPr>
        <w:ind w:left="2072" w:hanging="1080"/>
      </w:pPr>
      <w:rPr>
        <w:rFonts w:hint="default"/>
      </w:rPr>
    </w:lvl>
    <w:lvl w:ilvl="6">
      <w:start w:val="1"/>
      <w:numFmt w:val="decimal"/>
      <w:isLgl/>
      <w:lvlText w:val="%1.%2.%3.%4.%5.%6.%7."/>
      <w:lvlJc w:val="left"/>
      <w:pPr>
        <w:ind w:left="2432" w:hanging="1440"/>
      </w:pPr>
      <w:rPr>
        <w:rFonts w:hint="default"/>
      </w:rPr>
    </w:lvl>
    <w:lvl w:ilvl="7">
      <w:start w:val="1"/>
      <w:numFmt w:val="decimal"/>
      <w:isLgl/>
      <w:lvlText w:val="%1.%2.%3.%4.%5.%6.%7.%8."/>
      <w:lvlJc w:val="left"/>
      <w:pPr>
        <w:ind w:left="2432" w:hanging="1440"/>
      </w:pPr>
      <w:rPr>
        <w:rFonts w:hint="default"/>
      </w:rPr>
    </w:lvl>
    <w:lvl w:ilvl="8">
      <w:start w:val="1"/>
      <w:numFmt w:val="decimal"/>
      <w:isLgl/>
      <w:lvlText w:val="%1.%2.%3.%4.%5.%6.%7.%8.%9."/>
      <w:lvlJc w:val="left"/>
      <w:pPr>
        <w:ind w:left="2792" w:hanging="1800"/>
      </w:pPr>
      <w:rPr>
        <w:rFonts w:hint="default"/>
      </w:rPr>
    </w:lvl>
  </w:abstractNum>
  <w:abstractNum w:abstractNumId="19" w15:restartNumberingAfterBreak="0">
    <w:nsid w:val="4D016B39"/>
    <w:multiLevelType w:val="hybridMultilevel"/>
    <w:tmpl w:val="4A9E18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852114B"/>
    <w:multiLevelType w:val="multilevel"/>
    <w:tmpl w:val="BB7ABBA0"/>
    <w:lvl w:ilvl="0">
      <w:start w:val="1"/>
      <w:numFmt w:val="decimal"/>
      <w:lvlText w:val="%1."/>
      <w:lvlJc w:val="left"/>
      <w:pPr>
        <w:ind w:left="720" w:hanging="360"/>
      </w:pPr>
    </w:lvl>
    <w:lvl w:ilvl="1">
      <w:start w:val="1"/>
      <w:numFmt w:val="decimal"/>
      <w:isLgl/>
      <w:lvlText w:val="%1.%2."/>
      <w:lvlJc w:val="left"/>
      <w:pPr>
        <w:ind w:left="1413" w:hanging="705"/>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1" w15:restartNumberingAfterBreak="0">
    <w:nsid w:val="62790B0E"/>
    <w:multiLevelType w:val="hybridMultilevel"/>
    <w:tmpl w:val="75A815D0"/>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59D7DF6"/>
    <w:multiLevelType w:val="hybridMultilevel"/>
    <w:tmpl w:val="145C4D72"/>
    <w:lvl w:ilvl="0" w:tplc="3038420A">
      <w:start w:val="6"/>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6BD3B4B"/>
    <w:multiLevelType w:val="multilevel"/>
    <w:tmpl w:val="DFC64150"/>
    <w:lvl w:ilvl="0">
      <w:start w:val="8"/>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A3D05B5"/>
    <w:multiLevelType w:val="hybridMultilevel"/>
    <w:tmpl w:val="9C96984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25" w15:restartNumberingAfterBreak="0">
    <w:nsid w:val="6F571964"/>
    <w:multiLevelType w:val="hybridMultilevel"/>
    <w:tmpl w:val="ADA8B9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1DB2621"/>
    <w:multiLevelType w:val="multilevel"/>
    <w:tmpl w:val="E8DAA9F2"/>
    <w:lvl w:ilvl="0">
      <w:start w:val="1"/>
      <w:numFmt w:val="bullet"/>
      <w:pStyle w:val="a"/>
      <w:lvlText w:val=""/>
      <w:lvlJc w:val="left"/>
      <w:pPr>
        <w:tabs>
          <w:tab w:val="num" w:pos="720"/>
        </w:tabs>
        <w:ind w:left="720" w:hanging="360"/>
      </w:pPr>
      <w:rPr>
        <w:rFonts w:ascii="Symbol" w:hAnsi="Symbol" w:hint="default"/>
        <w:sz w:val="20"/>
      </w:rPr>
    </w:lvl>
    <w:lvl w:ilvl="1" w:tentative="1">
      <w:start w:val="1"/>
      <w:numFmt w:val="bullet"/>
      <w:pStyle w:val="20"/>
      <w:lvlText w:val="o"/>
      <w:lvlJc w:val="left"/>
      <w:pPr>
        <w:tabs>
          <w:tab w:val="num" w:pos="1440"/>
        </w:tabs>
        <w:ind w:left="1440" w:hanging="360"/>
      </w:pPr>
      <w:rPr>
        <w:rFonts w:ascii="Courier New" w:hAnsi="Courier New" w:hint="default"/>
        <w:sz w:val="20"/>
      </w:rPr>
    </w:lvl>
    <w:lvl w:ilvl="2" w:tentative="1">
      <w:start w:val="1"/>
      <w:numFmt w:val="bullet"/>
      <w:pStyle w:val="3"/>
      <w:lvlText w:val=""/>
      <w:lvlJc w:val="left"/>
      <w:pPr>
        <w:tabs>
          <w:tab w:val="num" w:pos="2160"/>
        </w:tabs>
        <w:ind w:left="2160" w:hanging="360"/>
      </w:pPr>
      <w:rPr>
        <w:rFonts w:ascii="Wingdings" w:hAnsi="Wingdings" w:hint="default"/>
        <w:sz w:val="20"/>
      </w:rPr>
    </w:lvl>
    <w:lvl w:ilvl="3" w:tentative="1">
      <w:start w:val="1"/>
      <w:numFmt w:val="bullet"/>
      <w:pStyle w:val="20"/>
      <w:lvlText w:val=""/>
      <w:lvlJc w:val="left"/>
      <w:pPr>
        <w:tabs>
          <w:tab w:val="num" w:pos="2880"/>
        </w:tabs>
        <w:ind w:left="2880" w:hanging="360"/>
      </w:pPr>
      <w:rPr>
        <w:rFonts w:ascii="Wingdings" w:hAnsi="Wingdings" w:hint="default"/>
        <w:sz w:val="20"/>
      </w:rPr>
    </w:lvl>
    <w:lvl w:ilvl="4" w:tentative="1">
      <w:start w:val="1"/>
      <w:numFmt w:val="bullet"/>
      <w:pStyle w:val="3"/>
      <w:lvlText w:val=""/>
      <w:lvlJc w:val="left"/>
      <w:pPr>
        <w:tabs>
          <w:tab w:val="num" w:pos="3600"/>
        </w:tabs>
        <w:ind w:left="3600" w:hanging="360"/>
      </w:pPr>
      <w:rPr>
        <w:rFonts w:ascii="Wingdings" w:hAnsi="Wingdings" w:hint="default"/>
        <w:sz w:val="20"/>
      </w:rPr>
    </w:lvl>
    <w:lvl w:ilvl="5" w:tentative="1">
      <w:start w:val="1"/>
      <w:numFmt w:val="bullet"/>
      <w:pStyle w:val="6"/>
      <w:lvlText w:val=""/>
      <w:lvlJc w:val="left"/>
      <w:pPr>
        <w:tabs>
          <w:tab w:val="num" w:pos="4320"/>
        </w:tabs>
        <w:ind w:left="4320" w:hanging="360"/>
      </w:pPr>
      <w:rPr>
        <w:rFonts w:ascii="Wingdings" w:hAnsi="Wingdings" w:hint="default"/>
        <w:sz w:val="20"/>
      </w:rPr>
    </w:lvl>
    <w:lvl w:ilvl="6" w:tentative="1">
      <w:start w:val="1"/>
      <w:numFmt w:val="bullet"/>
      <w:pStyle w:val="7"/>
      <w:lvlText w:val=""/>
      <w:lvlJc w:val="left"/>
      <w:pPr>
        <w:tabs>
          <w:tab w:val="num" w:pos="5040"/>
        </w:tabs>
        <w:ind w:left="5040" w:hanging="360"/>
      </w:pPr>
      <w:rPr>
        <w:rFonts w:ascii="Wingdings" w:hAnsi="Wingdings" w:hint="default"/>
        <w:sz w:val="20"/>
      </w:rPr>
    </w:lvl>
    <w:lvl w:ilvl="7" w:tentative="1">
      <w:start w:val="1"/>
      <w:numFmt w:val="bullet"/>
      <w:pStyle w:val="8"/>
      <w:lvlText w:val=""/>
      <w:lvlJc w:val="left"/>
      <w:pPr>
        <w:tabs>
          <w:tab w:val="num" w:pos="5760"/>
        </w:tabs>
        <w:ind w:left="5760" w:hanging="360"/>
      </w:pPr>
      <w:rPr>
        <w:rFonts w:ascii="Wingdings" w:hAnsi="Wingdings" w:hint="default"/>
        <w:sz w:val="20"/>
      </w:rPr>
    </w:lvl>
    <w:lvl w:ilvl="8" w:tentative="1">
      <w:start w:val="1"/>
      <w:numFmt w:val="bullet"/>
      <w:pStyle w:val="9"/>
      <w:lvlText w:val=""/>
      <w:lvlJc w:val="left"/>
      <w:pPr>
        <w:tabs>
          <w:tab w:val="num" w:pos="6480"/>
        </w:tabs>
        <w:ind w:left="6480" w:hanging="360"/>
      </w:pPr>
      <w:rPr>
        <w:rFonts w:ascii="Wingdings" w:hAnsi="Wingdings" w:hint="default"/>
        <w:sz w:val="20"/>
      </w:rPr>
    </w:lvl>
  </w:abstractNum>
  <w:abstractNum w:abstractNumId="27" w15:restartNumberingAfterBreak="0">
    <w:nsid w:val="744B1FC7"/>
    <w:multiLevelType w:val="multilevel"/>
    <w:tmpl w:val="BD0AA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C1666E"/>
    <w:multiLevelType w:val="multilevel"/>
    <w:tmpl w:val="A14A0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49432F"/>
    <w:multiLevelType w:val="hybridMultilevel"/>
    <w:tmpl w:val="1B1A12E8"/>
    <w:lvl w:ilvl="0" w:tplc="371A62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A351541"/>
    <w:multiLevelType w:val="hybridMultilevel"/>
    <w:tmpl w:val="F2705112"/>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9"/>
  </w:num>
  <w:num w:numId="3">
    <w:abstractNumId w:val="19"/>
  </w:num>
  <w:num w:numId="4">
    <w:abstractNumId w:val="10"/>
  </w:num>
  <w:num w:numId="5">
    <w:abstractNumId w:val="15"/>
  </w:num>
  <w:num w:numId="6">
    <w:abstractNumId w:val="23"/>
  </w:num>
  <w:num w:numId="7">
    <w:abstractNumId w:val="30"/>
  </w:num>
  <w:num w:numId="8">
    <w:abstractNumId w:val="0"/>
  </w:num>
  <w:num w:numId="9">
    <w:abstractNumId w:val="1"/>
  </w:num>
  <w:num w:numId="10">
    <w:abstractNumId w:val="2"/>
  </w:num>
  <w:num w:numId="11">
    <w:abstractNumId w:val="3"/>
  </w:num>
  <w:num w:numId="12">
    <w:abstractNumId w:val="4"/>
  </w:num>
  <w:num w:numId="13">
    <w:abstractNumId w:val="5"/>
  </w:num>
  <w:num w:numId="14">
    <w:abstractNumId w:val="6"/>
  </w:num>
  <w:num w:numId="15">
    <w:abstractNumId w:val="17"/>
  </w:num>
  <w:num w:numId="16">
    <w:abstractNumId w:val="7"/>
  </w:num>
  <w:num w:numId="17">
    <w:abstractNumId w:val="25"/>
  </w:num>
  <w:num w:numId="18">
    <w:abstractNumId w:val="28"/>
  </w:num>
  <w:num w:numId="19">
    <w:abstractNumId w:val="27"/>
  </w:num>
  <w:num w:numId="20">
    <w:abstractNumId w:val="14"/>
  </w:num>
  <w:num w:numId="21">
    <w:abstractNumId w:val="29"/>
  </w:num>
  <w:num w:numId="22">
    <w:abstractNumId w:val="11"/>
  </w:num>
  <w:num w:numId="23">
    <w:abstractNumId w:val="24"/>
  </w:num>
  <w:num w:numId="24">
    <w:abstractNumId w:val="21"/>
  </w:num>
  <w:num w:numId="25">
    <w:abstractNumId w:val="16"/>
  </w:num>
  <w:num w:numId="26">
    <w:abstractNumId w:val="22"/>
  </w:num>
  <w:num w:numId="27">
    <w:abstractNumId w:val="8"/>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20"/>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55F"/>
    <w:rsid w:val="0001039D"/>
    <w:rsid w:val="000740BD"/>
    <w:rsid w:val="00077D2B"/>
    <w:rsid w:val="000B1F26"/>
    <w:rsid w:val="000D5ECE"/>
    <w:rsid w:val="000F04A8"/>
    <w:rsid w:val="000F2E94"/>
    <w:rsid w:val="00193C20"/>
    <w:rsid w:val="001B0ED2"/>
    <w:rsid w:val="001E7C2F"/>
    <w:rsid w:val="00222D10"/>
    <w:rsid w:val="00235EF6"/>
    <w:rsid w:val="0026026D"/>
    <w:rsid w:val="00271878"/>
    <w:rsid w:val="00284699"/>
    <w:rsid w:val="002964F1"/>
    <w:rsid w:val="00297504"/>
    <w:rsid w:val="002A46B3"/>
    <w:rsid w:val="002B31CD"/>
    <w:rsid w:val="002B3E47"/>
    <w:rsid w:val="002B7AF8"/>
    <w:rsid w:val="002D082A"/>
    <w:rsid w:val="002E6288"/>
    <w:rsid w:val="002F2C51"/>
    <w:rsid w:val="002F70B7"/>
    <w:rsid w:val="00314399"/>
    <w:rsid w:val="0032194D"/>
    <w:rsid w:val="003302B8"/>
    <w:rsid w:val="00345467"/>
    <w:rsid w:val="0035508E"/>
    <w:rsid w:val="0037047F"/>
    <w:rsid w:val="00375EC1"/>
    <w:rsid w:val="003872D7"/>
    <w:rsid w:val="00392AA5"/>
    <w:rsid w:val="003B1621"/>
    <w:rsid w:val="003B52A0"/>
    <w:rsid w:val="003E35DF"/>
    <w:rsid w:val="00404F81"/>
    <w:rsid w:val="00413C0E"/>
    <w:rsid w:val="00494B55"/>
    <w:rsid w:val="004F538D"/>
    <w:rsid w:val="00541E56"/>
    <w:rsid w:val="00553354"/>
    <w:rsid w:val="00557826"/>
    <w:rsid w:val="005B032F"/>
    <w:rsid w:val="005B125B"/>
    <w:rsid w:val="0061498D"/>
    <w:rsid w:val="0062115F"/>
    <w:rsid w:val="00622E9C"/>
    <w:rsid w:val="0065170D"/>
    <w:rsid w:val="00653804"/>
    <w:rsid w:val="00695282"/>
    <w:rsid w:val="00697109"/>
    <w:rsid w:val="006C4BE3"/>
    <w:rsid w:val="006C71BE"/>
    <w:rsid w:val="006E5311"/>
    <w:rsid w:val="00717060"/>
    <w:rsid w:val="00741D3F"/>
    <w:rsid w:val="00752D98"/>
    <w:rsid w:val="00767E99"/>
    <w:rsid w:val="007706E3"/>
    <w:rsid w:val="007D51A6"/>
    <w:rsid w:val="007F18D0"/>
    <w:rsid w:val="007F617A"/>
    <w:rsid w:val="008044AB"/>
    <w:rsid w:val="00840289"/>
    <w:rsid w:val="0086058F"/>
    <w:rsid w:val="00884BBC"/>
    <w:rsid w:val="008B5F63"/>
    <w:rsid w:val="008C4D80"/>
    <w:rsid w:val="008F14CC"/>
    <w:rsid w:val="008F75DD"/>
    <w:rsid w:val="00903C5E"/>
    <w:rsid w:val="00921FD5"/>
    <w:rsid w:val="00951538"/>
    <w:rsid w:val="00963140"/>
    <w:rsid w:val="00964823"/>
    <w:rsid w:val="00985ACC"/>
    <w:rsid w:val="009A4406"/>
    <w:rsid w:val="009B048F"/>
    <w:rsid w:val="009B4FA2"/>
    <w:rsid w:val="009C2A25"/>
    <w:rsid w:val="009C7AEF"/>
    <w:rsid w:val="009E390A"/>
    <w:rsid w:val="00A2355F"/>
    <w:rsid w:val="00A2681E"/>
    <w:rsid w:val="00A35B0C"/>
    <w:rsid w:val="00A41715"/>
    <w:rsid w:val="00A82E31"/>
    <w:rsid w:val="00A87FB9"/>
    <w:rsid w:val="00AA5390"/>
    <w:rsid w:val="00AA6394"/>
    <w:rsid w:val="00AC5D9B"/>
    <w:rsid w:val="00AD650F"/>
    <w:rsid w:val="00AD6BD4"/>
    <w:rsid w:val="00AE40FA"/>
    <w:rsid w:val="00B50623"/>
    <w:rsid w:val="00B56DED"/>
    <w:rsid w:val="00B7710D"/>
    <w:rsid w:val="00BB2A00"/>
    <w:rsid w:val="00BB3605"/>
    <w:rsid w:val="00BB38E5"/>
    <w:rsid w:val="00BD65B3"/>
    <w:rsid w:val="00C3118F"/>
    <w:rsid w:val="00C53915"/>
    <w:rsid w:val="00C627A9"/>
    <w:rsid w:val="00C7308A"/>
    <w:rsid w:val="00C77ACA"/>
    <w:rsid w:val="00C87D23"/>
    <w:rsid w:val="00CA35C4"/>
    <w:rsid w:val="00CA763F"/>
    <w:rsid w:val="00CB7861"/>
    <w:rsid w:val="00CC6C18"/>
    <w:rsid w:val="00CD1393"/>
    <w:rsid w:val="00CD6771"/>
    <w:rsid w:val="00CE5FBF"/>
    <w:rsid w:val="00CE6660"/>
    <w:rsid w:val="00CF1731"/>
    <w:rsid w:val="00CF45F8"/>
    <w:rsid w:val="00D04771"/>
    <w:rsid w:val="00D30817"/>
    <w:rsid w:val="00D33C24"/>
    <w:rsid w:val="00D435CB"/>
    <w:rsid w:val="00D52CAA"/>
    <w:rsid w:val="00D7030A"/>
    <w:rsid w:val="00D82C33"/>
    <w:rsid w:val="00DA0922"/>
    <w:rsid w:val="00DB26F3"/>
    <w:rsid w:val="00DC00D0"/>
    <w:rsid w:val="00DF4ABA"/>
    <w:rsid w:val="00E503C4"/>
    <w:rsid w:val="00E919FF"/>
    <w:rsid w:val="00EE2481"/>
    <w:rsid w:val="00EE2636"/>
    <w:rsid w:val="00EF4C04"/>
    <w:rsid w:val="00F1617A"/>
    <w:rsid w:val="00F36A08"/>
    <w:rsid w:val="00F37ECF"/>
    <w:rsid w:val="00F50226"/>
    <w:rsid w:val="00F64928"/>
    <w:rsid w:val="00F66D47"/>
    <w:rsid w:val="00F70996"/>
    <w:rsid w:val="00FA0B5B"/>
    <w:rsid w:val="00FD5EB3"/>
    <w:rsid w:val="00FD6AE2"/>
    <w:rsid w:val="00FF4D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4AAF14-B78E-4B5C-9CEF-FB5F1409F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67E99"/>
    <w:pPr>
      <w:spacing w:line="256" w:lineRule="auto"/>
    </w:pPr>
  </w:style>
  <w:style w:type="paragraph" w:styleId="1">
    <w:name w:val="heading 1"/>
    <w:basedOn w:val="a0"/>
    <w:link w:val="10"/>
    <w:qFormat/>
    <w:rsid w:val="0061498D"/>
    <w:pPr>
      <w:spacing w:before="75" w:after="270" w:line="288" w:lineRule="atLeast"/>
      <w:outlineLvl w:val="0"/>
    </w:pPr>
    <w:rPr>
      <w:rFonts w:ascii="Roboto" w:eastAsia="Times New Roman" w:hAnsi="Roboto" w:cs="Times New Roman"/>
      <w:color w:val="515151"/>
      <w:kern w:val="36"/>
      <w:sz w:val="36"/>
      <w:szCs w:val="36"/>
      <w:lang w:eastAsia="ru-RU"/>
    </w:rPr>
  </w:style>
  <w:style w:type="paragraph" w:styleId="2">
    <w:name w:val="heading 2"/>
    <w:basedOn w:val="a0"/>
    <w:next w:val="a1"/>
    <w:link w:val="21"/>
    <w:qFormat/>
    <w:rsid w:val="00494B55"/>
    <w:pPr>
      <w:keepNext/>
      <w:numPr>
        <w:numId w:val="2"/>
      </w:numPr>
      <w:tabs>
        <w:tab w:val="left" w:pos="576"/>
        <w:tab w:val="left" w:pos="12616"/>
      </w:tabs>
      <w:suppressAutoHyphens/>
      <w:spacing w:after="200" w:line="204" w:lineRule="auto"/>
      <w:ind w:left="576" w:hanging="576"/>
      <w:jc w:val="center"/>
      <w:outlineLvl w:val="1"/>
    </w:pPr>
    <w:rPr>
      <w:rFonts w:ascii="Calibri" w:eastAsia="Calibri" w:hAnsi="Calibri" w:cs="Times New Roman"/>
      <w:b/>
      <w:bCs/>
      <w:color w:val="000000"/>
      <w:kern w:val="1"/>
      <w:sz w:val="20"/>
      <w:szCs w:val="20"/>
      <w:lang w:eastAsia="ar-SA"/>
    </w:rPr>
  </w:style>
  <w:style w:type="paragraph" w:styleId="30">
    <w:name w:val="heading 3"/>
    <w:basedOn w:val="a0"/>
    <w:next w:val="a1"/>
    <w:link w:val="31"/>
    <w:qFormat/>
    <w:rsid w:val="00494B55"/>
    <w:pPr>
      <w:keepNext/>
      <w:tabs>
        <w:tab w:val="left" w:pos="720"/>
      </w:tabs>
      <w:suppressAutoHyphens/>
      <w:spacing w:after="200" w:line="276" w:lineRule="auto"/>
      <w:ind w:left="720" w:hanging="720"/>
      <w:jc w:val="center"/>
      <w:outlineLvl w:val="2"/>
    </w:pPr>
    <w:rPr>
      <w:rFonts w:ascii="Calibri" w:eastAsia="Calibri" w:hAnsi="Calibri" w:cs="Times New Roman"/>
      <w:b/>
      <w:bCs/>
      <w:color w:val="000000"/>
      <w:kern w:val="1"/>
      <w:sz w:val="24"/>
      <w:lang w:eastAsia="ar-SA"/>
    </w:rPr>
  </w:style>
  <w:style w:type="paragraph" w:styleId="4">
    <w:name w:val="heading 4"/>
    <w:basedOn w:val="a0"/>
    <w:next w:val="a1"/>
    <w:link w:val="40"/>
    <w:qFormat/>
    <w:rsid w:val="00494B55"/>
    <w:pPr>
      <w:keepNext/>
      <w:tabs>
        <w:tab w:val="num" w:pos="720"/>
        <w:tab w:val="left" w:pos="864"/>
      </w:tabs>
      <w:suppressAutoHyphens/>
      <w:spacing w:after="200" w:line="276" w:lineRule="auto"/>
      <w:ind w:left="864" w:hanging="864"/>
      <w:outlineLvl w:val="3"/>
    </w:pPr>
    <w:rPr>
      <w:rFonts w:ascii="Calibri" w:eastAsia="Calibri" w:hAnsi="Calibri" w:cs="Times New Roman"/>
      <w:b/>
      <w:bCs/>
      <w:color w:val="00000A"/>
      <w:kern w:val="1"/>
      <w:sz w:val="24"/>
      <w:lang w:eastAsia="ar-SA"/>
    </w:rPr>
  </w:style>
  <w:style w:type="paragraph" w:styleId="5">
    <w:name w:val="heading 5"/>
    <w:basedOn w:val="a0"/>
    <w:next w:val="a1"/>
    <w:link w:val="50"/>
    <w:qFormat/>
    <w:rsid w:val="00494B55"/>
    <w:pPr>
      <w:keepNext/>
      <w:tabs>
        <w:tab w:val="num" w:pos="720"/>
        <w:tab w:val="left" w:pos="1008"/>
        <w:tab w:val="left" w:pos="5580"/>
      </w:tabs>
      <w:suppressAutoHyphens/>
      <w:spacing w:after="200" w:line="276" w:lineRule="auto"/>
      <w:ind w:left="1008" w:hanging="1008"/>
      <w:outlineLvl w:val="4"/>
    </w:pPr>
    <w:rPr>
      <w:rFonts w:ascii="Calibri" w:eastAsia="Calibri" w:hAnsi="Calibri" w:cs="Times New Roman"/>
      <w:b/>
      <w:bCs/>
      <w:color w:val="00000A"/>
      <w:kern w:val="1"/>
      <w:sz w:val="24"/>
      <w:szCs w:val="24"/>
      <w:lang w:eastAsia="ar-SA"/>
    </w:rPr>
  </w:style>
  <w:style w:type="paragraph" w:styleId="6">
    <w:name w:val="heading 6"/>
    <w:basedOn w:val="a0"/>
    <w:next w:val="a1"/>
    <w:link w:val="60"/>
    <w:qFormat/>
    <w:rsid w:val="00494B55"/>
    <w:pPr>
      <w:keepNext/>
      <w:numPr>
        <w:ilvl w:val="5"/>
        <w:numId w:val="1"/>
      </w:numPr>
      <w:tabs>
        <w:tab w:val="left" w:pos="1152"/>
      </w:tabs>
      <w:suppressAutoHyphens/>
      <w:spacing w:after="200" w:line="276" w:lineRule="auto"/>
      <w:jc w:val="center"/>
      <w:outlineLvl w:val="5"/>
    </w:pPr>
    <w:rPr>
      <w:rFonts w:ascii="Calibri" w:eastAsia="Calibri" w:hAnsi="Calibri" w:cs="Times New Roman"/>
      <w:b/>
      <w:bCs/>
      <w:color w:val="000000"/>
      <w:kern w:val="1"/>
      <w:sz w:val="28"/>
      <w:szCs w:val="24"/>
      <w:lang w:eastAsia="ar-SA"/>
    </w:rPr>
  </w:style>
  <w:style w:type="paragraph" w:styleId="7">
    <w:name w:val="heading 7"/>
    <w:basedOn w:val="a0"/>
    <w:next w:val="a1"/>
    <w:link w:val="70"/>
    <w:qFormat/>
    <w:rsid w:val="00494B55"/>
    <w:pPr>
      <w:keepNext/>
      <w:widowControl w:val="0"/>
      <w:numPr>
        <w:ilvl w:val="6"/>
        <w:numId w:val="1"/>
      </w:numPr>
      <w:tabs>
        <w:tab w:val="left" w:pos="1296"/>
      </w:tabs>
      <w:suppressAutoHyphens/>
      <w:spacing w:after="200" w:line="276" w:lineRule="auto"/>
      <w:jc w:val="center"/>
      <w:outlineLvl w:val="6"/>
    </w:pPr>
    <w:rPr>
      <w:rFonts w:ascii="Calibri" w:eastAsia="Calibri" w:hAnsi="Calibri" w:cs="Times New Roman"/>
      <w:b/>
      <w:bCs/>
      <w:color w:val="00000A"/>
      <w:kern w:val="1"/>
      <w:sz w:val="24"/>
      <w:szCs w:val="24"/>
      <w:lang w:eastAsia="ar-SA"/>
    </w:rPr>
  </w:style>
  <w:style w:type="paragraph" w:styleId="8">
    <w:name w:val="heading 8"/>
    <w:basedOn w:val="a0"/>
    <w:next w:val="a1"/>
    <w:link w:val="80"/>
    <w:qFormat/>
    <w:rsid w:val="00494B55"/>
    <w:pPr>
      <w:keepNext/>
      <w:numPr>
        <w:ilvl w:val="7"/>
        <w:numId w:val="1"/>
      </w:numPr>
      <w:tabs>
        <w:tab w:val="left" w:pos="1440"/>
      </w:tabs>
      <w:suppressAutoHyphens/>
      <w:spacing w:after="200" w:line="276" w:lineRule="auto"/>
      <w:outlineLvl w:val="7"/>
    </w:pPr>
    <w:rPr>
      <w:rFonts w:ascii="Calibri" w:eastAsia="Calibri" w:hAnsi="Calibri" w:cs="Times New Roman"/>
      <w:b/>
      <w:bCs/>
      <w:color w:val="00000A"/>
      <w:kern w:val="1"/>
      <w:sz w:val="24"/>
      <w:szCs w:val="20"/>
      <w:lang w:eastAsia="ar-SA"/>
    </w:rPr>
  </w:style>
  <w:style w:type="paragraph" w:styleId="9">
    <w:name w:val="heading 9"/>
    <w:basedOn w:val="a0"/>
    <w:next w:val="a1"/>
    <w:link w:val="90"/>
    <w:qFormat/>
    <w:rsid w:val="00494B55"/>
    <w:pPr>
      <w:keepNext/>
      <w:numPr>
        <w:ilvl w:val="8"/>
        <w:numId w:val="1"/>
      </w:numPr>
      <w:tabs>
        <w:tab w:val="left" w:pos="459"/>
        <w:tab w:val="left" w:pos="1584"/>
      </w:tabs>
      <w:suppressAutoHyphens/>
      <w:spacing w:after="200" w:line="276" w:lineRule="auto"/>
      <w:ind w:right="164"/>
      <w:jc w:val="both"/>
      <w:outlineLvl w:val="8"/>
    </w:pPr>
    <w:rPr>
      <w:rFonts w:ascii="Calibri" w:eastAsia="Calibri" w:hAnsi="Calibri" w:cs="Times New Roman"/>
      <w:color w:val="000000"/>
      <w:kern w:val="1"/>
      <w:sz w:val="24"/>
      <w:szCs w:val="20"/>
      <w:lang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61498D"/>
    <w:rPr>
      <w:rFonts w:ascii="Roboto" w:eastAsia="Times New Roman" w:hAnsi="Roboto" w:cs="Times New Roman"/>
      <w:color w:val="515151"/>
      <w:kern w:val="36"/>
      <w:sz w:val="36"/>
      <w:szCs w:val="36"/>
      <w:lang w:eastAsia="ru-RU"/>
    </w:rPr>
  </w:style>
  <w:style w:type="paragraph" w:styleId="a1">
    <w:name w:val="Body Text"/>
    <w:basedOn w:val="a0"/>
    <w:link w:val="a5"/>
    <w:unhideWhenUsed/>
    <w:rsid w:val="005B125B"/>
    <w:pPr>
      <w:spacing w:after="120" w:line="276" w:lineRule="auto"/>
    </w:pPr>
    <w:rPr>
      <w:rFonts w:ascii="Calibri" w:eastAsia="Times New Roman" w:hAnsi="Calibri" w:cs="Times New Roman"/>
      <w:lang w:eastAsia="ru-RU"/>
    </w:rPr>
  </w:style>
  <w:style w:type="character" w:customStyle="1" w:styleId="a5">
    <w:name w:val="Основной текст Знак"/>
    <w:basedOn w:val="a2"/>
    <w:link w:val="a1"/>
    <w:rsid w:val="005B125B"/>
    <w:rPr>
      <w:rFonts w:ascii="Calibri" w:eastAsia="Times New Roman" w:hAnsi="Calibri" w:cs="Times New Roman"/>
      <w:lang w:eastAsia="ru-RU"/>
    </w:rPr>
  </w:style>
  <w:style w:type="character" w:customStyle="1" w:styleId="21">
    <w:name w:val="Заголовок 2 Знак"/>
    <w:basedOn w:val="a2"/>
    <w:link w:val="2"/>
    <w:rsid w:val="00494B55"/>
    <w:rPr>
      <w:rFonts w:ascii="Calibri" w:eastAsia="Calibri" w:hAnsi="Calibri" w:cs="Times New Roman"/>
      <w:b/>
      <w:bCs/>
      <w:color w:val="000000"/>
      <w:kern w:val="1"/>
      <w:sz w:val="20"/>
      <w:szCs w:val="20"/>
      <w:lang w:eastAsia="ar-SA"/>
    </w:rPr>
  </w:style>
  <w:style w:type="character" w:customStyle="1" w:styleId="31">
    <w:name w:val="Заголовок 3 Знак"/>
    <w:basedOn w:val="a2"/>
    <w:link w:val="30"/>
    <w:rsid w:val="00494B55"/>
    <w:rPr>
      <w:rFonts w:ascii="Calibri" w:eastAsia="Calibri" w:hAnsi="Calibri" w:cs="Times New Roman"/>
      <w:b/>
      <w:bCs/>
      <w:color w:val="000000"/>
      <w:kern w:val="1"/>
      <w:sz w:val="24"/>
      <w:lang w:eastAsia="ar-SA"/>
    </w:rPr>
  </w:style>
  <w:style w:type="character" w:customStyle="1" w:styleId="40">
    <w:name w:val="Заголовок 4 Знак"/>
    <w:basedOn w:val="a2"/>
    <w:link w:val="4"/>
    <w:rsid w:val="00494B55"/>
    <w:rPr>
      <w:rFonts w:ascii="Calibri" w:eastAsia="Calibri" w:hAnsi="Calibri" w:cs="Times New Roman"/>
      <w:b/>
      <w:bCs/>
      <w:color w:val="00000A"/>
      <w:kern w:val="1"/>
      <w:sz w:val="24"/>
      <w:lang w:eastAsia="ar-SA"/>
    </w:rPr>
  </w:style>
  <w:style w:type="character" w:customStyle="1" w:styleId="50">
    <w:name w:val="Заголовок 5 Знак"/>
    <w:basedOn w:val="a2"/>
    <w:link w:val="5"/>
    <w:rsid w:val="00494B55"/>
    <w:rPr>
      <w:rFonts w:ascii="Calibri" w:eastAsia="Calibri" w:hAnsi="Calibri" w:cs="Times New Roman"/>
      <w:b/>
      <w:bCs/>
      <w:color w:val="00000A"/>
      <w:kern w:val="1"/>
      <w:sz w:val="24"/>
      <w:szCs w:val="24"/>
      <w:lang w:eastAsia="ar-SA"/>
    </w:rPr>
  </w:style>
  <w:style w:type="character" w:customStyle="1" w:styleId="60">
    <w:name w:val="Заголовок 6 Знак"/>
    <w:basedOn w:val="a2"/>
    <w:link w:val="6"/>
    <w:rsid w:val="00494B55"/>
    <w:rPr>
      <w:rFonts w:ascii="Calibri" w:eastAsia="Calibri" w:hAnsi="Calibri" w:cs="Times New Roman"/>
      <w:b/>
      <w:bCs/>
      <w:color w:val="000000"/>
      <w:kern w:val="1"/>
      <w:sz w:val="28"/>
      <w:szCs w:val="24"/>
      <w:lang w:eastAsia="ar-SA"/>
    </w:rPr>
  </w:style>
  <w:style w:type="character" w:customStyle="1" w:styleId="70">
    <w:name w:val="Заголовок 7 Знак"/>
    <w:basedOn w:val="a2"/>
    <w:link w:val="7"/>
    <w:rsid w:val="00494B55"/>
    <w:rPr>
      <w:rFonts w:ascii="Calibri" w:eastAsia="Calibri" w:hAnsi="Calibri" w:cs="Times New Roman"/>
      <w:b/>
      <w:bCs/>
      <w:color w:val="00000A"/>
      <w:kern w:val="1"/>
      <w:sz w:val="24"/>
      <w:szCs w:val="24"/>
      <w:lang w:eastAsia="ar-SA"/>
    </w:rPr>
  </w:style>
  <w:style w:type="character" w:customStyle="1" w:styleId="80">
    <w:name w:val="Заголовок 8 Знак"/>
    <w:basedOn w:val="a2"/>
    <w:link w:val="8"/>
    <w:rsid w:val="00494B55"/>
    <w:rPr>
      <w:rFonts w:ascii="Calibri" w:eastAsia="Calibri" w:hAnsi="Calibri" w:cs="Times New Roman"/>
      <w:b/>
      <w:bCs/>
      <w:color w:val="00000A"/>
      <w:kern w:val="1"/>
      <w:sz w:val="24"/>
      <w:szCs w:val="20"/>
      <w:lang w:eastAsia="ar-SA"/>
    </w:rPr>
  </w:style>
  <w:style w:type="character" w:customStyle="1" w:styleId="90">
    <w:name w:val="Заголовок 9 Знак"/>
    <w:basedOn w:val="a2"/>
    <w:link w:val="9"/>
    <w:rsid w:val="00494B55"/>
    <w:rPr>
      <w:rFonts w:ascii="Calibri" w:eastAsia="Calibri" w:hAnsi="Calibri" w:cs="Times New Roman"/>
      <w:color w:val="000000"/>
      <w:kern w:val="1"/>
      <w:sz w:val="24"/>
      <w:szCs w:val="20"/>
      <w:lang w:eastAsia="ar-SA"/>
    </w:rPr>
  </w:style>
  <w:style w:type="character" w:styleId="a6">
    <w:name w:val="Hyperlink"/>
    <w:basedOn w:val="a2"/>
    <w:unhideWhenUsed/>
    <w:rsid w:val="00767E99"/>
    <w:rPr>
      <w:color w:val="0563C1" w:themeColor="hyperlink"/>
      <w:u w:val="single"/>
    </w:rPr>
  </w:style>
  <w:style w:type="paragraph" w:styleId="a7">
    <w:name w:val="No Spacing"/>
    <w:aliases w:val="для таблиц"/>
    <w:link w:val="a8"/>
    <w:uiPriority w:val="99"/>
    <w:qFormat/>
    <w:rsid w:val="00767E99"/>
    <w:pPr>
      <w:spacing w:after="0" w:line="240" w:lineRule="auto"/>
    </w:pPr>
  </w:style>
  <w:style w:type="table" w:styleId="a9">
    <w:name w:val="Table Grid"/>
    <w:aliases w:val="Table Grid_Table_Actions"/>
    <w:basedOn w:val="a3"/>
    <w:uiPriority w:val="39"/>
    <w:rsid w:val="00767E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0"/>
    <w:link w:val="ab"/>
    <w:unhideWhenUsed/>
    <w:rsid w:val="00767E99"/>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b">
    <w:name w:val="Нижний колонтитул Знак"/>
    <w:basedOn w:val="a2"/>
    <w:link w:val="aa"/>
    <w:rsid w:val="00767E99"/>
    <w:rPr>
      <w:rFonts w:ascii="Times New Roman" w:eastAsia="Times New Roman" w:hAnsi="Times New Roman" w:cs="Times New Roman"/>
      <w:sz w:val="24"/>
      <w:szCs w:val="24"/>
      <w:lang w:eastAsia="ru-RU"/>
    </w:rPr>
  </w:style>
  <w:style w:type="character" w:customStyle="1" w:styleId="41">
    <w:name w:val="4. Текст Знак"/>
    <w:link w:val="42"/>
    <w:uiPriority w:val="99"/>
    <w:locked/>
    <w:rsid w:val="00404F81"/>
    <w:rPr>
      <w:rFonts w:ascii="Times New Roman" w:eastAsia="Times New Roman" w:hAnsi="Times New Roman"/>
      <w:b/>
      <w:bCs/>
      <w:sz w:val="24"/>
      <w:szCs w:val="24"/>
    </w:rPr>
  </w:style>
  <w:style w:type="paragraph" w:customStyle="1" w:styleId="42">
    <w:name w:val="4. Текст"/>
    <w:basedOn w:val="ac"/>
    <w:link w:val="41"/>
    <w:autoRedefine/>
    <w:uiPriority w:val="99"/>
    <w:rsid w:val="00404F81"/>
    <w:pPr>
      <w:widowControl w:val="0"/>
      <w:spacing w:after="0"/>
      <w:jc w:val="right"/>
    </w:pPr>
    <w:rPr>
      <w:rFonts w:ascii="Times New Roman" w:eastAsia="Times New Roman" w:hAnsi="Times New Roman"/>
      <w:b/>
      <w:bCs/>
      <w:sz w:val="24"/>
      <w:szCs w:val="24"/>
    </w:rPr>
  </w:style>
  <w:style w:type="paragraph" w:styleId="ac">
    <w:name w:val="annotation text"/>
    <w:basedOn w:val="a0"/>
    <w:link w:val="ad"/>
    <w:uiPriority w:val="99"/>
    <w:semiHidden/>
    <w:unhideWhenUsed/>
    <w:rsid w:val="00767E99"/>
    <w:pPr>
      <w:spacing w:line="240" w:lineRule="auto"/>
    </w:pPr>
    <w:rPr>
      <w:sz w:val="20"/>
      <w:szCs w:val="20"/>
    </w:rPr>
  </w:style>
  <w:style w:type="character" w:customStyle="1" w:styleId="ad">
    <w:name w:val="Текст примечания Знак"/>
    <w:basedOn w:val="a2"/>
    <w:link w:val="ac"/>
    <w:rsid w:val="00767E99"/>
    <w:rPr>
      <w:sz w:val="20"/>
      <w:szCs w:val="20"/>
    </w:rPr>
  </w:style>
  <w:style w:type="paragraph" w:styleId="ae">
    <w:name w:val="Balloon Text"/>
    <w:basedOn w:val="a0"/>
    <w:link w:val="af"/>
    <w:unhideWhenUsed/>
    <w:rsid w:val="00F50226"/>
    <w:pPr>
      <w:spacing w:after="0" w:line="240" w:lineRule="auto"/>
    </w:pPr>
    <w:rPr>
      <w:rFonts w:ascii="Segoe UI" w:hAnsi="Segoe UI" w:cs="Segoe UI"/>
      <w:sz w:val="18"/>
      <w:szCs w:val="18"/>
    </w:rPr>
  </w:style>
  <w:style w:type="character" w:customStyle="1" w:styleId="af">
    <w:name w:val="Текст выноски Знак"/>
    <w:basedOn w:val="a2"/>
    <w:link w:val="ae"/>
    <w:rsid w:val="00F50226"/>
    <w:rPr>
      <w:rFonts w:ascii="Segoe UI" w:hAnsi="Segoe UI" w:cs="Segoe UI"/>
      <w:sz w:val="18"/>
      <w:szCs w:val="18"/>
    </w:rPr>
  </w:style>
  <w:style w:type="paragraph" w:customStyle="1" w:styleId="11">
    <w:name w:val="Обычный1"/>
    <w:rsid w:val="005B125B"/>
    <w:pPr>
      <w:suppressAutoHyphens/>
      <w:spacing w:after="0" w:line="240" w:lineRule="auto"/>
    </w:pPr>
    <w:rPr>
      <w:rFonts w:ascii="Times New Roman" w:eastAsia="Calibri" w:hAnsi="Times New Roman" w:cs="Times New Roman"/>
      <w:sz w:val="20"/>
      <w:szCs w:val="20"/>
      <w:lang w:val="en-AU" w:eastAsia="ru-RU"/>
    </w:rPr>
  </w:style>
  <w:style w:type="paragraph" w:styleId="af0">
    <w:name w:val="Normal (Web)"/>
    <w:basedOn w:val="a0"/>
    <w:uiPriority w:val="99"/>
    <w:unhideWhenUsed/>
    <w:rsid w:val="0061498D"/>
    <w:pPr>
      <w:spacing w:after="150" w:line="240" w:lineRule="auto"/>
    </w:pPr>
    <w:rPr>
      <w:rFonts w:ascii="Times New Roman" w:eastAsia="Times New Roman" w:hAnsi="Times New Roman" w:cs="Times New Roman"/>
      <w:sz w:val="24"/>
      <w:szCs w:val="24"/>
      <w:lang w:eastAsia="ru-RU"/>
    </w:rPr>
  </w:style>
  <w:style w:type="character" w:customStyle="1" w:styleId="0pt">
    <w:name w:val="Основной текст + Полужирный;Интервал 0 pt"/>
    <w:basedOn w:val="a2"/>
    <w:rsid w:val="00951538"/>
    <w:rPr>
      <w:rFonts w:ascii="Times New Roman" w:eastAsia="Times New Roman" w:hAnsi="Times New Roman" w:cs="Times New Roman"/>
      <w:b/>
      <w:bCs/>
      <w:i w:val="0"/>
      <w:iCs w:val="0"/>
      <w:smallCaps w:val="0"/>
      <w:strike w:val="0"/>
      <w:color w:val="000000"/>
      <w:spacing w:val="3"/>
      <w:w w:val="100"/>
      <w:position w:val="0"/>
      <w:sz w:val="21"/>
      <w:szCs w:val="21"/>
      <w:u w:val="none"/>
      <w:shd w:val="clear" w:color="auto" w:fill="FFFFFF"/>
      <w:lang w:val="ru-RU" w:eastAsia="ru-RU" w:bidi="ru-RU"/>
    </w:rPr>
  </w:style>
  <w:style w:type="character" w:customStyle="1" w:styleId="22">
    <w:name w:val="Основной текст2"/>
    <w:basedOn w:val="a2"/>
    <w:rsid w:val="00951538"/>
    <w:rPr>
      <w:rFonts w:ascii="Times New Roman" w:eastAsia="Times New Roman" w:hAnsi="Times New Roman" w:cs="Times New Roman"/>
      <w:b w:val="0"/>
      <w:bCs w:val="0"/>
      <w:i w:val="0"/>
      <w:iCs w:val="0"/>
      <w:smallCaps w:val="0"/>
      <w:strike w:val="0"/>
      <w:color w:val="000000"/>
      <w:spacing w:val="1"/>
      <w:w w:val="100"/>
      <w:position w:val="0"/>
      <w:sz w:val="21"/>
      <w:szCs w:val="21"/>
      <w:u w:val="none"/>
      <w:shd w:val="clear" w:color="auto" w:fill="FFFFFF"/>
      <w:lang w:val="ru-RU" w:eastAsia="ru-RU" w:bidi="ru-RU"/>
    </w:rPr>
  </w:style>
  <w:style w:type="paragraph" w:customStyle="1" w:styleId="51">
    <w:name w:val="Основной текст5"/>
    <w:basedOn w:val="a0"/>
    <w:rsid w:val="00951538"/>
    <w:pPr>
      <w:widowControl w:val="0"/>
      <w:shd w:val="clear" w:color="auto" w:fill="FFFFFF"/>
      <w:spacing w:before="60" w:after="0" w:line="0" w:lineRule="atLeast"/>
    </w:pPr>
    <w:rPr>
      <w:rFonts w:ascii="Times New Roman" w:eastAsia="Times New Roman" w:hAnsi="Times New Roman" w:cs="Times New Roman"/>
      <w:color w:val="000000"/>
      <w:spacing w:val="1"/>
      <w:sz w:val="21"/>
      <w:szCs w:val="21"/>
      <w:lang w:eastAsia="ru-RU" w:bidi="ru-RU"/>
    </w:rPr>
  </w:style>
  <w:style w:type="paragraph" w:styleId="23">
    <w:name w:val="List 2"/>
    <w:basedOn w:val="a0"/>
    <w:rsid w:val="003B52A0"/>
    <w:pPr>
      <w:spacing w:after="0" w:line="240" w:lineRule="auto"/>
      <w:ind w:left="566" w:hanging="283"/>
    </w:pPr>
    <w:rPr>
      <w:rFonts w:ascii="Times New Roman" w:eastAsia="Times New Roman" w:hAnsi="Times New Roman" w:cs="Times New Roman"/>
      <w:sz w:val="20"/>
      <w:szCs w:val="20"/>
      <w:lang w:eastAsia="ru-RU"/>
    </w:rPr>
  </w:style>
  <w:style w:type="paragraph" w:styleId="af1">
    <w:name w:val="List Paragraph"/>
    <w:basedOn w:val="a0"/>
    <w:uiPriority w:val="34"/>
    <w:qFormat/>
    <w:rsid w:val="00F64928"/>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24">
    <w:name w:val="Основной текст (2)"/>
    <w:basedOn w:val="a2"/>
    <w:rsid w:val="00F64928"/>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character" w:customStyle="1" w:styleId="WW8Num1z0">
    <w:name w:val="WW8Num1z0"/>
    <w:rsid w:val="00494B55"/>
    <w:rPr>
      <w:b/>
    </w:rPr>
  </w:style>
  <w:style w:type="character" w:customStyle="1" w:styleId="WW8Num1z1">
    <w:name w:val="WW8Num1z1"/>
    <w:rsid w:val="00494B55"/>
    <w:rPr>
      <w:rFonts w:cs="Times New Roman"/>
      <w:b w:val="0"/>
    </w:rPr>
  </w:style>
  <w:style w:type="character" w:customStyle="1" w:styleId="WW8Num1z2">
    <w:name w:val="WW8Num1z2"/>
    <w:rsid w:val="00494B55"/>
    <w:rPr>
      <w:rFonts w:cs="Times New Roman"/>
    </w:rPr>
  </w:style>
  <w:style w:type="character" w:customStyle="1" w:styleId="WW8Num1z4">
    <w:name w:val="WW8Num1z4"/>
    <w:rsid w:val="00494B55"/>
    <w:rPr>
      <w:rFonts w:cs="Times New Roman"/>
      <w:color w:val="000000"/>
    </w:rPr>
  </w:style>
  <w:style w:type="character" w:customStyle="1" w:styleId="WW8Num2z0">
    <w:name w:val="WW8Num2z0"/>
    <w:rsid w:val="00494B55"/>
    <w:rPr>
      <w:rFonts w:ascii="Times New Roman" w:hAnsi="Times New Roman" w:cs="Times New Roman"/>
      <w:b w:val="0"/>
      <w:bCs w:val="0"/>
      <w:i/>
      <w:iCs/>
      <w:caps w:val="0"/>
      <w:smallCaps w:val="0"/>
      <w:strike w:val="0"/>
      <w:dstrike w:val="0"/>
      <w:color w:val="000000"/>
      <w:spacing w:val="0"/>
      <w:w w:val="100"/>
      <w:position w:val="0"/>
      <w:sz w:val="23"/>
      <w:szCs w:val="23"/>
      <w:u w:val="none"/>
      <w:vertAlign w:val="baseline"/>
      <w:lang w:val="ru-RU"/>
    </w:rPr>
  </w:style>
  <w:style w:type="character" w:customStyle="1" w:styleId="WW8Num2z1">
    <w:name w:val="WW8Num2z1"/>
    <w:rsid w:val="00494B55"/>
    <w:rPr>
      <w:rFonts w:cs="Times New Roman"/>
      <w:b w:val="0"/>
    </w:rPr>
  </w:style>
  <w:style w:type="character" w:customStyle="1" w:styleId="WW8Num2z2">
    <w:name w:val="WW8Num2z2"/>
    <w:rsid w:val="00494B55"/>
    <w:rPr>
      <w:rFonts w:cs="Times New Roman"/>
    </w:rPr>
  </w:style>
  <w:style w:type="character" w:customStyle="1" w:styleId="WW8Num2z4">
    <w:name w:val="WW8Num2z4"/>
    <w:rsid w:val="00494B55"/>
    <w:rPr>
      <w:rFonts w:cs="Times New Roman"/>
      <w:color w:val="000000"/>
    </w:rPr>
  </w:style>
  <w:style w:type="character" w:customStyle="1" w:styleId="WW8Num3z0">
    <w:name w:val="WW8Num3z0"/>
    <w:rsid w:val="00494B55"/>
    <w:rPr>
      <w:rFonts w:ascii="Times New Roman" w:hAnsi="Times New Roman" w:cs="Times New Roman"/>
      <w:b w:val="0"/>
      <w:bCs w:val="0"/>
      <w:i/>
      <w:iCs/>
      <w:caps w:val="0"/>
      <w:smallCaps w:val="0"/>
      <w:strike w:val="0"/>
      <w:dstrike w:val="0"/>
      <w:color w:val="000000"/>
      <w:spacing w:val="0"/>
      <w:w w:val="100"/>
      <w:position w:val="0"/>
      <w:sz w:val="23"/>
      <w:szCs w:val="23"/>
      <w:u w:val="none"/>
      <w:vertAlign w:val="baseline"/>
      <w:lang w:val="ru-RU"/>
    </w:rPr>
  </w:style>
  <w:style w:type="character" w:customStyle="1" w:styleId="WW8Num5z0">
    <w:name w:val="WW8Num5z0"/>
    <w:rsid w:val="00494B55"/>
    <w:rPr>
      <w:rFonts w:cs="font277"/>
      <w:b w:val="0"/>
      <w:color w:val="00000A"/>
    </w:rPr>
  </w:style>
  <w:style w:type="character" w:customStyle="1" w:styleId="WW8Num5z1">
    <w:name w:val="WW8Num5z1"/>
    <w:rsid w:val="00494B55"/>
    <w:rPr>
      <w:rFonts w:ascii="Courier New" w:hAnsi="Courier New" w:cs="Courier New"/>
    </w:rPr>
  </w:style>
  <w:style w:type="character" w:customStyle="1" w:styleId="WW8Num5z2">
    <w:name w:val="WW8Num5z2"/>
    <w:rsid w:val="00494B55"/>
    <w:rPr>
      <w:rFonts w:ascii="Wingdings" w:hAnsi="Wingdings" w:cs="Wingdings"/>
    </w:rPr>
  </w:style>
  <w:style w:type="character" w:customStyle="1" w:styleId="WW8Num5z3">
    <w:name w:val="WW8Num5z3"/>
    <w:rsid w:val="00494B55"/>
    <w:rPr>
      <w:rFonts w:ascii="Symbol" w:hAnsi="Symbol" w:cs="Symbol"/>
    </w:rPr>
  </w:style>
  <w:style w:type="character" w:customStyle="1" w:styleId="WW8Num6z0">
    <w:name w:val="WW8Num6z0"/>
    <w:rsid w:val="00494B55"/>
    <w:rPr>
      <w:rFonts w:cs="font277"/>
      <w:b w:val="0"/>
      <w:color w:val="00000A"/>
    </w:rPr>
  </w:style>
  <w:style w:type="character" w:customStyle="1" w:styleId="WW8Num4z0">
    <w:name w:val="WW8Num4z0"/>
    <w:rsid w:val="00494B55"/>
    <w:rPr>
      <w:rFonts w:ascii="Symbol" w:hAnsi="Symbol" w:cs="Symbol"/>
      <w:color w:val="00000A"/>
    </w:rPr>
  </w:style>
  <w:style w:type="character" w:customStyle="1" w:styleId="WW8Num4z1">
    <w:name w:val="WW8Num4z1"/>
    <w:rsid w:val="00494B55"/>
    <w:rPr>
      <w:rFonts w:ascii="Courier New" w:hAnsi="Courier New" w:cs="Courier New"/>
    </w:rPr>
  </w:style>
  <w:style w:type="character" w:customStyle="1" w:styleId="WW8Num4z2">
    <w:name w:val="WW8Num4z2"/>
    <w:rsid w:val="00494B55"/>
    <w:rPr>
      <w:rFonts w:ascii="Wingdings" w:hAnsi="Wingdings" w:cs="Wingdings"/>
    </w:rPr>
  </w:style>
  <w:style w:type="character" w:customStyle="1" w:styleId="WW8Num4z3">
    <w:name w:val="WW8Num4z3"/>
    <w:rsid w:val="00494B55"/>
    <w:rPr>
      <w:rFonts w:ascii="Symbol" w:hAnsi="Symbol" w:cs="Symbol"/>
    </w:rPr>
  </w:style>
  <w:style w:type="character" w:customStyle="1" w:styleId="12">
    <w:name w:val="Основной шрифт абзаца1"/>
    <w:rsid w:val="00494B55"/>
  </w:style>
  <w:style w:type="character" w:customStyle="1" w:styleId="13">
    <w:name w:val="Просмотренная гиперссылка1"/>
    <w:basedOn w:val="12"/>
    <w:rsid w:val="00494B55"/>
    <w:rPr>
      <w:rFonts w:ascii="Times New Roman" w:hAnsi="Times New Roman" w:cs="Times New Roman"/>
      <w:color w:val="800080"/>
      <w:u w:val="single"/>
    </w:rPr>
  </w:style>
  <w:style w:type="character" w:customStyle="1" w:styleId="HTML">
    <w:name w:val="Стандартный HTML Знак"/>
    <w:basedOn w:val="12"/>
    <w:rsid w:val="00494B55"/>
    <w:rPr>
      <w:rFonts w:ascii="Courier New" w:eastAsia="Times New Roman" w:hAnsi="Courier New" w:cs="Courier New"/>
      <w:sz w:val="20"/>
      <w:szCs w:val="20"/>
    </w:rPr>
  </w:style>
  <w:style w:type="character" w:customStyle="1" w:styleId="af2">
    <w:name w:val="Верхний колонтитул Знак"/>
    <w:basedOn w:val="12"/>
    <w:rsid w:val="00494B55"/>
    <w:rPr>
      <w:rFonts w:ascii="Times New Roman" w:eastAsia="Times New Roman" w:hAnsi="Times New Roman" w:cs="Times New Roman"/>
      <w:sz w:val="20"/>
      <w:szCs w:val="20"/>
    </w:rPr>
  </w:style>
  <w:style w:type="character" w:customStyle="1" w:styleId="af3">
    <w:name w:val="Название Знак"/>
    <w:basedOn w:val="12"/>
    <w:rsid w:val="00494B55"/>
    <w:rPr>
      <w:rFonts w:ascii="Times New Roman" w:eastAsia="Times New Roman" w:hAnsi="Times New Roman" w:cs="Times New Roman"/>
      <w:b/>
      <w:bCs/>
      <w:sz w:val="28"/>
      <w:szCs w:val="28"/>
    </w:rPr>
  </w:style>
  <w:style w:type="character" w:customStyle="1" w:styleId="af4">
    <w:name w:val="Основной текст с отступом Знак"/>
    <w:basedOn w:val="12"/>
    <w:rsid w:val="00494B55"/>
    <w:rPr>
      <w:rFonts w:ascii="Times New Roman" w:eastAsia="Times New Roman" w:hAnsi="Times New Roman" w:cs="Times New Roman"/>
      <w:sz w:val="20"/>
      <w:szCs w:val="24"/>
    </w:rPr>
  </w:style>
  <w:style w:type="character" w:customStyle="1" w:styleId="af5">
    <w:name w:val="Подзаголовок Знак"/>
    <w:basedOn w:val="12"/>
    <w:rsid w:val="00494B55"/>
    <w:rPr>
      <w:rFonts w:ascii="Times New Roman" w:eastAsia="Times New Roman" w:hAnsi="Times New Roman" w:cs="Times New Roman"/>
      <w:b/>
      <w:bCs/>
      <w:sz w:val="28"/>
      <w:szCs w:val="28"/>
    </w:rPr>
  </w:style>
  <w:style w:type="character" w:customStyle="1" w:styleId="25">
    <w:name w:val="Основной текст 2 Знак"/>
    <w:basedOn w:val="12"/>
    <w:rsid w:val="00494B55"/>
    <w:rPr>
      <w:rFonts w:ascii="Times New Roman" w:eastAsia="Times New Roman" w:hAnsi="Times New Roman" w:cs="Times New Roman"/>
      <w:b/>
      <w:bCs/>
      <w:sz w:val="28"/>
      <w:szCs w:val="20"/>
    </w:rPr>
  </w:style>
  <w:style w:type="character" w:customStyle="1" w:styleId="32">
    <w:name w:val="Основной текст 3 Знак"/>
    <w:basedOn w:val="12"/>
    <w:link w:val="33"/>
    <w:rsid w:val="00494B55"/>
    <w:rPr>
      <w:rFonts w:ascii="Times New Roman" w:eastAsia="Times New Roman" w:hAnsi="Times New Roman" w:cs="Times New Roman"/>
      <w:sz w:val="24"/>
      <w:szCs w:val="20"/>
    </w:rPr>
  </w:style>
  <w:style w:type="paragraph" w:styleId="33">
    <w:name w:val="Body Text 3"/>
    <w:basedOn w:val="a0"/>
    <w:link w:val="32"/>
    <w:rsid w:val="00CE6660"/>
    <w:pPr>
      <w:spacing w:after="120" w:line="240" w:lineRule="auto"/>
    </w:pPr>
    <w:rPr>
      <w:rFonts w:ascii="Times New Roman" w:eastAsia="Times New Roman" w:hAnsi="Times New Roman" w:cs="Times New Roman"/>
      <w:sz w:val="24"/>
      <w:szCs w:val="20"/>
    </w:rPr>
  </w:style>
  <w:style w:type="character" w:customStyle="1" w:styleId="26">
    <w:name w:val="Основной текст с отступом 2 Знак"/>
    <w:basedOn w:val="12"/>
    <w:rsid w:val="00494B55"/>
    <w:rPr>
      <w:rFonts w:ascii="Times New Roman" w:eastAsia="Times New Roman" w:hAnsi="Times New Roman" w:cs="Times New Roman"/>
      <w:sz w:val="20"/>
      <w:szCs w:val="24"/>
    </w:rPr>
  </w:style>
  <w:style w:type="character" w:customStyle="1" w:styleId="34">
    <w:name w:val="Основной текст с отступом 3 Знак"/>
    <w:basedOn w:val="12"/>
    <w:rsid w:val="00494B55"/>
    <w:rPr>
      <w:rFonts w:ascii="Tahoma" w:eastAsia="Times New Roman" w:hAnsi="Tahoma" w:cs="Tahoma"/>
    </w:rPr>
  </w:style>
  <w:style w:type="character" w:customStyle="1" w:styleId="af6">
    <w:name w:val="Текст Знак"/>
    <w:basedOn w:val="12"/>
    <w:rsid w:val="00494B55"/>
    <w:rPr>
      <w:rFonts w:ascii="Courier New" w:eastAsia="Times New Roman" w:hAnsi="Courier New" w:cs="Times New Roman"/>
      <w:sz w:val="20"/>
      <w:szCs w:val="20"/>
    </w:rPr>
  </w:style>
  <w:style w:type="character" w:customStyle="1" w:styleId="af7">
    <w:name w:val="Подподпункт Знак"/>
    <w:basedOn w:val="12"/>
    <w:rsid w:val="00494B55"/>
    <w:rPr>
      <w:sz w:val="24"/>
      <w:szCs w:val="24"/>
    </w:rPr>
  </w:style>
  <w:style w:type="character" w:customStyle="1" w:styleId="af8">
    <w:name w:val="Основной текст_"/>
    <w:rsid w:val="00494B55"/>
    <w:rPr>
      <w:sz w:val="24"/>
      <w:szCs w:val="24"/>
    </w:rPr>
  </w:style>
  <w:style w:type="character" w:customStyle="1" w:styleId="Text">
    <w:name w:val="Text Знак"/>
    <w:basedOn w:val="12"/>
    <w:rsid w:val="00494B55"/>
    <w:rPr>
      <w:rFonts w:ascii="Times" w:hAnsi="Times" w:cs="Times"/>
      <w:sz w:val="24"/>
      <w:szCs w:val="24"/>
      <w:lang w:val="en-US"/>
    </w:rPr>
  </w:style>
  <w:style w:type="character" w:customStyle="1" w:styleId="ModBullet">
    <w:name w:val="ModBullet Знак"/>
    <w:basedOn w:val="12"/>
    <w:rsid w:val="00494B55"/>
    <w:rPr>
      <w:rFonts w:ascii="Times" w:hAnsi="Times" w:cs="Times"/>
      <w:lang w:val="de-DE"/>
    </w:rPr>
  </w:style>
  <w:style w:type="character" w:customStyle="1" w:styleId="27">
    <w:name w:val="Основной текст (2)_"/>
    <w:basedOn w:val="12"/>
    <w:rsid w:val="00494B55"/>
    <w:rPr>
      <w:b/>
      <w:bCs/>
      <w:sz w:val="23"/>
      <w:szCs w:val="23"/>
    </w:rPr>
  </w:style>
  <w:style w:type="character" w:customStyle="1" w:styleId="14">
    <w:name w:val="Знак сноски1"/>
    <w:basedOn w:val="12"/>
    <w:rsid w:val="00494B55"/>
    <w:rPr>
      <w:rFonts w:ascii="Times New Roman" w:hAnsi="Times New Roman" w:cs="Times New Roman"/>
      <w:vertAlign w:val="superscript"/>
    </w:rPr>
  </w:style>
  <w:style w:type="character" w:customStyle="1" w:styleId="15">
    <w:name w:val="Номер страницы1"/>
    <w:basedOn w:val="12"/>
    <w:rsid w:val="00494B55"/>
    <w:rPr>
      <w:rFonts w:ascii="Times New Roman" w:hAnsi="Times New Roman" w:cs="Times New Roman"/>
    </w:rPr>
  </w:style>
  <w:style w:type="character" w:customStyle="1" w:styleId="Bold">
    <w:name w:val="Bold"/>
    <w:basedOn w:val="12"/>
    <w:rsid w:val="00494B55"/>
    <w:rPr>
      <w:rFonts w:ascii="Times New Roman" w:hAnsi="Times New Roman" w:cs="Times New Roman"/>
      <w:b/>
      <w:bCs w:val="0"/>
      <w:lang w:val="ru-RU"/>
    </w:rPr>
  </w:style>
  <w:style w:type="character" w:customStyle="1" w:styleId="af9">
    <w:name w:val="Основной шрифт"/>
    <w:rsid w:val="00494B55"/>
  </w:style>
  <w:style w:type="character" w:customStyle="1" w:styleId="postbody1">
    <w:name w:val="postbody1"/>
    <w:basedOn w:val="12"/>
    <w:rsid w:val="00494B55"/>
    <w:rPr>
      <w:rFonts w:ascii="Times New Roman" w:hAnsi="Times New Roman" w:cs="Times New Roman"/>
      <w:sz w:val="18"/>
      <w:szCs w:val="18"/>
    </w:rPr>
  </w:style>
  <w:style w:type="character" w:customStyle="1" w:styleId="apple-converted-space">
    <w:name w:val="apple-converted-space"/>
    <w:basedOn w:val="12"/>
    <w:rsid w:val="00494B55"/>
  </w:style>
  <w:style w:type="character" w:customStyle="1" w:styleId="FontStyle19">
    <w:name w:val="Font Style19"/>
    <w:rsid w:val="00494B55"/>
    <w:rPr>
      <w:rFonts w:ascii="Times New Roman" w:hAnsi="Times New Roman" w:cs="Times New Roman"/>
      <w:spacing w:val="10"/>
      <w:sz w:val="26"/>
      <w:szCs w:val="26"/>
    </w:rPr>
  </w:style>
  <w:style w:type="character" w:customStyle="1" w:styleId="FontStyle18">
    <w:name w:val="Font Style18"/>
    <w:rsid w:val="00494B55"/>
    <w:rPr>
      <w:rFonts w:ascii="Times New Roman" w:hAnsi="Times New Roman" w:cs="Times New Roman"/>
      <w:spacing w:val="10"/>
      <w:sz w:val="22"/>
      <w:szCs w:val="22"/>
    </w:rPr>
  </w:style>
  <w:style w:type="character" w:customStyle="1" w:styleId="b-serp-urlitem1">
    <w:name w:val="b-serp-url__item1"/>
    <w:basedOn w:val="12"/>
    <w:rsid w:val="00494B55"/>
  </w:style>
  <w:style w:type="character" w:customStyle="1" w:styleId="FontStyle24">
    <w:name w:val="Font Style24"/>
    <w:basedOn w:val="12"/>
    <w:rsid w:val="00494B55"/>
    <w:rPr>
      <w:rFonts w:ascii="Arial" w:hAnsi="Arial" w:cs="Arial"/>
      <w:sz w:val="20"/>
      <w:szCs w:val="20"/>
    </w:rPr>
  </w:style>
  <w:style w:type="character" w:customStyle="1" w:styleId="FontStyle20">
    <w:name w:val="Font Style20"/>
    <w:basedOn w:val="12"/>
    <w:rsid w:val="00494B55"/>
    <w:rPr>
      <w:rFonts w:ascii="Arial" w:hAnsi="Arial" w:cs="Arial"/>
      <w:b/>
      <w:bCs/>
      <w:sz w:val="26"/>
      <w:szCs w:val="26"/>
    </w:rPr>
  </w:style>
  <w:style w:type="character" w:customStyle="1" w:styleId="FontStyle21">
    <w:name w:val="Font Style21"/>
    <w:basedOn w:val="12"/>
    <w:rsid w:val="00494B55"/>
    <w:rPr>
      <w:rFonts w:ascii="Arial" w:hAnsi="Arial" w:cs="Arial"/>
      <w:sz w:val="8"/>
      <w:szCs w:val="8"/>
    </w:rPr>
  </w:style>
  <w:style w:type="character" w:customStyle="1" w:styleId="FontStyle22">
    <w:name w:val="Font Style22"/>
    <w:basedOn w:val="12"/>
    <w:rsid w:val="00494B55"/>
    <w:rPr>
      <w:rFonts w:ascii="Arial" w:hAnsi="Arial" w:cs="Arial"/>
      <w:b/>
      <w:bCs/>
      <w:sz w:val="22"/>
      <w:szCs w:val="22"/>
    </w:rPr>
  </w:style>
  <w:style w:type="character" w:customStyle="1" w:styleId="apple-style-span">
    <w:name w:val="apple-style-span"/>
    <w:rsid w:val="00494B55"/>
  </w:style>
  <w:style w:type="character" w:customStyle="1" w:styleId="FontStyle13">
    <w:name w:val="Font Style13"/>
    <w:rsid w:val="00494B55"/>
    <w:rPr>
      <w:sz w:val="20"/>
      <w:szCs w:val="20"/>
    </w:rPr>
  </w:style>
  <w:style w:type="character" w:customStyle="1" w:styleId="hps">
    <w:name w:val="hps"/>
    <w:rsid w:val="00494B55"/>
    <w:rPr>
      <w:rFonts w:ascii="Times New Roman" w:hAnsi="Times New Roman" w:cs="Times New Roman"/>
    </w:rPr>
  </w:style>
  <w:style w:type="character" w:customStyle="1" w:styleId="atn">
    <w:name w:val="atn"/>
    <w:rsid w:val="00494B55"/>
    <w:rPr>
      <w:rFonts w:ascii="Times New Roman" w:hAnsi="Times New Roman" w:cs="Times New Roman"/>
    </w:rPr>
  </w:style>
  <w:style w:type="character" w:customStyle="1" w:styleId="16">
    <w:name w:val="Замещающий текст1"/>
    <w:rsid w:val="00494B55"/>
    <w:rPr>
      <w:rFonts w:ascii="Times New Roman" w:hAnsi="Times New Roman" w:cs="Times New Roman"/>
      <w:color w:val="808080"/>
    </w:rPr>
  </w:style>
  <w:style w:type="character" w:customStyle="1" w:styleId="FontStyle12">
    <w:name w:val="Font Style12"/>
    <w:rsid w:val="00494B55"/>
    <w:rPr>
      <w:rFonts w:ascii="Constantia" w:hAnsi="Constantia" w:cs="Constantia"/>
      <w:b/>
      <w:bCs w:val="0"/>
      <w:sz w:val="22"/>
    </w:rPr>
  </w:style>
  <w:style w:type="character" w:customStyle="1" w:styleId="FontStyle26">
    <w:name w:val="Font Style26"/>
    <w:basedOn w:val="12"/>
    <w:rsid w:val="00494B55"/>
    <w:rPr>
      <w:rFonts w:ascii="Times New Roman" w:hAnsi="Times New Roman" w:cs="Times New Roman"/>
      <w:spacing w:val="10"/>
      <w:sz w:val="20"/>
      <w:szCs w:val="20"/>
    </w:rPr>
  </w:style>
  <w:style w:type="character" w:customStyle="1" w:styleId="afa">
    <w:name w:val="Основной текст + Полужирный"/>
    <w:basedOn w:val="af8"/>
    <w:rsid w:val="00494B55"/>
    <w:rPr>
      <w:rFonts w:ascii="Times New Roman" w:hAnsi="Times New Roman" w:cs="Times New Roman"/>
      <w:b/>
      <w:bCs/>
      <w:sz w:val="23"/>
      <w:szCs w:val="23"/>
      <w:lang w:eastAsia="ar-SA" w:bidi="ar-SA"/>
    </w:rPr>
  </w:style>
  <w:style w:type="character" w:customStyle="1" w:styleId="afb">
    <w:name w:val="Абзац списка Знак"/>
    <w:uiPriority w:val="34"/>
    <w:rsid w:val="00494B55"/>
    <w:rPr>
      <w:rFonts w:ascii="Calibri" w:hAnsi="Calibri" w:cs="Calibri"/>
    </w:rPr>
  </w:style>
  <w:style w:type="character" w:customStyle="1" w:styleId="afc">
    <w:name w:val="Текст сноски Знак"/>
    <w:basedOn w:val="12"/>
    <w:link w:val="afd"/>
    <w:rsid w:val="00494B55"/>
    <w:rPr>
      <w:rFonts w:ascii="Times New Roman" w:eastAsia="Times New Roman" w:hAnsi="Times New Roman" w:cs="Times New Roman"/>
      <w:sz w:val="20"/>
      <w:szCs w:val="20"/>
    </w:rPr>
  </w:style>
  <w:style w:type="paragraph" w:styleId="afd">
    <w:name w:val="footnote text"/>
    <w:basedOn w:val="a0"/>
    <w:link w:val="afc"/>
    <w:semiHidden/>
    <w:rsid w:val="00963140"/>
    <w:pPr>
      <w:spacing w:after="60" w:line="240" w:lineRule="auto"/>
      <w:jc w:val="both"/>
    </w:pPr>
    <w:rPr>
      <w:rFonts w:ascii="Times New Roman" w:eastAsia="Times New Roman" w:hAnsi="Times New Roman" w:cs="Times New Roman"/>
      <w:sz w:val="20"/>
      <w:szCs w:val="20"/>
    </w:rPr>
  </w:style>
  <w:style w:type="character" w:styleId="afe">
    <w:name w:val="Strong"/>
    <w:uiPriority w:val="22"/>
    <w:qFormat/>
    <w:rsid w:val="00494B55"/>
    <w:rPr>
      <w:b/>
      <w:bCs/>
    </w:rPr>
  </w:style>
  <w:style w:type="character" w:customStyle="1" w:styleId="aff">
    <w:name w:val="Цветовое выделение"/>
    <w:rsid w:val="00494B55"/>
    <w:rPr>
      <w:b/>
      <w:bCs/>
      <w:color w:val="000080"/>
    </w:rPr>
  </w:style>
  <w:style w:type="character" w:customStyle="1" w:styleId="aff0">
    <w:name w:val="Гипертекстовая ссылка"/>
    <w:rsid w:val="00494B55"/>
    <w:rPr>
      <w:b/>
      <w:bCs/>
      <w:color w:val="008000"/>
      <w:u w:val="single"/>
    </w:rPr>
  </w:style>
  <w:style w:type="character" w:customStyle="1" w:styleId="52">
    <w:name w:val="Знак Знак5"/>
    <w:rsid w:val="00494B55"/>
    <w:rPr>
      <w:sz w:val="24"/>
      <w:szCs w:val="24"/>
    </w:rPr>
  </w:style>
  <w:style w:type="character" w:customStyle="1" w:styleId="ConsPlusNormal">
    <w:name w:val="ConsPlusNormal Знак"/>
    <w:rsid w:val="00494B55"/>
    <w:rPr>
      <w:rFonts w:ascii="Arial" w:eastAsia="Times New Roman" w:hAnsi="Arial" w:cs="Arial"/>
      <w:sz w:val="20"/>
      <w:szCs w:val="20"/>
    </w:rPr>
  </w:style>
  <w:style w:type="character" w:customStyle="1" w:styleId="ModuleText">
    <w:name w:val="ModuleText Знак"/>
    <w:rsid w:val="00494B55"/>
    <w:rPr>
      <w:rFonts w:ascii="Times" w:eastAsia="Times New Roman" w:hAnsi="Times" w:cs="Times"/>
      <w:lang w:val="en-US"/>
    </w:rPr>
  </w:style>
  <w:style w:type="character" w:customStyle="1" w:styleId="ModWithPrice">
    <w:name w:val="ModWithPrice Знак Знак"/>
    <w:rsid w:val="00494B55"/>
    <w:rPr>
      <w:rFonts w:ascii="Times" w:hAnsi="Times" w:cs="Times"/>
      <w:lang w:val="en-US"/>
    </w:rPr>
  </w:style>
  <w:style w:type="character" w:customStyle="1" w:styleId="17">
    <w:name w:val="Основной текст Знак1"/>
    <w:rsid w:val="00494B55"/>
    <w:rPr>
      <w:sz w:val="24"/>
      <w:szCs w:val="24"/>
    </w:rPr>
  </w:style>
  <w:style w:type="character" w:customStyle="1" w:styleId="35">
    <w:name w:val="Стиль3 Знак Знак Знак"/>
    <w:rsid w:val="00494B55"/>
    <w:rPr>
      <w:sz w:val="24"/>
      <w:szCs w:val="24"/>
    </w:rPr>
  </w:style>
  <w:style w:type="character" w:customStyle="1" w:styleId="28">
    <w:name w:val="Основной текст + Полужирный2"/>
    <w:rsid w:val="00494B55"/>
    <w:rPr>
      <w:rFonts w:ascii="Times New Roman" w:hAnsi="Times New Roman" w:cs="Times New Roman"/>
      <w:b/>
      <w:bCs/>
      <w:sz w:val="18"/>
      <w:szCs w:val="18"/>
      <w:u w:val="none"/>
    </w:rPr>
  </w:style>
  <w:style w:type="character" w:customStyle="1" w:styleId="ListLabel1">
    <w:name w:val="ListLabel 1"/>
    <w:rsid w:val="00494B55"/>
    <w:rPr>
      <w:rFonts w:cs="Times New Roman"/>
    </w:rPr>
  </w:style>
  <w:style w:type="character" w:customStyle="1" w:styleId="aff1">
    <w:name w:val="Маркеры списка"/>
    <w:rsid w:val="00494B55"/>
    <w:rPr>
      <w:rFonts w:ascii="OpenSymbol" w:eastAsia="OpenSymbol" w:hAnsi="OpenSymbol" w:cs="OpenSymbol"/>
    </w:rPr>
  </w:style>
  <w:style w:type="character" w:customStyle="1" w:styleId="ListLabel2">
    <w:name w:val="ListLabel 2"/>
    <w:rsid w:val="00494B55"/>
    <w:rPr>
      <w:rFonts w:cs="Symbol"/>
    </w:rPr>
  </w:style>
  <w:style w:type="character" w:customStyle="1" w:styleId="18">
    <w:name w:val="Текст выноски Знак1"/>
    <w:rsid w:val="00494B55"/>
    <w:rPr>
      <w:rFonts w:ascii="Tahoma" w:eastAsia="Calibri" w:hAnsi="Tahoma" w:cs="Tahoma"/>
      <w:color w:val="00000A"/>
      <w:sz w:val="16"/>
      <w:szCs w:val="16"/>
    </w:rPr>
  </w:style>
  <w:style w:type="character" w:customStyle="1" w:styleId="19">
    <w:name w:val="Знак примечания1"/>
    <w:rsid w:val="00494B55"/>
    <w:rPr>
      <w:sz w:val="16"/>
      <w:szCs w:val="16"/>
    </w:rPr>
  </w:style>
  <w:style w:type="character" w:customStyle="1" w:styleId="aff2">
    <w:name w:val="Тема примечания Знак"/>
    <w:basedOn w:val="ad"/>
    <w:rsid w:val="00494B55"/>
    <w:rPr>
      <w:rFonts w:ascii="Times New Roman" w:eastAsia="Times New Roman" w:hAnsi="Times New Roman" w:cs="Times New Roman"/>
      <w:b/>
      <w:bCs/>
      <w:sz w:val="20"/>
      <w:szCs w:val="20"/>
    </w:rPr>
  </w:style>
  <w:style w:type="character" w:styleId="aff3">
    <w:name w:val="Emphasis"/>
    <w:qFormat/>
    <w:rsid w:val="00494B55"/>
    <w:rPr>
      <w:i/>
      <w:iCs/>
    </w:rPr>
  </w:style>
  <w:style w:type="character" w:customStyle="1" w:styleId="text2">
    <w:name w:val="text2"/>
    <w:rsid w:val="00494B55"/>
  </w:style>
  <w:style w:type="character" w:customStyle="1" w:styleId="FontStyle15">
    <w:name w:val="Font Style15"/>
    <w:rsid w:val="00494B55"/>
    <w:rPr>
      <w:rFonts w:ascii="Times New Roman" w:hAnsi="Times New Roman" w:cs="Times New Roman"/>
      <w:b/>
      <w:sz w:val="20"/>
    </w:rPr>
  </w:style>
  <w:style w:type="character" w:customStyle="1" w:styleId="ListParagraphChar">
    <w:name w:val="List Paragraph Char"/>
    <w:rsid w:val="00494B55"/>
    <w:rPr>
      <w:rFonts w:ascii="Calibri" w:eastAsia="Times New Roman" w:hAnsi="Calibri" w:cs="Times New Roman"/>
    </w:rPr>
  </w:style>
  <w:style w:type="character" w:customStyle="1" w:styleId="TextChar">
    <w:name w:val="Text Char"/>
    <w:rsid w:val="00494B55"/>
    <w:rPr>
      <w:rFonts w:ascii="Times" w:hAnsi="Times" w:cs="Times"/>
      <w:sz w:val="24"/>
      <w:szCs w:val="24"/>
      <w:lang w:val="en-US" w:eastAsia="ar-SA" w:bidi="ar-SA"/>
    </w:rPr>
  </w:style>
  <w:style w:type="character" w:customStyle="1" w:styleId="ModBullet0">
    <w:name w:val="ModBullet Знак Знак"/>
    <w:rsid w:val="00494B55"/>
    <w:rPr>
      <w:rFonts w:ascii="Times" w:eastAsia="Times New Roman" w:hAnsi="Times" w:cs="Times"/>
      <w:lang w:val="de-DE"/>
    </w:rPr>
  </w:style>
  <w:style w:type="character" w:customStyle="1" w:styleId="ModBulletChar">
    <w:name w:val="ModBullet Char"/>
    <w:rsid w:val="00494B55"/>
    <w:rPr>
      <w:rFonts w:ascii="Times" w:eastAsia="Times New Roman" w:hAnsi="Times" w:cs="Times"/>
      <w:lang w:val="de-DE"/>
    </w:rPr>
  </w:style>
  <w:style w:type="character" w:customStyle="1" w:styleId="alt-edited1">
    <w:name w:val="alt-edited1"/>
    <w:rsid w:val="00494B55"/>
    <w:rPr>
      <w:color w:val="4D90F0"/>
    </w:rPr>
  </w:style>
  <w:style w:type="character" w:customStyle="1" w:styleId="1a">
    <w:name w:val="Оглавление 1 Знак"/>
    <w:rsid w:val="00494B55"/>
    <w:rPr>
      <w:rFonts w:ascii="Arial" w:eastAsia="Times New Roman" w:hAnsi="Arial" w:cs="Times New Roman"/>
      <w:b/>
      <w:sz w:val="24"/>
      <w:szCs w:val="32"/>
      <w:lang w:val="en-GB"/>
    </w:rPr>
  </w:style>
  <w:style w:type="character" w:customStyle="1" w:styleId="InhaltsverzeichnisZchn">
    <w:name w:val="Inhaltsverzeichnis Zchn"/>
    <w:rsid w:val="00494B55"/>
    <w:rPr>
      <w:rFonts w:ascii="Arial" w:eastAsia="Times New Roman" w:hAnsi="Arial" w:cs="Times New Roman"/>
      <w:sz w:val="24"/>
      <w:szCs w:val="24"/>
      <w:lang w:val="en-GB"/>
    </w:rPr>
  </w:style>
  <w:style w:type="character" w:customStyle="1" w:styleId="longtext">
    <w:name w:val="long_text"/>
    <w:rsid w:val="00494B55"/>
  </w:style>
  <w:style w:type="character" w:customStyle="1" w:styleId="mediumtext">
    <w:name w:val="medium_text"/>
    <w:rsid w:val="00494B55"/>
  </w:style>
  <w:style w:type="character" w:customStyle="1" w:styleId="aff4">
    <w:name w:val="Текст концевой сноски Знак"/>
    <w:basedOn w:val="12"/>
    <w:rsid w:val="00494B55"/>
    <w:rPr>
      <w:rFonts w:ascii="Times New Roman" w:eastAsia="Times New Roman" w:hAnsi="Times New Roman" w:cs="Times New Roman"/>
      <w:sz w:val="20"/>
      <w:szCs w:val="20"/>
    </w:rPr>
  </w:style>
  <w:style w:type="character" w:customStyle="1" w:styleId="1b">
    <w:name w:val="Знак концевой сноски1"/>
    <w:rsid w:val="00494B55"/>
    <w:rPr>
      <w:vertAlign w:val="superscript"/>
    </w:rPr>
  </w:style>
  <w:style w:type="character" w:customStyle="1" w:styleId="hint">
    <w:name w:val="hint"/>
    <w:rsid w:val="00494B55"/>
  </w:style>
  <w:style w:type="character" w:customStyle="1" w:styleId="1c">
    <w:name w:val="Верхний колонтитул Знак1"/>
    <w:rsid w:val="00494B55"/>
    <w:rPr>
      <w:rFonts w:ascii="Times New Roman" w:eastAsia="Calibri" w:hAnsi="Times New Roman" w:cs="Times New Roman"/>
      <w:sz w:val="20"/>
      <w:szCs w:val="20"/>
      <w:lang w:val="en-US"/>
    </w:rPr>
  </w:style>
  <w:style w:type="character" w:customStyle="1" w:styleId="1d">
    <w:name w:val="Нижний колонтитул Знак1"/>
    <w:rsid w:val="00494B55"/>
    <w:rPr>
      <w:rFonts w:ascii="Times New Roman" w:eastAsia="Calibri" w:hAnsi="Times New Roman" w:cs="Times New Roman"/>
      <w:sz w:val="20"/>
      <w:szCs w:val="20"/>
      <w:lang w:val="en-US"/>
    </w:rPr>
  </w:style>
  <w:style w:type="character" w:customStyle="1" w:styleId="1e">
    <w:name w:val="Текст Знак1"/>
    <w:rsid w:val="00494B55"/>
    <w:rPr>
      <w:rFonts w:ascii="Courier New" w:eastAsia="Calibri" w:hAnsi="Courier New" w:cs="Times New Roman"/>
      <w:sz w:val="20"/>
      <w:szCs w:val="20"/>
      <w:lang w:val="en-US"/>
    </w:rPr>
  </w:style>
  <w:style w:type="character" w:customStyle="1" w:styleId="36">
    <w:name w:val="Основной текст (3)_"/>
    <w:rsid w:val="00494B55"/>
    <w:rPr>
      <w:rFonts w:ascii="Arial" w:eastAsia="Arial" w:hAnsi="Arial" w:cs="Arial"/>
      <w:b/>
      <w:bCs/>
    </w:rPr>
  </w:style>
  <w:style w:type="character" w:customStyle="1" w:styleId="37">
    <w:name w:val="Основной текст (3) + Не полужирный"/>
    <w:rsid w:val="00494B55"/>
    <w:rPr>
      <w:rFonts w:ascii="Arial" w:eastAsia="Arial" w:hAnsi="Arial" w:cs="Arial"/>
      <w:b/>
      <w:bCs/>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11Exact">
    <w:name w:val="Основной текст (11) Exact"/>
    <w:rsid w:val="00494B55"/>
    <w:rPr>
      <w:rFonts w:ascii="Arial Unicode MS" w:eastAsia="Arial Unicode MS" w:hAnsi="Arial Unicode MS" w:cs="Arial Unicode MS"/>
      <w:spacing w:val="-1"/>
      <w:sz w:val="21"/>
      <w:szCs w:val="21"/>
      <w:lang w:val="en-US" w:eastAsia="en-US" w:bidi="en-US"/>
    </w:rPr>
  </w:style>
  <w:style w:type="character" w:customStyle="1" w:styleId="aff5">
    <w:name w:val="Обычный (веб) Знак"/>
    <w:rsid w:val="00494B55"/>
    <w:rPr>
      <w:rFonts w:ascii="Times New Roman" w:eastAsia="Times New Roman" w:hAnsi="Times New Roman" w:cs="Times New Roman"/>
      <w:sz w:val="24"/>
      <w:szCs w:val="24"/>
    </w:rPr>
  </w:style>
  <w:style w:type="character" w:customStyle="1" w:styleId="s10">
    <w:name w:val="s10"/>
    <w:basedOn w:val="12"/>
    <w:rsid w:val="00494B55"/>
  </w:style>
  <w:style w:type="character" w:customStyle="1" w:styleId="1f">
    <w:name w:val="Подзаголовок Знак1"/>
    <w:rsid w:val="00494B55"/>
    <w:rPr>
      <w:rFonts w:ascii="Cambria" w:eastAsia="Times New Roman" w:hAnsi="Cambria" w:cs="Times New Roman"/>
      <w:sz w:val="24"/>
      <w:szCs w:val="20"/>
      <w:lang w:val="en-US"/>
    </w:rPr>
  </w:style>
  <w:style w:type="character" w:customStyle="1" w:styleId="labelheaderlevel21">
    <w:name w:val="label_header_level_21"/>
    <w:rsid w:val="00494B55"/>
    <w:rPr>
      <w:b/>
      <w:bCs/>
      <w:color w:val="0000FF"/>
      <w:sz w:val="20"/>
      <w:szCs w:val="20"/>
    </w:rPr>
  </w:style>
  <w:style w:type="character" w:customStyle="1" w:styleId="aff6">
    <w:name w:val="Схема документа Знак"/>
    <w:basedOn w:val="12"/>
    <w:rsid w:val="00494B55"/>
    <w:rPr>
      <w:rFonts w:ascii="Tahoma" w:eastAsia="Times New Roman" w:hAnsi="Tahoma" w:cs="Times New Roman"/>
      <w:sz w:val="24"/>
      <w:szCs w:val="20"/>
      <w:lang w:val="en-US"/>
    </w:rPr>
  </w:style>
  <w:style w:type="character" w:customStyle="1" w:styleId="aff7">
    <w:name w:val="комментарий"/>
    <w:rsid w:val="00494B55"/>
    <w:rPr>
      <w:b/>
      <w:i/>
    </w:rPr>
  </w:style>
  <w:style w:type="character" w:customStyle="1" w:styleId="1f0">
    <w:name w:val="Ариал Знак1"/>
    <w:rsid w:val="00494B55"/>
    <w:rPr>
      <w:rFonts w:ascii="Arial" w:eastAsia="Times New Roman" w:hAnsi="Arial" w:cs="Times New Roman"/>
      <w:sz w:val="24"/>
      <w:szCs w:val="24"/>
      <w:lang w:val="en-US"/>
    </w:rPr>
  </w:style>
  <w:style w:type="character" w:customStyle="1" w:styleId="1f1">
    <w:name w:val="Обычный1 Знак"/>
    <w:rsid w:val="00494B55"/>
    <w:rPr>
      <w:rFonts w:ascii="Times New Roman" w:eastAsia="Times New Roman" w:hAnsi="Times New Roman" w:cs="Times New Roman"/>
      <w:sz w:val="20"/>
      <w:szCs w:val="20"/>
      <w:lang w:val="en-AU"/>
    </w:rPr>
  </w:style>
  <w:style w:type="character" w:customStyle="1" w:styleId="aff8">
    <w:name w:val="Ариал Таблица Знак"/>
    <w:rsid w:val="00494B55"/>
    <w:rPr>
      <w:rFonts w:ascii="Arial" w:eastAsia="Times New Roman" w:hAnsi="Arial" w:cs="Times New Roman"/>
      <w:sz w:val="24"/>
      <w:szCs w:val="20"/>
      <w:lang w:val="en-US"/>
    </w:rPr>
  </w:style>
  <w:style w:type="character" w:customStyle="1" w:styleId="aff9">
    <w:name w:val="Подпункт Знак"/>
    <w:rsid w:val="00494B55"/>
    <w:rPr>
      <w:sz w:val="28"/>
      <w:lang w:val="ru-RU" w:eastAsia="ar-SA" w:bidi="ar-SA"/>
    </w:rPr>
  </w:style>
  <w:style w:type="character" w:customStyle="1" w:styleId="FontStyle11">
    <w:name w:val="Font Style11"/>
    <w:rsid w:val="00494B55"/>
    <w:rPr>
      <w:rFonts w:ascii="Times New Roman" w:hAnsi="Times New Roman" w:cs="Times New Roman"/>
      <w:sz w:val="26"/>
      <w:szCs w:val="26"/>
    </w:rPr>
  </w:style>
  <w:style w:type="character" w:customStyle="1" w:styleId="210">
    <w:name w:val="Заголовок 2 Знак1"/>
    <w:rsid w:val="00494B55"/>
    <w:rPr>
      <w:b/>
      <w:sz w:val="28"/>
      <w:lang w:val="ru-RU" w:eastAsia="ar-SA" w:bidi="ar-SA"/>
    </w:rPr>
  </w:style>
  <w:style w:type="character" w:customStyle="1" w:styleId="Sp1">
    <w:name w:val="Sp1 Знак Знак"/>
    <w:rsid w:val="00494B55"/>
    <w:rPr>
      <w:b/>
      <w:bCs/>
      <w:kern w:val="1"/>
      <w:sz w:val="24"/>
      <w:szCs w:val="24"/>
      <w:lang w:val="ru-RU" w:eastAsia="ar-SA" w:bidi="ar-SA"/>
    </w:rPr>
  </w:style>
  <w:style w:type="character" w:customStyle="1" w:styleId="FontStyle33">
    <w:name w:val="Font Style33"/>
    <w:rsid w:val="00494B55"/>
    <w:rPr>
      <w:rFonts w:ascii="Times New Roman" w:hAnsi="Times New Roman" w:cs="Times New Roman"/>
      <w:sz w:val="26"/>
      <w:szCs w:val="26"/>
    </w:rPr>
  </w:style>
  <w:style w:type="character" w:customStyle="1" w:styleId="FontStyle57">
    <w:name w:val="Font Style57"/>
    <w:rsid w:val="00494B55"/>
    <w:rPr>
      <w:rFonts w:ascii="Times New Roman" w:hAnsi="Times New Roman" w:cs="Times New Roman"/>
      <w:b/>
      <w:bCs/>
      <w:sz w:val="20"/>
      <w:szCs w:val="20"/>
    </w:rPr>
  </w:style>
  <w:style w:type="character" w:customStyle="1" w:styleId="43">
    <w:name w:val="Пункт_4 Знак"/>
    <w:rsid w:val="00494B55"/>
    <w:rPr>
      <w:rFonts w:ascii="Times New Roman" w:eastAsia="Times New Roman" w:hAnsi="Times New Roman" w:cs="Times New Roman"/>
      <w:sz w:val="28"/>
      <w:szCs w:val="20"/>
    </w:rPr>
  </w:style>
  <w:style w:type="character" w:customStyle="1" w:styleId="affa">
    <w:name w:val="Примечание Знак"/>
    <w:rsid w:val="00494B55"/>
    <w:rPr>
      <w:rFonts w:ascii="Times New Roman" w:eastAsia="Times New Roman" w:hAnsi="Times New Roman" w:cs="Times New Roman"/>
      <w:spacing w:val="20"/>
      <w:sz w:val="24"/>
      <w:szCs w:val="28"/>
      <w:lang w:val="en-US"/>
    </w:rPr>
  </w:style>
  <w:style w:type="character" w:customStyle="1" w:styleId="FontStyle153">
    <w:name w:val="Font Style153"/>
    <w:rsid w:val="00494B55"/>
    <w:rPr>
      <w:rFonts w:ascii="Times New Roman" w:hAnsi="Times New Roman" w:cs="Times New Roman"/>
      <w:sz w:val="20"/>
      <w:szCs w:val="20"/>
    </w:rPr>
  </w:style>
  <w:style w:type="character" w:customStyle="1" w:styleId="FontStyle186">
    <w:name w:val="Font Style186"/>
    <w:rsid w:val="00494B55"/>
    <w:rPr>
      <w:rFonts w:ascii="Times New Roman" w:hAnsi="Times New Roman" w:cs="Times New Roman"/>
      <w:b/>
      <w:bCs/>
      <w:i/>
      <w:iCs/>
      <w:sz w:val="20"/>
      <w:szCs w:val="20"/>
    </w:rPr>
  </w:style>
  <w:style w:type="character" w:customStyle="1" w:styleId="FontStyle34">
    <w:name w:val="Font Style34"/>
    <w:rsid w:val="00494B55"/>
    <w:rPr>
      <w:rFonts w:ascii="Times New Roman" w:hAnsi="Times New Roman" w:cs="Times New Roman"/>
      <w:b/>
      <w:bCs/>
      <w:i/>
      <w:iCs/>
      <w:sz w:val="22"/>
      <w:szCs w:val="22"/>
    </w:rPr>
  </w:style>
  <w:style w:type="character" w:customStyle="1" w:styleId="FontStyle32">
    <w:name w:val="Font Style32"/>
    <w:rsid w:val="00494B55"/>
    <w:rPr>
      <w:rFonts w:ascii="Times New Roman" w:hAnsi="Times New Roman" w:cs="Times New Roman"/>
      <w:sz w:val="18"/>
      <w:szCs w:val="18"/>
    </w:rPr>
  </w:style>
  <w:style w:type="character" w:customStyle="1" w:styleId="FontStyle36">
    <w:name w:val="Font Style36"/>
    <w:rsid w:val="00494B55"/>
    <w:rPr>
      <w:rFonts w:ascii="Times New Roman" w:hAnsi="Times New Roman" w:cs="Times New Roman"/>
      <w:sz w:val="26"/>
      <w:szCs w:val="26"/>
    </w:rPr>
  </w:style>
  <w:style w:type="character" w:customStyle="1" w:styleId="FontStyle74">
    <w:name w:val="Font Style74"/>
    <w:rsid w:val="00494B55"/>
    <w:rPr>
      <w:rFonts w:ascii="Times New Roman" w:hAnsi="Times New Roman" w:cs="Times New Roman"/>
    </w:rPr>
  </w:style>
  <w:style w:type="character" w:customStyle="1" w:styleId="1f2">
    <w:name w:val="Название книги1"/>
    <w:rsid w:val="00494B55"/>
    <w:rPr>
      <w:b/>
      <w:bCs/>
      <w:smallCaps/>
      <w:spacing w:val="5"/>
    </w:rPr>
  </w:style>
  <w:style w:type="character" w:customStyle="1" w:styleId="iceouttxt">
    <w:name w:val="iceouttxt"/>
    <w:basedOn w:val="12"/>
    <w:rsid w:val="00494B55"/>
  </w:style>
  <w:style w:type="character" w:customStyle="1" w:styleId="140">
    <w:name w:val="Стиль Основной текст + 14 пт Знак"/>
    <w:rsid w:val="00494B55"/>
    <w:rPr>
      <w:rFonts w:ascii="Times New Roman" w:hAnsi="Times New Roman" w:cs="Times New Roman"/>
      <w:spacing w:val="-2"/>
      <w:sz w:val="24"/>
      <w:szCs w:val="24"/>
    </w:rPr>
  </w:style>
  <w:style w:type="character" w:customStyle="1" w:styleId="affb">
    <w:name w:val="НИР Обычный Знак"/>
    <w:rsid w:val="00494B55"/>
    <w:rPr>
      <w:rFonts w:ascii="Times New Roman" w:eastAsia="Times New Roman" w:hAnsi="Times New Roman" w:cs="Times New Roman"/>
      <w:sz w:val="26"/>
      <w:szCs w:val="24"/>
      <w:lang w:val="en-US"/>
    </w:rPr>
  </w:style>
  <w:style w:type="character" w:customStyle="1" w:styleId="affc">
    <w:name w:val="Название объекта Знак"/>
    <w:rsid w:val="00494B55"/>
    <w:rPr>
      <w:rFonts w:ascii="Times New Roman" w:eastAsia="Times New Roman" w:hAnsi="Times New Roman" w:cs="Times New Roman"/>
      <w:b/>
      <w:sz w:val="40"/>
      <w:szCs w:val="20"/>
    </w:rPr>
  </w:style>
  <w:style w:type="character" w:customStyle="1" w:styleId="ListLabel3">
    <w:name w:val="ListLabel 3"/>
    <w:rsid w:val="00494B55"/>
    <w:rPr>
      <w:rFonts w:cs="Times New Roman"/>
      <w:b/>
    </w:rPr>
  </w:style>
  <w:style w:type="character" w:customStyle="1" w:styleId="ListLabel4">
    <w:name w:val="ListLabel 4"/>
    <w:rsid w:val="00494B55"/>
    <w:rPr>
      <w:rFonts w:eastAsia="Times New Roman" w:cs="Times New Roman"/>
    </w:rPr>
  </w:style>
  <w:style w:type="character" w:customStyle="1" w:styleId="ListLabel5">
    <w:name w:val="ListLabel 5"/>
    <w:rsid w:val="00494B55"/>
    <w:rPr>
      <w:rFonts w:cs="Times New Roman"/>
    </w:rPr>
  </w:style>
  <w:style w:type="character" w:customStyle="1" w:styleId="ListLabel6">
    <w:name w:val="ListLabel 6"/>
    <w:rsid w:val="00494B55"/>
    <w:rPr>
      <w:rFonts w:cs="Times New Roman"/>
      <w:b w:val="0"/>
    </w:rPr>
  </w:style>
  <w:style w:type="character" w:customStyle="1" w:styleId="ListLabel7">
    <w:name w:val="ListLabel 7"/>
    <w:rsid w:val="00494B55"/>
    <w:rPr>
      <w:rFonts w:cs="Times New Roman"/>
      <w:color w:val="000000"/>
    </w:rPr>
  </w:style>
  <w:style w:type="character" w:customStyle="1" w:styleId="ListLabel8">
    <w:name w:val="ListLabel 8"/>
    <w:rsid w:val="00494B55"/>
    <w:rPr>
      <w:color w:val="00000A"/>
      <w:sz w:val="16"/>
    </w:rPr>
  </w:style>
  <w:style w:type="character" w:customStyle="1" w:styleId="ListLabel9">
    <w:name w:val="ListLabel 9"/>
    <w:rsid w:val="00494B55"/>
    <w:rPr>
      <w:b/>
    </w:rPr>
  </w:style>
  <w:style w:type="character" w:customStyle="1" w:styleId="ListLabel10">
    <w:name w:val="ListLabel 10"/>
    <w:rsid w:val="00494B55"/>
    <w:rPr>
      <w:b w:val="0"/>
    </w:rPr>
  </w:style>
  <w:style w:type="character" w:customStyle="1" w:styleId="ListLabel11">
    <w:name w:val="ListLabel 11"/>
    <w:rsid w:val="00494B55"/>
    <w:rPr>
      <w:rFonts w:eastAsia="Times New Roman" w:cs="Times New Roman"/>
      <w:b w:val="0"/>
    </w:rPr>
  </w:style>
  <w:style w:type="character" w:customStyle="1" w:styleId="ListLabel12">
    <w:name w:val="ListLabel 12"/>
    <w:rsid w:val="00494B55"/>
    <w:rPr>
      <w:rFonts w:eastAsia="Times New Roman" w:cs="Times New Roman"/>
      <w:b w:val="0"/>
      <w:bCs w:val="0"/>
      <w:i/>
      <w:iCs/>
      <w:caps w:val="0"/>
      <w:smallCaps w:val="0"/>
      <w:strike w:val="0"/>
      <w:dstrike w:val="0"/>
      <w:color w:val="000000"/>
      <w:spacing w:val="0"/>
      <w:w w:val="100"/>
      <w:position w:val="0"/>
      <w:sz w:val="23"/>
      <w:szCs w:val="23"/>
      <w:u w:val="none"/>
      <w:vertAlign w:val="baseline"/>
      <w:lang w:val="ru-RU"/>
    </w:rPr>
  </w:style>
  <w:style w:type="character" w:customStyle="1" w:styleId="ListLabel13">
    <w:name w:val="ListLabel 13"/>
    <w:rsid w:val="00494B55"/>
    <w:rPr>
      <w:rFonts w:cs="Courier New"/>
    </w:rPr>
  </w:style>
  <w:style w:type="character" w:customStyle="1" w:styleId="ListLabel14">
    <w:name w:val="ListLabel 14"/>
    <w:rsid w:val="00494B55"/>
    <w:rPr>
      <w:color w:val="00000A"/>
    </w:rPr>
  </w:style>
  <w:style w:type="character" w:customStyle="1" w:styleId="ListLabel15">
    <w:name w:val="ListLabel 15"/>
    <w:rsid w:val="00494B55"/>
    <w:rPr>
      <w:b w:val="0"/>
      <w:color w:val="00000A"/>
    </w:rPr>
  </w:style>
  <w:style w:type="character" w:customStyle="1" w:styleId="ListLabel16">
    <w:name w:val="ListLabel 16"/>
    <w:rsid w:val="00494B55"/>
    <w:rPr>
      <w:rFonts w:cs="font277"/>
      <w:b w:val="0"/>
      <w:color w:val="00000A"/>
    </w:rPr>
  </w:style>
  <w:style w:type="character" w:customStyle="1" w:styleId="affd">
    <w:name w:val="Символ нумерации"/>
    <w:rsid w:val="00494B55"/>
  </w:style>
  <w:style w:type="paragraph" w:customStyle="1" w:styleId="affe">
    <w:name w:val="Заголовок"/>
    <w:basedOn w:val="a0"/>
    <w:next w:val="a1"/>
    <w:rsid w:val="00494B55"/>
    <w:pPr>
      <w:keepNext/>
      <w:suppressAutoHyphens/>
      <w:spacing w:before="240" w:after="0" w:line="100" w:lineRule="atLeast"/>
    </w:pPr>
    <w:rPr>
      <w:rFonts w:ascii="Arial" w:eastAsia="Times New Roman" w:hAnsi="Arial" w:cs="Arial"/>
      <w:b/>
      <w:bCs/>
      <w:kern w:val="1"/>
      <w:sz w:val="20"/>
      <w:szCs w:val="20"/>
      <w:lang w:eastAsia="ar-SA"/>
    </w:rPr>
  </w:style>
  <w:style w:type="paragraph" w:styleId="afff">
    <w:name w:val="List"/>
    <w:basedOn w:val="a1"/>
    <w:rsid w:val="00494B55"/>
    <w:pPr>
      <w:suppressAutoHyphens/>
    </w:pPr>
    <w:rPr>
      <w:rFonts w:eastAsia="Calibri" w:cs="Mangal"/>
      <w:color w:val="00000A"/>
      <w:kern w:val="1"/>
      <w:lang w:eastAsia="ar-SA"/>
    </w:rPr>
  </w:style>
  <w:style w:type="paragraph" w:customStyle="1" w:styleId="1f3">
    <w:name w:val="Название1"/>
    <w:basedOn w:val="a0"/>
    <w:rsid w:val="00494B55"/>
    <w:pPr>
      <w:suppressLineNumbers/>
      <w:suppressAutoHyphens/>
      <w:spacing w:before="120" w:after="120" w:line="276" w:lineRule="auto"/>
    </w:pPr>
    <w:rPr>
      <w:rFonts w:ascii="Calibri" w:eastAsia="Calibri" w:hAnsi="Calibri" w:cs="Mangal"/>
      <w:i/>
      <w:iCs/>
      <w:color w:val="00000A"/>
      <w:kern w:val="1"/>
      <w:sz w:val="24"/>
      <w:szCs w:val="24"/>
      <w:lang w:eastAsia="ar-SA"/>
    </w:rPr>
  </w:style>
  <w:style w:type="paragraph" w:customStyle="1" w:styleId="1f4">
    <w:name w:val="Указатель1"/>
    <w:basedOn w:val="a0"/>
    <w:rsid w:val="00494B55"/>
    <w:pPr>
      <w:suppressLineNumbers/>
      <w:suppressAutoHyphens/>
      <w:spacing w:after="200" w:line="276" w:lineRule="auto"/>
    </w:pPr>
    <w:rPr>
      <w:rFonts w:ascii="Calibri" w:eastAsia="Calibri" w:hAnsi="Calibri" w:cs="Mangal"/>
      <w:color w:val="00000A"/>
      <w:kern w:val="1"/>
      <w:sz w:val="24"/>
      <w:szCs w:val="24"/>
      <w:lang w:eastAsia="ar-SA"/>
    </w:rPr>
  </w:style>
  <w:style w:type="paragraph" w:customStyle="1" w:styleId="HTML1">
    <w:name w:val="Стандартный HTML1"/>
    <w:basedOn w:val="a0"/>
    <w:rsid w:val="00494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pPr>
    <w:rPr>
      <w:rFonts w:ascii="Courier New" w:eastAsia="Calibri" w:hAnsi="Courier New" w:cs="Courier New"/>
      <w:color w:val="00000A"/>
      <w:kern w:val="1"/>
      <w:sz w:val="20"/>
      <w:szCs w:val="20"/>
      <w:lang w:eastAsia="ar-SA"/>
    </w:rPr>
  </w:style>
  <w:style w:type="paragraph" w:customStyle="1" w:styleId="1f5">
    <w:name w:val="Обычный (веб)1"/>
    <w:basedOn w:val="a0"/>
    <w:rsid w:val="00494B55"/>
    <w:pPr>
      <w:suppressAutoHyphens/>
      <w:spacing w:before="28" w:after="28" w:line="276" w:lineRule="auto"/>
    </w:pPr>
    <w:rPr>
      <w:rFonts w:ascii="Calibri" w:eastAsia="Calibri" w:hAnsi="Calibri" w:cs="Times New Roman"/>
      <w:color w:val="00000A"/>
      <w:kern w:val="1"/>
      <w:sz w:val="24"/>
      <w:szCs w:val="24"/>
      <w:lang w:eastAsia="ar-SA"/>
    </w:rPr>
  </w:style>
  <w:style w:type="paragraph" w:styleId="afff0">
    <w:name w:val="header"/>
    <w:basedOn w:val="a0"/>
    <w:link w:val="29"/>
    <w:rsid w:val="00494B55"/>
    <w:pPr>
      <w:suppressLineNumbers/>
      <w:tabs>
        <w:tab w:val="center" w:pos="4703"/>
        <w:tab w:val="right" w:pos="9406"/>
      </w:tabs>
      <w:suppressAutoHyphens/>
      <w:spacing w:after="200" w:line="276" w:lineRule="auto"/>
    </w:pPr>
    <w:rPr>
      <w:rFonts w:ascii="Calibri" w:eastAsia="Calibri" w:hAnsi="Calibri" w:cs="Times New Roman"/>
      <w:color w:val="00000A"/>
      <w:kern w:val="1"/>
      <w:sz w:val="20"/>
      <w:szCs w:val="20"/>
      <w:lang w:eastAsia="ar-SA"/>
    </w:rPr>
  </w:style>
  <w:style w:type="character" w:customStyle="1" w:styleId="29">
    <w:name w:val="Верхний колонтитул Знак2"/>
    <w:basedOn w:val="a2"/>
    <w:link w:val="afff0"/>
    <w:rsid w:val="00494B55"/>
    <w:rPr>
      <w:rFonts w:ascii="Calibri" w:eastAsia="Calibri" w:hAnsi="Calibri" w:cs="Times New Roman"/>
      <w:color w:val="00000A"/>
      <w:kern w:val="1"/>
      <w:sz w:val="20"/>
      <w:szCs w:val="20"/>
      <w:lang w:eastAsia="ar-SA"/>
    </w:rPr>
  </w:style>
  <w:style w:type="paragraph" w:customStyle="1" w:styleId="1f6">
    <w:name w:val="Название объекта1"/>
    <w:basedOn w:val="a0"/>
    <w:rsid w:val="00494B55"/>
    <w:pPr>
      <w:widowControl w:val="0"/>
      <w:suppressAutoHyphens/>
      <w:spacing w:after="200" w:line="276" w:lineRule="auto"/>
      <w:jc w:val="center"/>
    </w:pPr>
    <w:rPr>
      <w:rFonts w:ascii="Calibri" w:eastAsia="Calibri" w:hAnsi="Calibri" w:cs="Times New Roman"/>
      <w:b/>
      <w:color w:val="00000A"/>
      <w:kern w:val="1"/>
      <w:sz w:val="40"/>
      <w:szCs w:val="20"/>
      <w:lang w:eastAsia="ar-SA"/>
    </w:rPr>
  </w:style>
  <w:style w:type="paragraph" w:customStyle="1" w:styleId="1f7">
    <w:name w:val="Нумерованный список1"/>
    <w:basedOn w:val="a0"/>
    <w:rsid w:val="00494B55"/>
    <w:pPr>
      <w:tabs>
        <w:tab w:val="left" w:pos="851"/>
      </w:tabs>
      <w:suppressAutoHyphens/>
      <w:spacing w:before="20" w:after="20" w:line="276" w:lineRule="auto"/>
      <w:jc w:val="both"/>
    </w:pPr>
    <w:rPr>
      <w:rFonts w:ascii="Calibri" w:eastAsia="Calibri" w:hAnsi="Calibri" w:cs="Times New Roman"/>
      <w:color w:val="00000A"/>
      <w:kern w:val="1"/>
      <w:sz w:val="21"/>
      <w:szCs w:val="21"/>
      <w:lang w:eastAsia="ar-SA"/>
    </w:rPr>
  </w:style>
  <w:style w:type="paragraph" w:customStyle="1" w:styleId="211">
    <w:name w:val="Нумерованный список 21"/>
    <w:basedOn w:val="a0"/>
    <w:rsid w:val="00494B55"/>
    <w:pPr>
      <w:tabs>
        <w:tab w:val="left" w:pos="432"/>
      </w:tabs>
      <w:suppressAutoHyphens/>
      <w:spacing w:after="200" w:line="276" w:lineRule="auto"/>
      <w:ind w:left="432" w:hanging="432"/>
    </w:pPr>
    <w:rPr>
      <w:rFonts w:ascii="Calibri" w:eastAsia="Calibri" w:hAnsi="Calibri" w:cs="Times New Roman"/>
      <w:color w:val="00000A"/>
      <w:kern w:val="1"/>
      <w:sz w:val="24"/>
      <w:szCs w:val="24"/>
      <w:lang w:eastAsia="ar-SA"/>
    </w:rPr>
  </w:style>
  <w:style w:type="paragraph" w:styleId="afff1">
    <w:name w:val="Title"/>
    <w:basedOn w:val="a0"/>
    <w:next w:val="afff2"/>
    <w:link w:val="1f8"/>
    <w:qFormat/>
    <w:rsid w:val="00494B55"/>
    <w:pPr>
      <w:suppressLineNumbers/>
      <w:suppressAutoHyphens/>
      <w:spacing w:before="120" w:after="120" w:line="276" w:lineRule="auto"/>
      <w:jc w:val="center"/>
    </w:pPr>
    <w:rPr>
      <w:rFonts w:ascii="Calibri" w:eastAsia="Calibri" w:hAnsi="Calibri" w:cs="Mangal"/>
      <w:b/>
      <w:bCs/>
      <w:i/>
      <w:iCs/>
      <w:color w:val="00000A"/>
      <w:kern w:val="1"/>
      <w:sz w:val="24"/>
      <w:szCs w:val="24"/>
      <w:lang w:eastAsia="ar-SA"/>
    </w:rPr>
  </w:style>
  <w:style w:type="paragraph" w:styleId="afff2">
    <w:name w:val="Subtitle"/>
    <w:basedOn w:val="a0"/>
    <w:next w:val="a1"/>
    <w:link w:val="2a"/>
    <w:qFormat/>
    <w:rsid w:val="00494B55"/>
    <w:pPr>
      <w:suppressAutoHyphens/>
      <w:spacing w:after="200" w:line="276" w:lineRule="auto"/>
      <w:jc w:val="center"/>
    </w:pPr>
    <w:rPr>
      <w:rFonts w:ascii="Calibri" w:eastAsia="Calibri" w:hAnsi="Calibri" w:cs="Times New Roman"/>
      <w:b/>
      <w:bCs/>
      <w:i/>
      <w:iCs/>
      <w:color w:val="00000A"/>
      <w:kern w:val="1"/>
      <w:sz w:val="28"/>
      <w:szCs w:val="28"/>
      <w:lang w:eastAsia="ar-SA"/>
    </w:rPr>
  </w:style>
  <w:style w:type="character" w:customStyle="1" w:styleId="2a">
    <w:name w:val="Подзаголовок Знак2"/>
    <w:basedOn w:val="a2"/>
    <w:link w:val="afff2"/>
    <w:rsid w:val="00494B55"/>
    <w:rPr>
      <w:rFonts w:ascii="Calibri" w:eastAsia="Calibri" w:hAnsi="Calibri" w:cs="Times New Roman"/>
      <w:b/>
      <w:bCs/>
      <w:i/>
      <w:iCs/>
      <w:color w:val="00000A"/>
      <w:kern w:val="1"/>
      <w:sz w:val="28"/>
      <w:szCs w:val="28"/>
      <w:lang w:eastAsia="ar-SA"/>
    </w:rPr>
  </w:style>
  <w:style w:type="character" w:customStyle="1" w:styleId="1f8">
    <w:name w:val="Название Знак1"/>
    <w:basedOn w:val="a2"/>
    <w:link w:val="afff1"/>
    <w:rsid w:val="00494B55"/>
    <w:rPr>
      <w:rFonts w:ascii="Calibri" w:eastAsia="Calibri" w:hAnsi="Calibri" w:cs="Mangal"/>
      <w:b/>
      <w:bCs/>
      <w:i/>
      <w:iCs/>
      <w:color w:val="00000A"/>
      <w:kern w:val="1"/>
      <w:sz w:val="24"/>
      <w:szCs w:val="24"/>
      <w:lang w:eastAsia="ar-SA"/>
    </w:rPr>
  </w:style>
  <w:style w:type="paragraph" w:styleId="afff3">
    <w:name w:val="Body Text Indent"/>
    <w:basedOn w:val="a0"/>
    <w:link w:val="1f9"/>
    <w:rsid w:val="00494B55"/>
    <w:pPr>
      <w:suppressAutoHyphens/>
      <w:spacing w:after="200" w:line="276" w:lineRule="auto"/>
      <w:ind w:left="283" w:firstLine="709"/>
    </w:pPr>
    <w:rPr>
      <w:rFonts w:ascii="Calibri" w:eastAsia="Calibri" w:hAnsi="Calibri" w:cs="Times New Roman"/>
      <w:color w:val="00000A"/>
      <w:kern w:val="1"/>
      <w:sz w:val="20"/>
      <w:szCs w:val="24"/>
      <w:lang w:eastAsia="ar-SA"/>
    </w:rPr>
  </w:style>
  <w:style w:type="character" w:customStyle="1" w:styleId="1f9">
    <w:name w:val="Основной текст с отступом Знак1"/>
    <w:basedOn w:val="a2"/>
    <w:link w:val="afff3"/>
    <w:rsid w:val="00494B55"/>
    <w:rPr>
      <w:rFonts w:ascii="Calibri" w:eastAsia="Calibri" w:hAnsi="Calibri" w:cs="Times New Roman"/>
      <w:color w:val="00000A"/>
      <w:kern w:val="1"/>
      <w:sz w:val="20"/>
      <w:szCs w:val="24"/>
      <w:lang w:eastAsia="ar-SA"/>
    </w:rPr>
  </w:style>
  <w:style w:type="paragraph" w:customStyle="1" w:styleId="212">
    <w:name w:val="Основной текст 21"/>
    <w:basedOn w:val="a0"/>
    <w:rsid w:val="00494B55"/>
    <w:pPr>
      <w:suppressAutoHyphens/>
      <w:spacing w:after="200" w:line="276" w:lineRule="auto"/>
      <w:jc w:val="center"/>
    </w:pPr>
    <w:rPr>
      <w:rFonts w:ascii="Calibri" w:eastAsia="Calibri" w:hAnsi="Calibri" w:cs="Times New Roman"/>
      <w:b/>
      <w:bCs/>
      <w:color w:val="00000A"/>
      <w:kern w:val="1"/>
      <w:sz w:val="28"/>
      <w:szCs w:val="20"/>
      <w:lang w:eastAsia="ar-SA"/>
    </w:rPr>
  </w:style>
  <w:style w:type="paragraph" w:customStyle="1" w:styleId="310">
    <w:name w:val="Основной текст 31"/>
    <w:basedOn w:val="a0"/>
    <w:rsid w:val="00494B55"/>
    <w:pPr>
      <w:widowControl w:val="0"/>
      <w:suppressAutoHyphens/>
      <w:spacing w:after="200" w:line="276" w:lineRule="auto"/>
      <w:jc w:val="both"/>
    </w:pPr>
    <w:rPr>
      <w:rFonts w:ascii="Calibri" w:eastAsia="Calibri" w:hAnsi="Calibri" w:cs="Times New Roman"/>
      <w:color w:val="00000A"/>
      <w:kern w:val="1"/>
      <w:sz w:val="24"/>
      <w:szCs w:val="20"/>
      <w:lang w:eastAsia="ar-SA"/>
    </w:rPr>
  </w:style>
  <w:style w:type="paragraph" w:customStyle="1" w:styleId="213">
    <w:name w:val="Основной текст с отступом 21"/>
    <w:basedOn w:val="a0"/>
    <w:rsid w:val="00494B55"/>
    <w:pPr>
      <w:suppressAutoHyphens/>
      <w:spacing w:after="200" w:line="276" w:lineRule="auto"/>
      <w:ind w:firstLine="709"/>
      <w:jc w:val="both"/>
    </w:pPr>
    <w:rPr>
      <w:rFonts w:ascii="Calibri" w:eastAsia="Calibri" w:hAnsi="Calibri" w:cs="Times New Roman"/>
      <w:color w:val="00000A"/>
      <w:kern w:val="1"/>
      <w:sz w:val="20"/>
      <w:szCs w:val="24"/>
      <w:lang w:eastAsia="ar-SA"/>
    </w:rPr>
  </w:style>
  <w:style w:type="paragraph" w:customStyle="1" w:styleId="311">
    <w:name w:val="Основной текст с отступом 31"/>
    <w:basedOn w:val="a0"/>
    <w:rsid w:val="00494B55"/>
    <w:pPr>
      <w:suppressAutoHyphens/>
      <w:spacing w:after="200" w:line="276" w:lineRule="auto"/>
      <w:ind w:firstLine="720"/>
      <w:jc w:val="both"/>
    </w:pPr>
    <w:rPr>
      <w:rFonts w:ascii="Tahoma" w:eastAsia="Calibri" w:hAnsi="Tahoma" w:cs="Tahoma"/>
      <w:color w:val="00000A"/>
      <w:kern w:val="1"/>
      <w:lang w:eastAsia="ar-SA"/>
    </w:rPr>
  </w:style>
  <w:style w:type="paragraph" w:customStyle="1" w:styleId="1fa">
    <w:name w:val="Цитата1"/>
    <w:basedOn w:val="a0"/>
    <w:rsid w:val="00494B55"/>
    <w:pPr>
      <w:suppressAutoHyphens/>
      <w:spacing w:after="200" w:line="240" w:lineRule="atLeast"/>
      <w:ind w:left="567" w:right="141" w:firstLine="284"/>
      <w:jc w:val="both"/>
    </w:pPr>
    <w:rPr>
      <w:rFonts w:ascii="Arial" w:eastAsia="Calibri" w:hAnsi="Arial" w:cs="Arial"/>
      <w:color w:val="000000"/>
      <w:kern w:val="1"/>
      <w:sz w:val="24"/>
      <w:szCs w:val="24"/>
      <w:lang w:eastAsia="ar-SA"/>
    </w:rPr>
  </w:style>
  <w:style w:type="paragraph" w:customStyle="1" w:styleId="1fb">
    <w:name w:val="Текст1"/>
    <w:basedOn w:val="a0"/>
    <w:rsid w:val="00494B55"/>
    <w:pPr>
      <w:suppressAutoHyphens/>
      <w:spacing w:after="200" w:line="276" w:lineRule="auto"/>
    </w:pPr>
    <w:rPr>
      <w:rFonts w:ascii="Courier New" w:eastAsia="Calibri" w:hAnsi="Courier New" w:cs="Courier New"/>
      <w:color w:val="00000A"/>
      <w:kern w:val="1"/>
      <w:sz w:val="20"/>
      <w:szCs w:val="20"/>
      <w:lang w:eastAsia="ar-SA"/>
    </w:rPr>
  </w:style>
  <w:style w:type="paragraph" w:customStyle="1" w:styleId="1fc">
    <w:name w:val="Текст выноски1"/>
    <w:basedOn w:val="a0"/>
    <w:rsid w:val="00494B55"/>
    <w:pPr>
      <w:suppressAutoHyphens/>
      <w:spacing w:after="200" w:line="276" w:lineRule="auto"/>
    </w:pPr>
    <w:rPr>
      <w:rFonts w:ascii="Tahoma" w:eastAsia="Calibri" w:hAnsi="Tahoma" w:cs="Tahoma"/>
      <w:color w:val="00000A"/>
      <w:kern w:val="1"/>
      <w:sz w:val="16"/>
      <w:szCs w:val="16"/>
      <w:lang w:eastAsia="ar-SA"/>
    </w:rPr>
  </w:style>
  <w:style w:type="paragraph" w:customStyle="1" w:styleId="1fd">
    <w:name w:val="Без интервала1"/>
    <w:rsid w:val="00494B55"/>
    <w:pPr>
      <w:suppressAutoHyphens/>
      <w:spacing w:after="0" w:line="100" w:lineRule="atLeast"/>
    </w:pPr>
    <w:rPr>
      <w:rFonts w:ascii="Calibri" w:eastAsia="Calibri" w:hAnsi="Calibri" w:cs="Times New Roman"/>
      <w:kern w:val="1"/>
      <w:lang w:eastAsia="ar-SA"/>
    </w:rPr>
  </w:style>
  <w:style w:type="paragraph" w:customStyle="1" w:styleId="1fe">
    <w:name w:val="Абзац списка1"/>
    <w:basedOn w:val="a0"/>
    <w:rsid w:val="00494B55"/>
    <w:pPr>
      <w:suppressAutoHyphens/>
      <w:spacing w:after="200" w:line="276" w:lineRule="auto"/>
      <w:ind w:left="720"/>
    </w:pPr>
    <w:rPr>
      <w:rFonts w:ascii="Calibri" w:eastAsia="Calibri" w:hAnsi="Calibri" w:cs="Calibri"/>
      <w:color w:val="00000A"/>
      <w:kern w:val="1"/>
      <w:lang w:eastAsia="ar-SA"/>
    </w:rPr>
  </w:style>
  <w:style w:type="paragraph" w:customStyle="1" w:styleId="Iauiue">
    <w:name w:val="Iau?iue"/>
    <w:rsid w:val="00494B55"/>
    <w:pPr>
      <w:suppressAutoHyphens/>
      <w:spacing w:after="0" w:line="100" w:lineRule="atLeast"/>
    </w:pPr>
    <w:rPr>
      <w:rFonts w:ascii="Times New Roman" w:eastAsia="Times New Roman" w:hAnsi="Times New Roman" w:cs="Times New Roman"/>
      <w:kern w:val="1"/>
      <w:sz w:val="20"/>
      <w:szCs w:val="20"/>
      <w:lang w:val="en-US" w:eastAsia="ar-SA"/>
    </w:rPr>
  </w:style>
  <w:style w:type="paragraph" w:customStyle="1" w:styleId="caaieiaie11">
    <w:name w:val="caaieiaie 11"/>
    <w:basedOn w:val="a0"/>
    <w:rsid w:val="00494B55"/>
    <w:pPr>
      <w:keepNext/>
      <w:widowControl w:val="0"/>
      <w:suppressAutoHyphens/>
      <w:spacing w:after="200" w:line="276" w:lineRule="auto"/>
      <w:jc w:val="center"/>
    </w:pPr>
    <w:rPr>
      <w:rFonts w:ascii="Calibri" w:eastAsia="Calibri" w:hAnsi="Calibri" w:cs="Times New Roman"/>
      <w:color w:val="00000A"/>
      <w:kern w:val="1"/>
      <w:sz w:val="20"/>
      <w:szCs w:val="20"/>
      <w:lang w:eastAsia="ar-SA"/>
    </w:rPr>
  </w:style>
  <w:style w:type="paragraph" w:customStyle="1" w:styleId="222">
    <w:name w:val="222"/>
    <w:basedOn w:val="a0"/>
    <w:rsid w:val="00494B55"/>
    <w:pPr>
      <w:suppressAutoHyphens/>
      <w:spacing w:after="200" w:line="276" w:lineRule="auto"/>
      <w:ind w:left="851"/>
    </w:pPr>
    <w:rPr>
      <w:rFonts w:ascii="Calibri" w:eastAsia="Calibri" w:hAnsi="Calibri" w:cs="Times New Roman"/>
      <w:color w:val="00000A"/>
      <w:kern w:val="1"/>
      <w:sz w:val="20"/>
      <w:szCs w:val="20"/>
      <w:lang w:eastAsia="ar-SA"/>
    </w:rPr>
  </w:style>
  <w:style w:type="paragraph" w:customStyle="1" w:styleId="2110">
    <w:name w:val="Основной текст 211"/>
    <w:basedOn w:val="a0"/>
    <w:rsid w:val="00494B55"/>
    <w:pPr>
      <w:suppressAutoHyphens/>
      <w:spacing w:after="200" w:line="276" w:lineRule="auto"/>
      <w:jc w:val="center"/>
    </w:pPr>
    <w:rPr>
      <w:rFonts w:ascii="Calibri" w:eastAsia="Calibri" w:hAnsi="Calibri" w:cs="Times New Roman"/>
      <w:b/>
      <w:color w:val="00000A"/>
      <w:kern w:val="1"/>
      <w:sz w:val="28"/>
      <w:szCs w:val="20"/>
      <w:lang w:eastAsia="ar-SA"/>
    </w:rPr>
  </w:style>
  <w:style w:type="paragraph" w:customStyle="1" w:styleId="Iauiue1">
    <w:name w:val="Iau?iue1"/>
    <w:rsid w:val="00494B55"/>
    <w:pPr>
      <w:widowControl w:val="0"/>
      <w:suppressAutoHyphens/>
      <w:spacing w:after="0" w:line="100" w:lineRule="atLeast"/>
    </w:pPr>
    <w:rPr>
      <w:rFonts w:ascii="Times New Roman" w:eastAsia="Times New Roman" w:hAnsi="Times New Roman" w:cs="Times New Roman"/>
      <w:kern w:val="1"/>
      <w:sz w:val="20"/>
      <w:szCs w:val="20"/>
      <w:lang w:eastAsia="ar-SA"/>
    </w:rPr>
  </w:style>
  <w:style w:type="paragraph" w:customStyle="1" w:styleId="BodyText21">
    <w:name w:val="Body Text 21"/>
    <w:basedOn w:val="a0"/>
    <w:rsid w:val="00494B55"/>
    <w:pPr>
      <w:widowControl w:val="0"/>
      <w:suppressAutoHyphens/>
      <w:spacing w:after="200" w:line="276" w:lineRule="auto"/>
      <w:ind w:right="-28"/>
      <w:jc w:val="both"/>
    </w:pPr>
    <w:rPr>
      <w:rFonts w:ascii="Calibri" w:eastAsia="Calibri" w:hAnsi="Calibri" w:cs="Times New Roman"/>
      <w:color w:val="00000A"/>
      <w:kern w:val="1"/>
      <w:sz w:val="20"/>
      <w:szCs w:val="20"/>
      <w:lang w:eastAsia="ar-SA"/>
    </w:rPr>
  </w:style>
  <w:style w:type="paragraph" w:customStyle="1" w:styleId="2111">
    <w:name w:val="Основной текст с отступом 211"/>
    <w:basedOn w:val="a0"/>
    <w:rsid w:val="00494B55"/>
    <w:pPr>
      <w:widowControl w:val="0"/>
      <w:suppressAutoHyphens/>
      <w:spacing w:after="200" w:line="276" w:lineRule="auto"/>
      <w:ind w:firstLine="567"/>
      <w:jc w:val="both"/>
    </w:pPr>
    <w:rPr>
      <w:rFonts w:ascii="Calibri" w:eastAsia="Calibri" w:hAnsi="Calibri" w:cs="Times New Roman"/>
      <w:color w:val="00000A"/>
      <w:spacing w:val="-4"/>
      <w:kern w:val="1"/>
      <w:sz w:val="20"/>
      <w:szCs w:val="20"/>
      <w:lang w:eastAsia="ar-SA"/>
    </w:rPr>
  </w:style>
  <w:style w:type="paragraph" w:customStyle="1" w:styleId="Iabiue">
    <w:name w:val="Ia„b?iue"/>
    <w:rsid w:val="00494B55"/>
    <w:pPr>
      <w:widowControl w:val="0"/>
      <w:suppressAutoHyphens/>
      <w:spacing w:after="0" w:line="100" w:lineRule="atLeast"/>
    </w:pPr>
    <w:rPr>
      <w:rFonts w:ascii="Times New Roman" w:eastAsia="Times New Roman" w:hAnsi="Times New Roman" w:cs="Times New Roman"/>
      <w:kern w:val="1"/>
      <w:sz w:val="20"/>
      <w:szCs w:val="20"/>
      <w:lang w:eastAsia="ar-SA"/>
    </w:rPr>
  </w:style>
  <w:style w:type="paragraph" w:customStyle="1" w:styleId="ConsNormal">
    <w:name w:val="ConsNormal"/>
    <w:rsid w:val="00494B55"/>
    <w:pPr>
      <w:widowControl w:val="0"/>
      <w:suppressAutoHyphens/>
      <w:spacing w:after="0" w:line="100" w:lineRule="atLeast"/>
      <w:ind w:right="19772" w:firstLine="720"/>
    </w:pPr>
    <w:rPr>
      <w:rFonts w:ascii="Arial" w:eastAsia="Times New Roman" w:hAnsi="Arial" w:cs="Arial"/>
      <w:kern w:val="1"/>
      <w:sz w:val="20"/>
      <w:szCs w:val="20"/>
      <w:lang w:eastAsia="ar-SA"/>
    </w:rPr>
  </w:style>
  <w:style w:type="paragraph" w:customStyle="1" w:styleId="ConsNonformat">
    <w:name w:val="ConsNonformat"/>
    <w:rsid w:val="00494B55"/>
    <w:pPr>
      <w:widowControl w:val="0"/>
      <w:suppressAutoHyphens/>
      <w:spacing w:after="0" w:line="100" w:lineRule="atLeast"/>
      <w:ind w:right="19772"/>
    </w:pPr>
    <w:rPr>
      <w:rFonts w:ascii="Courier New" w:eastAsia="Times New Roman" w:hAnsi="Courier New" w:cs="Courier New"/>
      <w:kern w:val="1"/>
      <w:sz w:val="20"/>
      <w:szCs w:val="20"/>
      <w:lang w:eastAsia="ar-SA"/>
    </w:rPr>
  </w:style>
  <w:style w:type="paragraph" w:customStyle="1" w:styleId="110">
    <w:name w:val="заголовок 11"/>
    <w:basedOn w:val="a0"/>
    <w:rsid w:val="00494B55"/>
    <w:pPr>
      <w:keepNext/>
      <w:suppressAutoHyphens/>
      <w:spacing w:after="200" w:line="276" w:lineRule="auto"/>
      <w:jc w:val="center"/>
    </w:pPr>
    <w:rPr>
      <w:rFonts w:ascii="Calibri" w:eastAsia="Calibri" w:hAnsi="Calibri" w:cs="Times New Roman"/>
      <w:color w:val="00000A"/>
      <w:kern w:val="1"/>
      <w:sz w:val="24"/>
      <w:szCs w:val="24"/>
      <w:lang w:eastAsia="ar-SA"/>
    </w:rPr>
  </w:style>
  <w:style w:type="paragraph" w:customStyle="1" w:styleId="FR1">
    <w:name w:val="FR1"/>
    <w:rsid w:val="00494B55"/>
    <w:pPr>
      <w:widowControl w:val="0"/>
      <w:suppressAutoHyphens/>
      <w:spacing w:after="0" w:line="252" w:lineRule="auto"/>
    </w:pPr>
    <w:rPr>
      <w:rFonts w:ascii="Times New Roman" w:eastAsia="Times New Roman" w:hAnsi="Times New Roman" w:cs="Times New Roman"/>
      <w:kern w:val="1"/>
      <w:sz w:val="28"/>
      <w:szCs w:val="28"/>
      <w:lang w:eastAsia="ar-SA"/>
    </w:rPr>
  </w:style>
  <w:style w:type="paragraph" w:customStyle="1" w:styleId="FR2">
    <w:name w:val="FR2"/>
    <w:rsid w:val="00494B55"/>
    <w:pPr>
      <w:widowControl w:val="0"/>
      <w:suppressAutoHyphens/>
      <w:spacing w:before="440" w:after="0" w:line="100" w:lineRule="atLeast"/>
      <w:jc w:val="both"/>
    </w:pPr>
    <w:rPr>
      <w:rFonts w:ascii="Arial" w:eastAsia="Times New Roman" w:hAnsi="Arial" w:cs="Arial"/>
      <w:i/>
      <w:iCs/>
      <w:kern w:val="1"/>
      <w:sz w:val="24"/>
      <w:szCs w:val="24"/>
      <w:lang w:eastAsia="ar-SA"/>
    </w:rPr>
  </w:style>
  <w:style w:type="paragraph" w:customStyle="1" w:styleId="2b">
    <w:name w:val="заголовок 2"/>
    <w:basedOn w:val="a0"/>
    <w:rsid w:val="00494B55"/>
    <w:pPr>
      <w:keepNext/>
      <w:suppressAutoHyphens/>
      <w:spacing w:before="240" w:after="0" w:line="276" w:lineRule="auto"/>
      <w:ind w:firstLine="709"/>
    </w:pPr>
    <w:rPr>
      <w:rFonts w:ascii="Tms Rmn" w:eastAsia="Calibri" w:hAnsi="Tms Rmn" w:cs="Tms Rmn"/>
      <w:color w:val="00000A"/>
      <w:kern w:val="1"/>
      <w:sz w:val="24"/>
      <w:szCs w:val="20"/>
      <w:lang w:eastAsia="ar-SA"/>
    </w:rPr>
  </w:style>
  <w:style w:type="paragraph" w:customStyle="1" w:styleId="111">
    <w:name w:val="Заголовок 11"/>
    <w:basedOn w:val="11"/>
    <w:rsid w:val="00494B55"/>
    <w:pPr>
      <w:keepNext/>
      <w:spacing w:before="160" w:after="60" w:line="100" w:lineRule="atLeast"/>
    </w:pPr>
    <w:rPr>
      <w:rFonts w:ascii="Arial" w:eastAsia="Times New Roman" w:hAnsi="Arial" w:cs="Arial"/>
      <w:b/>
      <w:kern w:val="1"/>
      <w:sz w:val="28"/>
      <w:lang w:val="ru-RU" w:eastAsia="ar-SA"/>
    </w:rPr>
  </w:style>
  <w:style w:type="paragraph" w:customStyle="1" w:styleId="1ff">
    <w:name w:val="Основной текст1"/>
    <w:basedOn w:val="11"/>
    <w:rsid w:val="00494B55"/>
    <w:pPr>
      <w:spacing w:line="100" w:lineRule="atLeast"/>
      <w:jc w:val="both"/>
    </w:pPr>
    <w:rPr>
      <w:rFonts w:eastAsia="Times New Roman"/>
      <w:kern w:val="1"/>
      <w:sz w:val="24"/>
      <w:lang w:val="ru-RU" w:eastAsia="ar-SA"/>
    </w:rPr>
  </w:style>
  <w:style w:type="paragraph" w:customStyle="1" w:styleId="afff4">
    <w:name w:val="Таблица шапка"/>
    <w:basedOn w:val="a0"/>
    <w:rsid w:val="00494B55"/>
    <w:pPr>
      <w:keepNext/>
      <w:suppressAutoHyphens/>
      <w:spacing w:before="40" w:after="40" w:line="276" w:lineRule="auto"/>
      <w:ind w:left="57" w:right="57"/>
    </w:pPr>
    <w:rPr>
      <w:rFonts w:ascii="Calibri" w:eastAsia="Calibri" w:hAnsi="Calibri" w:cs="Times New Roman"/>
      <w:color w:val="00000A"/>
      <w:kern w:val="1"/>
      <w:sz w:val="18"/>
      <w:szCs w:val="18"/>
      <w:lang w:eastAsia="ar-SA"/>
    </w:rPr>
  </w:style>
  <w:style w:type="paragraph" w:customStyle="1" w:styleId="afff5">
    <w:name w:val="Таблица текст"/>
    <w:basedOn w:val="a0"/>
    <w:rsid w:val="00494B55"/>
    <w:pPr>
      <w:suppressAutoHyphens/>
      <w:spacing w:before="40" w:after="40" w:line="276" w:lineRule="auto"/>
      <w:ind w:left="57" w:right="57"/>
    </w:pPr>
    <w:rPr>
      <w:rFonts w:ascii="Calibri" w:eastAsia="Calibri" w:hAnsi="Calibri" w:cs="Times New Roman"/>
      <w:color w:val="00000A"/>
      <w:kern w:val="1"/>
      <w:lang w:eastAsia="ar-SA"/>
    </w:rPr>
  </w:style>
  <w:style w:type="paragraph" w:customStyle="1" w:styleId="xl63">
    <w:name w:val="xl63"/>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64">
    <w:name w:val="xl64"/>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b/>
      <w:bCs/>
      <w:i/>
      <w:iCs/>
      <w:color w:val="00000A"/>
      <w:kern w:val="1"/>
      <w:sz w:val="28"/>
      <w:szCs w:val="28"/>
      <w:lang w:eastAsia="ar-SA"/>
    </w:rPr>
  </w:style>
  <w:style w:type="paragraph" w:customStyle="1" w:styleId="xl65">
    <w:name w:val="xl65"/>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66">
    <w:name w:val="xl66"/>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Arial" w:eastAsia="Calibri" w:hAnsi="Arial" w:cs="Arial"/>
      <w:color w:val="000000"/>
      <w:kern w:val="1"/>
      <w:sz w:val="20"/>
      <w:szCs w:val="20"/>
      <w:lang w:eastAsia="ar-SA"/>
    </w:rPr>
  </w:style>
  <w:style w:type="paragraph" w:customStyle="1" w:styleId="xl67">
    <w:name w:val="xl67"/>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
    <w:name w:val="Контракт-пункт"/>
    <w:basedOn w:val="a0"/>
    <w:rsid w:val="00494B55"/>
    <w:pPr>
      <w:tabs>
        <w:tab w:val="left" w:pos="851"/>
      </w:tabs>
      <w:suppressAutoHyphens/>
      <w:spacing w:after="200" w:line="276" w:lineRule="auto"/>
      <w:ind w:left="851" w:hanging="851"/>
      <w:jc w:val="both"/>
    </w:pPr>
    <w:rPr>
      <w:rFonts w:ascii="Calibri" w:eastAsia="Calibri" w:hAnsi="Calibri" w:cs="Times New Roman"/>
      <w:color w:val="00000A"/>
      <w:kern w:val="1"/>
      <w:sz w:val="24"/>
      <w:szCs w:val="24"/>
      <w:lang w:eastAsia="ar-SA"/>
    </w:rPr>
  </w:style>
  <w:style w:type="paragraph" w:customStyle="1" w:styleId="-0">
    <w:name w:val="Контракт-раздел"/>
    <w:basedOn w:val="a0"/>
    <w:rsid w:val="00494B55"/>
    <w:pPr>
      <w:keepNext/>
      <w:tabs>
        <w:tab w:val="left" w:pos="0"/>
        <w:tab w:val="left" w:pos="540"/>
      </w:tabs>
      <w:suppressAutoHyphens/>
      <w:spacing w:before="360" w:after="120" w:line="276" w:lineRule="auto"/>
      <w:jc w:val="center"/>
    </w:pPr>
    <w:rPr>
      <w:rFonts w:ascii="Calibri" w:eastAsia="Calibri" w:hAnsi="Calibri" w:cs="Times New Roman"/>
      <w:b/>
      <w:bCs/>
      <w:smallCaps/>
      <w:color w:val="00000A"/>
      <w:kern w:val="1"/>
      <w:sz w:val="24"/>
      <w:szCs w:val="24"/>
      <w:lang w:eastAsia="ar-SA"/>
    </w:rPr>
  </w:style>
  <w:style w:type="paragraph" w:customStyle="1" w:styleId="-1">
    <w:name w:val="Контракт-подпункт"/>
    <w:basedOn w:val="a0"/>
    <w:rsid w:val="00494B55"/>
    <w:pPr>
      <w:tabs>
        <w:tab w:val="left" w:pos="851"/>
      </w:tabs>
      <w:suppressAutoHyphens/>
      <w:spacing w:after="200" w:line="276" w:lineRule="auto"/>
      <w:ind w:left="851" w:hanging="851"/>
      <w:jc w:val="both"/>
    </w:pPr>
    <w:rPr>
      <w:rFonts w:ascii="Calibri" w:eastAsia="Calibri" w:hAnsi="Calibri" w:cs="Times New Roman"/>
      <w:color w:val="00000A"/>
      <w:kern w:val="1"/>
      <w:sz w:val="24"/>
      <w:szCs w:val="24"/>
      <w:lang w:eastAsia="ar-SA"/>
    </w:rPr>
  </w:style>
  <w:style w:type="paragraph" w:customStyle="1" w:styleId="-2">
    <w:name w:val="Контракт-подподпункт"/>
    <w:basedOn w:val="a0"/>
    <w:rsid w:val="00494B55"/>
    <w:pPr>
      <w:tabs>
        <w:tab w:val="left" w:pos="1418"/>
      </w:tabs>
      <w:suppressAutoHyphens/>
      <w:spacing w:after="200" w:line="276" w:lineRule="auto"/>
      <w:ind w:left="1418" w:hanging="567"/>
      <w:jc w:val="both"/>
    </w:pPr>
    <w:rPr>
      <w:rFonts w:ascii="Calibri" w:eastAsia="Calibri" w:hAnsi="Calibri" w:cs="Times New Roman"/>
      <w:color w:val="00000A"/>
      <w:kern w:val="1"/>
      <w:sz w:val="24"/>
      <w:szCs w:val="24"/>
      <w:lang w:eastAsia="ar-SA"/>
    </w:rPr>
  </w:style>
  <w:style w:type="paragraph" w:customStyle="1" w:styleId="afff6">
    <w:name w:val="Пункт"/>
    <w:basedOn w:val="a0"/>
    <w:rsid w:val="00494B55"/>
    <w:pPr>
      <w:tabs>
        <w:tab w:val="left" w:pos="1260"/>
      </w:tabs>
      <w:suppressAutoHyphens/>
      <w:spacing w:after="200" w:line="276" w:lineRule="auto"/>
      <w:ind w:left="1044" w:hanging="504"/>
      <w:jc w:val="both"/>
    </w:pPr>
    <w:rPr>
      <w:rFonts w:ascii="Calibri" w:eastAsia="Calibri" w:hAnsi="Calibri" w:cs="Times New Roman"/>
      <w:color w:val="00000A"/>
      <w:kern w:val="1"/>
      <w:sz w:val="24"/>
      <w:szCs w:val="24"/>
      <w:lang w:eastAsia="ar-SA"/>
    </w:rPr>
  </w:style>
  <w:style w:type="paragraph" w:customStyle="1" w:styleId="afff7">
    <w:name w:val="Подпункт"/>
    <w:basedOn w:val="afff6"/>
    <w:rsid w:val="00494B55"/>
    <w:pPr>
      <w:tabs>
        <w:tab w:val="clear" w:pos="1260"/>
      </w:tabs>
      <w:ind w:left="0" w:firstLine="0"/>
    </w:pPr>
  </w:style>
  <w:style w:type="paragraph" w:customStyle="1" w:styleId="-20">
    <w:name w:val="Пункт-2"/>
    <w:basedOn w:val="afff6"/>
    <w:rsid w:val="00494B55"/>
    <w:pPr>
      <w:keepNext/>
      <w:spacing w:before="240" w:after="120"/>
      <w:jc w:val="left"/>
    </w:pPr>
    <w:rPr>
      <w:b/>
      <w:bCs/>
      <w:sz w:val="28"/>
      <w:szCs w:val="28"/>
    </w:rPr>
  </w:style>
  <w:style w:type="paragraph" w:customStyle="1" w:styleId="ConsPlusNormal0">
    <w:name w:val="ConsPlusNormal"/>
    <w:rsid w:val="00494B55"/>
    <w:pPr>
      <w:suppressAutoHyphens/>
      <w:spacing w:after="0" w:line="100" w:lineRule="atLeast"/>
      <w:ind w:firstLine="720"/>
    </w:pPr>
    <w:rPr>
      <w:rFonts w:ascii="Arial" w:eastAsia="Times New Roman" w:hAnsi="Arial" w:cs="Arial"/>
      <w:kern w:val="1"/>
      <w:sz w:val="20"/>
      <w:szCs w:val="20"/>
      <w:lang w:eastAsia="ar-SA"/>
    </w:rPr>
  </w:style>
  <w:style w:type="paragraph" w:customStyle="1" w:styleId="afff8">
    <w:name w:val="Подподпункт"/>
    <w:basedOn w:val="a0"/>
    <w:rsid w:val="00494B55"/>
    <w:pPr>
      <w:tabs>
        <w:tab w:val="left" w:pos="5585"/>
      </w:tabs>
      <w:suppressAutoHyphens/>
      <w:spacing w:after="200" w:line="276" w:lineRule="auto"/>
      <w:jc w:val="both"/>
    </w:pPr>
    <w:rPr>
      <w:rFonts w:ascii="Calibri" w:eastAsia="Calibri" w:hAnsi="Calibri" w:cs="Calibri"/>
      <w:color w:val="00000A"/>
      <w:kern w:val="1"/>
      <w:sz w:val="24"/>
      <w:szCs w:val="24"/>
      <w:lang w:eastAsia="ar-SA"/>
    </w:rPr>
  </w:style>
  <w:style w:type="paragraph" w:customStyle="1" w:styleId="msonormalcxspmiddle">
    <w:name w:val="msonormalcxspmiddle"/>
    <w:basedOn w:val="a0"/>
    <w:rsid w:val="00494B55"/>
    <w:pP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afff9">
    <w:name w:val="Общий текст"/>
    <w:basedOn w:val="a0"/>
    <w:rsid w:val="00494B55"/>
    <w:pPr>
      <w:suppressAutoHyphens/>
      <w:spacing w:after="60" w:line="276" w:lineRule="auto"/>
      <w:ind w:firstLine="709"/>
      <w:jc w:val="both"/>
    </w:pPr>
    <w:rPr>
      <w:rFonts w:ascii="Calibri" w:eastAsia="Calibri" w:hAnsi="Calibri" w:cs="Times New Roman"/>
      <w:color w:val="00000A"/>
      <w:kern w:val="1"/>
      <w:sz w:val="24"/>
      <w:szCs w:val="28"/>
      <w:lang w:eastAsia="ar-SA"/>
    </w:rPr>
  </w:style>
  <w:style w:type="paragraph" w:customStyle="1" w:styleId="BodyTextIndent31">
    <w:name w:val="Body Text Indent 31"/>
    <w:basedOn w:val="a0"/>
    <w:rsid w:val="00494B55"/>
    <w:pPr>
      <w:widowControl w:val="0"/>
      <w:suppressAutoHyphens/>
      <w:spacing w:after="200" w:line="276" w:lineRule="auto"/>
      <w:ind w:left="1276" w:hanging="567"/>
    </w:pPr>
    <w:rPr>
      <w:rFonts w:ascii="Calibri" w:eastAsia="Calibri" w:hAnsi="Calibri" w:cs="Times New Roman"/>
      <w:color w:val="00000A"/>
      <w:kern w:val="1"/>
      <w:sz w:val="27"/>
      <w:szCs w:val="20"/>
      <w:lang w:eastAsia="ar-SA"/>
    </w:rPr>
  </w:style>
  <w:style w:type="paragraph" w:customStyle="1" w:styleId="xl68">
    <w:name w:val="xl68"/>
    <w:basedOn w:val="a0"/>
    <w:rsid w:val="00494B55"/>
    <w:pPr>
      <w:suppressAutoHyphens/>
      <w:spacing w:before="28" w:after="28" w:line="276" w:lineRule="auto"/>
    </w:pPr>
    <w:rPr>
      <w:rFonts w:ascii="Calibri" w:eastAsia="Calibri" w:hAnsi="Calibri" w:cs="Times New Roman"/>
      <w:b/>
      <w:bCs/>
      <w:color w:val="00000A"/>
      <w:kern w:val="1"/>
      <w:sz w:val="24"/>
      <w:szCs w:val="24"/>
      <w:lang w:eastAsia="ar-SA"/>
    </w:rPr>
  </w:style>
  <w:style w:type="paragraph" w:customStyle="1" w:styleId="xl70">
    <w:name w:val="xl70"/>
    <w:basedOn w:val="a0"/>
    <w:rsid w:val="00494B55"/>
    <w:pP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71">
    <w:name w:val="xl71"/>
    <w:basedOn w:val="a0"/>
    <w:rsid w:val="00494B55"/>
    <w:pPr>
      <w:pBdr>
        <w:bottom w:val="single" w:sz="4" w:space="0" w:color="000000"/>
      </w:pBdr>
      <w:suppressAutoHyphens/>
      <w:spacing w:before="28" w:after="28" w:line="276" w:lineRule="auto"/>
    </w:pPr>
    <w:rPr>
      <w:rFonts w:ascii="Calibri" w:eastAsia="Calibri" w:hAnsi="Calibri" w:cs="Times New Roman"/>
      <w:b/>
      <w:bCs/>
      <w:color w:val="000000"/>
      <w:kern w:val="1"/>
      <w:sz w:val="24"/>
      <w:szCs w:val="24"/>
      <w:lang w:eastAsia="ar-SA"/>
    </w:rPr>
  </w:style>
  <w:style w:type="paragraph" w:customStyle="1" w:styleId="xl72">
    <w:name w:val="xl72"/>
    <w:basedOn w:val="a0"/>
    <w:rsid w:val="00494B55"/>
    <w:pPr>
      <w:suppressAutoHyphens/>
      <w:spacing w:before="28" w:after="28" w:line="276" w:lineRule="auto"/>
      <w:jc w:val="right"/>
    </w:pPr>
    <w:rPr>
      <w:rFonts w:ascii="Calibri" w:eastAsia="Calibri" w:hAnsi="Calibri" w:cs="Times New Roman"/>
      <w:color w:val="000000"/>
      <w:kern w:val="1"/>
      <w:sz w:val="24"/>
      <w:szCs w:val="24"/>
      <w:lang w:eastAsia="ar-SA"/>
    </w:rPr>
  </w:style>
  <w:style w:type="paragraph" w:customStyle="1" w:styleId="xl73">
    <w:name w:val="xl73"/>
    <w:basedOn w:val="a0"/>
    <w:rsid w:val="00494B55"/>
    <w:pPr>
      <w:suppressAutoHyphens/>
      <w:spacing w:before="28" w:after="28" w:line="276" w:lineRule="auto"/>
    </w:pPr>
    <w:rPr>
      <w:rFonts w:ascii="Calibri" w:eastAsia="Calibri" w:hAnsi="Calibri" w:cs="Times New Roman"/>
      <w:color w:val="000000"/>
      <w:kern w:val="1"/>
      <w:sz w:val="24"/>
      <w:szCs w:val="24"/>
      <w:lang w:eastAsia="ar-SA"/>
    </w:rPr>
  </w:style>
  <w:style w:type="paragraph" w:customStyle="1" w:styleId="xl74">
    <w:name w:val="xl74"/>
    <w:basedOn w:val="a0"/>
    <w:rsid w:val="00494B55"/>
    <w:pPr>
      <w:pBdr>
        <w:top w:val="single" w:sz="4" w:space="0" w:color="000000"/>
        <w:left w:val="single" w:sz="4" w:space="0" w:color="000000"/>
        <w:bottom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75">
    <w:name w:val="xl75"/>
    <w:basedOn w:val="a0"/>
    <w:rsid w:val="00494B55"/>
    <w:pPr>
      <w:pBdr>
        <w:top w:val="single" w:sz="4" w:space="0" w:color="000000"/>
        <w:bottom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76">
    <w:name w:val="xl76"/>
    <w:basedOn w:val="a0"/>
    <w:rsid w:val="00494B55"/>
    <w:pPr>
      <w:pBdr>
        <w:top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77">
    <w:name w:val="xl77"/>
    <w:basedOn w:val="a0"/>
    <w:rsid w:val="00494B55"/>
    <w:pPr>
      <w:suppressAutoHyphens/>
      <w:spacing w:before="28" w:after="28" w:line="276" w:lineRule="auto"/>
      <w:jc w:val="center"/>
    </w:pPr>
    <w:rPr>
      <w:rFonts w:ascii="Calibri" w:eastAsia="Calibri" w:hAnsi="Calibri" w:cs="Times New Roman"/>
      <w:b/>
      <w:bCs/>
      <w:color w:val="000000"/>
      <w:kern w:val="1"/>
      <w:sz w:val="24"/>
      <w:szCs w:val="24"/>
      <w:lang w:eastAsia="ar-SA"/>
    </w:rPr>
  </w:style>
  <w:style w:type="paragraph" w:customStyle="1" w:styleId="2c">
    <w:name w:val="Обычный2"/>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20">
    <w:name w:val="Заголовок 12"/>
    <w:basedOn w:val="2c"/>
    <w:rsid w:val="00494B55"/>
    <w:pPr>
      <w:keepNext/>
      <w:widowControl/>
      <w:spacing w:before="160" w:after="60"/>
    </w:pPr>
    <w:rPr>
      <w:rFonts w:ascii="Arial" w:hAnsi="Arial" w:cs="Arial"/>
      <w:b/>
      <w:sz w:val="28"/>
    </w:rPr>
  </w:style>
  <w:style w:type="paragraph" w:customStyle="1" w:styleId="afffa">
    <w:name w:val="Дашков"/>
    <w:basedOn w:val="a0"/>
    <w:rsid w:val="00494B55"/>
    <w:pPr>
      <w:keepNext/>
      <w:keepLines/>
      <w:tabs>
        <w:tab w:val="left" w:pos="-720"/>
      </w:tabs>
      <w:suppressAutoHyphens/>
      <w:spacing w:after="200" w:line="276" w:lineRule="auto"/>
      <w:ind w:firstLine="720"/>
      <w:jc w:val="both"/>
    </w:pPr>
    <w:rPr>
      <w:rFonts w:ascii="Calibri" w:eastAsia="Calibri" w:hAnsi="Calibri" w:cs="Times New Roman"/>
      <w:color w:val="00000A"/>
      <w:kern w:val="1"/>
      <w:sz w:val="24"/>
      <w:szCs w:val="20"/>
      <w:lang w:val="en-US" w:eastAsia="ar-SA"/>
    </w:rPr>
  </w:style>
  <w:style w:type="paragraph" w:customStyle="1" w:styleId="afffb">
    <w:name w:val="Базовый заголовок"/>
    <w:basedOn w:val="a0"/>
    <w:rsid w:val="00494B55"/>
    <w:pPr>
      <w:keepNext/>
      <w:keepLines/>
      <w:suppressAutoHyphens/>
      <w:spacing w:before="640" w:after="120" w:line="360" w:lineRule="auto"/>
      <w:ind w:firstLine="709"/>
      <w:jc w:val="both"/>
    </w:pPr>
    <w:rPr>
      <w:rFonts w:ascii="Pragmatica-Bold" w:eastAsia="Calibri" w:hAnsi="Pragmatica-Bold" w:cs="Pragmatica-Bold"/>
      <w:caps/>
      <w:color w:val="00000A"/>
      <w:kern w:val="1"/>
      <w:sz w:val="24"/>
      <w:szCs w:val="20"/>
      <w:lang w:eastAsia="ar-SA"/>
    </w:rPr>
  </w:style>
  <w:style w:type="paragraph" w:customStyle="1" w:styleId="txt">
    <w:name w:val="txt"/>
    <w:basedOn w:val="a0"/>
    <w:rsid w:val="00494B55"/>
    <w:pPr>
      <w:suppressAutoHyphens/>
      <w:spacing w:before="28" w:after="28" w:line="276" w:lineRule="auto"/>
    </w:pPr>
    <w:rPr>
      <w:rFonts w:ascii="Arial" w:eastAsia="Calibri" w:hAnsi="Arial" w:cs="Arial"/>
      <w:color w:val="404040"/>
      <w:kern w:val="1"/>
      <w:sz w:val="17"/>
      <w:szCs w:val="17"/>
      <w:lang w:eastAsia="ar-SA"/>
    </w:rPr>
  </w:style>
  <w:style w:type="paragraph" w:customStyle="1" w:styleId="afffc">
    <w:name w:val="a"/>
    <w:basedOn w:val="a0"/>
    <w:rsid w:val="00494B55"/>
    <w:pPr>
      <w:suppressAutoHyphens/>
      <w:spacing w:after="200" w:line="360" w:lineRule="auto"/>
      <w:ind w:left="1134" w:hanging="567"/>
      <w:jc w:val="both"/>
    </w:pPr>
    <w:rPr>
      <w:rFonts w:ascii="Calibri" w:eastAsia="Calibri" w:hAnsi="Calibri" w:cs="Times New Roman"/>
      <w:color w:val="00000A"/>
      <w:kern w:val="1"/>
      <w:sz w:val="28"/>
      <w:szCs w:val="28"/>
      <w:lang w:eastAsia="ar-SA"/>
    </w:rPr>
  </w:style>
  <w:style w:type="paragraph" w:customStyle="1" w:styleId="38">
    <w:name w:val="Обычный3"/>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30">
    <w:name w:val="Заголовок 13"/>
    <w:basedOn w:val="38"/>
    <w:rsid w:val="00494B55"/>
    <w:pPr>
      <w:keepNext/>
      <w:widowControl/>
      <w:spacing w:before="160" w:after="60"/>
    </w:pPr>
    <w:rPr>
      <w:rFonts w:ascii="Arial" w:hAnsi="Arial" w:cs="Arial"/>
      <w:b/>
      <w:sz w:val="28"/>
    </w:rPr>
  </w:style>
  <w:style w:type="paragraph" w:customStyle="1" w:styleId="xl69">
    <w:name w:val="xl69"/>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18"/>
      <w:szCs w:val="18"/>
      <w:lang w:eastAsia="ar-SA"/>
    </w:rPr>
  </w:style>
  <w:style w:type="paragraph" w:customStyle="1" w:styleId="xl78">
    <w:name w:val="xl78"/>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right"/>
    </w:pPr>
    <w:rPr>
      <w:rFonts w:ascii="Arial" w:eastAsia="Calibri" w:hAnsi="Arial" w:cs="Arial"/>
      <w:b/>
      <w:bCs/>
      <w:color w:val="00000A"/>
      <w:kern w:val="1"/>
      <w:sz w:val="24"/>
      <w:szCs w:val="24"/>
      <w:lang w:eastAsia="ar-SA"/>
    </w:rPr>
  </w:style>
  <w:style w:type="paragraph" w:customStyle="1" w:styleId="xl79">
    <w:name w:val="xl79"/>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right"/>
    </w:pPr>
    <w:rPr>
      <w:rFonts w:ascii="Calibri" w:eastAsia="Calibri" w:hAnsi="Calibri" w:cs="Times New Roman"/>
      <w:color w:val="00000A"/>
      <w:kern w:val="1"/>
      <w:sz w:val="18"/>
      <w:szCs w:val="18"/>
      <w:lang w:eastAsia="ar-SA"/>
    </w:rPr>
  </w:style>
  <w:style w:type="paragraph" w:customStyle="1" w:styleId="ArialNarrow14125">
    <w:name w:val="Стиль Arial Narrow 14 пт Первая строка:  1.25 см"/>
    <w:basedOn w:val="a0"/>
    <w:rsid w:val="00494B55"/>
    <w:pPr>
      <w:suppressAutoHyphens/>
      <w:spacing w:after="200" w:line="276" w:lineRule="auto"/>
      <w:ind w:firstLine="709"/>
      <w:jc w:val="both"/>
    </w:pPr>
    <w:rPr>
      <w:rFonts w:ascii="Arial Narrow" w:eastAsia="Calibri" w:hAnsi="Arial Narrow" w:cs="Arial Narrow"/>
      <w:color w:val="00000A"/>
      <w:kern w:val="1"/>
      <w:sz w:val="28"/>
      <w:szCs w:val="20"/>
      <w:lang w:eastAsia="ar-SA"/>
    </w:rPr>
  </w:style>
  <w:style w:type="paragraph" w:customStyle="1" w:styleId="Style5">
    <w:name w:val="Style5"/>
    <w:basedOn w:val="a0"/>
    <w:rsid w:val="00494B55"/>
    <w:pPr>
      <w:widowControl w:val="0"/>
      <w:suppressAutoHyphens/>
      <w:spacing w:after="200" w:line="254" w:lineRule="exact"/>
      <w:jc w:val="both"/>
    </w:pPr>
    <w:rPr>
      <w:rFonts w:ascii="Arial" w:eastAsia="Calibri" w:hAnsi="Arial" w:cs="font277"/>
      <w:color w:val="00000A"/>
      <w:kern w:val="1"/>
      <w:sz w:val="24"/>
      <w:szCs w:val="24"/>
      <w:lang w:eastAsia="ar-SA"/>
    </w:rPr>
  </w:style>
  <w:style w:type="paragraph" w:customStyle="1" w:styleId="Style14">
    <w:name w:val="Style14"/>
    <w:basedOn w:val="a0"/>
    <w:rsid w:val="00494B55"/>
    <w:pPr>
      <w:widowControl w:val="0"/>
      <w:suppressAutoHyphens/>
      <w:spacing w:after="200" w:line="254" w:lineRule="exact"/>
      <w:ind w:hanging="854"/>
    </w:pPr>
    <w:rPr>
      <w:rFonts w:ascii="Arial" w:eastAsia="Calibri" w:hAnsi="Arial" w:cs="font277"/>
      <w:color w:val="00000A"/>
      <w:kern w:val="1"/>
      <w:sz w:val="24"/>
      <w:szCs w:val="24"/>
      <w:lang w:eastAsia="ar-SA"/>
    </w:rPr>
  </w:style>
  <w:style w:type="paragraph" w:customStyle="1" w:styleId="Style16">
    <w:name w:val="Style16"/>
    <w:basedOn w:val="a0"/>
    <w:rsid w:val="00494B55"/>
    <w:pPr>
      <w:widowControl w:val="0"/>
      <w:suppressAutoHyphens/>
      <w:spacing w:after="200" w:line="250" w:lineRule="exact"/>
      <w:ind w:hanging="168"/>
    </w:pPr>
    <w:rPr>
      <w:rFonts w:ascii="Arial" w:eastAsia="Calibri" w:hAnsi="Arial" w:cs="font277"/>
      <w:color w:val="00000A"/>
      <w:kern w:val="1"/>
      <w:sz w:val="24"/>
      <w:szCs w:val="24"/>
      <w:lang w:eastAsia="ar-SA"/>
    </w:rPr>
  </w:style>
  <w:style w:type="paragraph" w:customStyle="1" w:styleId="Style4">
    <w:name w:val="Style4"/>
    <w:basedOn w:val="a0"/>
    <w:rsid w:val="00494B55"/>
    <w:pPr>
      <w:widowControl w:val="0"/>
      <w:suppressAutoHyphens/>
      <w:spacing w:after="200" w:line="276" w:lineRule="auto"/>
    </w:pPr>
    <w:rPr>
      <w:rFonts w:ascii="Arial" w:eastAsia="Calibri" w:hAnsi="Arial" w:cs="font277"/>
      <w:color w:val="00000A"/>
      <w:kern w:val="1"/>
      <w:sz w:val="24"/>
      <w:szCs w:val="24"/>
      <w:lang w:eastAsia="ar-SA"/>
    </w:rPr>
  </w:style>
  <w:style w:type="paragraph" w:customStyle="1" w:styleId="Style6">
    <w:name w:val="Style6"/>
    <w:basedOn w:val="a0"/>
    <w:rsid w:val="00494B55"/>
    <w:pPr>
      <w:widowControl w:val="0"/>
      <w:suppressAutoHyphens/>
      <w:spacing w:after="200" w:line="326" w:lineRule="exact"/>
      <w:jc w:val="both"/>
    </w:pPr>
    <w:rPr>
      <w:rFonts w:ascii="Arial" w:eastAsia="Calibri" w:hAnsi="Arial" w:cs="font277"/>
      <w:color w:val="00000A"/>
      <w:kern w:val="1"/>
      <w:sz w:val="24"/>
      <w:szCs w:val="24"/>
      <w:lang w:eastAsia="ar-SA"/>
    </w:rPr>
  </w:style>
  <w:style w:type="paragraph" w:customStyle="1" w:styleId="Style7">
    <w:name w:val="Style7"/>
    <w:basedOn w:val="a0"/>
    <w:rsid w:val="00494B55"/>
    <w:pPr>
      <w:widowControl w:val="0"/>
      <w:suppressAutoHyphens/>
      <w:spacing w:after="200" w:line="276" w:lineRule="auto"/>
    </w:pPr>
    <w:rPr>
      <w:rFonts w:ascii="Arial" w:eastAsia="Calibri" w:hAnsi="Arial" w:cs="font277"/>
      <w:color w:val="00000A"/>
      <w:kern w:val="1"/>
      <w:sz w:val="24"/>
      <w:szCs w:val="24"/>
      <w:lang w:eastAsia="ar-SA"/>
    </w:rPr>
  </w:style>
  <w:style w:type="paragraph" w:customStyle="1" w:styleId="Style9">
    <w:name w:val="Style9"/>
    <w:basedOn w:val="a0"/>
    <w:rsid w:val="00494B55"/>
    <w:pPr>
      <w:widowControl w:val="0"/>
      <w:suppressAutoHyphens/>
      <w:spacing w:after="200" w:line="254" w:lineRule="exact"/>
    </w:pPr>
    <w:rPr>
      <w:rFonts w:ascii="Arial" w:eastAsia="Calibri" w:hAnsi="Arial" w:cs="font277"/>
      <w:color w:val="00000A"/>
      <w:kern w:val="1"/>
      <w:sz w:val="24"/>
      <w:szCs w:val="24"/>
      <w:lang w:eastAsia="ar-SA"/>
    </w:rPr>
  </w:style>
  <w:style w:type="paragraph" w:customStyle="1" w:styleId="Style10">
    <w:name w:val="Style10"/>
    <w:basedOn w:val="a0"/>
    <w:rsid w:val="00494B55"/>
    <w:pPr>
      <w:widowControl w:val="0"/>
      <w:suppressAutoHyphens/>
      <w:spacing w:after="200" w:line="276" w:lineRule="auto"/>
    </w:pPr>
    <w:rPr>
      <w:rFonts w:ascii="Arial" w:eastAsia="Calibri" w:hAnsi="Arial" w:cs="font277"/>
      <w:color w:val="00000A"/>
      <w:kern w:val="1"/>
      <w:sz w:val="24"/>
      <w:szCs w:val="24"/>
      <w:lang w:eastAsia="ar-SA"/>
    </w:rPr>
  </w:style>
  <w:style w:type="paragraph" w:customStyle="1" w:styleId="Style11">
    <w:name w:val="Style11"/>
    <w:basedOn w:val="a0"/>
    <w:rsid w:val="00494B55"/>
    <w:pPr>
      <w:widowControl w:val="0"/>
      <w:suppressAutoHyphens/>
      <w:spacing w:after="200" w:line="254" w:lineRule="exact"/>
      <w:jc w:val="right"/>
    </w:pPr>
    <w:rPr>
      <w:rFonts w:ascii="Arial" w:eastAsia="Calibri" w:hAnsi="Arial" w:cs="font277"/>
      <w:color w:val="00000A"/>
      <w:kern w:val="1"/>
      <w:sz w:val="24"/>
      <w:szCs w:val="24"/>
      <w:lang w:eastAsia="ar-SA"/>
    </w:rPr>
  </w:style>
  <w:style w:type="paragraph" w:customStyle="1" w:styleId="Style12">
    <w:name w:val="Style12"/>
    <w:basedOn w:val="a0"/>
    <w:rsid w:val="00494B55"/>
    <w:pPr>
      <w:widowControl w:val="0"/>
      <w:suppressAutoHyphens/>
      <w:spacing w:after="200" w:line="115" w:lineRule="exact"/>
      <w:jc w:val="both"/>
    </w:pPr>
    <w:rPr>
      <w:rFonts w:ascii="Arial" w:eastAsia="Calibri" w:hAnsi="Arial" w:cs="font277"/>
      <w:color w:val="00000A"/>
      <w:kern w:val="1"/>
      <w:sz w:val="24"/>
      <w:szCs w:val="24"/>
      <w:lang w:eastAsia="ar-SA"/>
    </w:rPr>
  </w:style>
  <w:style w:type="paragraph" w:customStyle="1" w:styleId="Style13">
    <w:name w:val="Style13"/>
    <w:basedOn w:val="a0"/>
    <w:rsid w:val="00494B55"/>
    <w:pPr>
      <w:widowControl w:val="0"/>
      <w:suppressAutoHyphens/>
      <w:spacing w:after="200" w:line="250" w:lineRule="exact"/>
      <w:ind w:hanging="859"/>
      <w:jc w:val="both"/>
    </w:pPr>
    <w:rPr>
      <w:rFonts w:ascii="Arial" w:eastAsia="Calibri" w:hAnsi="Arial" w:cs="font277"/>
      <w:color w:val="00000A"/>
      <w:kern w:val="1"/>
      <w:sz w:val="24"/>
      <w:szCs w:val="24"/>
      <w:lang w:eastAsia="ar-SA"/>
    </w:rPr>
  </w:style>
  <w:style w:type="paragraph" w:customStyle="1" w:styleId="Style15">
    <w:name w:val="Style15"/>
    <w:basedOn w:val="a0"/>
    <w:rsid w:val="00494B55"/>
    <w:pPr>
      <w:widowControl w:val="0"/>
      <w:suppressAutoHyphens/>
      <w:spacing w:after="200" w:line="276" w:lineRule="auto"/>
    </w:pPr>
    <w:rPr>
      <w:rFonts w:ascii="Arial" w:eastAsia="Calibri" w:hAnsi="Arial" w:cs="font277"/>
      <w:color w:val="00000A"/>
      <w:kern w:val="1"/>
      <w:sz w:val="24"/>
      <w:szCs w:val="24"/>
      <w:lang w:eastAsia="ar-SA"/>
    </w:rPr>
  </w:style>
  <w:style w:type="paragraph" w:customStyle="1" w:styleId="Default">
    <w:name w:val="Default"/>
    <w:rsid w:val="00494B55"/>
    <w:pPr>
      <w:suppressAutoHyphens/>
      <w:spacing w:after="0" w:line="100" w:lineRule="atLeast"/>
    </w:pPr>
    <w:rPr>
      <w:rFonts w:ascii="Times New Roman" w:eastAsia="Times New Roman" w:hAnsi="Times New Roman" w:cs="Times New Roman"/>
      <w:color w:val="000000"/>
      <w:kern w:val="1"/>
      <w:sz w:val="24"/>
      <w:szCs w:val="24"/>
      <w:lang w:eastAsia="ar-SA"/>
    </w:rPr>
  </w:style>
  <w:style w:type="paragraph" w:customStyle="1" w:styleId="afffd">
    <w:name w:val="Íîðìàëüíûé"/>
    <w:rsid w:val="00494B55"/>
    <w:pPr>
      <w:suppressAutoHyphens/>
      <w:spacing w:after="0" w:line="100" w:lineRule="atLeast"/>
    </w:pPr>
    <w:rPr>
      <w:rFonts w:ascii="Courier" w:eastAsia="Times New Roman" w:hAnsi="Courier" w:cs="Courier"/>
      <w:kern w:val="1"/>
      <w:sz w:val="24"/>
      <w:szCs w:val="24"/>
      <w:lang w:val="en-GB" w:eastAsia="ar-SA"/>
    </w:rPr>
  </w:style>
  <w:style w:type="paragraph" w:customStyle="1" w:styleId="44">
    <w:name w:val="Обычный4"/>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41">
    <w:name w:val="Заголовок 14"/>
    <w:basedOn w:val="44"/>
    <w:rsid w:val="00494B55"/>
    <w:pPr>
      <w:keepNext/>
      <w:widowControl/>
      <w:spacing w:before="160" w:after="60"/>
    </w:pPr>
    <w:rPr>
      <w:rFonts w:ascii="Arial" w:hAnsi="Arial" w:cs="Arial"/>
      <w:b/>
      <w:sz w:val="28"/>
    </w:rPr>
  </w:style>
  <w:style w:type="paragraph" w:customStyle="1" w:styleId="53">
    <w:name w:val="Обычный5"/>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50">
    <w:name w:val="Заголовок 15"/>
    <w:basedOn w:val="53"/>
    <w:rsid w:val="00494B55"/>
    <w:pPr>
      <w:keepNext/>
      <w:widowControl/>
      <w:spacing w:before="160" w:after="60"/>
    </w:pPr>
    <w:rPr>
      <w:rFonts w:ascii="Arial" w:hAnsi="Arial" w:cs="Arial"/>
      <w:b/>
      <w:sz w:val="28"/>
    </w:rPr>
  </w:style>
  <w:style w:type="paragraph" w:customStyle="1" w:styleId="61">
    <w:name w:val="Обычный6"/>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60">
    <w:name w:val="Заголовок 16"/>
    <w:basedOn w:val="61"/>
    <w:rsid w:val="00494B55"/>
    <w:pPr>
      <w:keepNext/>
      <w:widowControl/>
      <w:spacing w:before="160" w:after="60"/>
    </w:pPr>
    <w:rPr>
      <w:rFonts w:ascii="Arial" w:hAnsi="Arial" w:cs="Arial"/>
      <w:b/>
      <w:sz w:val="28"/>
    </w:rPr>
  </w:style>
  <w:style w:type="paragraph" w:customStyle="1" w:styleId="71">
    <w:name w:val="Обычный7"/>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70">
    <w:name w:val="Заголовок 17"/>
    <w:basedOn w:val="71"/>
    <w:rsid w:val="00494B55"/>
    <w:pPr>
      <w:keepNext/>
      <w:widowControl/>
      <w:spacing w:before="160" w:after="60"/>
    </w:pPr>
    <w:rPr>
      <w:rFonts w:ascii="Arial" w:hAnsi="Arial" w:cs="Arial"/>
      <w:b/>
      <w:sz w:val="28"/>
    </w:rPr>
  </w:style>
  <w:style w:type="paragraph" w:customStyle="1" w:styleId="81">
    <w:name w:val="Обычный8"/>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80">
    <w:name w:val="Заголовок 18"/>
    <w:basedOn w:val="81"/>
    <w:rsid w:val="00494B55"/>
    <w:pPr>
      <w:keepNext/>
      <w:widowControl/>
      <w:spacing w:before="160" w:after="60"/>
    </w:pPr>
    <w:rPr>
      <w:rFonts w:ascii="Arial" w:hAnsi="Arial" w:cs="Arial"/>
      <w:b/>
      <w:sz w:val="28"/>
    </w:rPr>
  </w:style>
  <w:style w:type="paragraph" w:customStyle="1" w:styleId="1ff0">
    <w:name w:val="Знак Знак1 Знак"/>
    <w:basedOn w:val="a0"/>
    <w:rsid w:val="00494B55"/>
    <w:pPr>
      <w:suppressAutoHyphens/>
      <w:spacing w:line="240" w:lineRule="exact"/>
    </w:pPr>
    <w:rPr>
      <w:rFonts w:ascii="Verdana" w:eastAsia="Calibri" w:hAnsi="Verdana" w:cs="Verdana"/>
      <w:color w:val="00000A"/>
      <w:kern w:val="1"/>
      <w:sz w:val="20"/>
      <w:szCs w:val="20"/>
      <w:lang w:val="en-US" w:eastAsia="ar-SA"/>
    </w:rPr>
  </w:style>
  <w:style w:type="paragraph" w:customStyle="1" w:styleId="112">
    <w:name w:val="Абзац списка11"/>
    <w:basedOn w:val="a0"/>
    <w:rsid w:val="00494B55"/>
    <w:pPr>
      <w:suppressAutoHyphens/>
      <w:spacing w:after="200" w:line="276" w:lineRule="auto"/>
      <w:ind w:left="720"/>
    </w:pPr>
    <w:rPr>
      <w:rFonts w:ascii="Calibri" w:eastAsia="Calibri" w:hAnsi="Calibri" w:cs="Calibri"/>
      <w:color w:val="00000A"/>
      <w:kern w:val="1"/>
      <w:lang w:eastAsia="ar-SA"/>
    </w:rPr>
  </w:style>
  <w:style w:type="paragraph" w:customStyle="1" w:styleId="91">
    <w:name w:val="Обычный9"/>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90">
    <w:name w:val="Заголовок 19"/>
    <w:basedOn w:val="91"/>
    <w:rsid w:val="00494B55"/>
    <w:pPr>
      <w:keepNext/>
      <w:widowControl/>
      <w:spacing w:before="160" w:after="60"/>
    </w:pPr>
    <w:rPr>
      <w:rFonts w:ascii="Arial" w:hAnsi="Arial" w:cs="Arial"/>
      <w:b/>
      <w:sz w:val="28"/>
    </w:rPr>
  </w:style>
  <w:style w:type="paragraph" w:customStyle="1" w:styleId="220">
    <w:name w:val="Заголовок 22"/>
    <w:basedOn w:val="a0"/>
    <w:rsid w:val="00494B55"/>
    <w:pPr>
      <w:suppressAutoHyphens/>
      <w:spacing w:before="240" w:after="28" w:line="276" w:lineRule="auto"/>
    </w:pPr>
    <w:rPr>
      <w:rFonts w:ascii="Calibri" w:eastAsia="Calibri" w:hAnsi="Calibri" w:cs="Times New Roman"/>
      <w:b/>
      <w:bCs/>
      <w:color w:val="00000A"/>
      <w:kern w:val="1"/>
      <w:sz w:val="36"/>
      <w:szCs w:val="36"/>
      <w:lang w:eastAsia="ar-SA"/>
    </w:rPr>
  </w:style>
  <w:style w:type="paragraph" w:customStyle="1" w:styleId="113">
    <w:name w:val="Обычный (веб)11"/>
    <w:basedOn w:val="a0"/>
    <w:rsid w:val="00494B55"/>
    <w:pPr>
      <w:suppressAutoHyphens/>
      <w:spacing w:after="60" w:line="276" w:lineRule="auto"/>
      <w:ind w:firstLine="480"/>
      <w:jc w:val="both"/>
    </w:pPr>
    <w:rPr>
      <w:rFonts w:ascii="Calibri" w:eastAsia="Calibri" w:hAnsi="Calibri" w:cs="Times New Roman"/>
      <w:color w:val="00000A"/>
      <w:kern w:val="1"/>
      <w:sz w:val="24"/>
      <w:szCs w:val="24"/>
      <w:lang w:eastAsia="ar-SA"/>
    </w:rPr>
  </w:style>
  <w:style w:type="paragraph" w:customStyle="1" w:styleId="100">
    <w:name w:val="Обычный10"/>
    <w:rsid w:val="00494B55"/>
    <w:pPr>
      <w:suppressAutoHyphens/>
      <w:spacing w:after="0" w:line="100" w:lineRule="atLeast"/>
    </w:pPr>
    <w:rPr>
      <w:rFonts w:ascii="Times New Roman" w:eastAsia="Times New Roman" w:hAnsi="Times New Roman" w:cs="Times New Roman"/>
      <w:kern w:val="1"/>
      <w:sz w:val="20"/>
      <w:szCs w:val="20"/>
      <w:lang w:eastAsia="ar-SA"/>
    </w:rPr>
  </w:style>
  <w:style w:type="paragraph" w:customStyle="1" w:styleId="114">
    <w:name w:val="Текст выноски11"/>
    <w:basedOn w:val="a0"/>
    <w:rsid w:val="00494B55"/>
    <w:pPr>
      <w:suppressAutoHyphens/>
      <w:spacing w:after="200" w:line="276" w:lineRule="auto"/>
      <w:jc w:val="both"/>
    </w:pPr>
    <w:rPr>
      <w:rFonts w:ascii="Tahoma" w:eastAsia="Calibri" w:hAnsi="Tahoma" w:cs="Tahoma"/>
      <w:b/>
      <w:i/>
      <w:color w:val="00000A"/>
      <w:kern w:val="1"/>
      <w:sz w:val="24"/>
      <w:szCs w:val="24"/>
      <w:lang w:eastAsia="ar-SA"/>
    </w:rPr>
  </w:style>
  <w:style w:type="paragraph" w:customStyle="1" w:styleId="115">
    <w:name w:val="Без интервала11"/>
    <w:rsid w:val="00494B55"/>
    <w:pPr>
      <w:suppressAutoHyphens/>
      <w:spacing w:after="0" w:line="100" w:lineRule="atLeast"/>
    </w:pPr>
    <w:rPr>
      <w:rFonts w:ascii="Times New Roman" w:eastAsia="Times New Roman" w:hAnsi="Times New Roman" w:cs="Times New Roman"/>
      <w:kern w:val="1"/>
      <w:lang w:eastAsia="ar-SA"/>
    </w:rPr>
  </w:style>
  <w:style w:type="paragraph" w:customStyle="1" w:styleId="116">
    <w:name w:val="Обычный11"/>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100">
    <w:name w:val="Заголовок 110"/>
    <w:basedOn w:val="116"/>
    <w:rsid w:val="00494B55"/>
    <w:pPr>
      <w:keepNext/>
      <w:widowControl/>
      <w:spacing w:before="160" w:after="60"/>
    </w:pPr>
    <w:rPr>
      <w:rFonts w:ascii="Arial" w:hAnsi="Arial" w:cs="Arial"/>
      <w:b/>
      <w:sz w:val="28"/>
    </w:rPr>
  </w:style>
  <w:style w:type="paragraph" w:customStyle="1" w:styleId="121">
    <w:name w:val="Обычный12"/>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110">
    <w:name w:val="Заголовок 111"/>
    <w:basedOn w:val="121"/>
    <w:rsid w:val="00494B55"/>
    <w:pPr>
      <w:keepNext/>
      <w:widowControl/>
      <w:spacing w:before="160" w:after="60"/>
    </w:pPr>
    <w:rPr>
      <w:rFonts w:ascii="Arial" w:hAnsi="Arial" w:cs="Arial"/>
      <w:b/>
      <w:sz w:val="28"/>
    </w:rPr>
  </w:style>
  <w:style w:type="paragraph" w:customStyle="1" w:styleId="131">
    <w:name w:val="Обычный13"/>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120">
    <w:name w:val="Заголовок 112"/>
    <w:basedOn w:val="131"/>
    <w:rsid w:val="00494B55"/>
    <w:pPr>
      <w:keepNext/>
      <w:widowControl/>
      <w:spacing w:before="160" w:after="60"/>
    </w:pPr>
    <w:rPr>
      <w:rFonts w:ascii="Arial" w:hAnsi="Arial" w:cs="Arial"/>
      <w:b/>
      <w:sz w:val="28"/>
    </w:rPr>
  </w:style>
  <w:style w:type="paragraph" w:customStyle="1" w:styleId="142">
    <w:name w:val="Обычный14"/>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130">
    <w:name w:val="Заголовок 113"/>
    <w:basedOn w:val="142"/>
    <w:rsid w:val="00494B55"/>
    <w:pPr>
      <w:keepNext/>
      <w:widowControl/>
      <w:spacing w:before="160" w:after="60"/>
    </w:pPr>
    <w:rPr>
      <w:rFonts w:ascii="Arial" w:hAnsi="Arial" w:cs="Arial"/>
      <w:b/>
      <w:sz w:val="28"/>
    </w:rPr>
  </w:style>
  <w:style w:type="paragraph" w:customStyle="1" w:styleId="122">
    <w:name w:val="Знак Знак1 Знак2"/>
    <w:basedOn w:val="a0"/>
    <w:rsid w:val="00494B55"/>
    <w:pPr>
      <w:suppressAutoHyphens/>
      <w:spacing w:line="240" w:lineRule="exact"/>
    </w:pPr>
    <w:rPr>
      <w:rFonts w:ascii="Verdana" w:eastAsia="Calibri" w:hAnsi="Verdana" w:cs="Verdana"/>
      <w:color w:val="00000A"/>
      <w:kern w:val="1"/>
      <w:sz w:val="20"/>
      <w:szCs w:val="20"/>
      <w:lang w:val="en-US" w:eastAsia="ar-SA"/>
    </w:rPr>
  </w:style>
  <w:style w:type="paragraph" w:customStyle="1" w:styleId="151">
    <w:name w:val="Обычный15"/>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140">
    <w:name w:val="Заголовок 114"/>
    <w:basedOn w:val="151"/>
    <w:rsid w:val="00494B55"/>
    <w:pPr>
      <w:keepNext/>
      <w:widowControl/>
      <w:spacing w:before="160" w:after="60"/>
    </w:pPr>
    <w:rPr>
      <w:rFonts w:ascii="Arial" w:hAnsi="Arial" w:cs="Arial"/>
      <w:b/>
      <w:sz w:val="28"/>
    </w:rPr>
  </w:style>
  <w:style w:type="paragraph" w:customStyle="1" w:styleId="117">
    <w:name w:val="Знак Знак1 Знак1"/>
    <w:basedOn w:val="a0"/>
    <w:rsid w:val="00494B55"/>
    <w:pPr>
      <w:suppressAutoHyphens/>
      <w:spacing w:line="240" w:lineRule="exact"/>
    </w:pPr>
    <w:rPr>
      <w:rFonts w:ascii="Verdana" w:eastAsia="Calibri" w:hAnsi="Verdana" w:cs="Verdana"/>
      <w:color w:val="00000A"/>
      <w:kern w:val="1"/>
      <w:sz w:val="20"/>
      <w:szCs w:val="20"/>
      <w:lang w:val="en-US" w:eastAsia="ar-SA"/>
    </w:rPr>
  </w:style>
  <w:style w:type="paragraph" w:customStyle="1" w:styleId="1ff1">
    <w:name w:val="Стиль1"/>
    <w:basedOn w:val="a0"/>
    <w:rsid w:val="00494B55"/>
    <w:pPr>
      <w:keepNext/>
      <w:keepLines/>
      <w:widowControl w:val="0"/>
      <w:suppressLineNumbers/>
      <w:tabs>
        <w:tab w:val="num" w:pos="720"/>
      </w:tabs>
      <w:suppressAutoHyphens/>
      <w:spacing w:after="60" w:line="276" w:lineRule="auto"/>
      <w:ind w:left="720" w:hanging="360"/>
    </w:pPr>
    <w:rPr>
      <w:rFonts w:ascii="Calibri" w:eastAsia="Calibri" w:hAnsi="Calibri" w:cs="Times New Roman"/>
      <w:b/>
      <w:color w:val="00000A"/>
      <w:kern w:val="1"/>
      <w:sz w:val="28"/>
      <w:szCs w:val="24"/>
      <w:lang w:eastAsia="ar-SA"/>
    </w:rPr>
  </w:style>
  <w:style w:type="paragraph" w:customStyle="1" w:styleId="2d">
    <w:name w:val="Стиль2"/>
    <w:basedOn w:val="211"/>
    <w:rsid w:val="00494B55"/>
    <w:pPr>
      <w:keepNext/>
      <w:keepLines/>
      <w:widowControl w:val="0"/>
      <w:suppressLineNumbers/>
      <w:tabs>
        <w:tab w:val="clear" w:pos="432"/>
        <w:tab w:val="left" w:pos="1492"/>
      </w:tabs>
      <w:spacing w:after="60"/>
      <w:jc w:val="both"/>
    </w:pPr>
    <w:rPr>
      <w:b/>
      <w:szCs w:val="20"/>
    </w:rPr>
  </w:style>
  <w:style w:type="paragraph" w:customStyle="1" w:styleId="39">
    <w:name w:val="Стиль3"/>
    <w:basedOn w:val="213"/>
    <w:rsid w:val="00494B55"/>
    <w:pPr>
      <w:widowControl w:val="0"/>
    </w:pPr>
    <w:rPr>
      <w:rFonts w:ascii="Arial" w:hAnsi="Arial" w:cs="Arial"/>
      <w:sz w:val="24"/>
    </w:rPr>
  </w:style>
  <w:style w:type="paragraph" w:customStyle="1" w:styleId="92">
    <w:name w:val="Основной текст9"/>
    <w:basedOn w:val="a0"/>
    <w:rsid w:val="00494B55"/>
    <w:pPr>
      <w:shd w:val="clear" w:color="auto" w:fill="FFFFFF"/>
      <w:suppressAutoHyphens/>
      <w:spacing w:before="780" w:after="0" w:line="274" w:lineRule="exact"/>
      <w:ind w:hanging="860"/>
    </w:pPr>
    <w:rPr>
      <w:rFonts w:ascii="Calibri" w:eastAsia="Calibri" w:hAnsi="Calibri" w:cs="Calibri"/>
      <w:color w:val="00000A"/>
      <w:kern w:val="1"/>
      <w:sz w:val="24"/>
      <w:szCs w:val="24"/>
      <w:lang w:eastAsia="ar-SA"/>
    </w:rPr>
  </w:style>
  <w:style w:type="paragraph" w:customStyle="1" w:styleId="afffe">
    <w:name w:val="Общий текст без отступа"/>
    <w:basedOn w:val="afff9"/>
    <w:rsid w:val="00494B55"/>
    <w:pPr>
      <w:ind w:firstLine="0"/>
    </w:pPr>
  </w:style>
  <w:style w:type="paragraph" w:customStyle="1" w:styleId="ConsPlusNonformat">
    <w:name w:val="ConsPlusNonformat"/>
    <w:rsid w:val="00494B55"/>
    <w:pPr>
      <w:widowControl w:val="0"/>
      <w:suppressAutoHyphens/>
      <w:spacing w:after="0" w:line="100" w:lineRule="atLeast"/>
    </w:pPr>
    <w:rPr>
      <w:rFonts w:ascii="Courier New" w:eastAsia="Times New Roman" w:hAnsi="Courier New" w:cs="Courier New"/>
      <w:kern w:val="1"/>
      <w:sz w:val="20"/>
      <w:szCs w:val="20"/>
      <w:lang w:eastAsia="ar-SA"/>
    </w:rPr>
  </w:style>
  <w:style w:type="paragraph" w:customStyle="1" w:styleId="consnormal0">
    <w:name w:val="consnormal"/>
    <w:basedOn w:val="a0"/>
    <w:rsid w:val="00494B55"/>
    <w:pPr>
      <w:suppressAutoHyphens/>
      <w:spacing w:after="200" w:line="276" w:lineRule="auto"/>
      <w:ind w:firstLine="720"/>
    </w:pPr>
    <w:rPr>
      <w:rFonts w:ascii="Arial" w:eastAsia="Calibri" w:hAnsi="Arial" w:cs="Arial"/>
      <w:color w:val="00000A"/>
      <w:kern w:val="1"/>
      <w:sz w:val="20"/>
      <w:szCs w:val="20"/>
      <w:lang w:eastAsia="ar-SA"/>
    </w:rPr>
  </w:style>
  <w:style w:type="paragraph" w:customStyle="1" w:styleId="118">
    <w:name w:val="Текст11"/>
    <w:basedOn w:val="a0"/>
    <w:rsid w:val="00494B55"/>
    <w:pPr>
      <w:tabs>
        <w:tab w:val="left" w:pos="3141"/>
        <w:tab w:val="left" w:pos="3707"/>
        <w:tab w:val="left" w:pos="4842"/>
        <w:tab w:val="left" w:pos="5975"/>
        <w:tab w:val="left" w:pos="7676"/>
      </w:tabs>
      <w:suppressAutoHyphens/>
      <w:spacing w:after="120" w:line="276" w:lineRule="auto"/>
      <w:jc w:val="both"/>
    </w:pPr>
    <w:rPr>
      <w:rFonts w:ascii="Times" w:eastAsia="Calibri" w:hAnsi="Times" w:cs="Calibri"/>
      <w:color w:val="00000A"/>
      <w:kern w:val="1"/>
      <w:sz w:val="24"/>
      <w:szCs w:val="24"/>
      <w:lang w:val="en-US" w:eastAsia="ar-SA"/>
    </w:rPr>
  </w:style>
  <w:style w:type="paragraph" w:customStyle="1" w:styleId="ModWithPrice0">
    <w:name w:val="ModWithPrice"/>
    <w:basedOn w:val="a0"/>
    <w:rsid w:val="00494B55"/>
    <w:pPr>
      <w:tabs>
        <w:tab w:val="left" w:pos="1701"/>
        <w:tab w:val="left" w:pos="2268"/>
        <w:tab w:val="left" w:pos="3402"/>
        <w:tab w:val="left" w:pos="4536"/>
        <w:tab w:val="left" w:pos="6237"/>
        <w:tab w:val="right" w:pos="9639"/>
      </w:tabs>
      <w:suppressAutoHyphens/>
      <w:spacing w:before="120" w:after="0" w:line="276" w:lineRule="auto"/>
      <w:ind w:left="1134" w:hanging="1134"/>
    </w:pPr>
    <w:rPr>
      <w:rFonts w:ascii="Times" w:eastAsia="Calibri" w:hAnsi="Times" w:cs="Times"/>
      <w:color w:val="00000A"/>
      <w:kern w:val="1"/>
      <w:lang w:val="en-US" w:eastAsia="ar-SA"/>
    </w:rPr>
  </w:style>
  <w:style w:type="paragraph" w:customStyle="1" w:styleId="ModBullet1">
    <w:name w:val="ModBullet"/>
    <w:basedOn w:val="a0"/>
    <w:rsid w:val="00494B55"/>
    <w:pPr>
      <w:tabs>
        <w:tab w:val="left" w:pos="1701"/>
        <w:tab w:val="left" w:pos="2268"/>
        <w:tab w:val="left" w:pos="3402"/>
        <w:tab w:val="left" w:pos="4536"/>
        <w:tab w:val="left" w:pos="6237"/>
        <w:tab w:val="right" w:pos="9639"/>
      </w:tabs>
      <w:suppressAutoHyphens/>
      <w:spacing w:after="200" w:line="276" w:lineRule="auto"/>
      <w:ind w:left="1701" w:hanging="501"/>
    </w:pPr>
    <w:rPr>
      <w:rFonts w:ascii="Times" w:eastAsia="Calibri" w:hAnsi="Times" w:cs="Calibri"/>
      <w:color w:val="00000A"/>
      <w:kern w:val="1"/>
      <w:lang w:val="de-DE" w:eastAsia="ar-SA"/>
    </w:rPr>
  </w:style>
  <w:style w:type="paragraph" w:customStyle="1" w:styleId="s13">
    <w:name w:val="s_13"/>
    <w:basedOn w:val="a0"/>
    <w:rsid w:val="00494B55"/>
    <w:pPr>
      <w:suppressAutoHyphens/>
      <w:spacing w:after="200" w:line="276" w:lineRule="auto"/>
      <w:ind w:firstLine="720"/>
    </w:pPr>
    <w:rPr>
      <w:rFonts w:ascii="Calibri" w:eastAsia="Calibri" w:hAnsi="Calibri" w:cs="Times New Roman"/>
      <w:color w:val="00000A"/>
      <w:kern w:val="1"/>
      <w:sz w:val="20"/>
      <w:szCs w:val="20"/>
      <w:lang w:eastAsia="ar-SA"/>
    </w:rPr>
  </w:style>
  <w:style w:type="paragraph" w:customStyle="1" w:styleId="221">
    <w:name w:val="Основной текс 2 2"/>
    <w:basedOn w:val="a0"/>
    <w:rsid w:val="00494B55"/>
    <w:pPr>
      <w:widowControl w:val="0"/>
      <w:suppressAutoHyphens/>
      <w:spacing w:after="200" w:line="276" w:lineRule="auto"/>
      <w:ind w:right="176" w:firstLine="550"/>
    </w:pPr>
    <w:rPr>
      <w:rFonts w:ascii="Arial" w:eastAsia="Calibri" w:hAnsi="Arial" w:cs="font277"/>
      <w:color w:val="00000A"/>
      <w:kern w:val="1"/>
      <w:sz w:val="20"/>
      <w:szCs w:val="20"/>
      <w:lang w:eastAsia="ar-SA"/>
    </w:rPr>
  </w:style>
  <w:style w:type="paragraph" w:customStyle="1" w:styleId="Style2">
    <w:name w:val="Style2"/>
    <w:basedOn w:val="a0"/>
    <w:rsid w:val="00494B55"/>
    <w:pPr>
      <w:widowControl w:val="0"/>
      <w:suppressAutoHyphens/>
      <w:spacing w:after="200" w:line="274" w:lineRule="exact"/>
      <w:jc w:val="center"/>
    </w:pPr>
    <w:rPr>
      <w:rFonts w:ascii="Constantia" w:eastAsia="Calibri" w:hAnsi="Constantia" w:cs="Constantia"/>
      <w:color w:val="00000A"/>
      <w:kern w:val="1"/>
      <w:sz w:val="24"/>
      <w:szCs w:val="24"/>
      <w:lang w:eastAsia="ar-SA"/>
    </w:rPr>
  </w:style>
  <w:style w:type="paragraph" w:customStyle="1" w:styleId="Style3">
    <w:name w:val="Style3"/>
    <w:basedOn w:val="a0"/>
    <w:rsid w:val="00494B55"/>
    <w:pPr>
      <w:widowControl w:val="0"/>
      <w:suppressAutoHyphens/>
      <w:spacing w:after="200" w:line="274" w:lineRule="exact"/>
      <w:ind w:firstLine="461"/>
    </w:pPr>
    <w:rPr>
      <w:rFonts w:ascii="Constantia" w:eastAsia="Calibri" w:hAnsi="Constantia" w:cs="Constantia"/>
      <w:color w:val="00000A"/>
      <w:kern w:val="1"/>
      <w:sz w:val="24"/>
      <w:szCs w:val="24"/>
      <w:lang w:eastAsia="ar-SA"/>
    </w:rPr>
  </w:style>
  <w:style w:type="paragraph" w:customStyle="1" w:styleId="45">
    <w:name w:val="Основной текст4"/>
    <w:basedOn w:val="a0"/>
    <w:rsid w:val="00494B55"/>
    <w:pPr>
      <w:widowControl w:val="0"/>
      <w:shd w:val="clear" w:color="auto" w:fill="FFFFFF"/>
      <w:suppressAutoHyphens/>
      <w:spacing w:before="1320" w:after="1560" w:line="398" w:lineRule="exact"/>
    </w:pPr>
    <w:rPr>
      <w:rFonts w:ascii="Calibri" w:eastAsia="Calibri" w:hAnsi="Calibri" w:cs="Times New Roman"/>
      <w:color w:val="000000"/>
      <w:kern w:val="1"/>
      <w:lang w:eastAsia="ru-RU" w:bidi="ru-RU"/>
    </w:rPr>
  </w:style>
  <w:style w:type="paragraph" w:customStyle="1" w:styleId="xl58">
    <w:name w:val="xl58"/>
    <w:basedOn w:val="a0"/>
    <w:rsid w:val="00494B55"/>
    <w:pPr>
      <w:pBdr>
        <w:top w:val="single" w:sz="8" w:space="0" w:color="000000"/>
        <w:left w:val="single" w:sz="8" w:space="0" w:color="000000"/>
      </w:pBdr>
      <w:suppressAutoHyphens/>
      <w:spacing w:before="28" w:after="28" w:line="276" w:lineRule="auto"/>
      <w:jc w:val="center"/>
    </w:pPr>
    <w:rPr>
      <w:rFonts w:ascii="Calibri" w:eastAsia="Calibri" w:hAnsi="Calibri" w:cs="Times New Roman"/>
      <w:b/>
      <w:bCs/>
      <w:color w:val="00000A"/>
      <w:kern w:val="1"/>
      <w:sz w:val="20"/>
      <w:szCs w:val="20"/>
      <w:lang w:eastAsia="ar-SA"/>
    </w:rPr>
  </w:style>
  <w:style w:type="paragraph" w:customStyle="1" w:styleId="xl59">
    <w:name w:val="xl59"/>
    <w:basedOn w:val="a0"/>
    <w:rsid w:val="00494B55"/>
    <w:pPr>
      <w:pBdr>
        <w:top w:val="single" w:sz="8" w:space="0" w:color="000000"/>
        <w:left w:val="single" w:sz="4" w:space="0" w:color="000000"/>
      </w:pBdr>
      <w:suppressAutoHyphens/>
      <w:spacing w:before="28" w:after="28" w:line="276" w:lineRule="auto"/>
      <w:jc w:val="center"/>
    </w:pPr>
    <w:rPr>
      <w:rFonts w:ascii="Calibri" w:eastAsia="Calibri" w:hAnsi="Calibri" w:cs="Times New Roman"/>
      <w:b/>
      <w:bCs/>
      <w:color w:val="00000A"/>
      <w:kern w:val="1"/>
      <w:sz w:val="20"/>
      <w:szCs w:val="20"/>
      <w:lang w:eastAsia="ar-SA"/>
    </w:rPr>
  </w:style>
  <w:style w:type="paragraph" w:customStyle="1" w:styleId="xl60">
    <w:name w:val="xl60"/>
    <w:basedOn w:val="a0"/>
    <w:rsid w:val="00494B55"/>
    <w:pPr>
      <w:pBdr>
        <w:top w:val="single" w:sz="8" w:space="0" w:color="000000"/>
        <w:left w:val="single" w:sz="4" w:space="0" w:color="000000"/>
      </w:pBdr>
      <w:suppressAutoHyphens/>
      <w:spacing w:before="28" w:after="28" w:line="276" w:lineRule="auto"/>
      <w:jc w:val="center"/>
    </w:pPr>
    <w:rPr>
      <w:rFonts w:ascii="Calibri" w:eastAsia="Calibri" w:hAnsi="Calibri" w:cs="Times New Roman"/>
      <w:b/>
      <w:bCs/>
      <w:color w:val="00000A"/>
      <w:kern w:val="1"/>
      <w:sz w:val="20"/>
      <w:szCs w:val="20"/>
      <w:lang w:eastAsia="ar-SA"/>
    </w:rPr>
  </w:style>
  <w:style w:type="paragraph" w:customStyle="1" w:styleId="xl61">
    <w:name w:val="xl61"/>
    <w:basedOn w:val="a0"/>
    <w:rsid w:val="00494B55"/>
    <w:pPr>
      <w:pBdr>
        <w:top w:val="single" w:sz="8" w:space="0" w:color="000000"/>
        <w:left w:val="single" w:sz="4" w:space="0" w:color="000000"/>
        <w:right w:val="single" w:sz="8" w:space="0" w:color="000000"/>
      </w:pBdr>
      <w:suppressAutoHyphens/>
      <w:spacing w:before="28" w:after="28" w:line="276" w:lineRule="auto"/>
      <w:jc w:val="center"/>
    </w:pPr>
    <w:rPr>
      <w:rFonts w:ascii="Calibri" w:eastAsia="Calibri" w:hAnsi="Calibri" w:cs="Times New Roman"/>
      <w:b/>
      <w:bCs/>
      <w:color w:val="00000A"/>
      <w:kern w:val="1"/>
      <w:sz w:val="20"/>
      <w:szCs w:val="20"/>
      <w:lang w:eastAsia="ar-SA"/>
    </w:rPr>
  </w:style>
  <w:style w:type="paragraph" w:customStyle="1" w:styleId="xl62">
    <w:name w:val="xl62"/>
    <w:basedOn w:val="a0"/>
    <w:rsid w:val="00494B55"/>
    <w:pPr>
      <w:pBdr>
        <w:top w:val="single" w:sz="4" w:space="0" w:color="000000"/>
        <w:left w:val="single" w:sz="8"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2e">
    <w:name w:val="Абзац списка2"/>
    <w:basedOn w:val="a0"/>
    <w:rsid w:val="00494B55"/>
    <w:pPr>
      <w:suppressAutoHyphens/>
      <w:spacing w:after="200" w:line="276" w:lineRule="auto"/>
      <w:ind w:left="720"/>
    </w:pPr>
    <w:rPr>
      <w:rFonts w:ascii="Calibri" w:eastAsia="Calibri" w:hAnsi="Calibri" w:cs="Calibri"/>
      <w:color w:val="00000A"/>
      <w:kern w:val="1"/>
      <w:lang w:eastAsia="ar-SA"/>
    </w:rPr>
  </w:style>
  <w:style w:type="paragraph" w:customStyle="1" w:styleId="Style8">
    <w:name w:val="Style8"/>
    <w:basedOn w:val="a0"/>
    <w:rsid w:val="00494B55"/>
    <w:pPr>
      <w:widowControl w:val="0"/>
      <w:suppressAutoHyphens/>
      <w:spacing w:after="200" w:line="298" w:lineRule="exact"/>
      <w:jc w:val="center"/>
    </w:pPr>
    <w:rPr>
      <w:rFonts w:ascii="Calibri" w:eastAsia="Calibri" w:hAnsi="Calibri" w:cs="Times New Roman"/>
      <w:color w:val="00000A"/>
      <w:kern w:val="1"/>
      <w:sz w:val="24"/>
      <w:szCs w:val="24"/>
      <w:lang w:eastAsia="ar-SA"/>
    </w:rPr>
  </w:style>
  <w:style w:type="paragraph" w:customStyle="1" w:styleId="3a">
    <w:name w:val="Абзац списка3"/>
    <w:basedOn w:val="a0"/>
    <w:rsid w:val="00494B55"/>
    <w:pPr>
      <w:suppressAutoHyphens/>
      <w:spacing w:after="200" w:line="276" w:lineRule="auto"/>
      <w:ind w:left="720"/>
    </w:pPr>
    <w:rPr>
      <w:rFonts w:ascii="Calibri" w:eastAsia="Calibri" w:hAnsi="Calibri" w:cs="Calibri"/>
      <w:color w:val="00000A"/>
      <w:kern w:val="1"/>
      <w:lang w:eastAsia="ar-SA"/>
    </w:rPr>
  </w:style>
  <w:style w:type="paragraph" w:customStyle="1" w:styleId="caaieiaie2">
    <w:name w:val="caaieiaie 2"/>
    <w:basedOn w:val="Iauiue"/>
    <w:rsid w:val="00494B55"/>
    <w:pPr>
      <w:keepNext/>
    </w:pPr>
    <w:rPr>
      <w:sz w:val="24"/>
      <w:szCs w:val="24"/>
      <w:lang w:val="ru-RU"/>
    </w:rPr>
  </w:style>
  <w:style w:type="paragraph" w:customStyle="1" w:styleId="1ff2">
    <w:name w:val="Текст сноски1"/>
    <w:basedOn w:val="a0"/>
    <w:rsid w:val="00494B55"/>
    <w:pPr>
      <w:suppressAutoHyphens/>
      <w:spacing w:after="200" w:line="276" w:lineRule="auto"/>
    </w:pPr>
    <w:rPr>
      <w:rFonts w:ascii="Calibri" w:eastAsia="Calibri" w:hAnsi="Calibri" w:cs="Times New Roman"/>
      <w:color w:val="00000A"/>
      <w:kern w:val="1"/>
      <w:sz w:val="20"/>
      <w:szCs w:val="20"/>
      <w:lang w:eastAsia="ar-SA"/>
    </w:rPr>
  </w:style>
  <w:style w:type="paragraph" w:customStyle="1" w:styleId="black">
    <w:name w:val="black"/>
    <w:basedOn w:val="a0"/>
    <w:rsid w:val="00494B55"/>
    <w:pPr>
      <w:suppressAutoHyphens/>
      <w:spacing w:after="28" w:line="276" w:lineRule="auto"/>
    </w:pPr>
    <w:rPr>
      <w:rFonts w:ascii="Verdana" w:eastAsia="Calibri" w:hAnsi="Verdana" w:cs="Verdana"/>
      <w:b/>
      <w:bCs/>
      <w:color w:val="000000"/>
      <w:kern w:val="1"/>
      <w:sz w:val="16"/>
      <w:szCs w:val="16"/>
      <w:lang w:eastAsia="ar-SA"/>
    </w:rPr>
  </w:style>
  <w:style w:type="paragraph" w:customStyle="1" w:styleId="basis">
    <w:name w:val="basis"/>
    <w:basedOn w:val="a0"/>
    <w:rsid w:val="00494B55"/>
    <w:pPr>
      <w:suppressAutoHyphens/>
      <w:spacing w:after="200" w:line="276" w:lineRule="auto"/>
      <w:ind w:firstLine="600"/>
      <w:jc w:val="both"/>
    </w:pPr>
    <w:rPr>
      <w:rFonts w:ascii="Calibri" w:eastAsia="Calibri" w:hAnsi="Calibri" w:cs="Times New Roman"/>
      <w:color w:val="00000A"/>
      <w:kern w:val="1"/>
      <w:sz w:val="29"/>
      <w:szCs w:val="29"/>
      <w:lang w:eastAsia="ar-SA"/>
    </w:rPr>
  </w:style>
  <w:style w:type="paragraph" w:customStyle="1" w:styleId="119">
    <w:name w:val="Знак1 Знак Знак Знак Знак Знак Знак Знак Знак Знак Знак Знак Знак1"/>
    <w:basedOn w:val="a0"/>
    <w:rsid w:val="00494B55"/>
    <w:pPr>
      <w:suppressAutoHyphens/>
      <w:spacing w:line="240" w:lineRule="exact"/>
    </w:pPr>
    <w:rPr>
      <w:rFonts w:ascii="Calibri" w:eastAsia="Calibri" w:hAnsi="Calibri" w:cs="Times New Roman"/>
      <w:color w:val="00000A"/>
      <w:kern w:val="1"/>
      <w:sz w:val="24"/>
      <w:szCs w:val="20"/>
      <w:lang w:val="en-US" w:eastAsia="ar-SA"/>
    </w:rPr>
  </w:style>
  <w:style w:type="paragraph" w:customStyle="1" w:styleId="affff">
    <w:name w:val="Таблицы (моноширинный)"/>
    <w:basedOn w:val="a0"/>
    <w:rsid w:val="00494B55"/>
    <w:pPr>
      <w:widowControl w:val="0"/>
      <w:suppressAutoHyphens/>
      <w:spacing w:after="200" w:line="276" w:lineRule="auto"/>
      <w:jc w:val="both"/>
    </w:pPr>
    <w:rPr>
      <w:rFonts w:ascii="Courier New" w:eastAsia="Calibri" w:hAnsi="Courier New" w:cs="Courier New"/>
      <w:color w:val="00000A"/>
      <w:kern w:val="1"/>
      <w:sz w:val="20"/>
      <w:szCs w:val="20"/>
      <w:lang w:eastAsia="ar-SA"/>
    </w:rPr>
  </w:style>
  <w:style w:type="paragraph" w:customStyle="1" w:styleId="affff0">
    <w:name w:val="Знак"/>
    <w:basedOn w:val="a0"/>
    <w:rsid w:val="00494B55"/>
    <w:pPr>
      <w:suppressAutoHyphens/>
      <w:spacing w:line="240" w:lineRule="exact"/>
    </w:pPr>
    <w:rPr>
      <w:rFonts w:ascii="Calibri" w:eastAsia="Calibri" w:hAnsi="Calibri" w:cs="Times New Roman"/>
      <w:color w:val="00000A"/>
      <w:kern w:val="1"/>
      <w:sz w:val="24"/>
      <w:szCs w:val="20"/>
      <w:lang w:val="en-US" w:eastAsia="ar-SA"/>
    </w:rPr>
  </w:style>
  <w:style w:type="paragraph" w:customStyle="1" w:styleId="statyatext">
    <w:name w:val="statya_text"/>
    <w:basedOn w:val="a0"/>
    <w:rsid w:val="00494B55"/>
    <w:pPr>
      <w:suppressAutoHyphens/>
      <w:spacing w:before="28" w:after="28" w:line="276" w:lineRule="auto"/>
    </w:pPr>
    <w:rPr>
      <w:rFonts w:ascii="Calibri" w:eastAsia="Calibri" w:hAnsi="Calibri" w:cs="Times New Roman"/>
      <w:color w:val="000000"/>
      <w:kern w:val="1"/>
      <w:sz w:val="24"/>
      <w:szCs w:val="24"/>
      <w:lang w:eastAsia="ar-SA"/>
    </w:rPr>
  </w:style>
  <w:style w:type="paragraph" w:customStyle="1" w:styleId="CM5">
    <w:name w:val="CM5"/>
    <w:basedOn w:val="Default"/>
    <w:rsid w:val="00494B55"/>
    <w:pPr>
      <w:spacing w:after="256"/>
    </w:pPr>
    <w:rPr>
      <w:rFonts w:ascii="Arial" w:hAnsi="Arial" w:cs="Arial"/>
      <w:color w:val="00000A"/>
      <w:szCs w:val="20"/>
    </w:rPr>
  </w:style>
  <w:style w:type="paragraph" w:customStyle="1" w:styleId="Header1">
    <w:name w:val="Header 1"/>
    <w:basedOn w:val="a0"/>
    <w:rsid w:val="00494B55"/>
    <w:pPr>
      <w:tabs>
        <w:tab w:val="right" w:pos="9639"/>
      </w:tabs>
      <w:suppressAutoHyphens/>
      <w:spacing w:before="240" w:after="120" w:line="276" w:lineRule="auto"/>
    </w:pPr>
    <w:rPr>
      <w:rFonts w:ascii="Times" w:eastAsia="Calibri" w:hAnsi="Times" w:cs="Times"/>
      <w:b/>
      <w:bCs/>
      <w:color w:val="00000A"/>
      <w:kern w:val="1"/>
      <w:sz w:val="26"/>
      <w:szCs w:val="26"/>
      <w:lang w:val="en-US" w:eastAsia="ar-SA"/>
    </w:rPr>
  </w:style>
  <w:style w:type="paragraph" w:customStyle="1" w:styleId="ModuleText0">
    <w:name w:val="ModuleText"/>
    <w:basedOn w:val="a0"/>
    <w:rsid w:val="00494B55"/>
    <w:pPr>
      <w:tabs>
        <w:tab w:val="left" w:pos="1701"/>
        <w:tab w:val="left" w:pos="2268"/>
        <w:tab w:val="left" w:pos="3402"/>
        <w:tab w:val="left" w:pos="4536"/>
        <w:tab w:val="left" w:pos="6237"/>
        <w:tab w:val="right" w:pos="9639"/>
      </w:tabs>
      <w:suppressAutoHyphens/>
      <w:spacing w:before="30" w:after="0" w:line="276" w:lineRule="auto"/>
      <w:ind w:left="1134"/>
      <w:jc w:val="both"/>
    </w:pPr>
    <w:rPr>
      <w:rFonts w:ascii="Times" w:eastAsia="Calibri" w:hAnsi="Times" w:cs="Times"/>
      <w:color w:val="00000A"/>
      <w:kern w:val="1"/>
      <w:lang w:val="en-US" w:eastAsia="ar-SA"/>
    </w:rPr>
  </w:style>
  <w:style w:type="paragraph" w:customStyle="1" w:styleId="Price">
    <w:name w:val="Price"/>
    <w:basedOn w:val="ModWithPrice0"/>
    <w:rsid w:val="00494B55"/>
    <w:pPr>
      <w:tabs>
        <w:tab w:val="clear" w:pos="1701"/>
        <w:tab w:val="clear" w:pos="2268"/>
        <w:tab w:val="clear" w:pos="3402"/>
        <w:tab w:val="clear" w:pos="4536"/>
        <w:tab w:val="clear" w:pos="6237"/>
        <w:tab w:val="clear" w:pos="9639"/>
      </w:tabs>
      <w:spacing w:before="0"/>
      <w:ind w:firstLine="0"/>
    </w:pPr>
  </w:style>
  <w:style w:type="paragraph" w:customStyle="1" w:styleId="ModWithPrice1">
    <w:name w:val="ModWithPrice Знак"/>
    <w:basedOn w:val="a0"/>
    <w:rsid w:val="00494B55"/>
    <w:pPr>
      <w:tabs>
        <w:tab w:val="left" w:pos="1701"/>
        <w:tab w:val="left" w:pos="2268"/>
        <w:tab w:val="left" w:pos="3402"/>
        <w:tab w:val="left" w:pos="4536"/>
        <w:tab w:val="left" w:pos="6237"/>
        <w:tab w:val="right" w:pos="9639"/>
      </w:tabs>
      <w:suppressAutoHyphens/>
      <w:spacing w:before="120" w:after="0" w:line="276" w:lineRule="auto"/>
      <w:ind w:left="1134" w:hanging="1134"/>
    </w:pPr>
    <w:rPr>
      <w:rFonts w:ascii="Times" w:eastAsia="Calibri" w:hAnsi="Times" w:cs="Calibri"/>
      <w:color w:val="00000A"/>
      <w:kern w:val="1"/>
      <w:lang w:val="en-US" w:eastAsia="ar-SA"/>
    </w:rPr>
  </w:style>
  <w:style w:type="paragraph" w:customStyle="1" w:styleId="161">
    <w:name w:val="Обычный16"/>
    <w:rsid w:val="00494B55"/>
    <w:pPr>
      <w:widowControl w:val="0"/>
      <w:suppressAutoHyphens/>
      <w:spacing w:after="0" w:line="100" w:lineRule="atLeast"/>
    </w:pPr>
    <w:rPr>
      <w:rFonts w:ascii="Times New Roman" w:eastAsia="Arial" w:hAnsi="Times New Roman" w:cs="Times New Roman"/>
      <w:kern w:val="1"/>
      <w:sz w:val="20"/>
      <w:szCs w:val="20"/>
      <w:lang w:eastAsia="ar-SA"/>
    </w:rPr>
  </w:style>
  <w:style w:type="paragraph" w:customStyle="1" w:styleId="410">
    <w:name w:val="Заголовок 41"/>
    <w:basedOn w:val="161"/>
    <w:rsid w:val="00494B55"/>
    <w:pPr>
      <w:keepNext/>
      <w:shd w:val="clear" w:color="auto" w:fill="FFFFFF"/>
      <w:spacing w:before="48"/>
      <w:ind w:left="3998"/>
      <w:jc w:val="both"/>
    </w:pPr>
    <w:rPr>
      <w:b/>
      <w:color w:val="000000"/>
      <w:spacing w:val="17"/>
      <w:sz w:val="24"/>
    </w:rPr>
  </w:style>
  <w:style w:type="paragraph" w:customStyle="1" w:styleId="Normal2">
    <w:name w:val="Normal2"/>
    <w:rsid w:val="00494B55"/>
    <w:pPr>
      <w:widowControl w:val="0"/>
      <w:suppressAutoHyphens/>
      <w:spacing w:after="0" w:line="100" w:lineRule="atLeast"/>
    </w:pPr>
    <w:rPr>
      <w:rFonts w:ascii="Times New Roman" w:eastAsia="Arial" w:hAnsi="Times New Roman" w:cs="Times New Roman"/>
      <w:kern w:val="1"/>
      <w:sz w:val="20"/>
      <w:szCs w:val="20"/>
      <w:lang w:eastAsia="ar-SA"/>
    </w:rPr>
  </w:style>
  <w:style w:type="paragraph" w:customStyle="1" w:styleId="1150">
    <w:name w:val="Заголовок 115"/>
    <w:basedOn w:val="161"/>
    <w:rsid w:val="00494B55"/>
    <w:pPr>
      <w:keepNext/>
      <w:shd w:val="clear" w:color="auto" w:fill="FFFFFF"/>
      <w:spacing w:line="274" w:lineRule="exact"/>
      <w:ind w:left="3403" w:hanging="3403"/>
      <w:jc w:val="center"/>
    </w:pPr>
    <w:rPr>
      <w:color w:val="000000"/>
      <w:spacing w:val="6"/>
      <w:sz w:val="24"/>
    </w:rPr>
  </w:style>
  <w:style w:type="paragraph" w:customStyle="1" w:styleId="body">
    <w:name w:val="body"/>
    <w:basedOn w:val="a0"/>
    <w:rsid w:val="00494B55"/>
    <w:pPr>
      <w:suppressAutoHyphens/>
      <w:spacing w:before="20" w:after="20" w:line="276" w:lineRule="auto"/>
      <w:ind w:left="20" w:right="20"/>
    </w:pPr>
    <w:rPr>
      <w:rFonts w:ascii="Arial" w:eastAsia="Calibri" w:hAnsi="Arial" w:cs="Arial"/>
      <w:color w:val="000000"/>
      <w:kern w:val="1"/>
      <w:sz w:val="20"/>
      <w:szCs w:val="20"/>
      <w:lang w:eastAsia="ar-SA"/>
    </w:rPr>
  </w:style>
  <w:style w:type="paragraph" w:customStyle="1" w:styleId="tabletext">
    <w:name w:val="tabletext"/>
    <w:basedOn w:val="a0"/>
    <w:rsid w:val="00494B55"/>
    <w:pPr>
      <w:suppressAutoHyphens/>
      <w:spacing w:before="20" w:after="20" w:line="276" w:lineRule="auto"/>
      <w:ind w:left="20" w:right="20"/>
    </w:pPr>
    <w:rPr>
      <w:rFonts w:ascii="Arial" w:eastAsia="Calibri" w:hAnsi="Arial" w:cs="Arial"/>
      <w:color w:val="000000"/>
      <w:kern w:val="1"/>
      <w:sz w:val="18"/>
      <w:szCs w:val="18"/>
      <w:lang w:eastAsia="ar-SA"/>
    </w:rPr>
  </w:style>
  <w:style w:type="paragraph" w:customStyle="1" w:styleId="t1table">
    <w:name w:val="t1table"/>
    <w:basedOn w:val="a0"/>
    <w:rsid w:val="00494B55"/>
    <w:pPr>
      <w:suppressAutoHyphens/>
      <w:spacing w:before="120" w:after="60" w:line="276" w:lineRule="auto"/>
      <w:ind w:left="20" w:right="20"/>
    </w:pPr>
    <w:rPr>
      <w:rFonts w:ascii="Arial" w:eastAsia="Calibri" w:hAnsi="Arial" w:cs="Arial"/>
      <w:color w:val="1F1FC8"/>
      <w:kern w:val="1"/>
      <w:lang w:eastAsia="ar-SA"/>
    </w:rPr>
  </w:style>
  <w:style w:type="paragraph" w:customStyle="1" w:styleId="3b">
    <w:name w:val="Стиль3 Знак Знак"/>
    <w:basedOn w:val="213"/>
    <w:rsid w:val="00494B55"/>
    <w:pPr>
      <w:widowControl w:val="0"/>
      <w:tabs>
        <w:tab w:val="left" w:pos="227"/>
      </w:tabs>
      <w:ind w:firstLine="0"/>
    </w:pPr>
    <w:rPr>
      <w:rFonts w:cs="Calibri"/>
      <w:sz w:val="24"/>
    </w:rPr>
  </w:style>
  <w:style w:type="paragraph" w:customStyle="1" w:styleId="20">
    <w:name w:val="Пункт_2"/>
    <w:basedOn w:val="a0"/>
    <w:rsid w:val="00494B55"/>
    <w:pPr>
      <w:numPr>
        <w:ilvl w:val="1"/>
        <w:numId w:val="1"/>
      </w:numPr>
      <w:suppressAutoHyphens/>
      <w:spacing w:after="200" w:line="360" w:lineRule="auto"/>
      <w:jc w:val="both"/>
      <w:outlineLvl w:val="1"/>
    </w:pPr>
    <w:rPr>
      <w:rFonts w:ascii="Calibri" w:eastAsia="Calibri" w:hAnsi="Calibri" w:cs="Times New Roman"/>
      <w:color w:val="00000A"/>
      <w:kern w:val="1"/>
      <w:sz w:val="28"/>
      <w:szCs w:val="20"/>
      <w:lang w:eastAsia="ar-SA"/>
    </w:rPr>
  </w:style>
  <w:style w:type="paragraph" w:customStyle="1" w:styleId="3">
    <w:name w:val="Пункт_3"/>
    <w:basedOn w:val="20"/>
    <w:rsid w:val="00494B55"/>
    <w:pPr>
      <w:numPr>
        <w:ilvl w:val="2"/>
      </w:numPr>
      <w:outlineLvl w:val="2"/>
    </w:pPr>
  </w:style>
  <w:style w:type="paragraph" w:customStyle="1" w:styleId="46">
    <w:name w:val="Пункт_4"/>
    <w:basedOn w:val="3"/>
    <w:rsid w:val="00494B55"/>
    <w:pPr>
      <w:numPr>
        <w:ilvl w:val="3"/>
      </w:numPr>
      <w:outlineLvl w:val="3"/>
    </w:pPr>
  </w:style>
  <w:style w:type="paragraph" w:customStyle="1" w:styleId="5ABCD">
    <w:name w:val="Пункт_5_ABCD"/>
    <w:basedOn w:val="a0"/>
    <w:rsid w:val="00494B55"/>
    <w:pPr>
      <w:tabs>
        <w:tab w:val="num" w:pos="3600"/>
      </w:tabs>
      <w:suppressAutoHyphens/>
      <w:spacing w:after="200" w:line="360" w:lineRule="auto"/>
      <w:ind w:left="3600" w:hanging="360"/>
      <w:jc w:val="both"/>
      <w:outlineLvl w:val="4"/>
    </w:pPr>
    <w:rPr>
      <w:rFonts w:ascii="Calibri" w:eastAsia="Calibri" w:hAnsi="Calibri" w:cs="Times New Roman"/>
      <w:color w:val="00000A"/>
      <w:kern w:val="1"/>
      <w:sz w:val="28"/>
      <w:szCs w:val="20"/>
      <w:lang w:eastAsia="ar-SA"/>
    </w:rPr>
  </w:style>
  <w:style w:type="paragraph" w:customStyle="1" w:styleId="1ff3">
    <w:name w:val="Пункт_1"/>
    <w:basedOn w:val="a0"/>
    <w:rsid w:val="00494B55"/>
    <w:pPr>
      <w:keepNext/>
      <w:tabs>
        <w:tab w:val="num" w:pos="720"/>
      </w:tabs>
      <w:suppressAutoHyphens/>
      <w:spacing w:before="480" w:after="240" w:line="276" w:lineRule="auto"/>
      <w:ind w:left="720" w:hanging="360"/>
      <w:jc w:val="center"/>
    </w:pPr>
    <w:rPr>
      <w:rFonts w:ascii="Arial" w:eastAsia="Calibri" w:hAnsi="Arial" w:cs="Arial"/>
      <w:b/>
      <w:color w:val="00000A"/>
      <w:kern w:val="1"/>
      <w:sz w:val="32"/>
      <w:szCs w:val="28"/>
      <w:lang w:eastAsia="ar-SA"/>
    </w:rPr>
  </w:style>
  <w:style w:type="paragraph" w:customStyle="1" w:styleId="affff1">
    <w:name w:val="Пункт Знак"/>
    <w:basedOn w:val="a0"/>
    <w:rsid w:val="00494B55"/>
    <w:pPr>
      <w:tabs>
        <w:tab w:val="left" w:pos="567"/>
        <w:tab w:val="left" w:pos="851"/>
        <w:tab w:val="left" w:pos="1134"/>
      </w:tabs>
      <w:suppressAutoHyphens/>
      <w:spacing w:after="200" w:line="360" w:lineRule="auto"/>
      <w:ind w:left="567" w:hanging="567"/>
      <w:jc w:val="both"/>
    </w:pPr>
    <w:rPr>
      <w:rFonts w:ascii="Calibri" w:eastAsia="Calibri" w:hAnsi="Calibri" w:cs="Times New Roman"/>
      <w:color w:val="00000A"/>
      <w:kern w:val="1"/>
      <w:sz w:val="28"/>
      <w:szCs w:val="20"/>
      <w:lang w:eastAsia="ar-SA"/>
    </w:rPr>
  </w:style>
  <w:style w:type="paragraph" w:customStyle="1" w:styleId="affff2">
    <w:name w:val="Подподподпункт"/>
    <w:basedOn w:val="a0"/>
    <w:rsid w:val="00494B55"/>
    <w:pPr>
      <w:tabs>
        <w:tab w:val="left" w:pos="1134"/>
        <w:tab w:val="left" w:pos="1701"/>
        <w:tab w:val="left" w:pos="3508"/>
      </w:tabs>
      <w:suppressAutoHyphens/>
      <w:spacing w:after="200" w:line="360" w:lineRule="auto"/>
      <w:ind w:left="3508" w:hanging="1008"/>
      <w:jc w:val="both"/>
    </w:pPr>
    <w:rPr>
      <w:rFonts w:ascii="Calibri" w:eastAsia="Calibri" w:hAnsi="Calibri" w:cs="Times New Roman"/>
      <w:color w:val="00000A"/>
      <w:kern w:val="1"/>
      <w:sz w:val="28"/>
      <w:szCs w:val="20"/>
      <w:lang w:eastAsia="ar-SA"/>
    </w:rPr>
  </w:style>
  <w:style w:type="paragraph" w:customStyle="1" w:styleId="1ff4">
    <w:name w:val="Пункт1"/>
    <w:basedOn w:val="a0"/>
    <w:rsid w:val="00494B55"/>
    <w:pPr>
      <w:tabs>
        <w:tab w:val="left" w:pos="567"/>
      </w:tabs>
      <w:suppressAutoHyphens/>
      <w:spacing w:before="240" w:after="0" w:line="360" w:lineRule="auto"/>
      <w:ind w:left="567" w:hanging="279"/>
      <w:jc w:val="center"/>
    </w:pPr>
    <w:rPr>
      <w:rFonts w:ascii="Arial" w:eastAsia="Calibri" w:hAnsi="Arial" w:cs="Arial"/>
      <w:b/>
      <w:color w:val="00000A"/>
      <w:kern w:val="1"/>
      <w:sz w:val="28"/>
      <w:szCs w:val="28"/>
      <w:lang w:eastAsia="ar-SA"/>
    </w:rPr>
  </w:style>
  <w:style w:type="paragraph" w:customStyle="1" w:styleId="DefaultParagraphFontParaCharCharChar">
    <w:name w:val="Default Paragraph Font Para Char Char Char"/>
    <w:basedOn w:val="a0"/>
    <w:rsid w:val="00494B55"/>
    <w:pPr>
      <w:suppressAutoHyphens/>
      <w:spacing w:line="240" w:lineRule="exact"/>
    </w:pPr>
    <w:rPr>
      <w:rFonts w:ascii="Tahoma" w:eastAsia="Calibri" w:hAnsi="Tahoma" w:cs="Tahoma"/>
      <w:color w:val="00000A"/>
      <w:kern w:val="1"/>
      <w:sz w:val="20"/>
      <w:szCs w:val="20"/>
      <w:lang w:val="en-US" w:eastAsia="ar-SA"/>
    </w:rPr>
  </w:style>
  <w:style w:type="paragraph" w:customStyle="1" w:styleId="03osnovnoytexttabl">
    <w:name w:val="03osnovnoytexttabl"/>
    <w:basedOn w:val="a0"/>
    <w:rsid w:val="00494B55"/>
    <w:pPr>
      <w:suppressAutoHyphens/>
      <w:spacing w:before="120" w:after="0" w:line="320" w:lineRule="atLeast"/>
    </w:pPr>
    <w:rPr>
      <w:rFonts w:ascii="GaramondC" w:eastAsia="Calibri" w:hAnsi="GaramondC" w:cs="GaramondC"/>
      <w:color w:val="000000"/>
      <w:kern w:val="1"/>
      <w:sz w:val="20"/>
      <w:szCs w:val="20"/>
      <w:lang w:eastAsia="hi-IN" w:bidi="hi-IN"/>
    </w:rPr>
  </w:style>
  <w:style w:type="paragraph" w:customStyle="1" w:styleId="affff3">
    <w:name w:val="Нормальный (таблица)"/>
    <w:basedOn w:val="a0"/>
    <w:rsid w:val="00494B55"/>
    <w:pPr>
      <w:widowControl w:val="0"/>
      <w:suppressAutoHyphens/>
      <w:spacing w:after="200" w:line="276" w:lineRule="auto"/>
      <w:jc w:val="both"/>
    </w:pPr>
    <w:rPr>
      <w:rFonts w:ascii="Arial" w:eastAsia="Calibri" w:hAnsi="Arial" w:cs="Arial"/>
      <w:color w:val="00000A"/>
      <w:kern w:val="1"/>
      <w:sz w:val="24"/>
      <w:szCs w:val="24"/>
      <w:lang w:eastAsia="ar-SA"/>
    </w:rPr>
  </w:style>
  <w:style w:type="paragraph" w:customStyle="1" w:styleId="affff4">
    <w:name w:val="Прижатый влево"/>
    <w:basedOn w:val="a0"/>
    <w:rsid w:val="00494B55"/>
    <w:pPr>
      <w:widowControl w:val="0"/>
      <w:suppressAutoHyphens/>
      <w:spacing w:after="200" w:line="276" w:lineRule="auto"/>
    </w:pPr>
    <w:rPr>
      <w:rFonts w:ascii="Arial" w:eastAsia="Calibri" w:hAnsi="Arial" w:cs="Arial"/>
      <w:color w:val="00000A"/>
      <w:kern w:val="1"/>
      <w:sz w:val="24"/>
      <w:szCs w:val="24"/>
      <w:lang w:eastAsia="ar-SA"/>
    </w:rPr>
  </w:style>
  <w:style w:type="paragraph" w:customStyle="1" w:styleId="1ff5">
    <w:name w:val="Заголовок1"/>
    <w:basedOn w:val="a0"/>
    <w:rsid w:val="00494B55"/>
    <w:pPr>
      <w:keepNext/>
      <w:suppressAutoHyphens/>
      <w:spacing w:before="240" w:after="120" w:line="276" w:lineRule="auto"/>
    </w:pPr>
    <w:rPr>
      <w:rFonts w:ascii="Arial" w:eastAsia="Microsoft YaHei" w:hAnsi="Arial" w:cs="Mangal"/>
      <w:color w:val="00000A"/>
      <w:kern w:val="1"/>
      <w:sz w:val="28"/>
      <w:szCs w:val="28"/>
      <w:lang w:eastAsia="ar-SA"/>
    </w:rPr>
  </w:style>
  <w:style w:type="paragraph" w:customStyle="1" w:styleId="11a">
    <w:name w:val="Указатель 11"/>
    <w:basedOn w:val="a0"/>
    <w:rsid w:val="00494B55"/>
    <w:pPr>
      <w:suppressAutoHyphens/>
      <w:spacing w:after="200" w:line="276" w:lineRule="auto"/>
      <w:ind w:left="220" w:hanging="220"/>
    </w:pPr>
    <w:rPr>
      <w:rFonts w:ascii="Calibri" w:eastAsia="Calibri" w:hAnsi="Calibri" w:cs="Calibri"/>
      <w:color w:val="00000A"/>
      <w:kern w:val="1"/>
      <w:lang w:eastAsia="ar-SA"/>
    </w:rPr>
  </w:style>
  <w:style w:type="paragraph" w:customStyle="1" w:styleId="2f">
    <w:name w:val="Указатель2"/>
    <w:basedOn w:val="a0"/>
    <w:rsid w:val="00494B55"/>
    <w:pPr>
      <w:suppressLineNumbers/>
      <w:suppressAutoHyphens/>
      <w:spacing w:after="200" w:line="276" w:lineRule="auto"/>
    </w:pPr>
    <w:rPr>
      <w:rFonts w:ascii="Calibri" w:eastAsia="Calibri" w:hAnsi="Calibri" w:cs="Mangal"/>
      <w:color w:val="00000A"/>
      <w:kern w:val="1"/>
      <w:sz w:val="24"/>
      <w:szCs w:val="24"/>
      <w:lang w:eastAsia="ar-SA"/>
    </w:rPr>
  </w:style>
  <w:style w:type="paragraph" w:customStyle="1" w:styleId="affff5">
    <w:name w:val="Содержимое таблицы"/>
    <w:basedOn w:val="a0"/>
    <w:rsid w:val="00494B55"/>
    <w:pPr>
      <w:suppressLineNumbers/>
      <w:suppressAutoHyphens/>
      <w:spacing w:after="200" w:line="276" w:lineRule="auto"/>
    </w:pPr>
    <w:rPr>
      <w:rFonts w:ascii="Calibri" w:eastAsia="Calibri" w:hAnsi="Calibri" w:cs="Times New Roman"/>
      <w:color w:val="00000A"/>
      <w:kern w:val="1"/>
      <w:sz w:val="24"/>
      <w:szCs w:val="24"/>
      <w:lang w:eastAsia="ar-SA"/>
    </w:rPr>
  </w:style>
  <w:style w:type="paragraph" w:customStyle="1" w:styleId="affff6">
    <w:name w:val="Заголовок таблицы"/>
    <w:basedOn w:val="affff5"/>
    <w:rsid w:val="00494B55"/>
    <w:pPr>
      <w:jc w:val="center"/>
    </w:pPr>
    <w:rPr>
      <w:b/>
      <w:bCs/>
    </w:rPr>
  </w:style>
  <w:style w:type="paragraph" w:customStyle="1" w:styleId="1ff6">
    <w:name w:val="Текст примечания1"/>
    <w:basedOn w:val="a0"/>
    <w:rsid w:val="00494B55"/>
    <w:pPr>
      <w:widowControl w:val="0"/>
      <w:suppressAutoHyphens/>
      <w:spacing w:after="200" w:line="276" w:lineRule="auto"/>
    </w:pPr>
    <w:rPr>
      <w:rFonts w:ascii="Calibri" w:eastAsia="Calibri" w:hAnsi="Calibri" w:cs="Times New Roman"/>
      <w:color w:val="00000A"/>
      <w:kern w:val="1"/>
      <w:sz w:val="20"/>
      <w:szCs w:val="20"/>
      <w:lang w:eastAsia="ar-SA"/>
    </w:rPr>
  </w:style>
  <w:style w:type="paragraph" w:customStyle="1" w:styleId="1ff7">
    <w:name w:val="Тема примечания1"/>
    <w:basedOn w:val="1ff6"/>
    <w:rsid w:val="00494B55"/>
    <w:rPr>
      <w:b/>
      <w:bCs/>
    </w:rPr>
  </w:style>
  <w:style w:type="paragraph" w:customStyle="1" w:styleId="xl80">
    <w:name w:val="xl80"/>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Arial" w:eastAsia="Calibri" w:hAnsi="Arial" w:cs="Arial"/>
      <w:color w:val="00000A"/>
      <w:kern w:val="1"/>
      <w:sz w:val="18"/>
      <w:szCs w:val="18"/>
      <w:lang w:eastAsia="ar-SA"/>
    </w:rPr>
  </w:style>
  <w:style w:type="paragraph" w:customStyle="1" w:styleId="xl81">
    <w:name w:val="xl81"/>
    <w:basedOn w:val="a0"/>
    <w:rsid w:val="00494B55"/>
    <w:pPr>
      <w:suppressAutoHyphens/>
      <w:spacing w:before="28" w:after="28" w:line="276" w:lineRule="auto"/>
    </w:pPr>
    <w:rPr>
      <w:rFonts w:ascii="Arial" w:eastAsia="Calibri" w:hAnsi="Arial" w:cs="Arial"/>
      <w:color w:val="00000A"/>
      <w:kern w:val="1"/>
      <w:sz w:val="18"/>
      <w:szCs w:val="18"/>
      <w:lang w:eastAsia="ar-SA"/>
    </w:rPr>
  </w:style>
  <w:style w:type="paragraph" w:customStyle="1" w:styleId="xl82">
    <w:name w:val="xl82"/>
    <w:basedOn w:val="a0"/>
    <w:rsid w:val="00494B55"/>
    <w:pPr>
      <w:suppressAutoHyphens/>
      <w:spacing w:before="28" w:after="28" w:line="276" w:lineRule="auto"/>
      <w:jc w:val="right"/>
    </w:pPr>
    <w:rPr>
      <w:rFonts w:ascii="Arial" w:eastAsia="Calibri" w:hAnsi="Arial" w:cs="Arial"/>
      <w:i/>
      <w:iCs/>
      <w:color w:val="00000A"/>
      <w:kern w:val="1"/>
      <w:sz w:val="18"/>
      <w:szCs w:val="18"/>
      <w:lang w:eastAsia="ar-SA"/>
    </w:rPr>
  </w:style>
  <w:style w:type="paragraph" w:customStyle="1" w:styleId="xl83">
    <w:name w:val="xl83"/>
    <w:basedOn w:val="a0"/>
    <w:rsid w:val="00494B55"/>
    <w:pPr>
      <w:suppressAutoHyphens/>
      <w:spacing w:before="28" w:after="28" w:line="276" w:lineRule="auto"/>
    </w:pPr>
    <w:rPr>
      <w:rFonts w:ascii="Arial" w:eastAsia="Calibri" w:hAnsi="Arial" w:cs="Arial"/>
      <w:color w:val="00000A"/>
      <w:kern w:val="1"/>
      <w:sz w:val="18"/>
      <w:szCs w:val="18"/>
      <w:lang w:eastAsia="ar-SA"/>
    </w:rPr>
  </w:style>
  <w:style w:type="paragraph" w:customStyle="1" w:styleId="xl85">
    <w:name w:val="xl85"/>
    <w:basedOn w:val="a0"/>
    <w:rsid w:val="00494B55"/>
    <w:pPr>
      <w:suppressAutoHyphens/>
      <w:spacing w:before="28" w:after="28" w:line="276" w:lineRule="auto"/>
      <w:jc w:val="right"/>
    </w:pPr>
    <w:rPr>
      <w:rFonts w:ascii="Arial" w:eastAsia="Calibri" w:hAnsi="Arial" w:cs="Arial"/>
      <w:color w:val="00000A"/>
      <w:kern w:val="1"/>
      <w:sz w:val="18"/>
      <w:szCs w:val="18"/>
      <w:lang w:eastAsia="ar-SA"/>
    </w:rPr>
  </w:style>
  <w:style w:type="paragraph" w:customStyle="1" w:styleId="xl86">
    <w:name w:val="xl86"/>
    <w:basedOn w:val="a0"/>
    <w:rsid w:val="00494B55"/>
    <w:pPr>
      <w:suppressAutoHyphens/>
      <w:spacing w:before="28" w:after="28" w:line="276" w:lineRule="auto"/>
      <w:jc w:val="right"/>
    </w:pPr>
    <w:rPr>
      <w:rFonts w:ascii="Arial" w:eastAsia="Calibri" w:hAnsi="Arial" w:cs="Arial"/>
      <w:color w:val="00000A"/>
      <w:kern w:val="1"/>
      <w:sz w:val="18"/>
      <w:szCs w:val="18"/>
      <w:lang w:eastAsia="ar-SA"/>
    </w:rPr>
  </w:style>
  <w:style w:type="paragraph" w:customStyle="1" w:styleId="xl87">
    <w:name w:val="xl87"/>
    <w:basedOn w:val="a0"/>
    <w:rsid w:val="00494B55"/>
    <w:pPr>
      <w:pBdr>
        <w:bottom w:val="single" w:sz="4" w:space="0" w:color="000000"/>
      </w:pBdr>
      <w:suppressAutoHyphens/>
      <w:spacing w:before="28" w:after="28" w:line="276" w:lineRule="auto"/>
    </w:pPr>
    <w:rPr>
      <w:rFonts w:ascii="Arial" w:eastAsia="Calibri" w:hAnsi="Arial" w:cs="Arial"/>
      <w:color w:val="00000A"/>
      <w:kern w:val="1"/>
      <w:sz w:val="18"/>
      <w:szCs w:val="18"/>
      <w:lang w:eastAsia="ar-SA"/>
    </w:rPr>
  </w:style>
  <w:style w:type="paragraph" w:customStyle="1" w:styleId="xl88">
    <w:name w:val="xl88"/>
    <w:basedOn w:val="a0"/>
    <w:rsid w:val="00494B55"/>
    <w:pPr>
      <w:pBdr>
        <w:bottom w:val="single" w:sz="4" w:space="0" w:color="000000"/>
      </w:pBdr>
      <w:suppressAutoHyphens/>
      <w:spacing w:before="28" w:after="28" w:line="276" w:lineRule="auto"/>
    </w:pPr>
    <w:rPr>
      <w:rFonts w:ascii="Arial" w:eastAsia="Calibri" w:hAnsi="Arial" w:cs="Arial"/>
      <w:color w:val="00000A"/>
      <w:kern w:val="1"/>
      <w:sz w:val="18"/>
      <w:szCs w:val="18"/>
      <w:lang w:eastAsia="ar-SA"/>
    </w:rPr>
  </w:style>
  <w:style w:type="paragraph" w:customStyle="1" w:styleId="xl89">
    <w:name w:val="xl89"/>
    <w:basedOn w:val="a0"/>
    <w:rsid w:val="00494B55"/>
    <w:pPr>
      <w:pBdr>
        <w:bottom w:val="single" w:sz="4" w:space="0" w:color="000000"/>
      </w:pBdr>
      <w:suppressAutoHyphens/>
      <w:spacing w:before="28" w:after="28" w:line="276" w:lineRule="auto"/>
    </w:pPr>
    <w:rPr>
      <w:rFonts w:ascii="Arial" w:eastAsia="Calibri" w:hAnsi="Arial" w:cs="Arial"/>
      <w:color w:val="00000A"/>
      <w:kern w:val="1"/>
      <w:sz w:val="18"/>
      <w:szCs w:val="18"/>
      <w:lang w:eastAsia="ar-SA"/>
    </w:rPr>
  </w:style>
  <w:style w:type="paragraph" w:customStyle="1" w:styleId="xl90">
    <w:name w:val="xl90"/>
    <w:basedOn w:val="a0"/>
    <w:rsid w:val="00494B55"/>
    <w:pPr>
      <w:suppressAutoHyphens/>
      <w:spacing w:before="28" w:after="28" w:line="276" w:lineRule="auto"/>
    </w:pPr>
    <w:rPr>
      <w:rFonts w:ascii="Arial" w:eastAsia="Calibri" w:hAnsi="Arial" w:cs="Arial"/>
      <w:b/>
      <w:bCs/>
      <w:color w:val="00000A"/>
      <w:kern w:val="1"/>
      <w:sz w:val="24"/>
      <w:szCs w:val="24"/>
      <w:lang w:eastAsia="ar-SA"/>
    </w:rPr>
  </w:style>
  <w:style w:type="paragraph" w:customStyle="1" w:styleId="xl91">
    <w:name w:val="xl91"/>
    <w:basedOn w:val="a0"/>
    <w:rsid w:val="00494B55"/>
    <w:pPr>
      <w:suppressAutoHyphens/>
      <w:spacing w:before="28" w:after="28" w:line="276" w:lineRule="auto"/>
    </w:pPr>
    <w:rPr>
      <w:rFonts w:ascii="Arial" w:eastAsia="Calibri" w:hAnsi="Arial" w:cs="Arial"/>
      <w:b/>
      <w:bCs/>
      <w:color w:val="00000A"/>
      <w:kern w:val="1"/>
      <w:sz w:val="18"/>
      <w:szCs w:val="18"/>
      <w:lang w:eastAsia="ar-SA"/>
    </w:rPr>
  </w:style>
  <w:style w:type="paragraph" w:customStyle="1" w:styleId="xl92">
    <w:name w:val="xl92"/>
    <w:basedOn w:val="a0"/>
    <w:rsid w:val="00494B55"/>
    <w:pPr>
      <w:suppressAutoHyphens/>
      <w:spacing w:before="28" w:after="28" w:line="276" w:lineRule="auto"/>
      <w:jc w:val="right"/>
    </w:pPr>
    <w:rPr>
      <w:rFonts w:ascii="Arial" w:eastAsia="Calibri" w:hAnsi="Arial" w:cs="Arial"/>
      <w:b/>
      <w:bCs/>
      <w:color w:val="00000A"/>
      <w:kern w:val="1"/>
      <w:sz w:val="18"/>
      <w:szCs w:val="18"/>
      <w:u w:val="single"/>
      <w:lang w:eastAsia="ar-SA"/>
    </w:rPr>
  </w:style>
  <w:style w:type="paragraph" w:customStyle="1" w:styleId="xl93">
    <w:name w:val="xl93"/>
    <w:basedOn w:val="a0"/>
    <w:rsid w:val="00494B55"/>
    <w:pPr>
      <w:suppressAutoHyphens/>
      <w:spacing w:before="28" w:after="28" w:line="276" w:lineRule="auto"/>
    </w:pPr>
    <w:rPr>
      <w:rFonts w:ascii="Arial" w:eastAsia="Calibri" w:hAnsi="Arial" w:cs="Arial"/>
      <w:b/>
      <w:bCs/>
      <w:color w:val="00000A"/>
      <w:kern w:val="1"/>
      <w:sz w:val="18"/>
      <w:szCs w:val="18"/>
      <w:lang w:eastAsia="ar-SA"/>
    </w:rPr>
  </w:style>
  <w:style w:type="paragraph" w:customStyle="1" w:styleId="xl94">
    <w:name w:val="xl94"/>
    <w:basedOn w:val="a0"/>
    <w:rsid w:val="00494B55"/>
    <w:pP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95">
    <w:name w:val="xl95"/>
    <w:basedOn w:val="a0"/>
    <w:rsid w:val="00494B55"/>
    <w:pPr>
      <w:suppressAutoHyphens/>
      <w:spacing w:before="28" w:after="28" w:line="276" w:lineRule="auto"/>
      <w:jc w:val="center"/>
    </w:pPr>
    <w:rPr>
      <w:rFonts w:ascii="Arial" w:eastAsia="Calibri" w:hAnsi="Arial" w:cs="Arial"/>
      <w:color w:val="00000A"/>
      <w:kern w:val="1"/>
      <w:sz w:val="16"/>
      <w:szCs w:val="16"/>
      <w:lang w:eastAsia="ar-SA"/>
    </w:rPr>
  </w:style>
  <w:style w:type="paragraph" w:customStyle="1" w:styleId="xl96">
    <w:name w:val="xl96"/>
    <w:basedOn w:val="a0"/>
    <w:rsid w:val="00494B55"/>
    <w:pPr>
      <w:suppressAutoHyphens/>
      <w:spacing w:before="28" w:after="28" w:line="276" w:lineRule="auto"/>
      <w:jc w:val="center"/>
    </w:pPr>
    <w:rPr>
      <w:rFonts w:ascii="Arial" w:eastAsia="Calibri" w:hAnsi="Arial" w:cs="Arial"/>
      <w:b/>
      <w:bCs/>
      <w:color w:val="00000A"/>
      <w:kern w:val="1"/>
      <w:sz w:val="24"/>
      <w:szCs w:val="24"/>
      <w:lang w:eastAsia="ar-SA"/>
    </w:rPr>
  </w:style>
  <w:style w:type="paragraph" w:customStyle="1" w:styleId="xl97">
    <w:name w:val="xl97"/>
    <w:basedOn w:val="a0"/>
    <w:rsid w:val="00494B55"/>
    <w:pPr>
      <w:pBdr>
        <w:top w:val="single" w:sz="4" w:space="0" w:color="000000"/>
      </w:pBdr>
      <w:suppressAutoHyphens/>
      <w:spacing w:before="28" w:after="28" w:line="276" w:lineRule="auto"/>
      <w:jc w:val="center"/>
    </w:pPr>
    <w:rPr>
      <w:rFonts w:ascii="Arial" w:eastAsia="Calibri" w:hAnsi="Arial" w:cs="Arial"/>
      <w:color w:val="00000A"/>
      <w:kern w:val="1"/>
      <w:sz w:val="18"/>
      <w:szCs w:val="18"/>
      <w:lang w:eastAsia="ar-SA"/>
    </w:rPr>
  </w:style>
  <w:style w:type="paragraph" w:customStyle="1" w:styleId="xl98">
    <w:name w:val="xl98"/>
    <w:basedOn w:val="a0"/>
    <w:rsid w:val="00494B55"/>
    <w:pPr>
      <w:pBdr>
        <w:top w:val="single" w:sz="4" w:space="0" w:color="000000"/>
      </w:pBdr>
      <w:suppressAutoHyphens/>
      <w:spacing w:before="28" w:after="28" w:line="276" w:lineRule="auto"/>
    </w:pPr>
    <w:rPr>
      <w:rFonts w:ascii="Arial" w:eastAsia="Calibri" w:hAnsi="Arial" w:cs="Arial"/>
      <w:b/>
      <w:bCs/>
      <w:color w:val="00000A"/>
      <w:kern w:val="1"/>
      <w:sz w:val="18"/>
      <w:szCs w:val="18"/>
      <w:u w:val="single"/>
      <w:lang w:eastAsia="ar-SA"/>
    </w:rPr>
  </w:style>
  <w:style w:type="paragraph" w:customStyle="1" w:styleId="xl99">
    <w:name w:val="xl99"/>
    <w:basedOn w:val="a0"/>
    <w:rsid w:val="00494B55"/>
    <w:pPr>
      <w:pBdr>
        <w:top w:val="single" w:sz="4" w:space="0" w:color="000000"/>
      </w:pBdr>
      <w:suppressAutoHyphens/>
      <w:spacing w:before="28" w:after="28" w:line="276" w:lineRule="auto"/>
    </w:pPr>
    <w:rPr>
      <w:rFonts w:ascii="Arial" w:eastAsia="Calibri" w:hAnsi="Arial" w:cs="Arial"/>
      <w:color w:val="00000A"/>
      <w:kern w:val="1"/>
      <w:sz w:val="18"/>
      <w:szCs w:val="18"/>
      <w:lang w:eastAsia="ar-SA"/>
    </w:rPr>
  </w:style>
  <w:style w:type="paragraph" w:customStyle="1" w:styleId="xl100">
    <w:name w:val="xl100"/>
    <w:basedOn w:val="a0"/>
    <w:rsid w:val="00494B55"/>
    <w:pPr>
      <w:suppressAutoHyphens/>
      <w:spacing w:before="28" w:after="28" w:line="276" w:lineRule="auto"/>
    </w:pPr>
    <w:rPr>
      <w:rFonts w:ascii="Arial" w:eastAsia="Calibri" w:hAnsi="Arial" w:cs="Arial"/>
      <w:b/>
      <w:bCs/>
      <w:color w:val="00000A"/>
      <w:kern w:val="1"/>
      <w:sz w:val="18"/>
      <w:szCs w:val="18"/>
      <w:u w:val="single"/>
      <w:lang w:eastAsia="ar-SA"/>
    </w:rPr>
  </w:style>
  <w:style w:type="paragraph" w:customStyle="1" w:styleId="xl101">
    <w:name w:val="xl101"/>
    <w:basedOn w:val="a0"/>
    <w:rsid w:val="00494B55"/>
    <w:pPr>
      <w:suppressAutoHyphens/>
      <w:spacing w:before="28" w:after="28" w:line="276" w:lineRule="auto"/>
      <w:jc w:val="right"/>
    </w:pPr>
    <w:rPr>
      <w:rFonts w:ascii="Arial" w:eastAsia="Calibri" w:hAnsi="Arial" w:cs="Arial"/>
      <w:b/>
      <w:bCs/>
      <w:color w:val="00000A"/>
      <w:kern w:val="1"/>
      <w:sz w:val="18"/>
      <w:szCs w:val="18"/>
      <w:lang w:eastAsia="ar-SA"/>
    </w:rPr>
  </w:style>
  <w:style w:type="paragraph" w:customStyle="1" w:styleId="xl102">
    <w:name w:val="xl102"/>
    <w:basedOn w:val="a0"/>
    <w:rsid w:val="00494B55"/>
    <w:pPr>
      <w:pBdr>
        <w:bottom w:val="single" w:sz="4" w:space="0" w:color="000000"/>
      </w:pBdr>
      <w:suppressAutoHyphens/>
      <w:spacing w:before="28" w:after="28" w:line="276" w:lineRule="auto"/>
      <w:jc w:val="right"/>
    </w:pPr>
    <w:rPr>
      <w:rFonts w:ascii="Arial" w:eastAsia="Calibri" w:hAnsi="Arial" w:cs="Arial"/>
      <w:b/>
      <w:bCs/>
      <w:color w:val="00000A"/>
      <w:kern w:val="1"/>
      <w:sz w:val="24"/>
      <w:szCs w:val="24"/>
      <w:lang w:eastAsia="ar-SA"/>
    </w:rPr>
  </w:style>
  <w:style w:type="paragraph" w:customStyle="1" w:styleId="xl103">
    <w:name w:val="xl103"/>
    <w:basedOn w:val="a0"/>
    <w:rsid w:val="00494B55"/>
    <w:pPr>
      <w:suppressAutoHyphens/>
      <w:spacing w:before="28" w:after="28" w:line="276" w:lineRule="auto"/>
    </w:pPr>
    <w:rPr>
      <w:rFonts w:ascii="Arial" w:eastAsia="Calibri" w:hAnsi="Arial" w:cs="Arial"/>
      <w:b/>
      <w:bCs/>
      <w:color w:val="00000A"/>
      <w:kern w:val="1"/>
      <w:sz w:val="18"/>
      <w:szCs w:val="18"/>
      <w:lang w:eastAsia="ar-SA"/>
    </w:rPr>
  </w:style>
  <w:style w:type="paragraph" w:customStyle="1" w:styleId="xl104">
    <w:name w:val="xl104"/>
    <w:basedOn w:val="a0"/>
    <w:rsid w:val="00494B55"/>
    <w:pPr>
      <w:suppressAutoHyphens/>
      <w:spacing w:before="28" w:after="28" w:line="276" w:lineRule="auto"/>
    </w:pPr>
    <w:rPr>
      <w:rFonts w:ascii="Arial" w:eastAsia="Calibri" w:hAnsi="Arial" w:cs="Arial"/>
      <w:b/>
      <w:bCs/>
      <w:color w:val="00000A"/>
      <w:kern w:val="1"/>
      <w:sz w:val="24"/>
      <w:szCs w:val="24"/>
      <w:lang w:eastAsia="ar-SA"/>
    </w:rPr>
  </w:style>
  <w:style w:type="paragraph" w:customStyle="1" w:styleId="xl105">
    <w:name w:val="xl105"/>
    <w:basedOn w:val="a0"/>
    <w:rsid w:val="00494B55"/>
    <w:pPr>
      <w:suppressAutoHyphens/>
      <w:spacing w:before="28" w:after="28" w:line="276" w:lineRule="auto"/>
      <w:jc w:val="right"/>
    </w:pPr>
    <w:rPr>
      <w:rFonts w:ascii="Arial" w:eastAsia="Calibri" w:hAnsi="Arial" w:cs="Arial"/>
      <w:b/>
      <w:bCs/>
      <w:color w:val="00000A"/>
      <w:kern w:val="1"/>
      <w:sz w:val="24"/>
      <w:szCs w:val="24"/>
      <w:lang w:eastAsia="ar-SA"/>
    </w:rPr>
  </w:style>
  <w:style w:type="paragraph" w:customStyle="1" w:styleId="xl106">
    <w:name w:val="xl106"/>
    <w:basedOn w:val="a0"/>
    <w:rsid w:val="00494B55"/>
    <w:pPr>
      <w:suppressAutoHyphens/>
      <w:spacing w:before="28" w:after="28" w:line="276" w:lineRule="auto"/>
      <w:jc w:val="right"/>
    </w:pPr>
    <w:rPr>
      <w:rFonts w:ascii="Arial" w:eastAsia="Calibri" w:hAnsi="Arial" w:cs="Arial"/>
      <w:b/>
      <w:bCs/>
      <w:color w:val="00000A"/>
      <w:kern w:val="1"/>
      <w:sz w:val="24"/>
      <w:szCs w:val="24"/>
      <w:lang w:eastAsia="ar-SA"/>
    </w:rPr>
  </w:style>
  <w:style w:type="paragraph" w:customStyle="1" w:styleId="xl84">
    <w:name w:val="xl84"/>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b/>
      <w:bCs/>
      <w:color w:val="00000A"/>
      <w:kern w:val="1"/>
      <w:sz w:val="24"/>
      <w:szCs w:val="24"/>
      <w:lang w:eastAsia="ar-SA"/>
    </w:rPr>
  </w:style>
  <w:style w:type="paragraph" w:customStyle="1" w:styleId="47">
    <w:name w:val="Абзац списка4"/>
    <w:basedOn w:val="a0"/>
    <w:rsid w:val="00494B55"/>
    <w:pPr>
      <w:suppressAutoHyphens/>
      <w:spacing w:after="200" w:line="276" w:lineRule="auto"/>
      <w:ind w:left="720"/>
    </w:pPr>
    <w:rPr>
      <w:rFonts w:ascii="Calibri" w:eastAsia="Calibri" w:hAnsi="Calibri" w:cs="Calibri"/>
      <w:color w:val="00000A"/>
      <w:kern w:val="1"/>
      <w:lang w:eastAsia="ar-SA"/>
    </w:rPr>
  </w:style>
  <w:style w:type="paragraph" w:customStyle="1" w:styleId="style13315529680000000721msonormal">
    <w:name w:val="style_13315529680000000721msonormal"/>
    <w:basedOn w:val="a0"/>
    <w:rsid w:val="00494B55"/>
    <w:pP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font5">
    <w:name w:val="font5"/>
    <w:basedOn w:val="a0"/>
    <w:rsid w:val="00494B55"/>
    <w:pPr>
      <w:suppressAutoHyphens/>
      <w:spacing w:before="28" w:after="28" w:line="276" w:lineRule="auto"/>
    </w:pPr>
    <w:rPr>
      <w:rFonts w:ascii="Calibri" w:eastAsia="Calibri" w:hAnsi="Calibri" w:cs="Times New Roman"/>
      <w:color w:val="000000"/>
      <w:kern w:val="1"/>
      <w:sz w:val="28"/>
      <w:szCs w:val="28"/>
      <w:lang w:eastAsia="ar-SA"/>
    </w:rPr>
  </w:style>
  <w:style w:type="paragraph" w:customStyle="1" w:styleId="xl107">
    <w:name w:val="xl107"/>
    <w:basedOn w:val="a0"/>
    <w:rsid w:val="00494B55"/>
    <w:pPr>
      <w:pBdr>
        <w:top w:val="single" w:sz="4" w:space="0" w:color="000000"/>
        <w:left w:val="single" w:sz="8" w:space="0" w:color="000000"/>
        <w:bottom w:val="single" w:sz="4" w:space="0" w:color="000000"/>
      </w:pBdr>
      <w:shd w:val="clear" w:color="auto" w:fill="D9D9D9"/>
      <w:suppressAutoHyphens/>
      <w:spacing w:before="28" w:after="28" w:line="276" w:lineRule="auto"/>
    </w:pPr>
    <w:rPr>
      <w:rFonts w:ascii="Calibri" w:eastAsia="Calibri" w:hAnsi="Calibri" w:cs="Times New Roman"/>
      <w:b/>
      <w:bCs/>
      <w:i/>
      <w:iCs/>
      <w:color w:val="00000A"/>
      <w:kern w:val="1"/>
      <w:sz w:val="28"/>
      <w:szCs w:val="28"/>
      <w:lang w:eastAsia="ar-SA"/>
    </w:rPr>
  </w:style>
  <w:style w:type="paragraph" w:customStyle="1" w:styleId="xl108">
    <w:name w:val="xl108"/>
    <w:basedOn w:val="a0"/>
    <w:rsid w:val="00494B55"/>
    <w:pPr>
      <w:pBdr>
        <w:top w:val="single" w:sz="4" w:space="0" w:color="000000"/>
        <w:bottom w:val="single" w:sz="4" w:space="0" w:color="000000"/>
      </w:pBdr>
      <w:shd w:val="clear" w:color="auto" w:fill="D9D9D9"/>
      <w:suppressAutoHyphens/>
      <w:spacing w:before="28" w:after="28" w:line="276" w:lineRule="auto"/>
    </w:pPr>
    <w:rPr>
      <w:rFonts w:ascii="Calibri" w:eastAsia="Calibri" w:hAnsi="Calibri" w:cs="Times New Roman"/>
      <w:b/>
      <w:bCs/>
      <w:i/>
      <w:iCs/>
      <w:color w:val="00000A"/>
      <w:kern w:val="1"/>
      <w:sz w:val="28"/>
      <w:szCs w:val="28"/>
      <w:lang w:eastAsia="ar-SA"/>
    </w:rPr>
  </w:style>
  <w:style w:type="paragraph" w:customStyle="1" w:styleId="xl109">
    <w:name w:val="xl109"/>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10">
    <w:name w:val="xl110"/>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11">
    <w:name w:val="xl111"/>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112">
    <w:name w:val="xl112"/>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113">
    <w:name w:val="xl113"/>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114">
    <w:name w:val="xl114"/>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0"/>
      <w:szCs w:val="20"/>
      <w:lang w:eastAsia="ar-SA"/>
    </w:rPr>
  </w:style>
  <w:style w:type="paragraph" w:customStyle="1" w:styleId="xl115">
    <w:name w:val="xl115"/>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16">
    <w:name w:val="xl116"/>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17">
    <w:name w:val="xl117"/>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18">
    <w:name w:val="xl118"/>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19">
    <w:name w:val="xl119"/>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20">
    <w:name w:val="xl120"/>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21">
    <w:name w:val="xl121"/>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22">
    <w:name w:val="xl122"/>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123">
    <w:name w:val="xl123"/>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24">
    <w:name w:val="xl124"/>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125">
    <w:name w:val="xl125"/>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126">
    <w:name w:val="xl126"/>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27">
    <w:name w:val="xl127"/>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28">
    <w:name w:val="xl128"/>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0"/>
      <w:kern w:val="1"/>
      <w:sz w:val="28"/>
      <w:szCs w:val="28"/>
      <w:lang w:eastAsia="ar-SA"/>
    </w:rPr>
  </w:style>
  <w:style w:type="paragraph" w:customStyle="1" w:styleId="xl129">
    <w:name w:val="xl129"/>
    <w:basedOn w:val="a0"/>
    <w:rsid w:val="00494B55"/>
    <w:pPr>
      <w:pBdr>
        <w:top w:val="single" w:sz="4" w:space="0" w:color="000000"/>
        <w:left w:val="single" w:sz="8"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8"/>
      <w:szCs w:val="28"/>
      <w:lang w:eastAsia="ar-SA"/>
    </w:rPr>
  </w:style>
  <w:style w:type="paragraph" w:customStyle="1" w:styleId="xl130">
    <w:name w:val="xl130"/>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0"/>
      <w:kern w:val="1"/>
      <w:sz w:val="28"/>
      <w:szCs w:val="28"/>
      <w:lang w:eastAsia="ar-SA"/>
    </w:rPr>
  </w:style>
  <w:style w:type="paragraph" w:customStyle="1" w:styleId="xl131">
    <w:name w:val="xl131"/>
    <w:basedOn w:val="a0"/>
    <w:rsid w:val="00494B55"/>
    <w:pPr>
      <w:pBdr>
        <w:top w:val="single" w:sz="4" w:space="0" w:color="000000"/>
        <w:left w:val="single" w:sz="8"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0"/>
      <w:kern w:val="1"/>
      <w:sz w:val="16"/>
      <w:szCs w:val="16"/>
      <w:lang w:eastAsia="ar-SA"/>
    </w:rPr>
  </w:style>
  <w:style w:type="paragraph" w:customStyle="1" w:styleId="xl132">
    <w:name w:val="xl132"/>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0"/>
      <w:kern w:val="1"/>
      <w:sz w:val="16"/>
      <w:szCs w:val="16"/>
      <w:lang w:eastAsia="ar-SA"/>
    </w:rPr>
  </w:style>
  <w:style w:type="paragraph" w:customStyle="1" w:styleId="xl133">
    <w:name w:val="xl133"/>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34">
    <w:name w:val="xl134"/>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35">
    <w:name w:val="xl135"/>
    <w:basedOn w:val="a0"/>
    <w:rsid w:val="00494B55"/>
    <w:pPr>
      <w:shd w:val="clear" w:color="auto" w:fill="FFFFFF"/>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36">
    <w:name w:val="xl136"/>
    <w:basedOn w:val="a0"/>
    <w:rsid w:val="00494B55"/>
    <w:pP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37">
    <w:name w:val="xl137"/>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8"/>
      <w:szCs w:val="28"/>
      <w:lang w:eastAsia="ar-SA"/>
    </w:rPr>
  </w:style>
  <w:style w:type="paragraph" w:customStyle="1" w:styleId="xl138">
    <w:name w:val="xl138"/>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8"/>
      <w:szCs w:val="28"/>
      <w:lang w:eastAsia="ar-SA"/>
    </w:rPr>
  </w:style>
  <w:style w:type="paragraph" w:customStyle="1" w:styleId="xl139">
    <w:name w:val="xl139"/>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0"/>
      <w:kern w:val="1"/>
      <w:sz w:val="28"/>
      <w:szCs w:val="28"/>
      <w:lang w:eastAsia="ar-SA"/>
    </w:rPr>
  </w:style>
  <w:style w:type="paragraph" w:customStyle="1" w:styleId="xl140">
    <w:name w:val="xl140"/>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0"/>
      <w:kern w:val="1"/>
      <w:sz w:val="28"/>
      <w:szCs w:val="28"/>
      <w:lang w:eastAsia="ar-SA"/>
    </w:rPr>
  </w:style>
  <w:style w:type="paragraph" w:customStyle="1" w:styleId="xl141">
    <w:name w:val="xl141"/>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42">
    <w:name w:val="xl142"/>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both"/>
    </w:pPr>
    <w:rPr>
      <w:rFonts w:ascii="Calibri" w:eastAsia="Calibri" w:hAnsi="Calibri" w:cs="Times New Roman"/>
      <w:color w:val="000000"/>
      <w:kern w:val="1"/>
      <w:sz w:val="28"/>
      <w:szCs w:val="28"/>
      <w:lang w:eastAsia="ar-SA"/>
    </w:rPr>
  </w:style>
  <w:style w:type="paragraph" w:customStyle="1" w:styleId="xl143">
    <w:name w:val="xl143"/>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0"/>
      <w:kern w:val="1"/>
      <w:sz w:val="28"/>
      <w:szCs w:val="28"/>
      <w:lang w:eastAsia="ar-SA"/>
    </w:rPr>
  </w:style>
  <w:style w:type="paragraph" w:customStyle="1" w:styleId="xl144">
    <w:name w:val="xl144"/>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0"/>
      <w:szCs w:val="20"/>
      <w:lang w:eastAsia="ar-SA"/>
    </w:rPr>
  </w:style>
  <w:style w:type="paragraph" w:customStyle="1" w:styleId="xl145">
    <w:name w:val="xl145"/>
    <w:basedOn w:val="a0"/>
    <w:rsid w:val="00494B55"/>
    <w:pPr>
      <w:pBdr>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46">
    <w:name w:val="xl146"/>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8"/>
      <w:szCs w:val="28"/>
      <w:lang w:eastAsia="ar-SA"/>
    </w:rPr>
  </w:style>
  <w:style w:type="paragraph" w:customStyle="1" w:styleId="xl147">
    <w:name w:val="xl147"/>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8"/>
      <w:szCs w:val="28"/>
      <w:lang w:eastAsia="ar-SA"/>
    </w:rPr>
  </w:style>
  <w:style w:type="paragraph" w:customStyle="1" w:styleId="xl148">
    <w:name w:val="xl148"/>
    <w:basedOn w:val="a0"/>
    <w:rsid w:val="00494B55"/>
    <w:pPr>
      <w:pBdr>
        <w:top w:val="single" w:sz="4" w:space="0" w:color="000000"/>
        <w:left w:val="single" w:sz="8" w:space="0" w:color="000000"/>
        <w:bottom w:val="single" w:sz="4" w:space="0" w:color="000000"/>
        <w:right w:val="single" w:sz="4" w:space="0" w:color="000000"/>
      </w:pBdr>
      <w:shd w:val="clear" w:color="auto" w:fill="D9D9D9"/>
      <w:suppressAutoHyphens/>
      <w:spacing w:before="28" w:after="28" w:line="276" w:lineRule="auto"/>
      <w:jc w:val="center"/>
    </w:pPr>
    <w:rPr>
      <w:rFonts w:ascii="Calibri" w:eastAsia="Calibri" w:hAnsi="Calibri" w:cs="Times New Roman"/>
      <w:b/>
      <w:bCs/>
      <w:i/>
      <w:iCs/>
      <w:color w:val="00000A"/>
      <w:kern w:val="1"/>
      <w:sz w:val="28"/>
      <w:szCs w:val="28"/>
      <w:lang w:eastAsia="ar-SA"/>
    </w:rPr>
  </w:style>
  <w:style w:type="paragraph" w:customStyle="1" w:styleId="xl149">
    <w:name w:val="xl149"/>
    <w:basedOn w:val="a0"/>
    <w:rsid w:val="00494B55"/>
    <w:pPr>
      <w:pBdr>
        <w:top w:val="single" w:sz="4" w:space="0" w:color="000000"/>
        <w:left w:val="single" w:sz="4" w:space="0" w:color="000000"/>
        <w:bottom w:val="single" w:sz="4" w:space="0" w:color="000000"/>
        <w:right w:val="single" w:sz="4" w:space="0" w:color="000000"/>
      </w:pBdr>
      <w:shd w:val="clear" w:color="auto" w:fill="D9D9D9"/>
      <w:suppressAutoHyphens/>
      <w:spacing w:before="28" w:after="28" w:line="276" w:lineRule="auto"/>
      <w:jc w:val="center"/>
    </w:pPr>
    <w:rPr>
      <w:rFonts w:ascii="Calibri" w:eastAsia="Calibri" w:hAnsi="Calibri" w:cs="Times New Roman"/>
      <w:b/>
      <w:bCs/>
      <w:i/>
      <w:iCs/>
      <w:color w:val="00000A"/>
      <w:kern w:val="1"/>
      <w:sz w:val="28"/>
      <w:szCs w:val="28"/>
      <w:lang w:eastAsia="ar-SA"/>
    </w:rPr>
  </w:style>
  <w:style w:type="paragraph" w:customStyle="1" w:styleId="xl150">
    <w:name w:val="xl150"/>
    <w:basedOn w:val="a0"/>
    <w:rsid w:val="00494B55"/>
    <w:pPr>
      <w:pBdr>
        <w:top w:val="single" w:sz="4" w:space="0" w:color="000000"/>
        <w:left w:val="single" w:sz="8" w:space="0" w:color="000000"/>
        <w:bottom w:val="single" w:sz="4" w:space="0" w:color="000000"/>
        <w:right w:val="single" w:sz="4" w:space="0" w:color="000000"/>
      </w:pBdr>
      <w:shd w:val="clear" w:color="auto" w:fill="D9D9D9"/>
      <w:suppressAutoHyphens/>
      <w:spacing w:before="28" w:after="28" w:line="276" w:lineRule="auto"/>
      <w:jc w:val="center"/>
    </w:pPr>
    <w:rPr>
      <w:rFonts w:ascii="Calibri" w:eastAsia="Calibri" w:hAnsi="Calibri" w:cs="Times New Roman"/>
      <w:b/>
      <w:bCs/>
      <w:i/>
      <w:iCs/>
      <w:color w:val="00000A"/>
      <w:kern w:val="1"/>
      <w:sz w:val="28"/>
      <w:szCs w:val="28"/>
      <w:lang w:eastAsia="ar-SA"/>
    </w:rPr>
  </w:style>
  <w:style w:type="paragraph" w:customStyle="1" w:styleId="xl151">
    <w:name w:val="xl151"/>
    <w:basedOn w:val="a0"/>
    <w:rsid w:val="00494B55"/>
    <w:pPr>
      <w:pBdr>
        <w:top w:val="single" w:sz="4" w:space="0" w:color="000000"/>
        <w:left w:val="single" w:sz="4" w:space="0" w:color="000000"/>
        <w:bottom w:val="single" w:sz="4" w:space="0" w:color="000000"/>
        <w:right w:val="single" w:sz="4" w:space="0" w:color="000000"/>
      </w:pBdr>
      <w:shd w:val="clear" w:color="auto" w:fill="D9D9D9"/>
      <w:suppressAutoHyphens/>
      <w:spacing w:before="28" w:after="28" w:line="276" w:lineRule="auto"/>
      <w:jc w:val="center"/>
    </w:pPr>
    <w:rPr>
      <w:rFonts w:ascii="Calibri" w:eastAsia="Calibri" w:hAnsi="Calibri" w:cs="Times New Roman"/>
      <w:b/>
      <w:bCs/>
      <w:i/>
      <w:iCs/>
      <w:color w:val="00000A"/>
      <w:kern w:val="1"/>
      <w:sz w:val="28"/>
      <w:szCs w:val="28"/>
      <w:lang w:eastAsia="ar-SA"/>
    </w:rPr>
  </w:style>
  <w:style w:type="paragraph" w:customStyle="1" w:styleId="xl152">
    <w:name w:val="xl152"/>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b/>
      <w:bCs/>
      <w:color w:val="00000A"/>
      <w:kern w:val="1"/>
      <w:sz w:val="28"/>
      <w:szCs w:val="28"/>
      <w:lang w:eastAsia="ar-SA"/>
    </w:rPr>
  </w:style>
  <w:style w:type="paragraph" w:customStyle="1" w:styleId="xl153">
    <w:name w:val="xl153"/>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b/>
      <w:bCs/>
      <w:color w:val="00000A"/>
      <w:kern w:val="1"/>
      <w:sz w:val="20"/>
      <w:szCs w:val="20"/>
      <w:lang w:eastAsia="ar-SA"/>
    </w:rPr>
  </w:style>
  <w:style w:type="paragraph" w:customStyle="1" w:styleId="xl154">
    <w:name w:val="xl154"/>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b/>
      <w:bCs/>
      <w:color w:val="00000A"/>
      <w:kern w:val="1"/>
      <w:sz w:val="20"/>
      <w:szCs w:val="20"/>
      <w:lang w:eastAsia="ar-SA"/>
    </w:rPr>
  </w:style>
  <w:style w:type="paragraph" w:customStyle="1" w:styleId="xl155">
    <w:name w:val="xl155"/>
    <w:basedOn w:val="a0"/>
    <w:rsid w:val="00494B55"/>
    <w:pPr>
      <w:pBdr>
        <w:top w:val="single" w:sz="4" w:space="0" w:color="000000"/>
        <w:left w:val="single" w:sz="8"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A"/>
      <w:kern w:val="1"/>
      <w:sz w:val="36"/>
      <w:szCs w:val="36"/>
      <w:lang w:eastAsia="ar-SA"/>
    </w:rPr>
  </w:style>
  <w:style w:type="paragraph" w:customStyle="1" w:styleId="xl156">
    <w:name w:val="xl156"/>
    <w:basedOn w:val="a0"/>
    <w:rsid w:val="00494B55"/>
    <w:pPr>
      <w:pBdr>
        <w:top w:val="single" w:sz="4" w:space="0" w:color="000000"/>
        <w:left w:val="single" w:sz="8" w:space="0" w:color="000000"/>
        <w:bottom w:val="single" w:sz="4" w:space="0" w:color="000000"/>
      </w:pBdr>
      <w:suppressAutoHyphens/>
      <w:spacing w:before="28" w:after="28" w:line="276" w:lineRule="auto"/>
      <w:jc w:val="center"/>
    </w:pPr>
    <w:rPr>
      <w:rFonts w:ascii="Calibri" w:eastAsia="Calibri" w:hAnsi="Calibri" w:cs="Times New Roman"/>
      <w:color w:val="00000A"/>
      <w:kern w:val="1"/>
      <w:sz w:val="28"/>
      <w:szCs w:val="28"/>
      <w:lang w:eastAsia="ar-SA"/>
    </w:rPr>
  </w:style>
  <w:style w:type="paragraph" w:customStyle="1" w:styleId="xl157">
    <w:name w:val="xl157"/>
    <w:basedOn w:val="a0"/>
    <w:rsid w:val="00494B55"/>
    <w:pPr>
      <w:pBdr>
        <w:top w:val="single" w:sz="4" w:space="0" w:color="000000"/>
        <w:bottom w:val="single" w:sz="4" w:space="0" w:color="000000"/>
      </w:pBdr>
      <w:suppressAutoHyphens/>
      <w:spacing w:before="28" w:after="28" w:line="276" w:lineRule="auto"/>
      <w:jc w:val="center"/>
    </w:pPr>
    <w:rPr>
      <w:rFonts w:ascii="Calibri" w:eastAsia="Calibri" w:hAnsi="Calibri" w:cs="Times New Roman"/>
      <w:color w:val="00000A"/>
      <w:kern w:val="1"/>
      <w:sz w:val="28"/>
      <w:szCs w:val="28"/>
      <w:lang w:eastAsia="ar-SA"/>
    </w:rPr>
  </w:style>
  <w:style w:type="paragraph" w:customStyle="1" w:styleId="xl158">
    <w:name w:val="xl158"/>
    <w:basedOn w:val="a0"/>
    <w:rsid w:val="00494B55"/>
    <w:pPr>
      <w:pBdr>
        <w:top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8"/>
      <w:szCs w:val="28"/>
      <w:lang w:eastAsia="ar-SA"/>
    </w:rPr>
  </w:style>
  <w:style w:type="paragraph" w:customStyle="1" w:styleId="xl159">
    <w:name w:val="xl159"/>
    <w:basedOn w:val="a0"/>
    <w:rsid w:val="00494B55"/>
    <w:pPr>
      <w:pBdr>
        <w:top w:val="single" w:sz="4" w:space="0" w:color="000000"/>
        <w:bottom w:val="single" w:sz="4" w:space="0" w:color="000000"/>
      </w:pBdr>
      <w:suppressAutoHyphens/>
      <w:spacing w:before="28" w:after="28" w:line="276" w:lineRule="auto"/>
    </w:pPr>
    <w:rPr>
      <w:rFonts w:ascii="Calibri" w:eastAsia="Calibri" w:hAnsi="Calibri" w:cs="Times New Roman"/>
      <w:color w:val="000000"/>
      <w:kern w:val="1"/>
      <w:sz w:val="28"/>
      <w:szCs w:val="28"/>
      <w:lang w:eastAsia="ar-SA"/>
    </w:rPr>
  </w:style>
  <w:style w:type="paragraph" w:customStyle="1" w:styleId="xl160">
    <w:name w:val="xl160"/>
    <w:basedOn w:val="a0"/>
    <w:rsid w:val="00494B55"/>
    <w:pPr>
      <w:pBdr>
        <w:top w:val="single" w:sz="4" w:space="0" w:color="000000"/>
        <w:bottom w:val="single" w:sz="4" w:space="0" w:color="000000"/>
      </w:pBdr>
      <w:suppressAutoHyphens/>
      <w:spacing w:before="28" w:after="28" w:line="276" w:lineRule="auto"/>
      <w:jc w:val="right"/>
    </w:pPr>
    <w:rPr>
      <w:rFonts w:ascii="Calibri" w:eastAsia="Calibri" w:hAnsi="Calibri" w:cs="Times New Roman"/>
      <w:b/>
      <w:bCs/>
      <w:color w:val="000000"/>
      <w:kern w:val="1"/>
      <w:sz w:val="28"/>
      <w:szCs w:val="28"/>
      <w:lang w:eastAsia="ar-SA"/>
    </w:rPr>
  </w:style>
  <w:style w:type="paragraph" w:customStyle="1" w:styleId="xl161">
    <w:name w:val="xl161"/>
    <w:basedOn w:val="a0"/>
    <w:rsid w:val="00494B55"/>
    <w:pPr>
      <w:pBdr>
        <w:top w:val="single" w:sz="4" w:space="0" w:color="000000"/>
        <w:bottom w:val="single" w:sz="4" w:space="0" w:color="000000"/>
      </w:pBdr>
      <w:suppressAutoHyphens/>
      <w:spacing w:before="28" w:after="28" w:line="276" w:lineRule="auto"/>
      <w:jc w:val="right"/>
    </w:pPr>
    <w:rPr>
      <w:rFonts w:ascii="Calibri" w:eastAsia="Calibri" w:hAnsi="Calibri" w:cs="Times New Roman"/>
      <w:b/>
      <w:bCs/>
      <w:color w:val="000000"/>
      <w:kern w:val="1"/>
      <w:sz w:val="28"/>
      <w:szCs w:val="28"/>
      <w:lang w:eastAsia="ar-SA"/>
    </w:rPr>
  </w:style>
  <w:style w:type="paragraph" w:customStyle="1" w:styleId="xl162">
    <w:name w:val="xl162"/>
    <w:basedOn w:val="a0"/>
    <w:rsid w:val="00494B55"/>
    <w:pPr>
      <w:pBdr>
        <w:top w:val="single" w:sz="4" w:space="0" w:color="000000"/>
        <w:bottom w:val="single" w:sz="4" w:space="0" w:color="000000"/>
        <w:right w:val="single" w:sz="4" w:space="0" w:color="000000"/>
      </w:pBdr>
      <w:suppressAutoHyphens/>
      <w:spacing w:before="28" w:after="28" w:line="276" w:lineRule="auto"/>
      <w:jc w:val="right"/>
    </w:pPr>
    <w:rPr>
      <w:rFonts w:ascii="Calibri" w:eastAsia="Calibri" w:hAnsi="Calibri" w:cs="Times New Roman"/>
      <w:b/>
      <w:bCs/>
      <w:color w:val="000000"/>
      <w:kern w:val="1"/>
      <w:sz w:val="28"/>
      <w:szCs w:val="28"/>
      <w:lang w:eastAsia="ar-SA"/>
    </w:rPr>
  </w:style>
  <w:style w:type="paragraph" w:customStyle="1" w:styleId="xl163">
    <w:name w:val="xl163"/>
    <w:basedOn w:val="a0"/>
    <w:rsid w:val="00494B55"/>
    <w:pPr>
      <w:pBdr>
        <w:top w:val="single" w:sz="4" w:space="0" w:color="000000"/>
        <w:left w:val="single" w:sz="8" w:space="0" w:color="000000"/>
        <w:bottom w:val="single" w:sz="4" w:space="0" w:color="000000"/>
      </w:pBdr>
      <w:suppressAutoHyphens/>
      <w:spacing w:before="28" w:after="28" w:line="276" w:lineRule="auto"/>
      <w:jc w:val="right"/>
    </w:pPr>
    <w:rPr>
      <w:rFonts w:ascii="Calibri" w:eastAsia="Calibri" w:hAnsi="Calibri" w:cs="Times New Roman"/>
      <w:b/>
      <w:bCs/>
      <w:color w:val="000000"/>
      <w:kern w:val="1"/>
      <w:sz w:val="28"/>
      <w:szCs w:val="28"/>
      <w:lang w:eastAsia="ar-SA"/>
    </w:rPr>
  </w:style>
  <w:style w:type="paragraph" w:customStyle="1" w:styleId="2f0">
    <w:name w:val="Без интервала2"/>
    <w:rsid w:val="00494B55"/>
    <w:pPr>
      <w:suppressAutoHyphens/>
      <w:spacing w:after="0" w:line="100" w:lineRule="atLeast"/>
    </w:pPr>
    <w:rPr>
      <w:rFonts w:ascii="Calibri" w:eastAsia="Times New Roman" w:hAnsi="Calibri" w:cs="Times New Roman"/>
      <w:kern w:val="1"/>
      <w:lang w:eastAsia="ar-SA"/>
    </w:rPr>
  </w:style>
  <w:style w:type="paragraph" w:customStyle="1" w:styleId="font6">
    <w:name w:val="font6"/>
    <w:basedOn w:val="a0"/>
    <w:rsid w:val="00494B55"/>
    <w:pPr>
      <w:suppressAutoHyphens/>
      <w:spacing w:before="28" w:after="28" w:line="276" w:lineRule="auto"/>
    </w:pPr>
    <w:rPr>
      <w:rFonts w:ascii="Calibri" w:eastAsia="Calibri" w:hAnsi="Calibri" w:cs="Times New Roman"/>
      <w:color w:val="00000A"/>
      <w:kern w:val="1"/>
      <w:sz w:val="16"/>
      <w:szCs w:val="16"/>
      <w:lang w:eastAsia="ar-SA"/>
    </w:rPr>
  </w:style>
  <w:style w:type="paragraph" w:customStyle="1" w:styleId="font7">
    <w:name w:val="font7"/>
    <w:basedOn w:val="a0"/>
    <w:rsid w:val="00494B55"/>
    <w:pPr>
      <w:suppressAutoHyphens/>
      <w:spacing w:before="28" w:after="28" w:line="276" w:lineRule="auto"/>
    </w:pPr>
    <w:rPr>
      <w:rFonts w:ascii="Calibri" w:eastAsia="Calibri" w:hAnsi="Calibri" w:cs="Times New Roman"/>
      <w:color w:val="00000A"/>
      <w:kern w:val="1"/>
      <w:sz w:val="16"/>
      <w:szCs w:val="16"/>
      <w:lang w:eastAsia="ar-SA"/>
    </w:rPr>
  </w:style>
  <w:style w:type="paragraph" w:customStyle="1" w:styleId="TextBulletList">
    <w:name w:val="TextBulletList"/>
    <w:basedOn w:val="a0"/>
    <w:rsid w:val="00494B55"/>
    <w:pPr>
      <w:tabs>
        <w:tab w:val="left" w:pos="3141"/>
        <w:tab w:val="left" w:pos="3307"/>
        <w:tab w:val="left" w:pos="3707"/>
        <w:tab w:val="left" w:pos="4842"/>
        <w:tab w:val="left" w:pos="5408"/>
        <w:tab w:val="left" w:pos="5975"/>
        <w:tab w:val="left" w:pos="6542"/>
        <w:tab w:val="left" w:pos="7109"/>
        <w:tab w:val="left" w:pos="7676"/>
      </w:tabs>
      <w:suppressAutoHyphens/>
      <w:spacing w:after="120" w:line="276" w:lineRule="auto"/>
    </w:pPr>
    <w:rPr>
      <w:rFonts w:ascii="Times" w:eastAsia="Calibri" w:hAnsi="Times" w:cs="Times"/>
      <w:color w:val="00000A"/>
      <w:kern w:val="1"/>
      <w:sz w:val="24"/>
      <w:szCs w:val="24"/>
      <w:lang w:val="en-US" w:eastAsia="ar-SA"/>
    </w:rPr>
  </w:style>
  <w:style w:type="paragraph" w:customStyle="1" w:styleId="Header2">
    <w:name w:val="Header 2"/>
    <w:basedOn w:val="a0"/>
    <w:rsid w:val="00494B55"/>
    <w:pPr>
      <w:pBdr>
        <w:top w:val="single" w:sz="8" w:space="1" w:color="C0C0C0"/>
        <w:bottom w:val="single" w:sz="4" w:space="1" w:color="C0C0C0"/>
      </w:pBdr>
      <w:tabs>
        <w:tab w:val="right" w:pos="9639"/>
      </w:tabs>
      <w:suppressAutoHyphens/>
      <w:spacing w:before="120" w:after="120" w:line="276" w:lineRule="auto"/>
    </w:pPr>
    <w:rPr>
      <w:rFonts w:ascii="Times" w:eastAsia="Calibri" w:hAnsi="Times" w:cs="Times"/>
      <w:b/>
      <w:bCs/>
      <w:color w:val="00000A"/>
      <w:kern w:val="1"/>
      <w:lang w:val="en-US" w:eastAsia="ar-SA"/>
    </w:rPr>
  </w:style>
  <w:style w:type="paragraph" w:customStyle="1" w:styleId="Header3">
    <w:name w:val="Header 3"/>
    <w:basedOn w:val="a0"/>
    <w:rsid w:val="00494B55"/>
    <w:pPr>
      <w:pBdr>
        <w:top w:val="single" w:sz="1" w:space="1" w:color="C0C0C0"/>
      </w:pBdr>
      <w:tabs>
        <w:tab w:val="right" w:pos="9639"/>
      </w:tabs>
      <w:suppressAutoHyphens/>
      <w:spacing w:before="120" w:after="120" w:line="276" w:lineRule="auto"/>
    </w:pPr>
    <w:rPr>
      <w:rFonts w:ascii="Times" w:eastAsia="Calibri" w:hAnsi="Times" w:cs="Times"/>
      <w:i/>
      <w:iCs/>
      <w:color w:val="00000A"/>
      <w:kern w:val="1"/>
      <w:lang w:val="en-US" w:eastAsia="ar-SA"/>
    </w:rPr>
  </w:style>
  <w:style w:type="paragraph" w:customStyle="1" w:styleId="TextPrice">
    <w:name w:val="TextPrice"/>
    <w:basedOn w:val="a0"/>
    <w:rsid w:val="00494B55"/>
    <w:pPr>
      <w:tabs>
        <w:tab w:val="left" w:pos="1701"/>
        <w:tab w:val="left" w:pos="2268"/>
        <w:tab w:val="left" w:pos="3402"/>
        <w:tab w:val="left" w:pos="4536"/>
        <w:tab w:val="left" w:pos="6237"/>
      </w:tabs>
      <w:suppressAutoHyphens/>
      <w:spacing w:after="120" w:line="276" w:lineRule="auto"/>
    </w:pPr>
    <w:rPr>
      <w:rFonts w:ascii="Times" w:eastAsia="Calibri" w:hAnsi="Times" w:cs="Times"/>
      <w:color w:val="00000A"/>
      <w:kern w:val="1"/>
      <w:lang w:val="en-US" w:eastAsia="ar-SA"/>
    </w:rPr>
  </w:style>
  <w:style w:type="paragraph" w:customStyle="1" w:styleId="Picture">
    <w:name w:val="Picture"/>
    <w:rsid w:val="00494B55"/>
    <w:pPr>
      <w:suppressAutoHyphens/>
      <w:spacing w:after="120" w:line="100" w:lineRule="atLeast"/>
      <w:jc w:val="center"/>
    </w:pPr>
    <w:rPr>
      <w:rFonts w:ascii="Times" w:eastAsia="Times New Roman" w:hAnsi="Times" w:cs="Times"/>
      <w:b/>
      <w:bCs/>
      <w:i/>
      <w:iCs/>
      <w:kern w:val="1"/>
      <w:sz w:val="16"/>
      <w:szCs w:val="16"/>
      <w:lang w:val="en-US" w:eastAsia="ar-SA"/>
    </w:rPr>
  </w:style>
  <w:style w:type="paragraph" w:customStyle="1" w:styleId="OptionHeader">
    <w:name w:val="Option Header"/>
    <w:basedOn w:val="a0"/>
    <w:rsid w:val="00494B55"/>
    <w:pPr>
      <w:tabs>
        <w:tab w:val="right" w:pos="9639"/>
      </w:tabs>
      <w:suppressAutoHyphens/>
      <w:spacing w:before="240" w:after="120" w:line="276" w:lineRule="auto"/>
    </w:pPr>
    <w:rPr>
      <w:rFonts w:ascii="Times" w:eastAsia="Calibri" w:hAnsi="Times" w:cs="Times"/>
      <w:b/>
      <w:bCs/>
      <w:color w:val="00000A"/>
      <w:kern w:val="1"/>
      <w:sz w:val="26"/>
      <w:szCs w:val="26"/>
      <w:u w:val="single"/>
      <w:lang w:val="en-US" w:eastAsia="ar-SA"/>
    </w:rPr>
  </w:style>
  <w:style w:type="paragraph" w:customStyle="1" w:styleId="Titel2">
    <w:name w:val="Titel 2"/>
    <w:basedOn w:val="afff1"/>
    <w:rsid w:val="00494B55"/>
    <w:pPr>
      <w:widowControl w:val="0"/>
      <w:tabs>
        <w:tab w:val="left" w:pos="2835"/>
      </w:tabs>
      <w:spacing w:before="1680" w:after="60" w:line="480" w:lineRule="auto"/>
    </w:pPr>
    <w:rPr>
      <w:rFonts w:ascii="Arial" w:hAnsi="Arial" w:cs="Arial"/>
      <w:sz w:val="32"/>
      <w:szCs w:val="32"/>
      <w:lang w:val="en-GB"/>
    </w:rPr>
  </w:style>
  <w:style w:type="paragraph" w:customStyle="1" w:styleId="1ff8">
    <w:name w:val="Маркированный список1"/>
    <w:basedOn w:val="a0"/>
    <w:rsid w:val="00494B55"/>
    <w:pPr>
      <w:widowControl w:val="0"/>
      <w:suppressAutoHyphens/>
      <w:spacing w:before="60" w:after="200" w:line="300" w:lineRule="atLeast"/>
    </w:pPr>
    <w:rPr>
      <w:rFonts w:ascii="Arial" w:eastAsia="Calibri" w:hAnsi="Arial" w:cs="Arial"/>
      <w:bCs/>
      <w:color w:val="00000A"/>
      <w:kern w:val="1"/>
      <w:sz w:val="24"/>
      <w:szCs w:val="24"/>
      <w:lang w:val="en-GB" w:eastAsia="ar-SA"/>
    </w:rPr>
  </w:style>
  <w:style w:type="paragraph" w:customStyle="1" w:styleId="214">
    <w:name w:val="Маркированный список 21"/>
    <w:basedOn w:val="a0"/>
    <w:rsid w:val="00494B55"/>
    <w:pPr>
      <w:widowControl w:val="0"/>
      <w:suppressAutoHyphens/>
      <w:spacing w:before="60" w:after="200" w:line="300" w:lineRule="atLeast"/>
    </w:pPr>
    <w:rPr>
      <w:rFonts w:ascii="Arial" w:eastAsia="Calibri" w:hAnsi="Arial" w:cs="Arial"/>
      <w:bCs/>
      <w:color w:val="00000A"/>
      <w:kern w:val="1"/>
      <w:sz w:val="24"/>
      <w:szCs w:val="24"/>
      <w:lang w:val="en-GB" w:eastAsia="ar-SA"/>
    </w:rPr>
  </w:style>
  <w:style w:type="paragraph" w:customStyle="1" w:styleId="AngebotText">
    <w:name w:val="Angebot Text"/>
    <w:basedOn w:val="a0"/>
    <w:rsid w:val="00494B55"/>
    <w:pPr>
      <w:widowControl w:val="0"/>
      <w:suppressAutoHyphens/>
      <w:spacing w:before="60" w:after="200" w:line="300" w:lineRule="atLeast"/>
    </w:pPr>
    <w:rPr>
      <w:rFonts w:ascii="Arial" w:eastAsia="Calibri" w:hAnsi="Arial" w:cs="Arial"/>
      <w:color w:val="00000A"/>
      <w:kern w:val="1"/>
      <w:sz w:val="24"/>
      <w:szCs w:val="24"/>
      <w:lang w:val="en-GB" w:eastAsia="ar-SA"/>
    </w:rPr>
  </w:style>
  <w:style w:type="paragraph" w:customStyle="1" w:styleId="312">
    <w:name w:val="Маркированный список 31"/>
    <w:basedOn w:val="a0"/>
    <w:rsid w:val="00494B55"/>
    <w:pPr>
      <w:widowControl w:val="0"/>
      <w:tabs>
        <w:tab w:val="left" w:pos="2552"/>
      </w:tabs>
      <w:suppressAutoHyphens/>
      <w:spacing w:before="60" w:after="200" w:line="300" w:lineRule="atLeast"/>
      <w:ind w:left="2552" w:hanging="567"/>
    </w:pPr>
    <w:rPr>
      <w:rFonts w:ascii="Arial" w:eastAsia="Calibri" w:hAnsi="Arial" w:cs="Arial"/>
      <w:color w:val="00000A"/>
      <w:kern w:val="1"/>
      <w:sz w:val="24"/>
      <w:szCs w:val="24"/>
      <w:lang w:val="en-GB" w:eastAsia="ar-SA"/>
    </w:rPr>
  </w:style>
  <w:style w:type="paragraph" w:customStyle="1" w:styleId="Standardlinksfett">
    <w:name w:val="Standard links fett"/>
    <w:basedOn w:val="a0"/>
    <w:rsid w:val="00494B55"/>
    <w:pPr>
      <w:widowControl w:val="0"/>
      <w:suppressAutoHyphens/>
      <w:spacing w:before="60" w:after="120" w:line="300" w:lineRule="atLeast"/>
    </w:pPr>
    <w:rPr>
      <w:rFonts w:ascii="Arial" w:eastAsia="Calibri" w:hAnsi="Arial" w:cs="Arial"/>
      <w:b/>
      <w:color w:val="00000A"/>
      <w:kern w:val="1"/>
      <w:sz w:val="24"/>
      <w:szCs w:val="24"/>
      <w:lang w:val="en-GB" w:eastAsia="ar-SA"/>
    </w:rPr>
  </w:style>
  <w:style w:type="paragraph" w:customStyle="1" w:styleId="Standardrechts">
    <w:name w:val="Standard rechts"/>
    <w:basedOn w:val="a0"/>
    <w:rsid w:val="00494B55"/>
    <w:pPr>
      <w:widowControl w:val="0"/>
      <w:suppressAutoHyphens/>
      <w:spacing w:before="60" w:after="120" w:line="300" w:lineRule="atLeast"/>
      <w:jc w:val="right"/>
    </w:pPr>
    <w:rPr>
      <w:rFonts w:ascii="Arial" w:eastAsia="Calibri" w:hAnsi="Arial" w:cs="Arial"/>
      <w:color w:val="00000A"/>
      <w:kern w:val="1"/>
      <w:sz w:val="24"/>
      <w:szCs w:val="24"/>
      <w:lang w:val="en-GB" w:eastAsia="ar-SA"/>
    </w:rPr>
  </w:style>
  <w:style w:type="paragraph" w:styleId="1ff9">
    <w:name w:val="toc 1"/>
    <w:basedOn w:val="a0"/>
    <w:rsid w:val="00494B55"/>
    <w:pPr>
      <w:widowControl w:val="0"/>
      <w:tabs>
        <w:tab w:val="left" w:pos="397"/>
        <w:tab w:val="left" w:pos="480"/>
        <w:tab w:val="right" w:leader="dot" w:pos="9639"/>
      </w:tabs>
      <w:suppressAutoHyphens/>
      <w:spacing w:before="60" w:after="60" w:line="300" w:lineRule="atLeast"/>
    </w:pPr>
    <w:rPr>
      <w:rFonts w:ascii="Arial" w:eastAsia="Calibri" w:hAnsi="Arial" w:cs="Arial"/>
      <w:b/>
      <w:color w:val="00000A"/>
      <w:kern w:val="1"/>
      <w:sz w:val="24"/>
      <w:szCs w:val="32"/>
      <w:lang w:val="en-GB" w:eastAsia="ar-SA"/>
    </w:rPr>
  </w:style>
  <w:style w:type="paragraph" w:styleId="2f1">
    <w:name w:val="toc 2"/>
    <w:basedOn w:val="a0"/>
    <w:rsid w:val="00494B55"/>
    <w:pPr>
      <w:widowControl w:val="0"/>
      <w:tabs>
        <w:tab w:val="left" w:pos="964"/>
        <w:tab w:val="left" w:pos="1200"/>
        <w:tab w:val="right" w:leader="dot" w:pos="9639"/>
      </w:tabs>
      <w:suppressAutoHyphens/>
      <w:spacing w:before="60" w:after="200" w:line="300" w:lineRule="atLeast"/>
      <w:ind w:left="397"/>
    </w:pPr>
    <w:rPr>
      <w:rFonts w:ascii="Arial" w:eastAsia="Calibri" w:hAnsi="Arial" w:cs="Arial"/>
      <w:color w:val="00000A"/>
      <w:kern w:val="1"/>
      <w:sz w:val="24"/>
      <w:szCs w:val="24"/>
      <w:lang w:val="fr-FR" w:eastAsia="ar-SA"/>
    </w:rPr>
  </w:style>
  <w:style w:type="paragraph" w:customStyle="1" w:styleId="Fuzeilelinks">
    <w:name w:val="Fußzeile links"/>
    <w:basedOn w:val="aa"/>
    <w:rsid w:val="00494B55"/>
    <w:pPr>
      <w:widowControl w:val="0"/>
      <w:suppressLineNumbers/>
      <w:tabs>
        <w:tab w:val="clear" w:pos="4153"/>
        <w:tab w:val="clear" w:pos="8306"/>
        <w:tab w:val="center" w:pos="4536"/>
        <w:tab w:val="right" w:pos="9639"/>
      </w:tabs>
      <w:suppressAutoHyphens/>
      <w:spacing w:after="200" w:line="300" w:lineRule="atLeast"/>
    </w:pPr>
    <w:rPr>
      <w:rFonts w:ascii="Arial" w:eastAsia="Calibri" w:hAnsi="Arial" w:cs="Arial"/>
      <w:b/>
      <w:bCs/>
      <w:color w:val="00000A"/>
      <w:kern w:val="1"/>
      <w:sz w:val="20"/>
      <w:lang w:val="en-GB" w:eastAsia="ar-SA"/>
    </w:rPr>
  </w:style>
  <w:style w:type="paragraph" w:customStyle="1" w:styleId="Fuzeilerechts">
    <w:name w:val="Fußzeile rechts"/>
    <w:basedOn w:val="Fuzeilelinks"/>
    <w:rsid w:val="00494B55"/>
    <w:pPr>
      <w:jc w:val="right"/>
    </w:pPr>
  </w:style>
  <w:style w:type="paragraph" w:customStyle="1" w:styleId="Kopfzeilerechts">
    <w:name w:val="Kopfzeile rechts"/>
    <w:basedOn w:val="afff0"/>
    <w:rsid w:val="00494B55"/>
    <w:pPr>
      <w:widowControl w:val="0"/>
      <w:tabs>
        <w:tab w:val="clear" w:pos="4703"/>
        <w:tab w:val="clear" w:pos="9406"/>
        <w:tab w:val="center" w:pos="4536"/>
        <w:tab w:val="right" w:pos="9072"/>
        <w:tab w:val="right" w:pos="9923"/>
      </w:tabs>
      <w:spacing w:line="300" w:lineRule="atLeast"/>
      <w:jc w:val="right"/>
    </w:pPr>
    <w:rPr>
      <w:rFonts w:ascii="Arial" w:hAnsi="Arial" w:cs="Arial"/>
      <w:bCs/>
      <w:sz w:val="22"/>
      <w:szCs w:val="24"/>
      <w:lang w:val="en-GB"/>
    </w:rPr>
  </w:style>
  <w:style w:type="paragraph" w:customStyle="1" w:styleId="Nummerierung">
    <w:name w:val="Nummerierung"/>
    <w:basedOn w:val="a0"/>
    <w:rsid w:val="00494B55"/>
    <w:pPr>
      <w:widowControl w:val="0"/>
      <w:suppressAutoHyphens/>
      <w:spacing w:before="60" w:after="200" w:line="300" w:lineRule="atLeast"/>
    </w:pPr>
    <w:rPr>
      <w:rFonts w:ascii="Arial" w:eastAsia="Calibri" w:hAnsi="Arial" w:cs="Arial"/>
      <w:b/>
      <w:color w:val="00000A"/>
      <w:kern w:val="1"/>
      <w:sz w:val="24"/>
      <w:szCs w:val="24"/>
      <w:lang w:val="en-GB" w:eastAsia="ar-SA"/>
    </w:rPr>
  </w:style>
  <w:style w:type="paragraph" w:customStyle="1" w:styleId="Bezugszeichenzeile">
    <w:name w:val="Bezugszeichenzeile"/>
    <w:rsid w:val="00494B55"/>
    <w:pPr>
      <w:widowControl w:val="0"/>
      <w:tabs>
        <w:tab w:val="left" w:pos="1985"/>
        <w:tab w:val="left" w:pos="4933"/>
        <w:tab w:val="left" w:pos="7201"/>
      </w:tabs>
      <w:suppressAutoHyphens/>
      <w:spacing w:before="888" w:after="0" w:line="240" w:lineRule="exact"/>
      <w:jc w:val="both"/>
    </w:pPr>
    <w:rPr>
      <w:rFonts w:ascii="Letter Gothic" w:eastAsia="Times New Roman" w:hAnsi="Letter Gothic" w:cs="Times New Roman"/>
      <w:kern w:val="1"/>
      <w:sz w:val="24"/>
      <w:szCs w:val="24"/>
      <w:lang w:val="de-DE" w:eastAsia="ar-SA"/>
    </w:rPr>
  </w:style>
  <w:style w:type="paragraph" w:customStyle="1" w:styleId="anrede">
    <w:name w:val="anrede"/>
    <w:rsid w:val="00494B55"/>
    <w:pPr>
      <w:widowControl w:val="0"/>
      <w:suppressAutoHyphens/>
      <w:spacing w:before="480" w:after="240" w:line="240" w:lineRule="exact"/>
      <w:jc w:val="both"/>
    </w:pPr>
    <w:rPr>
      <w:rFonts w:ascii="Letter Gothic" w:eastAsia="Times New Roman" w:hAnsi="Letter Gothic" w:cs="Times New Roman"/>
      <w:kern w:val="1"/>
      <w:sz w:val="24"/>
      <w:szCs w:val="24"/>
      <w:lang w:val="de-DE" w:eastAsia="ar-SA"/>
    </w:rPr>
  </w:style>
  <w:style w:type="paragraph" w:customStyle="1" w:styleId="Formatvorlageberschrift1Nach18pt">
    <w:name w:val="Formatvorlage Überschrift 1 + Nach:  18 pt"/>
    <w:basedOn w:val="1"/>
    <w:rsid w:val="00494B55"/>
    <w:pPr>
      <w:keepNext/>
      <w:keepLines/>
      <w:widowControl w:val="0"/>
      <w:shd w:val="clear" w:color="auto" w:fill="8DB3E2"/>
      <w:tabs>
        <w:tab w:val="left" w:pos="680"/>
        <w:tab w:val="left" w:pos="1419"/>
      </w:tabs>
      <w:suppressAutoHyphens/>
      <w:spacing w:before="0" w:after="360" w:line="276" w:lineRule="auto"/>
      <w:ind w:left="1419" w:hanging="851"/>
    </w:pPr>
    <w:rPr>
      <w:rFonts w:ascii="Arial" w:eastAsia="Calibri" w:hAnsi="Arial" w:cs="Arial"/>
      <w:b/>
      <w:bCs/>
      <w:color w:val="00000A"/>
      <w:kern w:val="1"/>
      <w:sz w:val="32"/>
      <w:szCs w:val="20"/>
      <w:lang w:val="en-GB" w:eastAsia="ar-SA"/>
    </w:rPr>
  </w:style>
  <w:style w:type="paragraph" w:styleId="3c">
    <w:name w:val="toc 3"/>
    <w:basedOn w:val="a0"/>
    <w:rsid w:val="00494B55"/>
    <w:pPr>
      <w:widowControl w:val="0"/>
      <w:tabs>
        <w:tab w:val="right" w:leader="dot" w:pos="9072"/>
      </w:tabs>
      <w:suppressAutoHyphens/>
      <w:spacing w:before="60" w:after="200" w:line="300" w:lineRule="atLeast"/>
      <w:ind w:left="480"/>
    </w:pPr>
    <w:rPr>
      <w:rFonts w:ascii="Arial" w:eastAsia="Calibri" w:hAnsi="Arial" w:cs="Arial"/>
      <w:color w:val="00000A"/>
      <w:kern w:val="1"/>
      <w:sz w:val="24"/>
      <w:szCs w:val="24"/>
      <w:lang w:val="en-GB" w:eastAsia="ar-SA"/>
    </w:rPr>
  </w:style>
  <w:style w:type="paragraph" w:styleId="48">
    <w:name w:val="toc 4"/>
    <w:basedOn w:val="a0"/>
    <w:rsid w:val="00494B55"/>
    <w:pPr>
      <w:widowControl w:val="0"/>
      <w:tabs>
        <w:tab w:val="right" w:leader="dot" w:pos="8789"/>
      </w:tabs>
      <w:suppressAutoHyphens/>
      <w:spacing w:before="60" w:after="200" w:line="300" w:lineRule="atLeast"/>
      <w:ind w:left="720"/>
    </w:pPr>
    <w:rPr>
      <w:rFonts w:ascii="Arial" w:eastAsia="Calibri" w:hAnsi="Arial" w:cs="Arial"/>
      <w:color w:val="00000A"/>
      <w:kern w:val="1"/>
      <w:sz w:val="24"/>
      <w:szCs w:val="24"/>
      <w:lang w:val="en-GB" w:eastAsia="ar-SA"/>
    </w:rPr>
  </w:style>
  <w:style w:type="paragraph" w:styleId="54">
    <w:name w:val="toc 5"/>
    <w:basedOn w:val="a0"/>
    <w:rsid w:val="00494B55"/>
    <w:pPr>
      <w:widowControl w:val="0"/>
      <w:tabs>
        <w:tab w:val="right" w:leader="dot" w:pos="8506"/>
      </w:tabs>
      <w:suppressAutoHyphens/>
      <w:spacing w:before="60" w:after="200" w:line="300" w:lineRule="atLeast"/>
      <w:ind w:left="960"/>
    </w:pPr>
    <w:rPr>
      <w:rFonts w:ascii="Arial" w:eastAsia="Calibri" w:hAnsi="Arial" w:cs="Arial"/>
      <w:color w:val="00000A"/>
      <w:kern w:val="1"/>
      <w:sz w:val="24"/>
      <w:szCs w:val="24"/>
      <w:lang w:val="en-GB" w:eastAsia="ar-SA"/>
    </w:rPr>
  </w:style>
  <w:style w:type="paragraph" w:styleId="62">
    <w:name w:val="toc 6"/>
    <w:basedOn w:val="a0"/>
    <w:rsid w:val="00494B55"/>
    <w:pPr>
      <w:widowControl w:val="0"/>
      <w:tabs>
        <w:tab w:val="right" w:leader="dot" w:pos="8223"/>
      </w:tabs>
      <w:suppressAutoHyphens/>
      <w:spacing w:before="60" w:after="200" w:line="300" w:lineRule="atLeast"/>
      <w:ind w:left="1200"/>
    </w:pPr>
    <w:rPr>
      <w:rFonts w:ascii="Arial" w:eastAsia="Calibri" w:hAnsi="Arial" w:cs="Arial"/>
      <w:color w:val="00000A"/>
      <w:kern w:val="1"/>
      <w:sz w:val="24"/>
      <w:szCs w:val="24"/>
      <w:lang w:val="en-GB" w:eastAsia="ar-SA"/>
    </w:rPr>
  </w:style>
  <w:style w:type="paragraph" w:styleId="72">
    <w:name w:val="toc 7"/>
    <w:basedOn w:val="a0"/>
    <w:rsid w:val="00494B55"/>
    <w:pPr>
      <w:widowControl w:val="0"/>
      <w:tabs>
        <w:tab w:val="right" w:leader="dot" w:pos="7940"/>
      </w:tabs>
      <w:suppressAutoHyphens/>
      <w:spacing w:before="60" w:after="200" w:line="300" w:lineRule="atLeast"/>
      <w:ind w:left="1440"/>
    </w:pPr>
    <w:rPr>
      <w:rFonts w:ascii="Arial" w:eastAsia="Calibri" w:hAnsi="Arial" w:cs="Arial"/>
      <w:color w:val="00000A"/>
      <w:kern w:val="1"/>
      <w:sz w:val="24"/>
      <w:szCs w:val="24"/>
      <w:lang w:val="en-GB" w:eastAsia="ar-SA"/>
    </w:rPr>
  </w:style>
  <w:style w:type="paragraph" w:styleId="82">
    <w:name w:val="toc 8"/>
    <w:basedOn w:val="a0"/>
    <w:rsid w:val="00494B55"/>
    <w:pPr>
      <w:widowControl w:val="0"/>
      <w:tabs>
        <w:tab w:val="right" w:leader="dot" w:pos="7657"/>
      </w:tabs>
      <w:suppressAutoHyphens/>
      <w:spacing w:before="60" w:after="200" w:line="300" w:lineRule="atLeast"/>
      <w:ind w:left="1680"/>
    </w:pPr>
    <w:rPr>
      <w:rFonts w:ascii="Arial" w:eastAsia="Calibri" w:hAnsi="Arial" w:cs="Arial"/>
      <w:color w:val="00000A"/>
      <w:kern w:val="1"/>
      <w:sz w:val="24"/>
      <w:szCs w:val="24"/>
      <w:lang w:val="en-GB" w:eastAsia="ar-SA"/>
    </w:rPr>
  </w:style>
  <w:style w:type="paragraph" w:styleId="93">
    <w:name w:val="toc 9"/>
    <w:basedOn w:val="a0"/>
    <w:rsid w:val="00494B55"/>
    <w:pPr>
      <w:widowControl w:val="0"/>
      <w:tabs>
        <w:tab w:val="right" w:leader="dot" w:pos="7374"/>
      </w:tabs>
      <w:suppressAutoHyphens/>
      <w:spacing w:before="60" w:after="200" w:line="300" w:lineRule="atLeast"/>
      <w:ind w:left="1920"/>
    </w:pPr>
    <w:rPr>
      <w:rFonts w:ascii="Arial" w:eastAsia="Calibri" w:hAnsi="Arial" w:cs="Arial"/>
      <w:color w:val="00000A"/>
      <w:kern w:val="1"/>
      <w:sz w:val="24"/>
      <w:szCs w:val="24"/>
      <w:lang w:val="en-GB" w:eastAsia="ar-SA"/>
    </w:rPr>
  </w:style>
  <w:style w:type="paragraph" w:customStyle="1" w:styleId="Textkrper-Einzug">
    <w:name w:val="Textkörper-Einzug"/>
    <w:basedOn w:val="a0"/>
    <w:rsid w:val="00494B55"/>
    <w:pPr>
      <w:widowControl w:val="0"/>
      <w:suppressAutoHyphens/>
      <w:spacing w:before="60" w:after="200" w:line="300" w:lineRule="atLeast"/>
    </w:pPr>
    <w:rPr>
      <w:rFonts w:ascii="Arial" w:eastAsia="Calibri" w:hAnsi="Arial" w:cs="Arial"/>
      <w:color w:val="00000A"/>
      <w:kern w:val="1"/>
      <w:sz w:val="24"/>
      <w:szCs w:val="24"/>
      <w:lang w:val="de-DE" w:eastAsia="ar-SA"/>
    </w:rPr>
  </w:style>
  <w:style w:type="paragraph" w:customStyle="1" w:styleId="NormalLeft0">
    <w:name w:val="Normal + Left:  0"/>
    <w:basedOn w:val="a0"/>
    <w:rsid w:val="00494B55"/>
    <w:pPr>
      <w:widowControl w:val="0"/>
      <w:suppressAutoHyphens/>
      <w:spacing w:before="60" w:after="200" w:line="300" w:lineRule="atLeast"/>
    </w:pPr>
    <w:rPr>
      <w:rFonts w:ascii="Arial" w:eastAsia="Calibri" w:hAnsi="Arial" w:cs="Arial"/>
      <w:color w:val="00000A"/>
      <w:kern w:val="1"/>
      <w:sz w:val="24"/>
      <w:szCs w:val="20"/>
      <w:lang w:val="en-GB" w:eastAsia="ar-SA"/>
    </w:rPr>
  </w:style>
  <w:style w:type="paragraph" w:customStyle="1" w:styleId="msolistparagraph0">
    <w:name w:val="msolistparagraph"/>
    <w:basedOn w:val="a0"/>
    <w:rsid w:val="00494B55"/>
    <w:pPr>
      <w:widowControl w:val="0"/>
      <w:suppressAutoHyphens/>
      <w:spacing w:before="60" w:after="200" w:line="300" w:lineRule="atLeast"/>
      <w:ind w:left="720"/>
    </w:pPr>
    <w:rPr>
      <w:rFonts w:ascii="Calibri" w:eastAsia="MS Mincho" w:hAnsi="Calibri" w:cs="Calibri"/>
      <w:color w:val="00000A"/>
      <w:kern w:val="1"/>
      <w:lang w:val="de-DE" w:eastAsia="ar-SA"/>
    </w:rPr>
  </w:style>
  <w:style w:type="paragraph" w:customStyle="1" w:styleId="Inhaltsverzeichnis">
    <w:name w:val="Inhaltsverzeichnis"/>
    <w:basedOn w:val="1ff9"/>
    <w:rsid w:val="00494B55"/>
    <w:pPr>
      <w:tabs>
        <w:tab w:val="clear" w:pos="397"/>
        <w:tab w:val="clear" w:pos="480"/>
        <w:tab w:val="clear" w:pos="9639"/>
        <w:tab w:val="left" w:pos="720"/>
      </w:tabs>
      <w:spacing w:before="120" w:after="120"/>
    </w:pPr>
    <w:rPr>
      <w:b w:val="0"/>
      <w:szCs w:val="24"/>
    </w:rPr>
  </w:style>
  <w:style w:type="paragraph" w:customStyle="1" w:styleId="Section">
    <w:name w:val="Section"/>
    <w:basedOn w:val="a0"/>
    <w:rsid w:val="00494B55"/>
    <w:pPr>
      <w:tabs>
        <w:tab w:val="left" w:pos="540"/>
        <w:tab w:val="left" w:pos="1170"/>
      </w:tabs>
      <w:suppressAutoHyphens/>
      <w:spacing w:before="360" w:after="240" w:line="276" w:lineRule="auto"/>
      <w:jc w:val="both"/>
    </w:pPr>
    <w:rPr>
      <w:rFonts w:ascii="Calibri" w:eastAsia="Calibri" w:hAnsi="Calibri" w:cs="Arial"/>
      <w:b/>
      <w:bCs/>
      <w:color w:val="00000A"/>
      <w:kern w:val="1"/>
      <w:sz w:val="24"/>
      <w:szCs w:val="20"/>
      <w:lang w:val="en-US" w:eastAsia="ar-SA"/>
    </w:rPr>
  </w:style>
  <w:style w:type="paragraph" w:customStyle="1" w:styleId="font0">
    <w:name w:val="font0"/>
    <w:basedOn w:val="a0"/>
    <w:rsid w:val="00494B55"/>
    <w:pPr>
      <w:suppressAutoHyphens/>
      <w:spacing w:before="28" w:after="28" w:line="276" w:lineRule="auto"/>
    </w:pPr>
    <w:rPr>
      <w:rFonts w:ascii="Calibri" w:eastAsia="Arial Unicode MS" w:hAnsi="Calibri" w:cs="Times New Roman"/>
      <w:color w:val="00000A"/>
      <w:kern w:val="1"/>
      <w:sz w:val="24"/>
      <w:szCs w:val="24"/>
      <w:lang w:val="de-DE" w:eastAsia="ar-SA"/>
    </w:rPr>
  </w:style>
  <w:style w:type="paragraph" w:customStyle="1" w:styleId="AngtxtStandard">
    <w:name w:val="Angtxt_Standard"/>
    <w:basedOn w:val="a0"/>
    <w:rsid w:val="00494B55"/>
    <w:pPr>
      <w:tabs>
        <w:tab w:val="right" w:pos="8080"/>
        <w:tab w:val="decimal" w:pos="9639"/>
      </w:tabs>
      <w:suppressAutoHyphens/>
      <w:spacing w:after="200" w:line="276" w:lineRule="auto"/>
      <w:ind w:left="709" w:right="2693" w:hanging="709"/>
    </w:pPr>
    <w:rPr>
      <w:rFonts w:ascii="Arial" w:eastAsia="Calibri" w:hAnsi="Arial" w:cs="Arial"/>
      <w:color w:val="00000A"/>
      <w:kern w:val="1"/>
      <w:sz w:val="24"/>
      <w:szCs w:val="20"/>
      <w:lang w:val="de-DE" w:eastAsia="ar-SA"/>
    </w:rPr>
  </w:style>
  <w:style w:type="paragraph" w:customStyle="1" w:styleId="Alignedtext">
    <w:name w:val="Aligned text"/>
    <w:basedOn w:val="a0"/>
    <w:rsid w:val="00494B55"/>
    <w:pPr>
      <w:tabs>
        <w:tab w:val="left" w:pos="9540"/>
      </w:tabs>
      <w:suppressAutoHyphens/>
      <w:spacing w:after="200" w:line="276" w:lineRule="auto"/>
      <w:ind w:left="426"/>
      <w:jc w:val="both"/>
    </w:pPr>
    <w:rPr>
      <w:rFonts w:ascii="Arial" w:eastAsia="Calibri" w:hAnsi="Arial" w:cs="Arial"/>
      <w:color w:val="00000A"/>
      <w:kern w:val="1"/>
      <w:sz w:val="24"/>
      <w:szCs w:val="24"/>
      <w:lang w:val="en-GB" w:eastAsia="ar-SA"/>
    </w:rPr>
  </w:style>
  <w:style w:type="paragraph" w:customStyle="1" w:styleId="Numerierung">
    <w:name w:val="Numerierung"/>
    <w:basedOn w:val="a0"/>
    <w:rsid w:val="00494B55"/>
    <w:pPr>
      <w:suppressAutoHyphens/>
      <w:spacing w:after="200" w:line="276" w:lineRule="auto"/>
    </w:pPr>
    <w:rPr>
      <w:rFonts w:ascii="Calibri" w:eastAsia="Calibri" w:hAnsi="Calibri" w:cs="Times New Roman"/>
      <w:color w:val="00000A"/>
      <w:kern w:val="1"/>
      <w:sz w:val="24"/>
      <w:szCs w:val="24"/>
      <w:lang w:val="de-DE" w:eastAsia="ar-SA"/>
    </w:rPr>
  </w:style>
  <w:style w:type="paragraph" w:customStyle="1" w:styleId="affff7">
    <w:name w:val="текст сноски"/>
    <w:basedOn w:val="a0"/>
    <w:rsid w:val="00494B55"/>
    <w:pPr>
      <w:widowControl w:val="0"/>
      <w:suppressAutoHyphens/>
      <w:spacing w:after="200" w:line="276" w:lineRule="auto"/>
    </w:pPr>
    <w:rPr>
      <w:rFonts w:ascii="Gelvetsky 12pt" w:eastAsia="Calibri" w:hAnsi="Gelvetsky 12pt" w:cs="Gelvetsky 12pt"/>
      <w:color w:val="00000A"/>
      <w:kern w:val="1"/>
      <w:sz w:val="24"/>
      <w:szCs w:val="24"/>
      <w:lang w:val="en-US" w:eastAsia="ar-SA"/>
    </w:rPr>
  </w:style>
  <w:style w:type="paragraph" w:customStyle="1" w:styleId="1ffa">
    <w:name w:val="Текст концевой сноски1"/>
    <w:basedOn w:val="a0"/>
    <w:rsid w:val="00494B55"/>
    <w:pPr>
      <w:suppressAutoHyphens/>
      <w:spacing w:after="200" w:line="276" w:lineRule="auto"/>
    </w:pPr>
    <w:rPr>
      <w:rFonts w:ascii="Calibri" w:eastAsia="Calibri" w:hAnsi="Calibri" w:cs="Times New Roman"/>
      <w:color w:val="00000A"/>
      <w:kern w:val="1"/>
      <w:sz w:val="20"/>
      <w:szCs w:val="20"/>
      <w:lang w:eastAsia="ar-SA"/>
    </w:rPr>
  </w:style>
  <w:style w:type="paragraph" w:customStyle="1" w:styleId="Normal1">
    <w:name w:val="Normal1"/>
    <w:rsid w:val="00494B55"/>
    <w:pPr>
      <w:suppressAutoHyphens/>
      <w:spacing w:after="0" w:line="100" w:lineRule="atLeast"/>
    </w:pPr>
    <w:rPr>
      <w:rFonts w:ascii="Arial" w:eastAsia="Calibri" w:hAnsi="Arial" w:cs="Times New Roman"/>
      <w:kern w:val="1"/>
      <w:sz w:val="18"/>
      <w:szCs w:val="20"/>
      <w:lang w:eastAsia="ar-SA"/>
    </w:rPr>
  </w:style>
  <w:style w:type="paragraph" w:customStyle="1" w:styleId="western">
    <w:name w:val="western"/>
    <w:basedOn w:val="a0"/>
    <w:rsid w:val="00494B55"/>
    <w:pPr>
      <w:suppressAutoHyphens/>
      <w:spacing w:before="28" w:after="119" w:line="276" w:lineRule="auto"/>
    </w:pPr>
    <w:rPr>
      <w:rFonts w:ascii="Calibri" w:eastAsia="Calibri" w:hAnsi="Calibri" w:cs="Times New Roman"/>
      <w:color w:val="00000A"/>
      <w:kern w:val="1"/>
      <w:sz w:val="24"/>
      <w:szCs w:val="24"/>
      <w:lang w:eastAsia="ar-SA"/>
    </w:rPr>
  </w:style>
  <w:style w:type="paragraph" w:customStyle="1" w:styleId="223">
    <w:name w:val="Основной текст 22"/>
    <w:basedOn w:val="a0"/>
    <w:rsid w:val="00494B55"/>
    <w:pPr>
      <w:suppressAutoHyphens/>
      <w:spacing w:after="120" w:line="480" w:lineRule="auto"/>
    </w:pPr>
    <w:rPr>
      <w:rFonts w:ascii="Calibri" w:eastAsia="Calibri" w:hAnsi="Calibri" w:cs="Times New Roman"/>
      <w:color w:val="00000A"/>
      <w:kern w:val="1"/>
      <w:sz w:val="20"/>
      <w:szCs w:val="20"/>
      <w:lang w:eastAsia="ar-SA"/>
    </w:rPr>
  </w:style>
  <w:style w:type="paragraph" w:customStyle="1" w:styleId="3d">
    <w:name w:val="Основной текст (3)"/>
    <w:basedOn w:val="a0"/>
    <w:rsid w:val="00494B55"/>
    <w:pPr>
      <w:widowControl w:val="0"/>
      <w:shd w:val="clear" w:color="auto" w:fill="FFFFFF"/>
      <w:suppressAutoHyphens/>
      <w:spacing w:before="420" w:after="200" w:line="278" w:lineRule="exact"/>
      <w:jc w:val="both"/>
    </w:pPr>
    <w:rPr>
      <w:rFonts w:ascii="Arial" w:eastAsia="Arial" w:hAnsi="Arial" w:cs="Arial"/>
      <w:b/>
      <w:bCs/>
      <w:color w:val="00000A"/>
      <w:kern w:val="1"/>
      <w:lang w:eastAsia="ar-SA"/>
    </w:rPr>
  </w:style>
  <w:style w:type="paragraph" w:customStyle="1" w:styleId="11b">
    <w:name w:val="Основной текст (11)"/>
    <w:basedOn w:val="a0"/>
    <w:rsid w:val="00494B55"/>
    <w:pPr>
      <w:widowControl w:val="0"/>
      <w:shd w:val="clear" w:color="auto" w:fill="FFFFFF"/>
      <w:suppressAutoHyphens/>
      <w:spacing w:after="200" w:line="0" w:lineRule="atLeast"/>
    </w:pPr>
    <w:rPr>
      <w:rFonts w:ascii="Arial Unicode MS" w:eastAsia="Arial Unicode MS" w:hAnsi="Arial Unicode MS" w:cs="Arial Unicode MS"/>
      <w:color w:val="00000A"/>
      <w:spacing w:val="-1"/>
      <w:kern w:val="1"/>
      <w:sz w:val="21"/>
      <w:szCs w:val="21"/>
      <w:lang w:val="en-US" w:bidi="en-US"/>
    </w:rPr>
  </w:style>
  <w:style w:type="paragraph" w:customStyle="1" w:styleId="49">
    <w:name w:val="Заг 4"/>
    <w:basedOn w:val="4"/>
    <w:rsid w:val="00494B55"/>
    <w:pPr>
      <w:tabs>
        <w:tab w:val="left" w:pos="1824"/>
      </w:tabs>
      <w:spacing w:before="60" w:after="60" w:line="312" w:lineRule="auto"/>
      <w:ind w:left="1824"/>
      <w:jc w:val="both"/>
    </w:pPr>
    <w:rPr>
      <w:b w:val="0"/>
      <w:bCs w:val="0"/>
      <w:sz w:val="28"/>
      <w:szCs w:val="28"/>
      <w:lang w:val="en-US"/>
    </w:rPr>
  </w:style>
  <w:style w:type="paragraph" w:customStyle="1" w:styleId="ConsTitle">
    <w:name w:val="ConsTitle"/>
    <w:rsid w:val="00494B55"/>
    <w:pPr>
      <w:suppressAutoHyphens/>
      <w:spacing w:after="0" w:line="100" w:lineRule="atLeast"/>
      <w:ind w:right="19772"/>
    </w:pPr>
    <w:rPr>
      <w:rFonts w:ascii="Arial" w:eastAsia="Times New Roman" w:hAnsi="Arial" w:cs="Arial"/>
      <w:b/>
      <w:bCs/>
      <w:kern w:val="1"/>
      <w:sz w:val="14"/>
      <w:szCs w:val="14"/>
      <w:lang w:eastAsia="ar-SA"/>
    </w:rPr>
  </w:style>
  <w:style w:type="paragraph" w:customStyle="1" w:styleId="2112">
    <w:name w:val="Маркированный список 211"/>
    <w:basedOn w:val="a0"/>
    <w:rsid w:val="00494B55"/>
    <w:pPr>
      <w:suppressAutoHyphens/>
      <w:spacing w:after="120" w:line="276" w:lineRule="auto"/>
      <w:ind w:left="566" w:hanging="283"/>
    </w:pPr>
    <w:rPr>
      <w:rFonts w:ascii="Calibri" w:eastAsia="Calibri" w:hAnsi="Calibri" w:cs="Times New Roman"/>
      <w:color w:val="00000A"/>
      <w:kern w:val="1"/>
      <w:sz w:val="24"/>
      <w:szCs w:val="24"/>
      <w:lang w:eastAsia="ar-SA"/>
    </w:rPr>
  </w:style>
  <w:style w:type="paragraph" w:customStyle="1" w:styleId="affff8">
    <w:name w:val="Знак Знак Знак Знак"/>
    <w:basedOn w:val="a0"/>
    <w:rsid w:val="00494B55"/>
    <w:pPr>
      <w:suppressAutoHyphens/>
      <w:spacing w:line="240" w:lineRule="exact"/>
    </w:pPr>
    <w:rPr>
      <w:rFonts w:ascii="Verdana" w:eastAsia="Calibri" w:hAnsi="Verdana" w:cs="Verdana"/>
      <w:color w:val="00000A"/>
      <w:kern w:val="1"/>
      <w:sz w:val="20"/>
      <w:szCs w:val="20"/>
      <w:lang w:val="en-US" w:eastAsia="ar-SA"/>
    </w:rPr>
  </w:style>
  <w:style w:type="paragraph" w:customStyle="1" w:styleId="1ffb">
    <w:name w:val="заголовок 1"/>
    <w:basedOn w:val="a0"/>
    <w:rsid w:val="00494B55"/>
    <w:pPr>
      <w:keepNext/>
      <w:widowControl w:val="0"/>
      <w:suppressAutoHyphens/>
      <w:spacing w:after="200" w:line="276" w:lineRule="auto"/>
      <w:jc w:val="center"/>
    </w:pPr>
    <w:rPr>
      <w:rFonts w:ascii="Calibri" w:eastAsia="Calibri" w:hAnsi="Calibri" w:cs="Times New Roman"/>
      <w:b/>
      <w:color w:val="00000A"/>
      <w:kern w:val="1"/>
      <w:szCs w:val="20"/>
      <w:lang w:eastAsia="ar-SA"/>
    </w:rPr>
  </w:style>
  <w:style w:type="paragraph" w:customStyle="1" w:styleId="2f2">
    <w:name w:val="çàãîëîâîê 2"/>
    <w:basedOn w:val="a0"/>
    <w:rsid w:val="00494B55"/>
    <w:pPr>
      <w:keepNext/>
      <w:suppressAutoHyphens/>
      <w:spacing w:after="200" w:line="276" w:lineRule="auto"/>
      <w:jc w:val="both"/>
    </w:pPr>
    <w:rPr>
      <w:rFonts w:ascii="Calibri" w:eastAsia="Calibri" w:hAnsi="Calibri" w:cs="Times New Roman"/>
      <w:color w:val="00000A"/>
      <w:kern w:val="1"/>
      <w:sz w:val="24"/>
      <w:szCs w:val="20"/>
      <w:lang w:val="en-GB" w:eastAsia="ar-SA"/>
    </w:rPr>
  </w:style>
  <w:style w:type="paragraph" w:customStyle="1" w:styleId="2f3">
    <w:name w:val="Уровень2"/>
    <w:basedOn w:val="a0"/>
    <w:rsid w:val="00494B55"/>
    <w:pPr>
      <w:tabs>
        <w:tab w:val="left" w:pos="927"/>
        <w:tab w:val="left" w:pos="993"/>
      </w:tabs>
      <w:suppressAutoHyphens/>
      <w:spacing w:before="120" w:after="120" w:line="276" w:lineRule="auto"/>
      <w:ind w:firstLine="567"/>
      <w:jc w:val="both"/>
    </w:pPr>
    <w:rPr>
      <w:rFonts w:ascii="Arial" w:eastAsia="Calibri" w:hAnsi="Arial" w:cs="Arial"/>
      <w:bCs/>
      <w:iCs/>
      <w:color w:val="000000"/>
      <w:kern w:val="1"/>
      <w:sz w:val="24"/>
      <w:szCs w:val="20"/>
      <w:lang w:eastAsia="ar-SA"/>
    </w:rPr>
  </w:style>
  <w:style w:type="paragraph" w:customStyle="1" w:styleId="3e">
    <w:name w:val="Уровень3"/>
    <w:basedOn w:val="2f3"/>
    <w:rsid w:val="00494B55"/>
    <w:pPr>
      <w:tabs>
        <w:tab w:val="clear" w:pos="927"/>
        <w:tab w:val="clear" w:pos="993"/>
        <w:tab w:val="left" w:pos="360"/>
        <w:tab w:val="left" w:pos="2160"/>
      </w:tabs>
      <w:ind w:left="2160" w:hanging="180"/>
    </w:pPr>
  </w:style>
  <w:style w:type="paragraph" w:customStyle="1" w:styleId="affff9">
    <w:name w:val="Заголовок статьи"/>
    <w:basedOn w:val="a0"/>
    <w:rsid w:val="00494B55"/>
    <w:pPr>
      <w:suppressAutoHyphens/>
      <w:spacing w:after="200" w:line="276" w:lineRule="auto"/>
      <w:ind w:left="1612" w:hanging="892"/>
      <w:jc w:val="both"/>
    </w:pPr>
    <w:rPr>
      <w:rFonts w:ascii="Arial" w:eastAsia="Calibri" w:hAnsi="Arial" w:cs="Arial"/>
      <w:color w:val="00000A"/>
      <w:kern w:val="1"/>
      <w:sz w:val="20"/>
      <w:szCs w:val="20"/>
      <w:lang w:eastAsia="ar-SA"/>
    </w:rPr>
  </w:style>
  <w:style w:type="paragraph" w:customStyle="1" w:styleId="affffa">
    <w:name w:val="А_обычный"/>
    <w:basedOn w:val="a0"/>
    <w:rsid w:val="00494B55"/>
    <w:pPr>
      <w:tabs>
        <w:tab w:val="num" w:pos="720"/>
      </w:tabs>
      <w:suppressAutoHyphens/>
      <w:spacing w:after="200" w:line="276" w:lineRule="auto"/>
      <w:ind w:left="720" w:hanging="360"/>
      <w:jc w:val="both"/>
    </w:pPr>
    <w:rPr>
      <w:rFonts w:ascii="Calibri" w:eastAsia="Calibri" w:hAnsi="Calibri" w:cs="Times New Roman"/>
      <w:color w:val="00000A"/>
      <w:kern w:val="1"/>
      <w:sz w:val="24"/>
      <w:szCs w:val="24"/>
      <w:lang w:eastAsia="ar-SA"/>
    </w:rPr>
  </w:style>
  <w:style w:type="paragraph" w:customStyle="1" w:styleId="1-3">
    <w:name w:val="Текст1-3"/>
    <w:basedOn w:val="a0"/>
    <w:rsid w:val="00494B55"/>
    <w:pPr>
      <w:suppressAutoHyphens/>
      <w:spacing w:after="60" w:line="288" w:lineRule="auto"/>
      <w:jc w:val="both"/>
    </w:pPr>
    <w:rPr>
      <w:rFonts w:ascii="Calibri" w:eastAsia="Calibri" w:hAnsi="Calibri" w:cs="Times New Roman"/>
      <w:color w:val="00000A"/>
      <w:kern w:val="1"/>
      <w:sz w:val="24"/>
      <w:szCs w:val="20"/>
      <w:lang w:eastAsia="ar-SA"/>
    </w:rPr>
  </w:style>
  <w:style w:type="paragraph" w:customStyle="1" w:styleId="aHeader">
    <w:name w:val="a_Header"/>
    <w:basedOn w:val="a0"/>
    <w:rsid w:val="00494B55"/>
    <w:pPr>
      <w:tabs>
        <w:tab w:val="left" w:pos="1985"/>
      </w:tabs>
      <w:suppressAutoHyphens/>
      <w:spacing w:after="60" w:line="276" w:lineRule="auto"/>
      <w:jc w:val="center"/>
    </w:pPr>
    <w:rPr>
      <w:rFonts w:ascii="Courier New" w:eastAsia="Calibri" w:hAnsi="Courier New" w:cs="Courier New"/>
      <w:color w:val="00000A"/>
      <w:kern w:val="1"/>
      <w:sz w:val="24"/>
      <w:szCs w:val="24"/>
      <w:lang w:eastAsia="ar-SA"/>
    </w:rPr>
  </w:style>
  <w:style w:type="paragraph" w:customStyle="1" w:styleId="1ffc">
    <w:name w:val="Схема документа1"/>
    <w:basedOn w:val="a0"/>
    <w:rsid w:val="00494B55"/>
    <w:pPr>
      <w:shd w:val="clear" w:color="auto" w:fill="000080"/>
      <w:suppressAutoHyphens/>
      <w:spacing w:after="200" w:line="276" w:lineRule="auto"/>
    </w:pPr>
    <w:rPr>
      <w:rFonts w:ascii="Tahoma" w:eastAsia="Calibri" w:hAnsi="Tahoma" w:cs="Tahoma"/>
      <w:color w:val="00000A"/>
      <w:kern w:val="1"/>
      <w:sz w:val="24"/>
      <w:szCs w:val="20"/>
      <w:lang w:val="en-US" w:eastAsia="ar-SA"/>
    </w:rPr>
  </w:style>
  <w:style w:type="paragraph" w:customStyle="1" w:styleId="affffb">
    <w:name w:val="Подраздел"/>
    <w:basedOn w:val="a0"/>
    <w:rsid w:val="00494B55"/>
    <w:pPr>
      <w:suppressAutoHyphens/>
      <w:spacing w:before="240" w:after="200" w:line="276" w:lineRule="auto"/>
      <w:ind w:left="1701" w:hanging="283"/>
      <w:jc w:val="both"/>
    </w:pPr>
    <w:rPr>
      <w:rFonts w:ascii="PragmaticaTT" w:eastAsia="Calibri" w:hAnsi="PragmaticaTT" w:cs="PragmaticaTT"/>
      <w:color w:val="00000A"/>
      <w:kern w:val="1"/>
      <w:sz w:val="24"/>
      <w:szCs w:val="20"/>
      <w:lang w:eastAsia="ar-SA"/>
    </w:rPr>
  </w:style>
  <w:style w:type="paragraph" w:customStyle="1" w:styleId="affffc">
    <w:name w:val="регламент список"/>
    <w:basedOn w:val="30"/>
    <w:rsid w:val="00494B55"/>
    <w:pPr>
      <w:keepLines/>
      <w:tabs>
        <w:tab w:val="left" w:pos="1134"/>
      </w:tabs>
      <w:spacing w:before="120" w:after="120" w:line="180" w:lineRule="atLeast"/>
      <w:ind w:left="1134" w:hanging="1134"/>
      <w:jc w:val="left"/>
    </w:pPr>
    <w:rPr>
      <w:color w:val="00000A"/>
      <w:spacing w:val="-5"/>
      <w:szCs w:val="20"/>
      <w:lang w:val="en-US"/>
    </w:rPr>
  </w:style>
  <w:style w:type="paragraph" w:customStyle="1" w:styleId="Times12">
    <w:name w:val="Times 12"/>
    <w:basedOn w:val="a0"/>
    <w:rsid w:val="00494B55"/>
    <w:pPr>
      <w:suppressAutoHyphens/>
      <w:spacing w:after="200" w:line="276" w:lineRule="auto"/>
      <w:ind w:firstLine="567"/>
      <w:jc w:val="both"/>
    </w:pPr>
    <w:rPr>
      <w:rFonts w:ascii="Calibri" w:eastAsia="Calibri" w:hAnsi="Calibri" w:cs="Times New Roman"/>
      <w:bCs/>
      <w:color w:val="00000A"/>
      <w:kern w:val="1"/>
      <w:sz w:val="24"/>
      <w:lang w:eastAsia="ar-SA"/>
    </w:rPr>
  </w:style>
  <w:style w:type="paragraph" w:customStyle="1" w:styleId="313">
    <w:name w:val="Нумерованный список 31"/>
    <w:basedOn w:val="a0"/>
    <w:rsid w:val="00494B55"/>
    <w:pPr>
      <w:tabs>
        <w:tab w:val="num" w:pos="720"/>
      </w:tabs>
      <w:suppressAutoHyphens/>
      <w:spacing w:after="200" w:line="276" w:lineRule="auto"/>
      <w:ind w:left="720" w:hanging="360"/>
    </w:pPr>
    <w:rPr>
      <w:rFonts w:ascii="Calibri" w:eastAsia="Calibri" w:hAnsi="Calibri" w:cs="Times New Roman"/>
      <w:color w:val="00000A"/>
      <w:kern w:val="1"/>
      <w:sz w:val="24"/>
      <w:szCs w:val="24"/>
      <w:lang w:eastAsia="ar-SA"/>
    </w:rPr>
  </w:style>
  <w:style w:type="paragraph" w:customStyle="1" w:styleId="1ffd">
    <w:name w:val="Продолжение списка1"/>
    <w:basedOn w:val="a0"/>
    <w:rsid w:val="00494B55"/>
    <w:pPr>
      <w:suppressAutoHyphens/>
      <w:spacing w:after="120" w:line="276" w:lineRule="auto"/>
      <w:ind w:left="283"/>
    </w:pPr>
    <w:rPr>
      <w:rFonts w:ascii="Calibri" w:eastAsia="Calibri" w:hAnsi="Calibri" w:cs="Times New Roman"/>
      <w:color w:val="00000A"/>
      <w:kern w:val="1"/>
      <w:sz w:val="24"/>
      <w:szCs w:val="24"/>
      <w:lang w:eastAsia="ar-SA"/>
    </w:rPr>
  </w:style>
  <w:style w:type="paragraph" w:customStyle="1" w:styleId="02statia2">
    <w:name w:val="02statia2"/>
    <w:basedOn w:val="a0"/>
    <w:rsid w:val="00494B55"/>
    <w:pPr>
      <w:suppressAutoHyphens/>
      <w:spacing w:before="120" w:after="200" w:line="320" w:lineRule="atLeast"/>
      <w:ind w:left="2020" w:hanging="880"/>
      <w:jc w:val="both"/>
    </w:pPr>
    <w:rPr>
      <w:rFonts w:ascii="GaramondNarrowC" w:eastAsia="Calibri" w:hAnsi="GaramondNarrowC" w:cs="GaramondNarrowC"/>
      <w:color w:val="000000"/>
      <w:kern w:val="1"/>
      <w:sz w:val="21"/>
      <w:szCs w:val="21"/>
      <w:lang w:eastAsia="ar-SA"/>
    </w:rPr>
  </w:style>
  <w:style w:type="paragraph" w:customStyle="1" w:styleId="affffd">
    <w:name w:val="маркированный"/>
    <w:basedOn w:val="a0"/>
    <w:rsid w:val="00494B55"/>
    <w:pPr>
      <w:tabs>
        <w:tab w:val="left" w:pos="1701"/>
      </w:tabs>
      <w:suppressAutoHyphens/>
      <w:spacing w:after="200" w:line="360" w:lineRule="auto"/>
      <w:ind w:left="1701" w:hanging="567"/>
      <w:jc w:val="both"/>
    </w:pPr>
    <w:rPr>
      <w:rFonts w:ascii="Calibri" w:eastAsia="Calibri" w:hAnsi="Calibri" w:cs="Times New Roman"/>
      <w:bCs/>
      <w:color w:val="00000A"/>
      <w:kern w:val="1"/>
      <w:lang w:eastAsia="ar-SA"/>
    </w:rPr>
  </w:style>
  <w:style w:type="paragraph" w:customStyle="1" w:styleId="affffe">
    <w:name w:val="Ариал"/>
    <w:basedOn w:val="a0"/>
    <w:rsid w:val="00494B55"/>
    <w:pPr>
      <w:suppressAutoHyphens/>
      <w:spacing w:before="120" w:after="120" w:line="360" w:lineRule="auto"/>
      <w:ind w:firstLine="851"/>
      <w:jc w:val="both"/>
    </w:pPr>
    <w:rPr>
      <w:rFonts w:ascii="Arial" w:eastAsia="Calibri" w:hAnsi="Arial" w:cs="Arial"/>
      <w:color w:val="00000A"/>
      <w:kern w:val="1"/>
      <w:sz w:val="24"/>
      <w:szCs w:val="24"/>
      <w:lang w:val="en-US" w:eastAsia="ar-SA"/>
    </w:rPr>
  </w:style>
  <w:style w:type="paragraph" w:customStyle="1" w:styleId="afffff">
    <w:name w:val="Пункт б/н"/>
    <w:basedOn w:val="a0"/>
    <w:rsid w:val="00494B55"/>
    <w:pPr>
      <w:tabs>
        <w:tab w:val="left" w:pos="1134"/>
      </w:tabs>
      <w:suppressAutoHyphens/>
      <w:spacing w:after="200" w:line="360" w:lineRule="auto"/>
      <w:ind w:firstLine="567"/>
      <w:jc w:val="both"/>
    </w:pPr>
    <w:rPr>
      <w:rFonts w:ascii="Calibri" w:eastAsia="Calibri" w:hAnsi="Calibri" w:cs="Times New Roman"/>
      <w:bCs/>
      <w:color w:val="00000A"/>
      <w:kern w:val="1"/>
      <w:lang w:eastAsia="ar-SA"/>
    </w:rPr>
  </w:style>
  <w:style w:type="paragraph" w:customStyle="1" w:styleId="afffff0">
    <w:name w:val="Ариал Таблица"/>
    <w:basedOn w:val="affffe"/>
    <w:rsid w:val="00494B55"/>
    <w:pPr>
      <w:widowControl w:val="0"/>
      <w:spacing w:before="0" w:after="0" w:line="100" w:lineRule="atLeast"/>
      <w:ind w:firstLine="0"/>
    </w:pPr>
    <w:rPr>
      <w:szCs w:val="20"/>
    </w:rPr>
  </w:style>
  <w:style w:type="paragraph" w:customStyle="1" w:styleId="afffff1">
    <w:name w:val="АриалТабл"/>
    <w:basedOn w:val="affffe"/>
    <w:rsid w:val="00494B55"/>
    <w:pPr>
      <w:widowControl w:val="0"/>
      <w:spacing w:before="0" w:after="0" w:line="100" w:lineRule="atLeast"/>
      <w:ind w:firstLine="0"/>
    </w:pPr>
  </w:style>
  <w:style w:type="paragraph" w:customStyle="1" w:styleId="afffff2">
    <w:name w:val="Стиль начало"/>
    <w:basedOn w:val="a0"/>
    <w:rsid w:val="00494B55"/>
    <w:pPr>
      <w:suppressAutoHyphens/>
      <w:spacing w:after="200" w:line="264" w:lineRule="auto"/>
    </w:pPr>
    <w:rPr>
      <w:rFonts w:ascii="Calibri" w:eastAsia="Calibri" w:hAnsi="Calibri" w:cs="Times New Roman"/>
      <w:color w:val="00000A"/>
      <w:kern w:val="1"/>
      <w:sz w:val="28"/>
      <w:szCs w:val="20"/>
      <w:lang w:eastAsia="ar-SA"/>
    </w:rPr>
  </w:style>
  <w:style w:type="paragraph" w:customStyle="1" w:styleId="Noeeu14">
    <w:name w:val="Noeeu14"/>
    <w:basedOn w:val="a0"/>
    <w:rsid w:val="00494B55"/>
    <w:pPr>
      <w:suppressAutoHyphens/>
      <w:spacing w:after="200" w:line="264" w:lineRule="auto"/>
      <w:ind w:firstLine="720"/>
      <w:jc w:val="both"/>
    </w:pPr>
    <w:rPr>
      <w:rFonts w:ascii="Calibri" w:eastAsia="Calibri" w:hAnsi="Calibri" w:cs="Times New Roman"/>
      <w:color w:val="00000A"/>
      <w:kern w:val="1"/>
      <w:sz w:val="28"/>
      <w:szCs w:val="20"/>
      <w:lang w:eastAsia="ar-SA"/>
    </w:rPr>
  </w:style>
  <w:style w:type="paragraph" w:customStyle="1" w:styleId="Style20">
    <w:name w:val="Style20"/>
    <w:basedOn w:val="a0"/>
    <w:rsid w:val="00494B55"/>
    <w:pPr>
      <w:widowControl w:val="0"/>
      <w:suppressAutoHyphens/>
      <w:spacing w:after="200" w:line="276" w:lineRule="auto"/>
    </w:pPr>
    <w:rPr>
      <w:rFonts w:ascii="Arial" w:eastAsia="Calibri" w:hAnsi="Arial" w:cs="Arial"/>
      <w:color w:val="00000A"/>
      <w:kern w:val="1"/>
      <w:sz w:val="24"/>
      <w:szCs w:val="24"/>
      <w:lang w:eastAsia="ar-SA"/>
    </w:rPr>
  </w:style>
  <w:style w:type="paragraph" w:customStyle="1" w:styleId="1ffe">
    <w:name w:val="Рецензия1"/>
    <w:rsid w:val="00494B55"/>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afffff3">
    <w:name w:val="Примечание"/>
    <w:basedOn w:val="a0"/>
    <w:rsid w:val="00494B55"/>
    <w:pPr>
      <w:suppressAutoHyphens/>
      <w:spacing w:before="240" w:after="240" w:line="288" w:lineRule="auto"/>
      <w:ind w:left="1134" w:right="1134"/>
      <w:jc w:val="both"/>
    </w:pPr>
    <w:rPr>
      <w:rFonts w:ascii="Calibri" w:eastAsia="Calibri" w:hAnsi="Calibri" w:cs="Times New Roman"/>
      <w:color w:val="00000A"/>
      <w:spacing w:val="20"/>
      <w:kern w:val="1"/>
      <w:sz w:val="24"/>
      <w:szCs w:val="28"/>
      <w:lang w:val="en-US" w:eastAsia="ar-SA"/>
    </w:rPr>
  </w:style>
  <w:style w:type="paragraph" w:customStyle="1" w:styleId="-3">
    <w:name w:val="Пункт-3"/>
    <w:basedOn w:val="a0"/>
    <w:rsid w:val="00494B55"/>
    <w:pPr>
      <w:tabs>
        <w:tab w:val="left" w:pos="1701"/>
      </w:tabs>
      <w:suppressAutoHyphens/>
      <w:spacing w:after="200" w:line="288" w:lineRule="auto"/>
      <w:ind w:firstLine="567"/>
      <w:jc w:val="both"/>
    </w:pPr>
    <w:rPr>
      <w:rFonts w:ascii="Calibri" w:eastAsia="Calibri" w:hAnsi="Calibri" w:cs="Times New Roman"/>
      <w:color w:val="00000A"/>
      <w:kern w:val="1"/>
      <w:sz w:val="28"/>
      <w:szCs w:val="24"/>
      <w:lang w:eastAsia="ar-SA"/>
    </w:rPr>
  </w:style>
  <w:style w:type="paragraph" w:customStyle="1" w:styleId="-4">
    <w:name w:val="Пункт-4"/>
    <w:basedOn w:val="a0"/>
    <w:rsid w:val="00494B55"/>
    <w:pPr>
      <w:tabs>
        <w:tab w:val="left" w:pos="1701"/>
      </w:tabs>
      <w:suppressAutoHyphens/>
      <w:spacing w:after="200" w:line="288" w:lineRule="auto"/>
      <w:ind w:firstLine="567"/>
      <w:jc w:val="both"/>
    </w:pPr>
    <w:rPr>
      <w:rFonts w:ascii="Calibri" w:eastAsia="Calibri" w:hAnsi="Calibri" w:cs="Times New Roman"/>
      <w:color w:val="00000A"/>
      <w:kern w:val="1"/>
      <w:sz w:val="28"/>
      <w:szCs w:val="24"/>
      <w:lang w:eastAsia="ar-SA"/>
    </w:rPr>
  </w:style>
  <w:style w:type="paragraph" w:customStyle="1" w:styleId="-5">
    <w:name w:val="Пункт-5"/>
    <w:basedOn w:val="a0"/>
    <w:rsid w:val="00494B55"/>
    <w:pPr>
      <w:tabs>
        <w:tab w:val="left" w:pos="1701"/>
      </w:tabs>
      <w:suppressAutoHyphens/>
      <w:spacing w:after="200" w:line="288" w:lineRule="auto"/>
      <w:ind w:firstLine="567"/>
      <w:jc w:val="both"/>
    </w:pPr>
    <w:rPr>
      <w:rFonts w:ascii="Calibri" w:eastAsia="Calibri" w:hAnsi="Calibri" w:cs="Times New Roman"/>
      <w:color w:val="00000A"/>
      <w:kern w:val="1"/>
      <w:sz w:val="28"/>
      <w:szCs w:val="24"/>
      <w:lang w:eastAsia="ar-SA"/>
    </w:rPr>
  </w:style>
  <w:style w:type="paragraph" w:customStyle="1" w:styleId="-6">
    <w:name w:val="Пункт-6"/>
    <w:basedOn w:val="a0"/>
    <w:rsid w:val="00494B55"/>
    <w:pPr>
      <w:tabs>
        <w:tab w:val="left" w:pos="1701"/>
      </w:tabs>
      <w:suppressAutoHyphens/>
      <w:spacing w:after="200" w:line="288" w:lineRule="auto"/>
      <w:ind w:firstLine="567"/>
      <w:jc w:val="both"/>
    </w:pPr>
    <w:rPr>
      <w:rFonts w:ascii="Calibri" w:eastAsia="Calibri" w:hAnsi="Calibri" w:cs="Times New Roman"/>
      <w:color w:val="00000A"/>
      <w:kern w:val="1"/>
      <w:sz w:val="28"/>
      <w:szCs w:val="24"/>
      <w:lang w:eastAsia="ar-SA"/>
    </w:rPr>
  </w:style>
  <w:style w:type="paragraph" w:customStyle="1" w:styleId="-7">
    <w:name w:val="Пункт-7"/>
    <w:basedOn w:val="a0"/>
    <w:rsid w:val="00494B55"/>
    <w:pPr>
      <w:tabs>
        <w:tab w:val="left" w:pos="1701"/>
      </w:tabs>
      <w:suppressAutoHyphens/>
      <w:spacing w:after="200" w:line="288" w:lineRule="auto"/>
      <w:ind w:firstLine="567"/>
      <w:jc w:val="both"/>
    </w:pPr>
    <w:rPr>
      <w:rFonts w:ascii="Calibri" w:eastAsia="Calibri" w:hAnsi="Calibri" w:cs="Times New Roman"/>
      <w:color w:val="00000A"/>
      <w:kern w:val="1"/>
      <w:sz w:val="28"/>
      <w:szCs w:val="24"/>
      <w:lang w:eastAsia="ar-SA"/>
    </w:rPr>
  </w:style>
  <w:style w:type="paragraph" w:customStyle="1" w:styleId="Style18">
    <w:name w:val="Style18"/>
    <w:basedOn w:val="a0"/>
    <w:rsid w:val="00494B55"/>
    <w:pPr>
      <w:widowControl w:val="0"/>
      <w:suppressAutoHyphens/>
      <w:spacing w:after="200" w:line="283" w:lineRule="exact"/>
    </w:pPr>
    <w:rPr>
      <w:rFonts w:ascii="Calibri" w:eastAsia="Calibri" w:hAnsi="Calibri" w:cs="Times New Roman"/>
      <w:color w:val="00000A"/>
      <w:kern w:val="1"/>
      <w:sz w:val="24"/>
      <w:szCs w:val="24"/>
      <w:lang w:eastAsia="ar-SA"/>
    </w:rPr>
  </w:style>
  <w:style w:type="paragraph" w:customStyle="1" w:styleId="-10">
    <w:name w:val="красная-строка1"/>
    <w:basedOn w:val="a0"/>
    <w:rsid w:val="00494B55"/>
    <w:pPr>
      <w:suppressAutoHyphens/>
      <w:spacing w:before="28" w:after="119" w:line="276" w:lineRule="auto"/>
      <w:ind w:firstLine="210"/>
    </w:pPr>
    <w:rPr>
      <w:rFonts w:ascii="Calibri" w:eastAsia="Calibri" w:hAnsi="Calibri" w:cs="Times New Roman"/>
      <w:color w:val="00000A"/>
      <w:kern w:val="1"/>
      <w:sz w:val="24"/>
      <w:szCs w:val="24"/>
      <w:lang w:eastAsia="ar-SA"/>
    </w:rPr>
  </w:style>
  <w:style w:type="paragraph" w:styleId="afffff4">
    <w:name w:val="TOC Heading"/>
    <w:basedOn w:val="1"/>
    <w:qFormat/>
    <w:rsid w:val="00494B55"/>
    <w:pPr>
      <w:keepNext/>
      <w:keepLines/>
      <w:suppressLineNumbers/>
      <w:suppressAutoHyphens/>
      <w:spacing w:before="480" w:after="200" w:line="276" w:lineRule="auto"/>
    </w:pPr>
    <w:rPr>
      <w:rFonts w:ascii="Cambria" w:eastAsia="Calibri" w:hAnsi="Cambria" w:cs="Cambria"/>
      <w:b/>
      <w:bCs/>
      <w:color w:val="365F91"/>
      <w:kern w:val="1"/>
      <w:sz w:val="28"/>
      <w:szCs w:val="28"/>
      <w:lang w:val="en-US" w:eastAsia="ar-SA"/>
    </w:rPr>
  </w:style>
  <w:style w:type="paragraph" w:customStyle="1" w:styleId="a">
    <w:name w:val="НИР нумерованный"/>
    <w:basedOn w:val="a0"/>
    <w:rsid w:val="00494B55"/>
    <w:pPr>
      <w:numPr>
        <w:numId w:val="1"/>
      </w:numPr>
      <w:suppressAutoHyphens/>
      <w:spacing w:after="200" w:line="360" w:lineRule="auto"/>
      <w:jc w:val="both"/>
      <w:outlineLvl w:val="0"/>
    </w:pPr>
    <w:rPr>
      <w:rFonts w:ascii="Calibri" w:eastAsia="Calibri" w:hAnsi="Calibri" w:cs="Times New Roman"/>
      <w:color w:val="00000A"/>
      <w:kern w:val="1"/>
      <w:sz w:val="26"/>
      <w:szCs w:val="24"/>
      <w:lang w:eastAsia="ar-SA"/>
    </w:rPr>
  </w:style>
  <w:style w:type="paragraph" w:customStyle="1" w:styleId="afffff5">
    <w:name w:val="НИР Обычный"/>
    <w:basedOn w:val="a0"/>
    <w:rsid w:val="00494B55"/>
    <w:pPr>
      <w:suppressAutoHyphens/>
      <w:spacing w:before="60" w:after="60" w:line="360" w:lineRule="auto"/>
      <w:ind w:firstLine="851"/>
      <w:jc w:val="both"/>
    </w:pPr>
    <w:rPr>
      <w:rFonts w:ascii="Calibri" w:eastAsia="Calibri" w:hAnsi="Calibri" w:cs="Times New Roman"/>
      <w:color w:val="00000A"/>
      <w:kern w:val="1"/>
      <w:sz w:val="26"/>
      <w:szCs w:val="24"/>
      <w:lang w:val="en-US" w:eastAsia="ar-SA"/>
    </w:rPr>
  </w:style>
  <w:style w:type="character" w:customStyle="1" w:styleId="1fff">
    <w:name w:val="Текст сноски Знак1"/>
    <w:basedOn w:val="a2"/>
    <w:uiPriority w:val="99"/>
    <w:semiHidden/>
    <w:rsid w:val="00963140"/>
    <w:rPr>
      <w:sz w:val="20"/>
      <w:szCs w:val="20"/>
    </w:rPr>
  </w:style>
  <w:style w:type="character" w:customStyle="1" w:styleId="314">
    <w:name w:val="Основной текст 3 Знак1"/>
    <w:basedOn w:val="a2"/>
    <w:uiPriority w:val="99"/>
    <w:semiHidden/>
    <w:rsid w:val="00CE6660"/>
    <w:rPr>
      <w:sz w:val="16"/>
      <w:szCs w:val="16"/>
    </w:rPr>
  </w:style>
  <w:style w:type="character" w:customStyle="1" w:styleId="hdr11ptbold">
    <w:name w:val="hdr11ptbold"/>
    <w:basedOn w:val="a2"/>
    <w:rsid w:val="00CE5FBF"/>
  </w:style>
  <w:style w:type="paragraph" w:styleId="2f4">
    <w:name w:val="Body Text 2"/>
    <w:basedOn w:val="a0"/>
    <w:link w:val="215"/>
    <w:uiPriority w:val="99"/>
    <w:unhideWhenUsed/>
    <w:rsid w:val="002D082A"/>
    <w:pPr>
      <w:spacing w:after="120" w:line="480" w:lineRule="auto"/>
    </w:pPr>
  </w:style>
  <w:style w:type="character" w:customStyle="1" w:styleId="215">
    <w:name w:val="Основной текст 2 Знак1"/>
    <w:basedOn w:val="a2"/>
    <w:link w:val="2f4"/>
    <w:uiPriority w:val="99"/>
    <w:rsid w:val="002D082A"/>
  </w:style>
  <w:style w:type="character" w:customStyle="1" w:styleId="Bodytext2">
    <w:name w:val="Body text (2)"/>
    <w:basedOn w:val="a2"/>
    <w:rsid w:val="007F617A"/>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N-Param">
    <w:name w:val="N-Param Знак"/>
    <w:link w:val="N-Param0"/>
    <w:locked/>
    <w:rsid w:val="001B0ED2"/>
    <w:rPr>
      <w:rFonts w:ascii="Times New Roman" w:eastAsia="Times New Roman" w:hAnsi="Times New Roman" w:cs="Times New Roman"/>
      <w:szCs w:val="24"/>
    </w:rPr>
  </w:style>
  <w:style w:type="paragraph" w:customStyle="1" w:styleId="N-Param0">
    <w:name w:val="N-Param"/>
    <w:basedOn w:val="a0"/>
    <w:link w:val="N-Param"/>
    <w:rsid w:val="001B0ED2"/>
    <w:pPr>
      <w:spacing w:after="0" w:line="240" w:lineRule="auto"/>
    </w:pPr>
    <w:rPr>
      <w:rFonts w:ascii="Times New Roman" w:eastAsia="Times New Roman" w:hAnsi="Times New Roman" w:cs="Times New Roman"/>
      <w:szCs w:val="24"/>
    </w:rPr>
  </w:style>
  <w:style w:type="paragraph" w:customStyle="1" w:styleId="Param">
    <w:name w:val="Param"/>
    <w:basedOn w:val="N-Param0"/>
    <w:rsid w:val="001B0ED2"/>
    <w:pPr>
      <w:jc w:val="center"/>
    </w:pPr>
  </w:style>
  <w:style w:type="character" w:customStyle="1" w:styleId="a8">
    <w:name w:val="Без интервала Знак"/>
    <w:aliases w:val="для таблиц Знак"/>
    <w:link w:val="a7"/>
    <w:uiPriority w:val="99"/>
    <w:locked/>
    <w:rsid w:val="003550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405100">
      <w:bodyDiv w:val="1"/>
      <w:marLeft w:val="0"/>
      <w:marRight w:val="0"/>
      <w:marTop w:val="0"/>
      <w:marBottom w:val="0"/>
      <w:divBdr>
        <w:top w:val="none" w:sz="0" w:space="0" w:color="auto"/>
        <w:left w:val="none" w:sz="0" w:space="0" w:color="auto"/>
        <w:bottom w:val="none" w:sz="0" w:space="0" w:color="auto"/>
        <w:right w:val="none" w:sz="0" w:space="0" w:color="auto"/>
      </w:divBdr>
    </w:div>
    <w:div w:id="608854170">
      <w:bodyDiv w:val="1"/>
      <w:marLeft w:val="0"/>
      <w:marRight w:val="0"/>
      <w:marTop w:val="0"/>
      <w:marBottom w:val="0"/>
      <w:divBdr>
        <w:top w:val="none" w:sz="0" w:space="0" w:color="auto"/>
        <w:left w:val="none" w:sz="0" w:space="0" w:color="auto"/>
        <w:bottom w:val="none" w:sz="0" w:space="0" w:color="auto"/>
        <w:right w:val="none" w:sz="0" w:space="0" w:color="auto"/>
      </w:divBdr>
    </w:div>
    <w:div w:id="1121802313">
      <w:bodyDiv w:val="1"/>
      <w:marLeft w:val="0"/>
      <w:marRight w:val="0"/>
      <w:marTop w:val="0"/>
      <w:marBottom w:val="0"/>
      <w:divBdr>
        <w:top w:val="none" w:sz="0" w:space="0" w:color="auto"/>
        <w:left w:val="none" w:sz="0" w:space="0" w:color="auto"/>
        <w:bottom w:val="none" w:sz="0" w:space="0" w:color="auto"/>
        <w:right w:val="none" w:sz="0" w:space="0" w:color="auto"/>
      </w:divBdr>
    </w:div>
    <w:div w:id="1259677455">
      <w:bodyDiv w:val="1"/>
      <w:marLeft w:val="0"/>
      <w:marRight w:val="0"/>
      <w:marTop w:val="0"/>
      <w:marBottom w:val="0"/>
      <w:divBdr>
        <w:top w:val="none" w:sz="0" w:space="0" w:color="auto"/>
        <w:left w:val="none" w:sz="0" w:space="0" w:color="auto"/>
        <w:bottom w:val="none" w:sz="0" w:space="0" w:color="auto"/>
        <w:right w:val="none" w:sz="0" w:space="0" w:color="auto"/>
      </w:divBdr>
    </w:div>
    <w:div w:id="1319578725">
      <w:bodyDiv w:val="1"/>
      <w:marLeft w:val="0"/>
      <w:marRight w:val="0"/>
      <w:marTop w:val="0"/>
      <w:marBottom w:val="0"/>
      <w:divBdr>
        <w:top w:val="none" w:sz="0" w:space="0" w:color="auto"/>
        <w:left w:val="none" w:sz="0" w:space="0" w:color="auto"/>
        <w:bottom w:val="none" w:sz="0" w:space="0" w:color="auto"/>
        <w:right w:val="none" w:sz="0" w:space="0" w:color="auto"/>
      </w:divBdr>
    </w:div>
    <w:div w:id="1435245090">
      <w:bodyDiv w:val="1"/>
      <w:marLeft w:val="0"/>
      <w:marRight w:val="0"/>
      <w:marTop w:val="0"/>
      <w:marBottom w:val="0"/>
      <w:divBdr>
        <w:top w:val="none" w:sz="0" w:space="0" w:color="auto"/>
        <w:left w:val="none" w:sz="0" w:space="0" w:color="auto"/>
        <w:bottom w:val="none" w:sz="0" w:space="0" w:color="auto"/>
        <w:right w:val="none" w:sz="0" w:space="0" w:color="auto"/>
      </w:divBdr>
    </w:div>
    <w:div w:id="1837500648">
      <w:bodyDiv w:val="1"/>
      <w:marLeft w:val="0"/>
      <w:marRight w:val="0"/>
      <w:marTop w:val="0"/>
      <w:marBottom w:val="0"/>
      <w:divBdr>
        <w:top w:val="none" w:sz="0" w:space="0" w:color="auto"/>
        <w:left w:val="none" w:sz="0" w:space="0" w:color="auto"/>
        <w:bottom w:val="none" w:sz="0" w:space="0" w:color="auto"/>
        <w:right w:val="none" w:sz="0" w:space="0" w:color="auto"/>
      </w:divBdr>
    </w:div>
    <w:div w:id="2060476110">
      <w:bodyDiv w:val="1"/>
      <w:marLeft w:val="0"/>
      <w:marRight w:val="0"/>
      <w:marTop w:val="0"/>
      <w:marBottom w:val="0"/>
      <w:divBdr>
        <w:top w:val="none" w:sz="0" w:space="0" w:color="auto"/>
        <w:left w:val="none" w:sz="0" w:space="0" w:color="auto"/>
        <w:bottom w:val="none" w:sz="0" w:space="0" w:color="auto"/>
        <w:right w:val="none" w:sz="0" w:space="0" w:color="auto"/>
      </w:divBdr>
      <w:divsChild>
        <w:div w:id="1492866784">
          <w:marLeft w:val="0"/>
          <w:marRight w:val="0"/>
          <w:marTop w:val="0"/>
          <w:marBottom w:val="0"/>
          <w:divBdr>
            <w:top w:val="none" w:sz="0" w:space="0" w:color="auto"/>
            <w:left w:val="none" w:sz="0" w:space="0" w:color="auto"/>
            <w:bottom w:val="none" w:sz="0" w:space="0" w:color="auto"/>
            <w:right w:val="none" w:sz="0" w:space="0" w:color="auto"/>
          </w:divBdr>
          <w:divsChild>
            <w:div w:id="209147045">
              <w:marLeft w:val="0"/>
              <w:marRight w:val="0"/>
              <w:marTop w:val="0"/>
              <w:marBottom w:val="0"/>
              <w:divBdr>
                <w:top w:val="none" w:sz="0" w:space="0" w:color="auto"/>
                <w:left w:val="none" w:sz="0" w:space="0" w:color="auto"/>
                <w:bottom w:val="none" w:sz="0" w:space="0" w:color="auto"/>
                <w:right w:val="none" w:sz="0" w:space="0" w:color="auto"/>
              </w:divBdr>
              <w:divsChild>
                <w:div w:id="1724405413">
                  <w:marLeft w:val="0"/>
                  <w:marRight w:val="0"/>
                  <w:marTop w:val="0"/>
                  <w:marBottom w:val="300"/>
                  <w:divBdr>
                    <w:top w:val="none" w:sz="0" w:space="0" w:color="auto"/>
                    <w:left w:val="none" w:sz="0" w:space="0" w:color="auto"/>
                    <w:bottom w:val="none" w:sz="0" w:space="0" w:color="auto"/>
                    <w:right w:val="none" w:sz="0" w:space="0" w:color="auto"/>
                  </w:divBdr>
                  <w:divsChild>
                    <w:div w:id="1547596847">
                      <w:marLeft w:val="0"/>
                      <w:marRight w:val="0"/>
                      <w:marTop w:val="0"/>
                      <w:marBottom w:val="0"/>
                      <w:divBdr>
                        <w:top w:val="none" w:sz="0" w:space="0" w:color="auto"/>
                        <w:left w:val="none" w:sz="0" w:space="0" w:color="auto"/>
                        <w:bottom w:val="none" w:sz="0" w:space="0" w:color="auto"/>
                        <w:right w:val="none" w:sz="0" w:space="0" w:color="auto"/>
                      </w:divBdr>
                      <w:divsChild>
                        <w:div w:id="1229875767">
                          <w:marLeft w:val="0"/>
                          <w:marRight w:val="0"/>
                          <w:marTop w:val="0"/>
                          <w:marBottom w:val="0"/>
                          <w:divBdr>
                            <w:top w:val="none" w:sz="0" w:space="0" w:color="auto"/>
                            <w:left w:val="none" w:sz="0" w:space="0" w:color="auto"/>
                            <w:bottom w:val="none" w:sz="0" w:space="0" w:color="auto"/>
                            <w:right w:val="none" w:sz="0" w:space="0" w:color="auto"/>
                          </w:divBdr>
                          <w:divsChild>
                            <w:div w:id="16007371">
                              <w:marLeft w:val="0"/>
                              <w:marRight w:val="0"/>
                              <w:marTop w:val="0"/>
                              <w:marBottom w:val="0"/>
                              <w:divBdr>
                                <w:top w:val="none" w:sz="0" w:space="0" w:color="auto"/>
                                <w:left w:val="none" w:sz="0" w:space="0" w:color="auto"/>
                                <w:bottom w:val="none" w:sz="0" w:space="0" w:color="auto"/>
                                <w:right w:val="none" w:sz="0" w:space="0" w:color="auto"/>
                              </w:divBdr>
                              <w:divsChild>
                                <w:div w:id="1060134014">
                                  <w:marLeft w:val="0"/>
                                  <w:marRight w:val="0"/>
                                  <w:marTop w:val="0"/>
                                  <w:marBottom w:val="0"/>
                                  <w:divBdr>
                                    <w:top w:val="none" w:sz="0" w:space="0" w:color="auto"/>
                                    <w:left w:val="none" w:sz="0" w:space="0" w:color="auto"/>
                                    <w:bottom w:val="none" w:sz="0" w:space="0" w:color="auto"/>
                                    <w:right w:val="none" w:sz="0" w:space="0" w:color="auto"/>
                                  </w:divBdr>
                                  <w:divsChild>
                                    <w:div w:id="1261765087">
                                      <w:marLeft w:val="0"/>
                                      <w:marRight w:val="0"/>
                                      <w:marTop w:val="0"/>
                                      <w:marBottom w:val="0"/>
                                      <w:divBdr>
                                        <w:top w:val="none" w:sz="0" w:space="0" w:color="auto"/>
                                        <w:left w:val="none" w:sz="0" w:space="0" w:color="auto"/>
                                        <w:bottom w:val="none" w:sz="0" w:space="0" w:color="auto"/>
                                        <w:right w:val="none" w:sz="0" w:space="0" w:color="auto"/>
                                      </w:divBdr>
                                      <w:divsChild>
                                        <w:div w:id="1644846972">
                                          <w:marLeft w:val="0"/>
                                          <w:marRight w:val="0"/>
                                          <w:marTop w:val="0"/>
                                          <w:marBottom w:val="0"/>
                                          <w:divBdr>
                                            <w:top w:val="none" w:sz="0" w:space="0" w:color="auto"/>
                                            <w:left w:val="none" w:sz="0" w:space="0" w:color="auto"/>
                                            <w:bottom w:val="none" w:sz="0" w:space="0" w:color="auto"/>
                                            <w:right w:val="none" w:sz="0" w:space="0" w:color="auto"/>
                                          </w:divBdr>
                                          <w:divsChild>
                                            <w:div w:id="1835220729">
                                              <w:marLeft w:val="0"/>
                                              <w:marRight w:val="0"/>
                                              <w:marTop w:val="0"/>
                                              <w:marBottom w:val="0"/>
                                              <w:divBdr>
                                                <w:top w:val="none" w:sz="0" w:space="0" w:color="auto"/>
                                                <w:left w:val="none" w:sz="0" w:space="0" w:color="auto"/>
                                                <w:bottom w:val="none" w:sz="0" w:space="0" w:color="auto"/>
                                                <w:right w:val="none" w:sz="0" w:space="0" w:color="auto"/>
                                              </w:divBdr>
                                              <w:divsChild>
                                                <w:div w:id="205307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24953315">
      <w:bodyDiv w:val="1"/>
      <w:marLeft w:val="0"/>
      <w:marRight w:val="0"/>
      <w:marTop w:val="0"/>
      <w:marBottom w:val="0"/>
      <w:divBdr>
        <w:top w:val="none" w:sz="0" w:space="0" w:color="auto"/>
        <w:left w:val="none" w:sz="0" w:space="0" w:color="auto"/>
        <w:bottom w:val="none" w:sz="0" w:space="0" w:color="auto"/>
        <w:right w:val="none" w:sz="0" w:space="0" w:color="auto"/>
      </w:divBdr>
      <w:divsChild>
        <w:div w:id="306009534">
          <w:marLeft w:val="0"/>
          <w:marRight w:val="0"/>
          <w:marTop w:val="0"/>
          <w:marBottom w:val="0"/>
          <w:divBdr>
            <w:top w:val="none" w:sz="0" w:space="0" w:color="auto"/>
            <w:left w:val="none" w:sz="0" w:space="0" w:color="auto"/>
            <w:bottom w:val="none" w:sz="0" w:space="0" w:color="auto"/>
            <w:right w:val="none" w:sz="0" w:space="0" w:color="auto"/>
          </w:divBdr>
          <w:divsChild>
            <w:div w:id="1937906160">
              <w:marLeft w:val="0"/>
              <w:marRight w:val="0"/>
              <w:marTop w:val="0"/>
              <w:marBottom w:val="0"/>
              <w:divBdr>
                <w:top w:val="none" w:sz="0" w:space="0" w:color="auto"/>
                <w:left w:val="none" w:sz="0" w:space="0" w:color="auto"/>
                <w:bottom w:val="none" w:sz="0" w:space="0" w:color="auto"/>
                <w:right w:val="none" w:sz="0" w:space="0" w:color="auto"/>
              </w:divBdr>
              <w:divsChild>
                <w:div w:id="1227955455">
                  <w:marLeft w:val="0"/>
                  <w:marRight w:val="0"/>
                  <w:marTop w:val="0"/>
                  <w:marBottom w:val="300"/>
                  <w:divBdr>
                    <w:top w:val="none" w:sz="0" w:space="0" w:color="auto"/>
                    <w:left w:val="none" w:sz="0" w:space="0" w:color="auto"/>
                    <w:bottom w:val="none" w:sz="0" w:space="0" w:color="auto"/>
                    <w:right w:val="none" w:sz="0" w:space="0" w:color="auto"/>
                  </w:divBdr>
                  <w:divsChild>
                    <w:div w:id="1634434619">
                      <w:marLeft w:val="0"/>
                      <w:marRight w:val="0"/>
                      <w:marTop w:val="0"/>
                      <w:marBottom w:val="0"/>
                      <w:divBdr>
                        <w:top w:val="none" w:sz="0" w:space="0" w:color="auto"/>
                        <w:left w:val="none" w:sz="0" w:space="0" w:color="auto"/>
                        <w:bottom w:val="none" w:sz="0" w:space="0" w:color="auto"/>
                        <w:right w:val="none" w:sz="0" w:space="0" w:color="auto"/>
                      </w:divBdr>
                      <w:divsChild>
                        <w:div w:id="1602952817">
                          <w:marLeft w:val="0"/>
                          <w:marRight w:val="0"/>
                          <w:marTop w:val="0"/>
                          <w:marBottom w:val="0"/>
                          <w:divBdr>
                            <w:top w:val="none" w:sz="0" w:space="0" w:color="auto"/>
                            <w:left w:val="none" w:sz="0" w:space="0" w:color="auto"/>
                            <w:bottom w:val="none" w:sz="0" w:space="0" w:color="auto"/>
                            <w:right w:val="none" w:sz="0" w:space="0" w:color="auto"/>
                          </w:divBdr>
                          <w:divsChild>
                            <w:div w:id="1020008325">
                              <w:marLeft w:val="0"/>
                              <w:marRight w:val="0"/>
                              <w:marTop w:val="0"/>
                              <w:marBottom w:val="0"/>
                              <w:divBdr>
                                <w:top w:val="none" w:sz="0" w:space="0" w:color="auto"/>
                                <w:left w:val="none" w:sz="0" w:space="0" w:color="auto"/>
                                <w:bottom w:val="none" w:sz="0" w:space="0" w:color="auto"/>
                                <w:right w:val="none" w:sz="0" w:space="0" w:color="auto"/>
                              </w:divBdr>
                              <w:divsChild>
                                <w:div w:id="906457818">
                                  <w:marLeft w:val="0"/>
                                  <w:marRight w:val="0"/>
                                  <w:marTop w:val="75"/>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7</Pages>
  <Words>2568</Words>
  <Characters>14643</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Чемерис Татьяна Владимировна</dc:creator>
  <cp:keywords/>
  <dc:description/>
  <cp:lastModifiedBy>Чемерис Татьяна Владимировна</cp:lastModifiedBy>
  <cp:revision>6</cp:revision>
  <cp:lastPrinted>2022-09-01T10:34:00Z</cp:lastPrinted>
  <dcterms:created xsi:type="dcterms:W3CDTF">2026-08-20T06:58:00Z</dcterms:created>
  <dcterms:modified xsi:type="dcterms:W3CDTF">2026-08-20T08:33:00Z</dcterms:modified>
</cp:coreProperties>
</file>