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0866EF" w:rsidP="00932CCA">
      <w:pPr>
        <w:pStyle w:val="system-pagebreak"/>
        <w:jc w:val="center"/>
      </w:pPr>
      <w:r>
        <w:rPr>
          <w:rStyle w:val="a3"/>
        </w:rPr>
        <w:t>10</w:t>
      </w:r>
      <w:r w:rsidR="00F70FA8" w:rsidRPr="00B2270E">
        <w:rPr>
          <w:rStyle w:val="a3"/>
        </w:rPr>
        <w:t xml:space="preserve"> </w:t>
      </w:r>
      <w:r w:rsidR="00902121">
        <w:rPr>
          <w:rStyle w:val="a3"/>
        </w:rPr>
        <w:t>ию</w:t>
      </w:r>
      <w:r>
        <w:rPr>
          <w:rStyle w:val="a3"/>
        </w:rPr>
        <w:t>л</w:t>
      </w:r>
      <w:r w:rsidR="00902121">
        <w:rPr>
          <w:rStyle w:val="a3"/>
        </w:rPr>
        <w:t>я</w:t>
      </w:r>
      <w:r w:rsidR="00932CCA">
        <w:rPr>
          <w:rStyle w:val="a3"/>
        </w:rPr>
        <w:t xml:space="preserve"> 202</w:t>
      </w:r>
      <w:r w:rsidR="00B2221C">
        <w:rPr>
          <w:rStyle w:val="a3"/>
        </w:rPr>
        <w:t>6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0866EF">
        <w:t>биохимии</w:t>
      </w:r>
      <w:r w:rsidR="002E0975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333D5E" w:rsidRPr="00333D5E">
        <w:t>155966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A43086">
        <w:t xml:space="preserve">Должностной оклад научного сотрудника составляет </w:t>
      </w:r>
      <w:r w:rsidR="001A1BED" w:rsidRPr="00A43086">
        <w:t>37932</w:t>
      </w:r>
      <w:r w:rsidRPr="00A43086">
        <w:t xml:space="preserve">,00 рублей. Ежемесячное премирование </w:t>
      </w:r>
      <w:r w:rsidR="001A1BED" w:rsidRPr="00A43086">
        <w:t>7586</w:t>
      </w:r>
      <w:r w:rsidR="006E3012" w:rsidRPr="00A43086">
        <w:t>,</w:t>
      </w:r>
      <w:r w:rsidR="001A1BED" w:rsidRPr="00A43086">
        <w:t>0</w:t>
      </w:r>
      <w:r w:rsidRPr="00A43086">
        <w:t xml:space="preserve">0 рублей. Стимулирующие выплаты </w:t>
      </w:r>
      <w:r w:rsidR="001A1BED" w:rsidRPr="00A43086">
        <w:t>11380</w:t>
      </w:r>
      <w:r w:rsidR="006E3012" w:rsidRPr="00A43086">
        <w:t>,0</w:t>
      </w:r>
      <w:r w:rsidRPr="00A43086">
        <w:t>0 рублей.</w:t>
      </w:r>
      <w:r w:rsidRPr="00FF53BE">
        <w:t xml:space="preserve">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271DAA" w:rsidRPr="000A0085" w:rsidRDefault="00271DAA" w:rsidP="00271DAA">
      <w:pPr>
        <w:jc w:val="both"/>
      </w:pPr>
      <w:r>
        <w:t>1. О</w:t>
      </w:r>
      <w:r w:rsidRPr="002E6157">
        <w:t>пыт работы с вирусами второй группы патогенности</w:t>
      </w:r>
      <w:r>
        <w:t xml:space="preserve">, а также знание </w:t>
      </w:r>
      <w:proofErr w:type="spellStart"/>
      <w:r>
        <w:t>СанПин</w:t>
      </w:r>
      <w:proofErr w:type="spellEnd"/>
      <w:r>
        <w:t xml:space="preserve"> по работе со 2-ой и 3-ей группами патогенности</w:t>
      </w:r>
      <w:r w:rsidRPr="000A0085">
        <w:t>;</w:t>
      </w:r>
    </w:p>
    <w:p w:rsidR="00271DAA" w:rsidRPr="00CB724F" w:rsidRDefault="00271DAA" w:rsidP="00271DAA">
      <w:pPr>
        <w:jc w:val="both"/>
        <w:rPr>
          <w:highlight w:val="yellow"/>
        </w:rPr>
      </w:pPr>
      <w:r>
        <w:t xml:space="preserve">2. Владение молекулярно-биологическими методами (проведение ПЦР; разработка </w:t>
      </w:r>
      <w:proofErr w:type="spellStart"/>
      <w:r>
        <w:t>праймеров</w:t>
      </w:r>
      <w:proofErr w:type="spellEnd"/>
      <w:r>
        <w:t xml:space="preserve"> для ОТ-ПЦР; обратная транскрипция для синтеза </w:t>
      </w:r>
      <w:proofErr w:type="spellStart"/>
      <w:r>
        <w:t>кДНК</w:t>
      </w:r>
      <w:proofErr w:type="spellEnd"/>
      <w:r>
        <w:t xml:space="preserve"> из РНК; выделение вирусной РНК из вирус содержащей жидкости методом осаждения</w:t>
      </w:r>
      <w:r w:rsidRPr="001C2D51">
        <w:t>;</w:t>
      </w:r>
      <w:r>
        <w:t xml:space="preserve"> </w:t>
      </w:r>
      <w:proofErr w:type="spellStart"/>
      <w:r>
        <w:t>лигирование</w:t>
      </w:r>
      <w:proofErr w:type="spellEnd"/>
      <w:r>
        <w:t xml:space="preserve">, рестрикция (включая подбор ферментов и анализ результатов); электрофорез в </w:t>
      </w:r>
      <w:proofErr w:type="spellStart"/>
      <w:r>
        <w:t>агарозном</w:t>
      </w:r>
      <w:proofErr w:type="spellEnd"/>
      <w:r>
        <w:t xml:space="preserve"> и полиакриламидном гелях с последующим анализом в гель-документирующем оборудовании; выделение </w:t>
      </w:r>
      <w:proofErr w:type="spellStart"/>
      <w:r>
        <w:t>плазмидной</w:t>
      </w:r>
      <w:proofErr w:type="spellEnd"/>
      <w:r>
        <w:t xml:space="preserve"> ДНК из бактериальных культур, контроль чистоты и концентрации; трансформация бактерий, подбор оптимальных условий; культивирование бактерий (штаммы </w:t>
      </w:r>
      <w:r w:rsidRPr="00B05BBA">
        <w:rPr>
          <w:i/>
        </w:rPr>
        <w:t xml:space="preserve">E. </w:t>
      </w:r>
      <w:proofErr w:type="spellStart"/>
      <w:r w:rsidRPr="00B05BBA">
        <w:rPr>
          <w:i/>
        </w:rPr>
        <w:t>coli</w:t>
      </w:r>
      <w:proofErr w:type="spellEnd"/>
      <w:r>
        <w:t xml:space="preserve"> и др.) на различных средах (LB, </w:t>
      </w:r>
      <w:r>
        <w:rPr>
          <w:lang w:val="en-US"/>
        </w:rPr>
        <w:t>SOB</w:t>
      </w:r>
      <w:r w:rsidRPr="009959F8">
        <w:t>,</w:t>
      </w:r>
      <w:r>
        <w:t xml:space="preserve"> TB и др.) с контролем роста</w:t>
      </w:r>
      <w:r w:rsidRPr="009959F8">
        <w:t>;</w:t>
      </w:r>
      <w:r>
        <w:t xml:space="preserve"> подбор условий экспрессии рекомбинантных белков в бактериальной системе (штаммы </w:t>
      </w:r>
      <w:r w:rsidRPr="001C2D51">
        <w:rPr>
          <w:i/>
          <w:lang w:val="en-US"/>
        </w:rPr>
        <w:t>E</w:t>
      </w:r>
      <w:r w:rsidRPr="001C2D51">
        <w:rPr>
          <w:i/>
        </w:rPr>
        <w:t xml:space="preserve">. </w:t>
      </w:r>
      <w:r w:rsidRPr="001C2D51">
        <w:rPr>
          <w:i/>
          <w:lang w:val="en-US"/>
        </w:rPr>
        <w:t>coli</w:t>
      </w:r>
      <w:r>
        <w:t>)</w:t>
      </w:r>
      <w:r w:rsidRPr="009959F8">
        <w:t>;</w:t>
      </w:r>
      <w:r>
        <w:t xml:space="preserve"> выделение и очистка рекомбинантных белков из </w:t>
      </w:r>
      <w:proofErr w:type="spellStart"/>
      <w:r>
        <w:t>культуральной</w:t>
      </w:r>
      <w:proofErr w:type="spellEnd"/>
      <w:r>
        <w:t xml:space="preserve"> жидкости (очистка методом аффинной хроматографии с использованием </w:t>
      </w:r>
      <w:proofErr w:type="spellStart"/>
      <w:r>
        <w:t>центрифужных</w:t>
      </w:r>
      <w:proofErr w:type="spellEnd"/>
      <w:r>
        <w:t xml:space="preserve"> фильтров для доп. очистки </w:t>
      </w:r>
      <w:proofErr w:type="spellStart"/>
      <w:r>
        <w:t>элюата</w:t>
      </w:r>
      <w:proofErr w:type="spellEnd"/>
      <w:r>
        <w:t>, диализ)</w:t>
      </w:r>
      <w:r w:rsidRPr="00122E91">
        <w:t>;</w:t>
      </w:r>
      <w:r>
        <w:t xml:space="preserve"> БСА- анализ</w:t>
      </w:r>
      <w:r w:rsidRPr="009959F8">
        <w:t>;</w:t>
      </w:r>
      <w:r>
        <w:t xml:space="preserve"> </w:t>
      </w:r>
      <w:r>
        <w:rPr>
          <w:lang w:val="en-US"/>
        </w:rPr>
        <w:t>Western</w:t>
      </w:r>
      <w:r w:rsidRPr="009959F8">
        <w:t xml:space="preserve"> </w:t>
      </w:r>
      <w:r>
        <w:rPr>
          <w:lang w:val="en-US"/>
        </w:rPr>
        <w:t>blot</w:t>
      </w:r>
      <w:r>
        <w:t xml:space="preserve"> с последующим анализом результатов</w:t>
      </w:r>
      <w:r w:rsidRPr="009959F8">
        <w:t>;</w:t>
      </w:r>
      <w:r>
        <w:t xml:space="preserve"> иммуноферментный анализ с последующим анализом результатов; </w:t>
      </w:r>
      <w:proofErr w:type="spellStart"/>
      <w:r>
        <w:t>пробоподготовка</w:t>
      </w:r>
      <w:proofErr w:type="spellEnd"/>
      <w:r>
        <w:t xml:space="preserve"> для </w:t>
      </w:r>
      <w:proofErr w:type="spellStart"/>
      <w:r>
        <w:t>секвенирования</w:t>
      </w:r>
      <w:proofErr w:type="spellEnd"/>
      <w:r>
        <w:t xml:space="preserve"> методом </w:t>
      </w:r>
      <w:proofErr w:type="spellStart"/>
      <w:r>
        <w:t>Сенгера</w:t>
      </w:r>
      <w:proofErr w:type="spellEnd"/>
      <w:r>
        <w:t xml:space="preserve"> и </w:t>
      </w:r>
      <w:r>
        <w:rPr>
          <w:lang w:val="en-US"/>
        </w:rPr>
        <w:t>NGS</w:t>
      </w:r>
      <w:r>
        <w:t>.</w:t>
      </w:r>
    </w:p>
    <w:p w:rsidR="00271DAA" w:rsidRPr="00A61407" w:rsidRDefault="00271DAA" w:rsidP="00271DAA">
      <w:pPr>
        <w:jc w:val="both"/>
      </w:pPr>
      <w:r>
        <w:t>3</w:t>
      </w:r>
      <w:r w:rsidRPr="00D71208">
        <w:t xml:space="preserve">.  Владение </w:t>
      </w:r>
      <w:r>
        <w:t xml:space="preserve">вирусологическими методами (выделение вирусов 2-ой группы патогенности из клинических и лабораторных образцов; заражение клеточных культур вирусами 2-ой </w:t>
      </w:r>
      <w:r>
        <w:lastRenderedPageBreak/>
        <w:t xml:space="preserve">группы патогенности, мониторинг </w:t>
      </w:r>
      <w:proofErr w:type="spellStart"/>
      <w:r>
        <w:t>цитопатического</w:t>
      </w:r>
      <w:proofErr w:type="spellEnd"/>
      <w:r>
        <w:t xml:space="preserve"> эффекта; титрование вирусов</w:t>
      </w:r>
      <w:r w:rsidRPr="00692B21">
        <w:t xml:space="preserve"> </w:t>
      </w:r>
      <w:r>
        <w:t>методом бляшек с фиксацией и без фиксации</w:t>
      </w:r>
      <w:r w:rsidRPr="00692B21">
        <w:t xml:space="preserve">; </w:t>
      </w:r>
      <w:r>
        <w:t xml:space="preserve">титрование вирусов методом </w:t>
      </w:r>
      <w:r>
        <w:rPr>
          <w:lang w:val="en-US"/>
        </w:rPr>
        <w:t>TCID</w:t>
      </w:r>
      <w:r w:rsidRPr="00692B21">
        <w:t>50</w:t>
      </w:r>
      <w:r>
        <w:t xml:space="preserve">; </w:t>
      </w:r>
      <w:proofErr w:type="spellStart"/>
      <w:r>
        <w:t>пассирование</w:t>
      </w:r>
      <w:proofErr w:type="spellEnd"/>
      <w:r>
        <w:t xml:space="preserve"> вирусов</w:t>
      </w:r>
      <w:r w:rsidRPr="00692B21">
        <w:t xml:space="preserve"> 2-</w:t>
      </w:r>
      <w:r>
        <w:t>ой группы патогенности для адаптации к клеточным линиям;  клонирование методом негативных колоний вирусов 2-ой группы патогенности</w:t>
      </w:r>
      <w:r w:rsidRPr="006B6F0B">
        <w:t>;</w:t>
      </w:r>
      <w:r>
        <w:t xml:space="preserve"> реакция нейтрализации</w:t>
      </w:r>
      <w:r w:rsidRPr="00A61407">
        <w:t>;</w:t>
      </w:r>
      <w:r>
        <w:t xml:space="preserve"> получение </w:t>
      </w:r>
      <w:proofErr w:type="spellStart"/>
      <w:r>
        <w:t>фенотипически</w:t>
      </w:r>
      <w:proofErr w:type="spellEnd"/>
      <w:r>
        <w:t xml:space="preserve"> гомогенных вариантов вируса из </w:t>
      </w:r>
      <w:proofErr w:type="spellStart"/>
      <w:r>
        <w:t>фенотипически</w:t>
      </w:r>
      <w:proofErr w:type="spellEnd"/>
      <w:r>
        <w:t xml:space="preserve"> гетерогенных </w:t>
      </w:r>
      <w:proofErr w:type="spellStart"/>
      <w:r>
        <w:t>изолятов</w:t>
      </w:r>
      <w:proofErr w:type="spellEnd"/>
      <w:r>
        <w:t>).</w:t>
      </w:r>
    </w:p>
    <w:p w:rsidR="00271DAA" w:rsidRDefault="00271DAA" w:rsidP="00271DAA">
      <w:pPr>
        <w:jc w:val="both"/>
      </w:pPr>
      <w:r>
        <w:t xml:space="preserve">4. </w:t>
      </w:r>
      <w:proofErr w:type="spellStart"/>
      <w:r w:rsidRPr="00D71208">
        <w:t>Биоинформатический</w:t>
      </w:r>
      <w:proofErr w:type="spellEnd"/>
      <w:r w:rsidRPr="00D71208">
        <w:t xml:space="preserve"> анализ геномных по</w:t>
      </w:r>
      <w:r>
        <w:t>следовательностей</w:t>
      </w:r>
      <w:r w:rsidRPr="00A61407">
        <w:t>:</w:t>
      </w:r>
    </w:p>
    <w:p w:rsidR="00271DAA" w:rsidRPr="00A61407" w:rsidRDefault="00271DAA" w:rsidP="00271DAA">
      <w:pPr>
        <w:jc w:val="both"/>
      </w:pPr>
      <w:r w:rsidRPr="00A61407">
        <w:t>-</w:t>
      </w:r>
      <w:r>
        <w:t xml:space="preserve"> полученных методом </w:t>
      </w:r>
      <w:proofErr w:type="spellStart"/>
      <w:r>
        <w:t>секвенирования</w:t>
      </w:r>
      <w:proofErr w:type="spellEnd"/>
      <w:r>
        <w:t xml:space="preserve"> по </w:t>
      </w:r>
      <w:proofErr w:type="spellStart"/>
      <w:r>
        <w:t>Сенгеру</w:t>
      </w:r>
      <w:proofErr w:type="spellEnd"/>
      <w:r>
        <w:t xml:space="preserve"> </w:t>
      </w:r>
      <w:r w:rsidRPr="00D71208">
        <w:t>(выравнивание, поиск консервативных доменов, филогенетический анализ)</w:t>
      </w:r>
      <w:r w:rsidRPr="00A61407">
        <w:t>;</w:t>
      </w:r>
    </w:p>
    <w:p w:rsidR="00271DAA" w:rsidRPr="00122E91" w:rsidRDefault="00271DAA" w:rsidP="00271DAA">
      <w:pPr>
        <w:jc w:val="both"/>
      </w:pPr>
      <w:r>
        <w:t xml:space="preserve">- </w:t>
      </w:r>
      <w:proofErr w:type="spellStart"/>
      <w:r>
        <w:t>биоинформатический</w:t>
      </w:r>
      <w:proofErr w:type="spellEnd"/>
      <w:r>
        <w:t xml:space="preserve"> анализ исходных </w:t>
      </w:r>
      <w:r>
        <w:rPr>
          <w:lang w:val="en-US"/>
        </w:rPr>
        <w:t>NGS</w:t>
      </w:r>
      <w:r w:rsidRPr="00692B21">
        <w:t xml:space="preserve"> </w:t>
      </w:r>
      <w:r>
        <w:t>данных</w:t>
      </w:r>
      <w:r w:rsidRPr="00692B21">
        <w:t xml:space="preserve">, </w:t>
      </w:r>
      <w:r>
        <w:t xml:space="preserve">знание языка </w:t>
      </w:r>
      <w:r>
        <w:rPr>
          <w:lang w:val="en-US"/>
        </w:rPr>
        <w:t>bash</w:t>
      </w:r>
      <w:r>
        <w:t xml:space="preserve">, владение минимальным набором программ: </w:t>
      </w:r>
      <w:proofErr w:type="spellStart"/>
      <w:r>
        <w:rPr>
          <w:lang w:val="en-US"/>
        </w:rPr>
        <w:t>Trimmomatic</w:t>
      </w:r>
      <w:proofErr w:type="spellEnd"/>
      <w:r>
        <w:t xml:space="preserve">, </w:t>
      </w:r>
      <w:r>
        <w:rPr>
          <w:lang w:val="en-US"/>
        </w:rPr>
        <w:t>BWA</w:t>
      </w:r>
      <w:r w:rsidRPr="00692B21">
        <w:t xml:space="preserve">, </w:t>
      </w:r>
      <w:proofErr w:type="spellStart"/>
      <w:r>
        <w:rPr>
          <w:lang w:val="en-US"/>
        </w:rPr>
        <w:t>Freebayes</w:t>
      </w:r>
      <w:proofErr w:type="spellEnd"/>
      <w:r w:rsidRPr="001C2D51">
        <w:t xml:space="preserve">, </w:t>
      </w:r>
      <w:r>
        <w:rPr>
          <w:lang w:val="en-US"/>
        </w:rPr>
        <w:t>EMBOSS</w:t>
      </w:r>
      <w:r w:rsidRPr="001C2D51">
        <w:t>.</w:t>
      </w:r>
      <w:r>
        <w:t xml:space="preserve"> </w:t>
      </w:r>
    </w:p>
    <w:p w:rsidR="00271DAA" w:rsidRDefault="00271DAA" w:rsidP="00271DAA">
      <w:pPr>
        <w:jc w:val="both"/>
      </w:pPr>
      <w:r>
        <w:t>5</w:t>
      </w:r>
      <w:r w:rsidRPr="00122E91">
        <w:t xml:space="preserve">. </w:t>
      </w:r>
      <w:r>
        <w:t xml:space="preserve">Статистический анализ и оформление данных с использованием программного обеспечения </w:t>
      </w:r>
      <w:proofErr w:type="spellStart"/>
      <w:r>
        <w:rPr>
          <w:lang w:val="en-US"/>
        </w:rPr>
        <w:t>GraphPad</w:t>
      </w:r>
      <w:proofErr w:type="spellEnd"/>
      <w:r w:rsidRPr="00122E91">
        <w:t xml:space="preserve"> </w:t>
      </w:r>
      <w:r>
        <w:rPr>
          <w:lang w:val="en-US"/>
        </w:rPr>
        <w:t>Prism</w:t>
      </w:r>
      <w:r w:rsidRPr="00122E91">
        <w:t xml:space="preserve">. </w:t>
      </w:r>
    </w:p>
    <w:p w:rsidR="00271DAA" w:rsidRPr="00A61407" w:rsidRDefault="00271DAA" w:rsidP="00271DAA">
      <w:pPr>
        <w:jc w:val="both"/>
      </w:pPr>
      <w:r>
        <w:t xml:space="preserve">6. Построение выравниваний и филогенетических деревьев с использованием программного обеспечения </w:t>
      </w:r>
      <w:r>
        <w:rPr>
          <w:lang w:val="en-US"/>
        </w:rPr>
        <w:t>MEGA</w:t>
      </w:r>
      <w:r w:rsidRPr="00A61407">
        <w:t>.</w:t>
      </w:r>
    </w:p>
    <w:p w:rsidR="00271DAA" w:rsidRDefault="00271DAA" w:rsidP="00271DAA">
      <w:pPr>
        <w:jc w:val="both"/>
      </w:pPr>
      <w:r>
        <w:t>7. Знание клеточных технологий: культивирование клеточных линий (</w:t>
      </w:r>
      <w:proofErr w:type="spellStart"/>
      <w:r>
        <w:t>Vero</w:t>
      </w:r>
      <w:proofErr w:type="spellEnd"/>
      <w:r>
        <w:t xml:space="preserve">, HEK293, и др.), контроль морфологии и пролиферации; подсчет клеток с использованием автоматических счетчиков; </w:t>
      </w:r>
      <w:proofErr w:type="spellStart"/>
      <w:r>
        <w:t>разморозка</w:t>
      </w:r>
      <w:proofErr w:type="spellEnd"/>
      <w:r>
        <w:t xml:space="preserve"> и заморозка клеточных культур. </w:t>
      </w:r>
    </w:p>
    <w:p w:rsidR="00271DAA" w:rsidRDefault="00271DAA" w:rsidP="00271DAA">
      <w:pPr>
        <w:jc w:val="both"/>
      </w:pPr>
      <w:r>
        <w:t>8</w:t>
      </w:r>
      <w:r w:rsidRPr="00A61407">
        <w:t xml:space="preserve">. </w:t>
      </w:r>
      <w:r>
        <w:t>Приготовление питательных сред и буферных растворов (</w:t>
      </w:r>
      <w:r>
        <w:rPr>
          <w:lang w:val="en-US"/>
        </w:rPr>
        <w:t>TBE</w:t>
      </w:r>
      <w:r w:rsidRPr="00A61407">
        <w:t xml:space="preserve">, </w:t>
      </w:r>
      <w:r>
        <w:rPr>
          <w:lang w:val="en-US"/>
        </w:rPr>
        <w:t>PBS</w:t>
      </w:r>
      <w:r w:rsidRPr="00A61407">
        <w:t xml:space="preserve">, </w:t>
      </w:r>
      <w:r>
        <w:rPr>
          <w:lang w:val="en-US"/>
        </w:rPr>
        <w:t>LB</w:t>
      </w:r>
      <w:r w:rsidRPr="00A61407">
        <w:t xml:space="preserve"> </w:t>
      </w:r>
      <w:r>
        <w:t xml:space="preserve">и др.). </w:t>
      </w:r>
    </w:p>
    <w:p w:rsidR="00271DAA" w:rsidRDefault="00271DAA" w:rsidP="00271DAA">
      <w:pPr>
        <w:jc w:val="both"/>
      </w:pPr>
      <w:r>
        <w:t>9. Н</w:t>
      </w:r>
      <w:r w:rsidRPr="002E6157">
        <w:t>аучные публикации</w:t>
      </w:r>
      <w:r>
        <w:t xml:space="preserve"> в области изучения вирусологии</w:t>
      </w:r>
      <w:r w:rsidRPr="002E6157">
        <w:t xml:space="preserve"> (опыт практической работы не менее 5 лет).</w:t>
      </w:r>
    </w:p>
    <w:p w:rsidR="00EC7B1A" w:rsidRDefault="00EC7B1A" w:rsidP="00932CCA">
      <w:pPr>
        <w:jc w:val="both"/>
      </w:pPr>
    </w:p>
    <w:p w:rsidR="004F57FD" w:rsidRPr="00932CCA" w:rsidRDefault="00B72F55" w:rsidP="00932CCA">
      <w:pPr>
        <w:jc w:val="both"/>
      </w:pPr>
      <w:r w:rsidRPr="00932CCA">
        <w:t>Н</w:t>
      </w:r>
      <w:r w:rsidR="004F57FD" w:rsidRPr="00932CCA">
        <w:t>аучный сотрудник должен знать:</w:t>
      </w:r>
    </w:p>
    <w:p w:rsidR="004F57FD" w:rsidRPr="00932CCA" w:rsidRDefault="00C952A1" w:rsidP="00932CCA">
      <w:pPr>
        <w:jc w:val="both"/>
      </w:pPr>
      <w:r>
        <w:t xml:space="preserve">1. </w:t>
      </w:r>
      <w:r w:rsidR="004F57FD" w:rsidRPr="00932CCA"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4F57FD" w:rsidRPr="00932CCA" w:rsidRDefault="00C952A1" w:rsidP="00932CCA">
      <w:pPr>
        <w:jc w:val="both"/>
      </w:pPr>
      <w:r>
        <w:t xml:space="preserve">2. </w:t>
      </w:r>
      <w:r w:rsidR="004F57FD" w:rsidRPr="00932CCA">
        <w:t>современные методы и средства планирования, организации исследований и разработок, проведения экспериментов и наблюдений, обобщени</w:t>
      </w:r>
      <w:r w:rsidR="00FE7EB3" w:rsidRPr="00932CCA">
        <w:t>е</w:t>
      </w:r>
      <w:r w:rsidR="004F57FD" w:rsidRPr="00932CCA">
        <w:t xml:space="preserve"> и обработк</w:t>
      </w:r>
      <w:r w:rsidR="00FE7EB3" w:rsidRPr="00932CCA">
        <w:t>а</w:t>
      </w:r>
      <w:r w:rsidR="004F57FD" w:rsidRPr="00932CCA">
        <w:t xml:space="preserve"> информации;</w:t>
      </w:r>
    </w:p>
    <w:p w:rsidR="004F57FD" w:rsidRPr="00932CCA" w:rsidRDefault="00C952A1" w:rsidP="00932CCA">
      <w:pPr>
        <w:jc w:val="both"/>
      </w:pPr>
      <w:r>
        <w:t xml:space="preserve">3. </w:t>
      </w:r>
      <w:r w:rsidR="004F57FD" w:rsidRPr="00932CCA">
        <w:t>научное оборудование лаборатории, правила его эксплуатации;</w:t>
      </w:r>
    </w:p>
    <w:p w:rsidR="004F57FD" w:rsidRPr="00932CCA" w:rsidRDefault="00C952A1" w:rsidP="00932CCA">
      <w:pPr>
        <w:jc w:val="both"/>
      </w:pPr>
      <w:r>
        <w:t xml:space="preserve">4. </w:t>
      </w:r>
      <w:r w:rsidR="004F57FD" w:rsidRPr="00932CCA">
        <w:t>средства вычислительной техники, коммуникаций и связи;</w:t>
      </w:r>
    </w:p>
    <w:p w:rsidR="004F57FD" w:rsidRPr="00932CCA" w:rsidRDefault="00C952A1" w:rsidP="00932CCA">
      <w:pPr>
        <w:jc w:val="both"/>
      </w:pPr>
      <w:r>
        <w:t xml:space="preserve">5. </w:t>
      </w:r>
      <w:r w:rsidR="004F57FD" w:rsidRPr="00932CCA"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4F57FD" w:rsidRPr="00932CCA" w:rsidRDefault="005853C5" w:rsidP="00932CCA">
      <w:pPr>
        <w:jc w:val="both"/>
      </w:pPr>
      <w:r w:rsidRPr="00932CCA">
        <w:t>6</w:t>
      </w:r>
      <w:r w:rsidR="00C952A1">
        <w:t xml:space="preserve">. </w:t>
      </w:r>
      <w:r w:rsidR="004F57FD" w:rsidRPr="00932CCA">
        <w:t>этику делового общения;</w:t>
      </w:r>
    </w:p>
    <w:p w:rsidR="003C470B" w:rsidRDefault="003C470B" w:rsidP="00932CCA">
      <w:pPr>
        <w:jc w:val="both"/>
      </w:pPr>
    </w:p>
    <w:p w:rsidR="00DA4440" w:rsidRDefault="00B72F55" w:rsidP="00932CCA">
      <w:pPr>
        <w:jc w:val="both"/>
      </w:pPr>
      <w:r w:rsidRPr="00932CCA">
        <w:t>Н</w:t>
      </w:r>
      <w:r w:rsidR="004F57FD" w:rsidRPr="00932CCA">
        <w:t>аучный сотрудник:</w:t>
      </w:r>
    </w:p>
    <w:p w:rsidR="004F57FD" w:rsidRPr="00932CCA" w:rsidRDefault="003C470B" w:rsidP="00932CCA">
      <w:pPr>
        <w:jc w:val="both"/>
      </w:pPr>
      <w:r>
        <w:t xml:space="preserve">1. </w:t>
      </w:r>
      <w:r w:rsidR="00743371" w:rsidRPr="00932CCA">
        <w:t>проводит научные исследования и разработки по отдельным разделам (этапам</w:t>
      </w:r>
      <w:r w:rsidR="00237DAC" w:rsidRPr="00932CCA">
        <w:t>, заданиям) тематики отдела</w:t>
      </w:r>
      <w:r w:rsidR="00743371" w:rsidRPr="00932CCA">
        <w:t xml:space="preserve"> в качестве ответственного исполнителя или совместно с научным руководителем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2. </w:t>
      </w:r>
      <w:r w:rsidR="00743371" w:rsidRPr="00932CCA">
        <w:t xml:space="preserve">собирает, обрабатывает, анализирует </w:t>
      </w:r>
      <w:r w:rsidR="004F57FD" w:rsidRPr="00932CCA">
        <w:t xml:space="preserve">и </w:t>
      </w:r>
      <w:r w:rsidR="00743371" w:rsidRPr="00932CCA">
        <w:t>обобщает научно-техническую информацию</w:t>
      </w:r>
      <w:r w:rsidR="004F57FD" w:rsidRPr="00932CCA">
        <w:t xml:space="preserve"> по теме, </w:t>
      </w:r>
      <w:r w:rsidR="00743371" w:rsidRPr="00932CCA">
        <w:t>результаты</w:t>
      </w:r>
      <w:r w:rsidR="004F57FD" w:rsidRPr="00932CCA">
        <w:t xml:space="preserve"> экспериментов и наблюдений;</w:t>
      </w:r>
    </w:p>
    <w:p w:rsidR="004F57FD" w:rsidRPr="00932CCA" w:rsidRDefault="003C470B" w:rsidP="00932CCA">
      <w:pPr>
        <w:jc w:val="both"/>
      </w:pPr>
      <w:r>
        <w:t xml:space="preserve">3. </w:t>
      </w:r>
      <w:r w:rsidR="00743371" w:rsidRPr="00932CCA">
        <w:t>участвует в разработке научно-технических</w:t>
      </w:r>
      <w:r w:rsidR="004F57FD" w:rsidRPr="00932CCA">
        <w:t xml:space="preserve"> решени</w:t>
      </w:r>
      <w:r w:rsidR="00743371" w:rsidRPr="00932CCA">
        <w:t>й по проблемам, методов</w:t>
      </w:r>
      <w:r w:rsidR="004F57FD" w:rsidRPr="00932CCA">
        <w:t xml:space="preserve"> проведения исследований и разработок, выбирает необходимые для этого средства;</w:t>
      </w:r>
    </w:p>
    <w:p w:rsidR="004F57FD" w:rsidRPr="00932CCA" w:rsidRDefault="003C470B" w:rsidP="00932CCA">
      <w:pPr>
        <w:jc w:val="both"/>
      </w:pPr>
      <w:r>
        <w:t xml:space="preserve">4. </w:t>
      </w:r>
      <w:r w:rsidR="00743371" w:rsidRPr="00932CCA">
        <w:t xml:space="preserve">участвует в составлении планов и </w:t>
      </w:r>
      <w:r w:rsidR="00932CCA" w:rsidRPr="00932CCA">
        <w:t>методических прогр</w:t>
      </w:r>
      <w:r w:rsidR="00932CCA">
        <w:t>амм для проведения исследований,</w:t>
      </w:r>
      <w:r w:rsidR="004F57FD" w:rsidRPr="00932CCA">
        <w:t xml:space="preserve"> и разработок;</w:t>
      </w:r>
    </w:p>
    <w:p w:rsidR="004F57FD" w:rsidRPr="00932CCA" w:rsidRDefault="003C470B" w:rsidP="00932CCA">
      <w:pPr>
        <w:jc w:val="both"/>
      </w:pPr>
      <w:r>
        <w:t xml:space="preserve">5. </w:t>
      </w:r>
      <w:r w:rsidR="00743371" w:rsidRPr="00932CCA">
        <w:t>участвует в составлении отчётов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6. </w:t>
      </w:r>
      <w:r w:rsidR="00F4775B" w:rsidRPr="00932CCA">
        <w:t xml:space="preserve">участвует во внедрении </w:t>
      </w:r>
      <w:r w:rsidR="004F57FD" w:rsidRPr="00932CCA">
        <w:t>результатов научных исследований и разработок;</w:t>
      </w:r>
    </w:p>
    <w:p w:rsidR="004F57FD" w:rsidRPr="00932CCA" w:rsidRDefault="003C470B" w:rsidP="00932CCA">
      <w:pPr>
        <w:jc w:val="both"/>
      </w:pPr>
      <w:r>
        <w:t xml:space="preserve">7. </w:t>
      </w:r>
      <w:r w:rsidR="004F57FD" w:rsidRPr="00932CCA">
        <w:t>осуществляет подготовку научных кадров и участвует в повышении их квалификации, принимает участие в проведении семинаров и занятий по</w:t>
      </w:r>
      <w:r w:rsidR="00F4775B" w:rsidRPr="00932CCA">
        <w:t xml:space="preserve"> повышению квалификации</w:t>
      </w:r>
      <w:r w:rsidR="004F57FD" w:rsidRPr="00932CCA">
        <w:t xml:space="preserve"> младших н</w:t>
      </w:r>
      <w:r w:rsidR="00BA7BD8" w:rsidRPr="00932CCA">
        <w:t>аучных сотрудников и лаборантов</w:t>
      </w:r>
      <w:r w:rsidR="004B5508" w:rsidRPr="00932CCA">
        <w:t>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lastRenderedPageBreak/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 xml:space="preserve">5. </w:t>
      </w:r>
      <w:r w:rsidR="00B2221C">
        <w:t>Характеристика с места работы</w:t>
      </w:r>
      <w:r w:rsidR="00B2221C" w:rsidRPr="00932CCA">
        <w:t xml:space="preserve"> долж</w:t>
      </w:r>
      <w:r w:rsidR="00B2221C">
        <w:t>на</w:t>
      </w:r>
      <w:r w:rsidR="00B2221C" w:rsidRPr="00932CCA">
        <w:t xml:space="preserve"> содержать мотивированную оценку профессиональных,</w:t>
      </w:r>
      <w:r w:rsidR="00B2221C">
        <w:t xml:space="preserve"> </w:t>
      </w:r>
      <w:r w:rsidR="00B2221C" w:rsidRPr="00932CCA">
        <w:t>деловых и личностных качеств претендента, а также результатов его</w:t>
      </w:r>
      <w:r w:rsidR="00B2221C">
        <w:t xml:space="preserve"> </w:t>
      </w:r>
      <w:r w:rsidR="00B2221C"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0866EF">
        <w:t>3</w:t>
      </w:r>
      <w:r w:rsidR="00B2270E" w:rsidRPr="000C4E4C">
        <w:t xml:space="preserve"> </w:t>
      </w:r>
      <w:r w:rsidR="000866EF">
        <w:t>августа</w:t>
      </w:r>
      <w:r w:rsidRPr="00F4490C">
        <w:t xml:space="preserve"> 202</w:t>
      </w:r>
      <w:r w:rsidR="003924F7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0866EF">
        <w:t>5</w:t>
      </w:r>
      <w:r w:rsidR="003924F7" w:rsidRPr="000C4E4C">
        <w:t xml:space="preserve"> </w:t>
      </w:r>
      <w:r w:rsidR="000866EF">
        <w:t>августа</w:t>
      </w:r>
      <w:r w:rsidR="003924F7" w:rsidRPr="00F4490C">
        <w:t xml:space="preserve"> 202</w:t>
      </w:r>
      <w:r w:rsidR="003924F7">
        <w:t>6</w:t>
      </w:r>
      <w:r w:rsidR="003924F7" w:rsidRPr="00F4490C">
        <w:t xml:space="preserve"> </w:t>
      </w:r>
      <w:r w:rsidR="00602B84" w:rsidRPr="00F4490C">
        <w:t xml:space="preserve">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</w:t>
      </w:r>
      <w:r w:rsidRPr="00932CCA">
        <w:lastRenderedPageBreak/>
        <w:t xml:space="preserve">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B2221C" w:rsidP="00B2221C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4819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81F"/>
    <w:multiLevelType w:val="hybridMultilevel"/>
    <w:tmpl w:val="0C60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47C4"/>
    <w:rsid w:val="00037305"/>
    <w:rsid w:val="00063E46"/>
    <w:rsid w:val="00077A2A"/>
    <w:rsid w:val="000866EF"/>
    <w:rsid w:val="00093323"/>
    <w:rsid w:val="00095979"/>
    <w:rsid w:val="000A7E35"/>
    <w:rsid w:val="000B2504"/>
    <w:rsid w:val="000B6B12"/>
    <w:rsid w:val="000C23DF"/>
    <w:rsid w:val="000C4E4C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4DB7"/>
    <w:rsid w:val="001A1BED"/>
    <w:rsid w:val="001A4FB0"/>
    <w:rsid w:val="001A7073"/>
    <w:rsid w:val="001D028B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1DAA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33D5E"/>
    <w:rsid w:val="003410A6"/>
    <w:rsid w:val="0034276F"/>
    <w:rsid w:val="0036250E"/>
    <w:rsid w:val="003625D6"/>
    <w:rsid w:val="00367F04"/>
    <w:rsid w:val="003769F8"/>
    <w:rsid w:val="003924F7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17F6D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F57FD"/>
    <w:rsid w:val="005167BD"/>
    <w:rsid w:val="00574688"/>
    <w:rsid w:val="00575307"/>
    <w:rsid w:val="005767E5"/>
    <w:rsid w:val="00577B99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6D4B"/>
    <w:rsid w:val="006E3012"/>
    <w:rsid w:val="006E50E5"/>
    <w:rsid w:val="007246D3"/>
    <w:rsid w:val="00743371"/>
    <w:rsid w:val="00744824"/>
    <w:rsid w:val="007519B2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6853"/>
    <w:rsid w:val="008B43B0"/>
    <w:rsid w:val="008B591D"/>
    <w:rsid w:val="008C1355"/>
    <w:rsid w:val="008C6B57"/>
    <w:rsid w:val="008F0E42"/>
    <w:rsid w:val="008F5D48"/>
    <w:rsid w:val="00901C08"/>
    <w:rsid w:val="00902121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A7CE8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086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5BBA"/>
    <w:rsid w:val="00B07993"/>
    <w:rsid w:val="00B150D6"/>
    <w:rsid w:val="00B15DDA"/>
    <w:rsid w:val="00B2221C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523BE"/>
    <w:rsid w:val="00C837FE"/>
    <w:rsid w:val="00C91714"/>
    <w:rsid w:val="00C952A1"/>
    <w:rsid w:val="00CE763E"/>
    <w:rsid w:val="00D32C38"/>
    <w:rsid w:val="00D36651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D4B0B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C7B1A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1DAB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D754-4B4C-4D2D-BA2D-C43BB747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74</cp:revision>
  <cp:lastPrinted>2026-07-10T06:30:00Z</cp:lastPrinted>
  <dcterms:created xsi:type="dcterms:W3CDTF">2021-12-16T11:34:00Z</dcterms:created>
  <dcterms:modified xsi:type="dcterms:W3CDTF">2026-07-10T06:30:00Z</dcterms:modified>
</cp:coreProperties>
</file>