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15137" w:type="dxa"/>
        <w:tblBorders>
          <w:top w:val="nil"/>
          <w:left w:val="nil"/>
          <w:bottom w:val="nil"/>
          <w:right w:val="nil"/>
          <w:insideH w:val="nil"/>
          <w:insideV w:val="nil"/>
        </w:tblBorders>
        <w:tblLayout w:type="fixed"/>
        <w:tblLook w:val="0400" w:firstRow="0" w:lastRow="0" w:firstColumn="0" w:lastColumn="0" w:noHBand="0" w:noVBand="1"/>
      </w:tblPr>
      <w:tblGrid>
        <w:gridCol w:w="7555"/>
        <w:gridCol w:w="7582"/>
      </w:tblGrid>
      <w:tr w:rsidR="00636F57" w14:paraId="691ED485" w14:textId="77777777" w:rsidTr="00621A8D">
        <w:tc>
          <w:tcPr>
            <w:tcW w:w="7555" w:type="dxa"/>
          </w:tcPr>
          <w:p w14:paraId="144BA9D3" w14:textId="685981AF" w:rsidR="00636F57" w:rsidRDefault="00636F57" w:rsidP="00621A8D">
            <w:pPr>
              <w:widowControl w:val="0"/>
              <w:pBdr>
                <w:top w:val="nil"/>
                <w:left w:val="nil"/>
                <w:bottom w:val="nil"/>
                <w:right w:val="nil"/>
                <w:between w:val="nil"/>
              </w:pBdr>
              <w:spacing w:before="120"/>
              <w:rPr>
                <w:rFonts w:ascii="Times New Roman" w:eastAsia="Times New Roman" w:hAnsi="Times New Roman" w:cs="Times New Roman"/>
                <w:color w:val="000000"/>
                <w:sz w:val="24"/>
                <w:szCs w:val="24"/>
              </w:rPr>
            </w:pPr>
          </w:p>
        </w:tc>
        <w:tc>
          <w:tcPr>
            <w:tcW w:w="7582" w:type="dxa"/>
          </w:tcPr>
          <w:p w14:paraId="35BEBA0D" w14:textId="77777777" w:rsidR="00636F57" w:rsidRDefault="00636F57" w:rsidP="00621A8D">
            <w:pPr>
              <w:widowControl w:val="0"/>
              <w:pBdr>
                <w:top w:val="nil"/>
                <w:left w:val="nil"/>
                <w:bottom w:val="nil"/>
                <w:right w:val="nil"/>
                <w:between w:val="nil"/>
              </w:pBdr>
              <w:spacing w:before="1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w:t>
            </w:r>
          </w:p>
          <w:p w14:paraId="70F4599D" w14:textId="77777777" w:rsidR="00636F57" w:rsidRDefault="00636F57" w:rsidP="00621A8D">
            <w:pPr>
              <w:widowControl w:val="0"/>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запросу о предоставлении коммерческих предложений</w:t>
            </w:r>
          </w:p>
        </w:tc>
      </w:tr>
    </w:tbl>
    <w:p w14:paraId="5ECBCF27" w14:textId="77777777" w:rsidR="00636F57" w:rsidRDefault="00636F57" w:rsidP="00636F57">
      <w:pPr>
        <w:pBdr>
          <w:top w:val="nil"/>
          <w:left w:val="nil"/>
          <w:bottom w:val="nil"/>
          <w:right w:val="nil"/>
          <w:between w:val="nil"/>
        </w:pBdr>
        <w:tabs>
          <w:tab w:val="left" w:pos="993"/>
        </w:tabs>
        <w:spacing w:before="120"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Особенности предоставление национального режима.</w:t>
      </w:r>
    </w:p>
    <w:p w14:paraId="4BD6E708" w14:textId="77777777" w:rsidR="00636F57" w:rsidRPr="009B2587" w:rsidRDefault="00636F57" w:rsidP="00636F57">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1. </w:t>
      </w:r>
      <w:r w:rsidRPr="009B2587">
        <w:rPr>
          <w:rFonts w:ascii="Times New Roman" w:eastAsia="Times New Roman" w:hAnsi="Times New Roman" w:cs="Times New Roman"/>
          <w:b/>
          <w:i/>
          <w:color w:val="000000"/>
          <w:sz w:val="24"/>
          <w:szCs w:val="24"/>
        </w:rPr>
        <w:t>При осуществлении закупки товара (в том числе поставляемого при выполнении закупаемых работ, оказании закупаемых услуг):</w:t>
      </w:r>
    </w:p>
    <w:p w14:paraId="0E69EBE9" w14:textId="77777777" w:rsidR="00636F57" w:rsidRDefault="00636F57" w:rsidP="00636F57">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В случае установления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Заказчик не вправе:</w:t>
      </w:r>
    </w:p>
    <w:p w14:paraId="108C007F"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заключать договор на поставку такого товара;</w:t>
      </w:r>
    </w:p>
    <w:p w14:paraId="65FBBA1D"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при исполнении договора осуществлять замену такого товара на происходящий из иностранного государства товар, в отношении которого установлен данный запрет.</w:t>
      </w:r>
    </w:p>
    <w:p w14:paraId="051FCA4C" w14:textId="77777777" w:rsidR="00636F57" w:rsidRPr="009C704F" w:rsidRDefault="00636F57" w:rsidP="00636F57">
      <w:pPr>
        <w:pBdr>
          <w:top w:val="nil"/>
          <w:left w:val="nil"/>
          <w:bottom w:val="nil"/>
          <w:right w:val="nil"/>
          <w:between w:val="nil"/>
        </w:pBdr>
        <w:tabs>
          <w:tab w:val="left" w:pos="709"/>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В случае установления ограничения закупок товаров (в том числе поставляемых при выполнении закупаемых работ, оказании закупаемых услуг), </w:t>
      </w:r>
      <w:r w:rsidRPr="009C704F">
        <w:rPr>
          <w:rFonts w:ascii="Times New Roman" w:eastAsia="Times New Roman" w:hAnsi="Times New Roman" w:cs="Times New Roman"/>
          <w:color w:val="000000"/>
          <w:sz w:val="24"/>
          <w:szCs w:val="24"/>
        </w:rPr>
        <w:t>происходящих из иностранных государств, Заказчик не вправе:</w:t>
      </w:r>
    </w:p>
    <w:p w14:paraId="2FA07E55" w14:textId="77777777" w:rsidR="00636F57" w:rsidRPr="00020046"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а) </w:t>
      </w:r>
      <w:r w:rsidRPr="00020046">
        <w:rPr>
          <w:rFonts w:ascii="Times New Roman" w:eastAsia="Times New Roman" w:hAnsi="Times New Roman" w:cs="Times New Roman"/>
          <w:color w:val="000000" w:themeColor="text1"/>
          <w:sz w:val="24"/>
          <w:szCs w:val="24"/>
        </w:rPr>
        <w:t>заключать договор на поставку товара, происходящего из иностранного государства, если подана заявка на участие в закупке, признанная по результатам её рассмотрения соответствующей требованиям Положения о закупке и содержащая предложение о поставке товара российского происхождения;</w:t>
      </w:r>
    </w:p>
    <w:p w14:paraId="3B1B499D"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б) </w:t>
      </w:r>
      <w:r w:rsidRPr="00020046">
        <w:rPr>
          <w:rFonts w:ascii="Times New Roman" w:eastAsia="Times New Roman" w:hAnsi="Times New Roman" w:cs="Times New Roman"/>
          <w:color w:val="000000" w:themeColor="text1"/>
          <w:sz w:val="24"/>
          <w:szCs w:val="24"/>
        </w:rPr>
        <w:t xml:space="preserve">при исполнении </w:t>
      </w:r>
      <w:r>
        <w:rPr>
          <w:rFonts w:ascii="Times New Roman" w:eastAsia="Times New Roman" w:hAnsi="Times New Roman" w:cs="Times New Roman"/>
          <w:color w:val="000000"/>
          <w:sz w:val="24"/>
          <w:szCs w:val="24"/>
        </w:rPr>
        <w:t>договора осуществлять замену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20E3D17F" w14:textId="77777777" w:rsidR="00636F57" w:rsidRDefault="00636F57" w:rsidP="00636F57">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В случае установления преимущества в отношении товара (в том числе поставляемого при выполнении закупаемых работ, оказании закупаемых услуг) российского происхождения:</w:t>
      </w:r>
    </w:p>
    <w:p w14:paraId="5EE8B739"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при рассмотрении, оценке, сопоставлении заявок на участие в закупке, Заказчик осуществляет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20C9E77E"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7CC281D2"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CFB4635" w14:textId="77777777" w:rsidR="00636F57" w:rsidRPr="009B2587" w:rsidRDefault="00636F57" w:rsidP="00636F57">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2. </w:t>
      </w:r>
      <w:r w:rsidRPr="009B2587">
        <w:rPr>
          <w:rFonts w:ascii="Times New Roman" w:eastAsia="Times New Roman" w:hAnsi="Times New Roman" w:cs="Times New Roman"/>
          <w:b/>
          <w:i/>
          <w:color w:val="000000"/>
          <w:sz w:val="24"/>
          <w:szCs w:val="24"/>
        </w:rPr>
        <w:t xml:space="preserve">При осуществлении закупки работы, услуги: </w:t>
      </w:r>
    </w:p>
    <w:p w14:paraId="5EC12EE7" w14:textId="77777777" w:rsidR="00636F57" w:rsidRDefault="00636F57" w:rsidP="00636F57">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В случае установления запрета закупки работы, услуги, соответственно выполняемой, оказываемой иностранным лицом, не допускаются: </w:t>
      </w:r>
    </w:p>
    <w:p w14:paraId="343130FB"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5E30D796"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12CB7D7F" w14:textId="77777777" w:rsidR="00636F57" w:rsidRDefault="00636F57" w:rsidP="00636F57">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В случае установления ограничения закупки работы, услуги, соответственно выполняемой, оказываемой иностранным лицом, не допускаются: </w:t>
      </w:r>
    </w:p>
    <w:p w14:paraId="239A291C"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заключение договора с участником закупки, являющимся иностранным лицом, если российским лицом подана заявка на участие в закупке, признанная по результатам её рассмотрения соответствующей требованиям Положения о закупке; </w:t>
      </w:r>
    </w:p>
    <w:p w14:paraId="6C27E4F2"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51870695" w14:textId="77777777" w:rsidR="00636F57" w:rsidRDefault="00636F57" w:rsidP="00636F57">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В случае установления преимущества в отношении работы, услуги, соответственно выполняемой, оказываемой российским лицом: </w:t>
      </w:r>
    </w:p>
    <w:p w14:paraId="441466E8"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при рассмотрении, оценке, сопоставлении заявок на участие в неконкурентной закупке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5DBCB7E2"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14:paraId="2BE73EA2" w14:textId="77777777" w:rsidR="00636F57" w:rsidRDefault="00636F57" w:rsidP="00636F5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p w14:paraId="615A850C" w14:textId="77777777" w:rsidR="00636F57" w:rsidRPr="00160E78" w:rsidRDefault="00636F57" w:rsidP="00636F57">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3. </w:t>
      </w:r>
      <w:r w:rsidRPr="009B2587">
        <w:rPr>
          <w:rFonts w:ascii="Times New Roman" w:eastAsia="Times New Roman" w:hAnsi="Times New Roman" w:cs="Times New Roman"/>
          <w:b/>
          <w:i/>
          <w:color w:val="000000"/>
          <w:sz w:val="24"/>
          <w:szCs w:val="24"/>
        </w:rPr>
        <w:t>Информацией и документами, подтверждающими страну происхождения товара</w:t>
      </w:r>
      <w:r w:rsidRPr="00160E78">
        <w:rPr>
          <w:rFonts w:ascii="Times New Roman" w:eastAsia="Times New Roman" w:hAnsi="Times New Roman" w:cs="Times New Roman"/>
          <w:b/>
          <w:i/>
          <w:color w:val="000000"/>
          <w:sz w:val="24"/>
          <w:szCs w:val="24"/>
        </w:rPr>
        <w:t xml:space="preserve"> </w:t>
      </w:r>
      <w:r w:rsidRPr="004B1E31">
        <w:rPr>
          <w:rFonts w:ascii="Times New Roman" w:eastAsia="Times New Roman" w:hAnsi="Times New Roman" w:cs="Times New Roman"/>
          <w:i/>
          <w:color w:val="000000"/>
          <w:sz w:val="24"/>
          <w:szCs w:val="24"/>
        </w:rPr>
        <w:t>для целей Постановление № 1875,</w:t>
      </w:r>
      <w:r w:rsidRPr="00160E78">
        <w:rPr>
          <w:rFonts w:ascii="Times New Roman" w:eastAsia="Times New Roman" w:hAnsi="Times New Roman" w:cs="Times New Roman"/>
          <w:b/>
          <w:i/>
          <w:color w:val="000000"/>
          <w:sz w:val="24"/>
          <w:szCs w:val="24"/>
        </w:rPr>
        <w:t xml:space="preserve"> </w:t>
      </w:r>
      <w:r w:rsidRPr="009B2587">
        <w:rPr>
          <w:rFonts w:ascii="Times New Roman" w:eastAsia="Times New Roman" w:hAnsi="Times New Roman" w:cs="Times New Roman"/>
          <w:b/>
          <w:i/>
          <w:color w:val="000000"/>
          <w:sz w:val="24"/>
          <w:szCs w:val="24"/>
        </w:rPr>
        <w:t>являются</w:t>
      </w:r>
      <w:r w:rsidRPr="00160E78">
        <w:rPr>
          <w:rFonts w:ascii="Times New Roman" w:eastAsia="Times New Roman" w:hAnsi="Times New Roman" w:cs="Times New Roman"/>
          <w:b/>
          <w:i/>
          <w:color w:val="000000"/>
          <w:sz w:val="24"/>
          <w:szCs w:val="24"/>
        </w:rPr>
        <w:t>:</w:t>
      </w:r>
    </w:p>
    <w:p w14:paraId="68AF000A" w14:textId="77777777" w:rsidR="00636F57" w:rsidRPr="006141FB" w:rsidRDefault="00636F57" w:rsidP="00636F5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а) для подтверждения происхождения товаров, указанных в позициях 1 - 145 приложения № </w:t>
      </w:r>
      <w:r w:rsidRPr="006141FB">
        <w:rPr>
          <w:rFonts w:ascii="Times New Roman" w:eastAsia="Times New Roman" w:hAnsi="Times New Roman" w:cs="Times New Roman"/>
          <w:color w:val="000000"/>
          <w:sz w:val="24"/>
          <w:szCs w:val="24"/>
        </w:rPr>
        <w:t>1 к Постановлению № 1875, позициях 1 - 433 приложения № 2 к Постановлению № 1875,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w:t>
      </w:r>
      <w:r w:rsidRPr="006141FB">
        <w:rPr>
          <w:rFonts w:ascii="Times New Roman" w:hAnsi="Times New Roman" w:cs="Times New Roman"/>
          <w:sz w:val="24"/>
          <w:szCs w:val="24"/>
        </w:rPr>
        <w:t xml:space="preserve"> (далее - реестр российской промышленной продукции), и справка, подтверждающая наличие специального инвестиционного контракта и </w:t>
      </w:r>
      <w:r w:rsidRPr="006141FB">
        <w:rPr>
          <w:rFonts w:ascii="Times New Roman" w:hAnsi="Times New Roman" w:cs="Times New Roman"/>
          <w:color w:val="000000" w:themeColor="text1"/>
          <w:sz w:val="24"/>
          <w:szCs w:val="24"/>
        </w:rPr>
        <w:t xml:space="preserve">предусмотренная </w:t>
      </w:r>
      <w:hyperlink r:id="rId9" w:history="1">
        <w:r w:rsidRPr="006141FB">
          <w:rPr>
            <w:rFonts w:ascii="Times New Roman" w:hAnsi="Times New Roman" w:cs="Times New Roman"/>
            <w:color w:val="000000" w:themeColor="text1"/>
            <w:sz w:val="24"/>
            <w:szCs w:val="24"/>
          </w:rPr>
          <w:t>пунктом 1(1)</w:t>
        </w:r>
      </w:hyperlink>
      <w:r w:rsidRPr="006141FB">
        <w:rPr>
          <w:rFonts w:ascii="Times New Roman" w:hAnsi="Times New Roman" w:cs="Times New Roman"/>
          <w:color w:val="000000" w:themeColor="text1"/>
          <w:sz w:val="24"/>
          <w:szCs w:val="24"/>
        </w:rPr>
        <w:t xml:space="preserve"> постановления Правительства Российской Федерации от 17 июля 2015 г. N 719 "О подтверждении производства российской промышленной </w:t>
      </w:r>
      <w:r w:rsidRPr="006141FB">
        <w:rPr>
          <w:rFonts w:ascii="Times New Roman" w:hAnsi="Times New Roman" w:cs="Times New Roman"/>
          <w:sz w:val="24"/>
          <w:szCs w:val="24"/>
        </w:rPr>
        <w:t>продукции", или номер реестровой записи из реестра российской промышленной продукции</w:t>
      </w:r>
      <w:r w:rsidRPr="006141FB">
        <w:rPr>
          <w:rFonts w:ascii="Times New Roman" w:eastAsia="Times New Roman" w:hAnsi="Times New Roman" w:cs="Times New Roman"/>
          <w:color w:val="000000"/>
          <w:sz w:val="24"/>
          <w:szCs w:val="24"/>
        </w:rPr>
        <w:t>, содержащей в том числе:</w:t>
      </w:r>
    </w:p>
    <w:p w14:paraId="1CA161F1" w14:textId="77777777" w:rsidR="00636F57" w:rsidRPr="006141FB" w:rsidRDefault="00636F57" w:rsidP="00636F57">
      <w:pPr>
        <w:autoSpaceDE w:val="0"/>
        <w:autoSpaceDN w:val="0"/>
        <w:adjustRightInd w:val="0"/>
        <w:spacing w:after="0" w:line="240" w:lineRule="auto"/>
        <w:ind w:firstLine="709"/>
        <w:jc w:val="both"/>
        <w:rPr>
          <w:rFonts w:ascii="Times New Roman" w:hAnsi="Times New Roman" w:cs="Times New Roman"/>
          <w:sz w:val="24"/>
          <w:szCs w:val="24"/>
        </w:rPr>
      </w:pPr>
      <w:r w:rsidRPr="006141FB">
        <w:rPr>
          <w:rFonts w:ascii="Times New Roman" w:eastAsia="Times New Roman" w:hAnsi="Times New Roman" w:cs="Times New Roman"/>
          <w:color w:val="000000"/>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w:t>
      </w:r>
      <w:r w:rsidRPr="006141FB">
        <w:rPr>
          <w:rFonts w:ascii="Times New Roman" w:hAnsi="Times New Roman" w:cs="Times New Roman"/>
          <w:sz w:val="24"/>
          <w:szCs w:val="24"/>
        </w:rPr>
        <w:t xml:space="preserve">", включая значение, определенное для целей осуществления закупок (если </w:t>
      </w:r>
      <w:hyperlink r:id="rId10" w:history="1">
        <w:r w:rsidRPr="006141FB">
          <w:rPr>
            <w:rFonts w:ascii="Times New Roman" w:hAnsi="Times New Roman" w:cs="Times New Roman"/>
            <w:color w:val="000000" w:themeColor="text1"/>
            <w:sz w:val="24"/>
            <w:szCs w:val="24"/>
          </w:rPr>
          <w:t>постановлением</w:t>
        </w:r>
      </w:hyperlink>
      <w:r w:rsidRPr="006141FB">
        <w:rPr>
          <w:rFonts w:ascii="Times New Roman" w:hAnsi="Times New Roman" w:cs="Times New Roman"/>
          <w:color w:val="000000" w:themeColor="text1"/>
          <w:sz w:val="24"/>
          <w:szCs w:val="24"/>
        </w:rPr>
        <w:t xml:space="preserve"> Правительства </w:t>
      </w:r>
      <w:r w:rsidRPr="006141FB">
        <w:rPr>
          <w:rFonts w:ascii="Times New Roman" w:hAnsi="Times New Roman" w:cs="Times New Roman"/>
          <w:sz w:val="24"/>
          <w:szCs w:val="24"/>
        </w:rPr>
        <w:t xml:space="preserve">Российской Федерации от 17 июля 2015 </w:t>
      </w:r>
      <w:r w:rsidRPr="006141FB">
        <w:rPr>
          <w:rFonts w:ascii="Times New Roman" w:hAnsi="Times New Roman" w:cs="Times New Roman"/>
          <w:sz w:val="24"/>
          <w:szCs w:val="24"/>
        </w:rPr>
        <w:lastRenderedPageBreak/>
        <w:t>г. N 719 "О подтверждении производства российской промышленной продукции" в отношении такого товара определено значение для целей осуществления закупо</w:t>
      </w:r>
      <w:r w:rsidRPr="00620A17">
        <w:rPr>
          <w:rFonts w:ascii="Times New Roman" w:hAnsi="Times New Roman" w:cs="Times New Roman"/>
          <w:sz w:val="24"/>
          <w:szCs w:val="24"/>
        </w:rPr>
        <w:t>к)</w:t>
      </w:r>
      <w:r w:rsidRPr="00620A17">
        <w:rPr>
          <w:rFonts w:ascii="Times New Roman" w:eastAsia="Times New Roman" w:hAnsi="Times New Roman" w:cs="Times New Roman"/>
          <w:color w:val="000000"/>
          <w:sz w:val="24"/>
          <w:szCs w:val="24"/>
        </w:rPr>
        <w:t>;*</w:t>
      </w:r>
    </w:p>
    <w:p w14:paraId="76371A03"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6141FB">
        <w:rPr>
          <w:rFonts w:ascii="Times New Roman" w:eastAsia="Times New Roman" w:hAnsi="Times New Roman" w:cs="Times New Roman"/>
          <w:color w:val="000000"/>
          <w:sz w:val="24"/>
          <w:szCs w:val="24"/>
        </w:rPr>
        <w:t>информацию об уровне радиоэлектронной продукции (для товара, являющегося в соответствии</w:t>
      </w:r>
      <w:r>
        <w:rPr>
          <w:rFonts w:ascii="Times New Roman" w:eastAsia="Times New Roman" w:hAnsi="Times New Roman" w:cs="Times New Roman"/>
          <w:color w:val="000000"/>
          <w:sz w:val="24"/>
          <w:szCs w:val="24"/>
        </w:rPr>
        <w:t xml:space="preserve">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3AEDDF86" w14:textId="77777777" w:rsidR="00636F57" w:rsidRPr="00AC1519" w:rsidRDefault="00636F57" w:rsidP="00636F57">
      <w:pPr>
        <w:autoSpaceDE w:val="0"/>
        <w:autoSpaceDN w:val="0"/>
        <w:adjustRightInd w:val="0"/>
        <w:spacing w:after="0" w:line="240" w:lineRule="auto"/>
        <w:ind w:firstLine="567"/>
        <w:jc w:val="both"/>
        <w:rPr>
          <w:rFonts w:ascii="Times New Roman" w:hAnsi="Times New Roman" w:cs="Times New Roman"/>
          <w:i/>
          <w:color w:val="000000" w:themeColor="text1"/>
          <w:sz w:val="24"/>
          <w:szCs w:val="24"/>
        </w:rPr>
      </w:pPr>
      <w:r w:rsidRPr="00AC1519">
        <w:rPr>
          <w:rFonts w:ascii="Times New Roman" w:eastAsia="Times New Roman" w:hAnsi="Times New Roman" w:cs="Times New Roman"/>
          <w:i/>
          <w:color w:val="000000" w:themeColor="text1"/>
          <w:sz w:val="24"/>
          <w:szCs w:val="24"/>
        </w:rPr>
        <w:t xml:space="preserve">* </w:t>
      </w:r>
      <w:r w:rsidRPr="00AC1519">
        <w:rPr>
          <w:rFonts w:ascii="Times New Roman" w:hAnsi="Times New Roman" w:cs="Times New Roman"/>
          <w:i/>
          <w:color w:val="000000" w:themeColor="text1"/>
          <w:sz w:val="24"/>
          <w:szCs w:val="24"/>
        </w:rPr>
        <w:t xml:space="preserve">положения </w:t>
      </w:r>
      <w:hyperlink r:id="rId11" w:history="1">
        <w:r w:rsidRPr="00AC1519">
          <w:rPr>
            <w:rFonts w:ascii="Times New Roman" w:hAnsi="Times New Roman" w:cs="Times New Roman"/>
            <w:i/>
            <w:color w:val="000000" w:themeColor="text1"/>
            <w:sz w:val="24"/>
            <w:szCs w:val="24"/>
          </w:rPr>
          <w:t>абзаца второго подпункта "а" пункта 3</w:t>
        </w:r>
      </w:hyperlink>
      <w:r w:rsidRPr="00AC1519">
        <w:rPr>
          <w:rFonts w:ascii="Times New Roman" w:hAnsi="Times New Roman" w:cs="Times New Roman"/>
          <w:i/>
          <w:color w:val="000000" w:themeColor="text1"/>
          <w:sz w:val="24"/>
          <w:szCs w:val="24"/>
        </w:rPr>
        <w:t xml:space="preserve"> настоящего Приложения не применяются:</w:t>
      </w:r>
    </w:p>
    <w:p w14:paraId="52A4EA06" w14:textId="77777777" w:rsidR="00636F57" w:rsidRPr="00AC1519" w:rsidRDefault="00636F57" w:rsidP="00636F57">
      <w:pPr>
        <w:autoSpaceDE w:val="0"/>
        <w:autoSpaceDN w:val="0"/>
        <w:adjustRightInd w:val="0"/>
        <w:spacing w:after="0" w:line="240" w:lineRule="auto"/>
        <w:ind w:firstLine="540"/>
        <w:jc w:val="both"/>
        <w:rPr>
          <w:rFonts w:ascii="Times New Roman" w:hAnsi="Times New Roman" w:cs="Times New Roman"/>
          <w:i/>
          <w:color w:val="000000" w:themeColor="text1"/>
          <w:sz w:val="24"/>
          <w:szCs w:val="24"/>
        </w:rPr>
      </w:pPr>
      <w:r w:rsidRPr="00AC1519">
        <w:rPr>
          <w:rFonts w:ascii="Times New Roman" w:hAnsi="Times New Roman" w:cs="Times New Roman"/>
          <w:i/>
          <w:color w:val="000000" w:themeColor="text1"/>
          <w:sz w:val="24"/>
          <w:szCs w:val="24"/>
        </w:rPr>
        <w:t xml:space="preserve">для подтверждения происхождения из Российской Федерации товаров, указанных в </w:t>
      </w:r>
      <w:hyperlink r:id="rId12" w:history="1">
        <w:r w:rsidRPr="00AC1519">
          <w:rPr>
            <w:rFonts w:ascii="Times New Roman" w:hAnsi="Times New Roman" w:cs="Times New Roman"/>
            <w:i/>
            <w:color w:val="000000" w:themeColor="text1"/>
            <w:sz w:val="24"/>
            <w:szCs w:val="24"/>
          </w:rPr>
          <w:t>позиции 139</w:t>
        </w:r>
      </w:hyperlink>
      <w:r w:rsidRPr="00AC1519">
        <w:rPr>
          <w:rFonts w:ascii="Times New Roman" w:hAnsi="Times New Roman" w:cs="Times New Roman"/>
          <w:i/>
          <w:color w:val="000000" w:themeColor="text1"/>
          <w:sz w:val="24"/>
          <w:szCs w:val="24"/>
        </w:rPr>
        <w:t xml:space="preserve"> приложения N 1 к </w:t>
      </w:r>
      <w:r w:rsidRPr="00AC1519">
        <w:rPr>
          <w:rFonts w:ascii="Times New Roman" w:eastAsia="Times New Roman" w:hAnsi="Times New Roman" w:cs="Times New Roman"/>
          <w:i/>
          <w:color w:val="000000"/>
          <w:sz w:val="24"/>
          <w:szCs w:val="24"/>
        </w:rPr>
        <w:t>Постановлению № 1875</w:t>
      </w:r>
      <w:r w:rsidRPr="00AC1519">
        <w:rPr>
          <w:rFonts w:ascii="Times New Roman" w:hAnsi="Times New Roman" w:cs="Times New Roman"/>
          <w:i/>
          <w:color w:val="000000" w:themeColor="text1"/>
          <w:sz w:val="24"/>
          <w:szCs w:val="24"/>
        </w:rPr>
        <w:t xml:space="preserve">, </w:t>
      </w:r>
      <w:hyperlink r:id="rId13" w:history="1">
        <w:r w:rsidRPr="00AC1519">
          <w:rPr>
            <w:rFonts w:ascii="Times New Roman" w:hAnsi="Times New Roman" w:cs="Times New Roman"/>
            <w:i/>
            <w:color w:val="000000" w:themeColor="text1"/>
            <w:sz w:val="24"/>
            <w:szCs w:val="24"/>
          </w:rPr>
          <w:t>позициях 273</w:t>
        </w:r>
      </w:hyperlink>
      <w:r w:rsidRPr="00AC1519">
        <w:rPr>
          <w:rFonts w:ascii="Times New Roman" w:hAnsi="Times New Roman" w:cs="Times New Roman"/>
          <w:i/>
          <w:color w:val="000000" w:themeColor="text1"/>
          <w:sz w:val="24"/>
          <w:szCs w:val="24"/>
        </w:rPr>
        <w:t xml:space="preserve">, </w:t>
      </w:r>
      <w:hyperlink r:id="rId14" w:history="1">
        <w:r w:rsidRPr="00AC1519">
          <w:rPr>
            <w:rFonts w:ascii="Times New Roman" w:hAnsi="Times New Roman" w:cs="Times New Roman"/>
            <w:i/>
            <w:color w:val="000000" w:themeColor="text1"/>
            <w:sz w:val="24"/>
            <w:szCs w:val="24"/>
          </w:rPr>
          <w:t>276</w:t>
        </w:r>
      </w:hyperlink>
      <w:r w:rsidRPr="00AC1519">
        <w:rPr>
          <w:rFonts w:ascii="Times New Roman" w:hAnsi="Times New Roman" w:cs="Times New Roman"/>
          <w:i/>
          <w:color w:val="000000" w:themeColor="text1"/>
          <w:sz w:val="24"/>
          <w:szCs w:val="24"/>
        </w:rPr>
        <w:t xml:space="preserve">, </w:t>
      </w:r>
      <w:hyperlink r:id="rId15" w:history="1">
        <w:r w:rsidRPr="00AC1519">
          <w:rPr>
            <w:rFonts w:ascii="Times New Roman" w:hAnsi="Times New Roman" w:cs="Times New Roman"/>
            <w:i/>
            <w:color w:val="000000" w:themeColor="text1"/>
            <w:sz w:val="24"/>
            <w:szCs w:val="24"/>
          </w:rPr>
          <w:t>297</w:t>
        </w:r>
      </w:hyperlink>
      <w:r w:rsidRPr="00AC1519">
        <w:rPr>
          <w:rFonts w:ascii="Times New Roman" w:hAnsi="Times New Roman" w:cs="Times New Roman"/>
          <w:i/>
          <w:color w:val="000000" w:themeColor="text1"/>
          <w:sz w:val="24"/>
          <w:szCs w:val="24"/>
        </w:rPr>
        <w:t xml:space="preserve"> - </w:t>
      </w:r>
      <w:hyperlink r:id="rId16" w:history="1">
        <w:r w:rsidRPr="00AC1519">
          <w:rPr>
            <w:rFonts w:ascii="Times New Roman" w:hAnsi="Times New Roman" w:cs="Times New Roman"/>
            <w:i/>
            <w:color w:val="000000" w:themeColor="text1"/>
            <w:sz w:val="24"/>
            <w:szCs w:val="24"/>
          </w:rPr>
          <w:t>299</w:t>
        </w:r>
      </w:hyperlink>
      <w:r w:rsidRPr="00AC1519">
        <w:rPr>
          <w:rFonts w:ascii="Times New Roman" w:hAnsi="Times New Roman" w:cs="Times New Roman"/>
          <w:i/>
          <w:color w:val="000000" w:themeColor="text1"/>
          <w:sz w:val="24"/>
          <w:szCs w:val="24"/>
        </w:rPr>
        <w:t xml:space="preserve">, </w:t>
      </w:r>
      <w:hyperlink r:id="rId17" w:history="1">
        <w:r w:rsidRPr="00AC1519">
          <w:rPr>
            <w:rFonts w:ascii="Times New Roman" w:hAnsi="Times New Roman" w:cs="Times New Roman"/>
            <w:i/>
            <w:color w:val="000000" w:themeColor="text1"/>
            <w:sz w:val="24"/>
            <w:szCs w:val="24"/>
          </w:rPr>
          <w:t>304</w:t>
        </w:r>
      </w:hyperlink>
      <w:r w:rsidRPr="00AC1519">
        <w:rPr>
          <w:rFonts w:ascii="Times New Roman" w:hAnsi="Times New Roman" w:cs="Times New Roman"/>
          <w:i/>
          <w:color w:val="000000" w:themeColor="text1"/>
          <w:sz w:val="24"/>
          <w:szCs w:val="24"/>
        </w:rPr>
        <w:t xml:space="preserve"> - </w:t>
      </w:r>
      <w:hyperlink r:id="rId18" w:history="1">
        <w:r w:rsidRPr="00AC1519">
          <w:rPr>
            <w:rFonts w:ascii="Times New Roman" w:hAnsi="Times New Roman" w:cs="Times New Roman"/>
            <w:i/>
            <w:color w:val="000000" w:themeColor="text1"/>
            <w:sz w:val="24"/>
            <w:szCs w:val="24"/>
          </w:rPr>
          <w:t>306</w:t>
        </w:r>
      </w:hyperlink>
      <w:r w:rsidRPr="00AC1519">
        <w:rPr>
          <w:rFonts w:ascii="Times New Roman" w:hAnsi="Times New Roman" w:cs="Times New Roman"/>
          <w:i/>
          <w:color w:val="000000" w:themeColor="text1"/>
          <w:sz w:val="24"/>
          <w:szCs w:val="24"/>
        </w:rPr>
        <w:t xml:space="preserve">, </w:t>
      </w:r>
      <w:hyperlink r:id="rId19" w:history="1">
        <w:r w:rsidRPr="00AC1519">
          <w:rPr>
            <w:rFonts w:ascii="Times New Roman" w:hAnsi="Times New Roman" w:cs="Times New Roman"/>
            <w:i/>
            <w:color w:val="000000" w:themeColor="text1"/>
            <w:sz w:val="24"/>
            <w:szCs w:val="24"/>
          </w:rPr>
          <w:t>309</w:t>
        </w:r>
      </w:hyperlink>
      <w:r w:rsidRPr="00AC1519">
        <w:rPr>
          <w:rFonts w:ascii="Times New Roman" w:hAnsi="Times New Roman" w:cs="Times New Roman"/>
          <w:i/>
          <w:color w:val="000000" w:themeColor="text1"/>
          <w:sz w:val="24"/>
          <w:szCs w:val="24"/>
        </w:rPr>
        <w:t xml:space="preserve"> - </w:t>
      </w:r>
      <w:hyperlink r:id="rId20" w:history="1">
        <w:r w:rsidRPr="00AC1519">
          <w:rPr>
            <w:rFonts w:ascii="Times New Roman" w:hAnsi="Times New Roman" w:cs="Times New Roman"/>
            <w:i/>
            <w:color w:val="000000" w:themeColor="text1"/>
            <w:sz w:val="24"/>
            <w:szCs w:val="24"/>
          </w:rPr>
          <w:t>312</w:t>
        </w:r>
      </w:hyperlink>
      <w:r w:rsidRPr="00AC1519">
        <w:rPr>
          <w:rFonts w:ascii="Times New Roman" w:hAnsi="Times New Roman" w:cs="Times New Roman"/>
          <w:i/>
          <w:color w:val="000000" w:themeColor="text1"/>
          <w:sz w:val="24"/>
          <w:szCs w:val="24"/>
        </w:rPr>
        <w:t xml:space="preserve">, </w:t>
      </w:r>
      <w:hyperlink r:id="rId21" w:history="1">
        <w:r w:rsidRPr="00AC1519">
          <w:rPr>
            <w:rFonts w:ascii="Times New Roman" w:hAnsi="Times New Roman" w:cs="Times New Roman"/>
            <w:i/>
            <w:color w:val="000000" w:themeColor="text1"/>
            <w:sz w:val="24"/>
            <w:szCs w:val="24"/>
          </w:rPr>
          <w:t>314</w:t>
        </w:r>
      </w:hyperlink>
      <w:r w:rsidRPr="00AC1519">
        <w:rPr>
          <w:rFonts w:ascii="Times New Roman" w:hAnsi="Times New Roman" w:cs="Times New Roman"/>
          <w:i/>
          <w:color w:val="000000" w:themeColor="text1"/>
          <w:sz w:val="24"/>
          <w:szCs w:val="24"/>
        </w:rPr>
        <w:t xml:space="preserve">, </w:t>
      </w:r>
      <w:hyperlink r:id="rId22" w:history="1">
        <w:r w:rsidRPr="00AC1519">
          <w:rPr>
            <w:rFonts w:ascii="Times New Roman" w:hAnsi="Times New Roman" w:cs="Times New Roman"/>
            <w:i/>
            <w:color w:val="000000" w:themeColor="text1"/>
            <w:sz w:val="24"/>
            <w:szCs w:val="24"/>
          </w:rPr>
          <w:t>316</w:t>
        </w:r>
      </w:hyperlink>
      <w:r w:rsidRPr="00AC1519">
        <w:rPr>
          <w:rFonts w:ascii="Times New Roman" w:hAnsi="Times New Roman" w:cs="Times New Roman"/>
          <w:i/>
          <w:color w:val="000000" w:themeColor="text1"/>
          <w:sz w:val="24"/>
          <w:szCs w:val="24"/>
        </w:rPr>
        <w:t xml:space="preserve">, </w:t>
      </w:r>
      <w:hyperlink r:id="rId23" w:history="1">
        <w:r w:rsidRPr="00AC1519">
          <w:rPr>
            <w:rFonts w:ascii="Times New Roman" w:hAnsi="Times New Roman" w:cs="Times New Roman"/>
            <w:i/>
            <w:color w:val="000000" w:themeColor="text1"/>
            <w:sz w:val="24"/>
            <w:szCs w:val="24"/>
          </w:rPr>
          <w:t>318</w:t>
        </w:r>
      </w:hyperlink>
      <w:r w:rsidRPr="00AC1519">
        <w:rPr>
          <w:rFonts w:ascii="Times New Roman" w:hAnsi="Times New Roman" w:cs="Times New Roman"/>
          <w:i/>
          <w:color w:val="000000" w:themeColor="text1"/>
          <w:sz w:val="24"/>
          <w:szCs w:val="24"/>
        </w:rPr>
        <w:t xml:space="preserve">, </w:t>
      </w:r>
      <w:hyperlink r:id="rId24" w:history="1">
        <w:r w:rsidRPr="00AC1519">
          <w:rPr>
            <w:rFonts w:ascii="Times New Roman" w:hAnsi="Times New Roman" w:cs="Times New Roman"/>
            <w:i/>
            <w:color w:val="000000" w:themeColor="text1"/>
            <w:sz w:val="24"/>
            <w:szCs w:val="24"/>
          </w:rPr>
          <w:t>320</w:t>
        </w:r>
      </w:hyperlink>
      <w:r w:rsidRPr="00AC1519">
        <w:rPr>
          <w:rFonts w:ascii="Times New Roman" w:hAnsi="Times New Roman" w:cs="Times New Roman"/>
          <w:i/>
          <w:color w:val="000000" w:themeColor="text1"/>
          <w:sz w:val="24"/>
          <w:szCs w:val="24"/>
        </w:rPr>
        <w:t xml:space="preserve">, </w:t>
      </w:r>
      <w:hyperlink r:id="rId25" w:history="1">
        <w:r w:rsidRPr="00AC1519">
          <w:rPr>
            <w:rFonts w:ascii="Times New Roman" w:hAnsi="Times New Roman" w:cs="Times New Roman"/>
            <w:i/>
            <w:color w:val="000000" w:themeColor="text1"/>
            <w:sz w:val="24"/>
            <w:szCs w:val="24"/>
          </w:rPr>
          <w:t>334</w:t>
        </w:r>
      </w:hyperlink>
      <w:r w:rsidRPr="00AC1519">
        <w:rPr>
          <w:rFonts w:ascii="Times New Roman" w:hAnsi="Times New Roman" w:cs="Times New Roman"/>
          <w:i/>
          <w:color w:val="000000" w:themeColor="text1"/>
          <w:sz w:val="24"/>
          <w:szCs w:val="24"/>
        </w:rPr>
        <w:t xml:space="preserve">, </w:t>
      </w:r>
      <w:hyperlink r:id="rId26" w:history="1">
        <w:r w:rsidRPr="00AC1519">
          <w:rPr>
            <w:rFonts w:ascii="Times New Roman" w:hAnsi="Times New Roman" w:cs="Times New Roman"/>
            <w:i/>
            <w:color w:val="000000" w:themeColor="text1"/>
            <w:sz w:val="24"/>
            <w:szCs w:val="24"/>
          </w:rPr>
          <w:t>354</w:t>
        </w:r>
      </w:hyperlink>
      <w:r w:rsidRPr="00AC1519">
        <w:rPr>
          <w:rFonts w:ascii="Times New Roman" w:hAnsi="Times New Roman" w:cs="Times New Roman"/>
          <w:i/>
          <w:color w:val="000000" w:themeColor="text1"/>
          <w:sz w:val="24"/>
          <w:szCs w:val="24"/>
        </w:rPr>
        <w:t xml:space="preserve"> и </w:t>
      </w:r>
      <w:hyperlink r:id="rId27" w:history="1">
        <w:r w:rsidRPr="00AC1519">
          <w:rPr>
            <w:rFonts w:ascii="Times New Roman" w:hAnsi="Times New Roman" w:cs="Times New Roman"/>
            <w:i/>
            <w:color w:val="000000" w:themeColor="text1"/>
            <w:sz w:val="24"/>
            <w:szCs w:val="24"/>
          </w:rPr>
          <w:t>382</w:t>
        </w:r>
      </w:hyperlink>
      <w:r w:rsidRPr="00AC1519">
        <w:rPr>
          <w:rFonts w:ascii="Times New Roman" w:hAnsi="Times New Roman" w:cs="Times New Roman"/>
          <w:i/>
          <w:color w:val="000000" w:themeColor="text1"/>
          <w:sz w:val="24"/>
          <w:szCs w:val="24"/>
        </w:rPr>
        <w:t xml:space="preserve"> приложения N 2 к </w:t>
      </w:r>
      <w:r w:rsidRPr="00AC1519">
        <w:rPr>
          <w:rFonts w:ascii="Times New Roman" w:eastAsia="Times New Roman" w:hAnsi="Times New Roman" w:cs="Times New Roman"/>
          <w:i/>
          <w:color w:val="000000"/>
          <w:sz w:val="24"/>
          <w:szCs w:val="24"/>
        </w:rPr>
        <w:t>Постановлению № 1875</w:t>
      </w:r>
      <w:r w:rsidRPr="00AC1519">
        <w:rPr>
          <w:rFonts w:ascii="Times New Roman" w:hAnsi="Times New Roman" w:cs="Times New Roman"/>
          <w:i/>
          <w:color w:val="000000" w:themeColor="text1"/>
          <w:sz w:val="24"/>
          <w:szCs w:val="24"/>
        </w:rPr>
        <w:t xml:space="preserve">, </w:t>
      </w:r>
      <w:hyperlink r:id="rId28" w:history="1">
        <w:r w:rsidRPr="00AC1519">
          <w:rPr>
            <w:rFonts w:ascii="Times New Roman" w:hAnsi="Times New Roman" w:cs="Times New Roman"/>
            <w:i/>
            <w:color w:val="000000" w:themeColor="text1"/>
            <w:sz w:val="24"/>
            <w:szCs w:val="24"/>
          </w:rPr>
          <w:t>позициях 79</w:t>
        </w:r>
      </w:hyperlink>
      <w:r w:rsidRPr="00AC1519">
        <w:rPr>
          <w:rFonts w:ascii="Times New Roman" w:hAnsi="Times New Roman" w:cs="Times New Roman"/>
          <w:i/>
          <w:color w:val="000000" w:themeColor="text1"/>
          <w:sz w:val="24"/>
          <w:szCs w:val="24"/>
        </w:rPr>
        <w:t xml:space="preserve"> - </w:t>
      </w:r>
      <w:hyperlink r:id="rId29" w:history="1">
        <w:r w:rsidRPr="00AC1519">
          <w:rPr>
            <w:rFonts w:ascii="Times New Roman" w:hAnsi="Times New Roman" w:cs="Times New Roman"/>
            <w:i/>
            <w:color w:val="000000" w:themeColor="text1"/>
            <w:sz w:val="24"/>
            <w:szCs w:val="24"/>
          </w:rPr>
          <w:t>81</w:t>
        </w:r>
      </w:hyperlink>
      <w:r w:rsidRPr="00AC1519">
        <w:rPr>
          <w:rFonts w:ascii="Times New Roman" w:hAnsi="Times New Roman" w:cs="Times New Roman"/>
          <w:i/>
          <w:color w:val="000000" w:themeColor="text1"/>
          <w:sz w:val="24"/>
          <w:szCs w:val="24"/>
        </w:rPr>
        <w:t xml:space="preserve">, </w:t>
      </w:r>
      <w:hyperlink r:id="rId30" w:history="1">
        <w:r w:rsidRPr="00AC1519">
          <w:rPr>
            <w:rFonts w:ascii="Times New Roman" w:hAnsi="Times New Roman" w:cs="Times New Roman"/>
            <w:i/>
            <w:color w:val="000000" w:themeColor="text1"/>
            <w:sz w:val="24"/>
            <w:szCs w:val="24"/>
          </w:rPr>
          <w:t>83</w:t>
        </w:r>
      </w:hyperlink>
      <w:r w:rsidRPr="00AC1519">
        <w:rPr>
          <w:rFonts w:ascii="Times New Roman" w:hAnsi="Times New Roman" w:cs="Times New Roman"/>
          <w:i/>
          <w:color w:val="000000" w:themeColor="text1"/>
          <w:sz w:val="24"/>
          <w:szCs w:val="24"/>
        </w:rPr>
        <w:t xml:space="preserve"> - </w:t>
      </w:r>
      <w:hyperlink r:id="rId31" w:history="1">
        <w:r w:rsidRPr="00AC1519">
          <w:rPr>
            <w:rFonts w:ascii="Times New Roman" w:hAnsi="Times New Roman" w:cs="Times New Roman"/>
            <w:i/>
            <w:color w:val="000000" w:themeColor="text1"/>
            <w:sz w:val="24"/>
            <w:szCs w:val="24"/>
          </w:rPr>
          <w:t>87</w:t>
        </w:r>
      </w:hyperlink>
      <w:r w:rsidRPr="00AC1519">
        <w:rPr>
          <w:rFonts w:ascii="Times New Roman" w:hAnsi="Times New Roman" w:cs="Times New Roman"/>
          <w:i/>
          <w:color w:val="000000" w:themeColor="text1"/>
          <w:sz w:val="24"/>
          <w:szCs w:val="24"/>
        </w:rPr>
        <w:t xml:space="preserve">, </w:t>
      </w:r>
      <w:hyperlink r:id="rId32" w:history="1">
        <w:r w:rsidRPr="00AC1519">
          <w:rPr>
            <w:rFonts w:ascii="Times New Roman" w:hAnsi="Times New Roman" w:cs="Times New Roman"/>
            <w:i/>
            <w:color w:val="000000" w:themeColor="text1"/>
            <w:sz w:val="24"/>
            <w:szCs w:val="24"/>
          </w:rPr>
          <w:t>105</w:t>
        </w:r>
      </w:hyperlink>
      <w:r w:rsidRPr="00AC1519">
        <w:rPr>
          <w:rFonts w:ascii="Times New Roman" w:hAnsi="Times New Roman" w:cs="Times New Roman"/>
          <w:i/>
          <w:color w:val="000000" w:themeColor="text1"/>
          <w:sz w:val="24"/>
          <w:szCs w:val="24"/>
        </w:rPr>
        <w:t xml:space="preserve">, </w:t>
      </w:r>
      <w:hyperlink r:id="rId33" w:history="1">
        <w:r w:rsidRPr="00AC1519">
          <w:rPr>
            <w:rFonts w:ascii="Times New Roman" w:hAnsi="Times New Roman" w:cs="Times New Roman"/>
            <w:i/>
            <w:color w:val="000000" w:themeColor="text1"/>
            <w:sz w:val="24"/>
            <w:szCs w:val="24"/>
          </w:rPr>
          <w:t>272</w:t>
        </w:r>
      </w:hyperlink>
      <w:r w:rsidRPr="00AC1519">
        <w:rPr>
          <w:rFonts w:ascii="Times New Roman" w:hAnsi="Times New Roman" w:cs="Times New Roman"/>
          <w:i/>
          <w:color w:val="000000" w:themeColor="text1"/>
          <w:sz w:val="24"/>
          <w:szCs w:val="24"/>
        </w:rPr>
        <w:t xml:space="preserve">, </w:t>
      </w:r>
      <w:hyperlink r:id="rId34" w:history="1">
        <w:r w:rsidRPr="00AC1519">
          <w:rPr>
            <w:rFonts w:ascii="Times New Roman" w:hAnsi="Times New Roman" w:cs="Times New Roman"/>
            <w:i/>
            <w:color w:val="000000" w:themeColor="text1"/>
            <w:sz w:val="24"/>
            <w:szCs w:val="24"/>
          </w:rPr>
          <w:t>275</w:t>
        </w:r>
      </w:hyperlink>
      <w:r w:rsidRPr="00AC1519">
        <w:rPr>
          <w:rFonts w:ascii="Times New Roman" w:hAnsi="Times New Roman" w:cs="Times New Roman"/>
          <w:i/>
          <w:color w:val="000000" w:themeColor="text1"/>
          <w:sz w:val="24"/>
          <w:szCs w:val="24"/>
        </w:rPr>
        <w:t xml:space="preserve"> приложения N 3 к </w:t>
      </w:r>
      <w:r w:rsidRPr="00AC1519">
        <w:rPr>
          <w:rFonts w:ascii="Times New Roman" w:eastAsia="Times New Roman" w:hAnsi="Times New Roman" w:cs="Times New Roman"/>
          <w:i/>
          <w:color w:val="000000"/>
          <w:sz w:val="24"/>
          <w:szCs w:val="24"/>
        </w:rPr>
        <w:t xml:space="preserve">Постановлению № 1875 </w:t>
      </w:r>
      <w:r w:rsidRPr="00AC1519">
        <w:rPr>
          <w:rFonts w:ascii="Times New Roman" w:hAnsi="Times New Roman" w:cs="Times New Roman"/>
          <w:i/>
          <w:color w:val="000000" w:themeColor="text1"/>
          <w:sz w:val="24"/>
          <w:szCs w:val="24"/>
        </w:rPr>
        <w:t>и реестровые записи в реестре российской промышленной продукции в отношении которых сформированы по 10 октября 2023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декабря 2026 г. включительно;</w:t>
      </w:r>
    </w:p>
    <w:p w14:paraId="1BB2D9EC" w14:textId="77777777" w:rsidR="00636F57" w:rsidRPr="00B93C84" w:rsidRDefault="00636F57" w:rsidP="00636F57">
      <w:pPr>
        <w:autoSpaceDE w:val="0"/>
        <w:autoSpaceDN w:val="0"/>
        <w:adjustRightInd w:val="0"/>
        <w:spacing w:after="0" w:line="240" w:lineRule="auto"/>
        <w:ind w:firstLine="540"/>
        <w:jc w:val="both"/>
        <w:rPr>
          <w:rFonts w:ascii="Times New Roman" w:hAnsi="Times New Roman" w:cs="Times New Roman"/>
          <w:i/>
          <w:color w:val="000000" w:themeColor="text1"/>
          <w:sz w:val="24"/>
          <w:szCs w:val="24"/>
        </w:rPr>
      </w:pPr>
      <w:r w:rsidRPr="00AC1519">
        <w:rPr>
          <w:rFonts w:ascii="Times New Roman" w:hAnsi="Times New Roman" w:cs="Times New Roman"/>
          <w:i/>
          <w:color w:val="000000" w:themeColor="text1"/>
          <w:sz w:val="24"/>
          <w:szCs w:val="24"/>
        </w:rPr>
        <w:t xml:space="preserve">для подтверждения происхождения из Российской Федерации товаров, указанных в </w:t>
      </w:r>
      <w:hyperlink r:id="rId35" w:history="1">
        <w:r w:rsidRPr="00AC1519">
          <w:rPr>
            <w:rFonts w:ascii="Times New Roman" w:hAnsi="Times New Roman" w:cs="Times New Roman"/>
            <w:i/>
            <w:color w:val="000000" w:themeColor="text1"/>
            <w:sz w:val="24"/>
            <w:szCs w:val="24"/>
          </w:rPr>
          <w:t>позициях 205</w:t>
        </w:r>
      </w:hyperlink>
      <w:r w:rsidRPr="00AC1519">
        <w:rPr>
          <w:rFonts w:ascii="Times New Roman" w:hAnsi="Times New Roman" w:cs="Times New Roman"/>
          <w:i/>
          <w:color w:val="000000" w:themeColor="text1"/>
          <w:sz w:val="24"/>
          <w:szCs w:val="24"/>
        </w:rPr>
        <w:t xml:space="preserve"> - </w:t>
      </w:r>
      <w:hyperlink r:id="rId36" w:history="1">
        <w:r w:rsidRPr="00AC1519">
          <w:rPr>
            <w:rFonts w:ascii="Times New Roman" w:hAnsi="Times New Roman" w:cs="Times New Roman"/>
            <w:i/>
            <w:color w:val="000000" w:themeColor="text1"/>
            <w:sz w:val="24"/>
            <w:szCs w:val="24"/>
          </w:rPr>
          <w:t>210</w:t>
        </w:r>
      </w:hyperlink>
      <w:r w:rsidRPr="00AC1519">
        <w:rPr>
          <w:rFonts w:ascii="Times New Roman" w:hAnsi="Times New Roman" w:cs="Times New Roman"/>
          <w:i/>
          <w:color w:val="000000" w:themeColor="text1"/>
          <w:sz w:val="24"/>
          <w:szCs w:val="24"/>
        </w:rPr>
        <w:t xml:space="preserve">, </w:t>
      </w:r>
      <w:hyperlink r:id="rId37" w:history="1">
        <w:r w:rsidRPr="00AC1519">
          <w:rPr>
            <w:rFonts w:ascii="Times New Roman" w:hAnsi="Times New Roman" w:cs="Times New Roman"/>
            <w:i/>
            <w:color w:val="000000" w:themeColor="text1"/>
            <w:sz w:val="24"/>
            <w:szCs w:val="24"/>
          </w:rPr>
          <w:t>213</w:t>
        </w:r>
      </w:hyperlink>
      <w:r w:rsidRPr="00AC1519">
        <w:rPr>
          <w:rFonts w:ascii="Times New Roman" w:hAnsi="Times New Roman" w:cs="Times New Roman"/>
          <w:i/>
          <w:color w:val="000000" w:themeColor="text1"/>
          <w:sz w:val="24"/>
          <w:szCs w:val="24"/>
        </w:rPr>
        <w:t xml:space="preserve"> - </w:t>
      </w:r>
      <w:hyperlink r:id="rId38" w:history="1">
        <w:r w:rsidRPr="00AC1519">
          <w:rPr>
            <w:rFonts w:ascii="Times New Roman" w:hAnsi="Times New Roman" w:cs="Times New Roman"/>
            <w:i/>
            <w:color w:val="000000" w:themeColor="text1"/>
            <w:sz w:val="24"/>
            <w:szCs w:val="24"/>
          </w:rPr>
          <w:t>232</w:t>
        </w:r>
      </w:hyperlink>
      <w:r w:rsidRPr="00AC1519">
        <w:rPr>
          <w:rFonts w:ascii="Times New Roman" w:hAnsi="Times New Roman" w:cs="Times New Roman"/>
          <w:i/>
          <w:color w:val="000000" w:themeColor="text1"/>
          <w:sz w:val="24"/>
          <w:szCs w:val="24"/>
        </w:rPr>
        <w:t xml:space="preserve">, </w:t>
      </w:r>
      <w:hyperlink r:id="rId39" w:history="1">
        <w:r w:rsidRPr="00AC1519">
          <w:rPr>
            <w:rFonts w:ascii="Times New Roman" w:hAnsi="Times New Roman" w:cs="Times New Roman"/>
            <w:i/>
            <w:color w:val="000000" w:themeColor="text1"/>
            <w:sz w:val="24"/>
            <w:szCs w:val="24"/>
          </w:rPr>
          <w:t>235</w:t>
        </w:r>
      </w:hyperlink>
      <w:r w:rsidRPr="00AC1519">
        <w:rPr>
          <w:rFonts w:ascii="Times New Roman" w:hAnsi="Times New Roman" w:cs="Times New Roman"/>
          <w:i/>
          <w:color w:val="000000" w:themeColor="text1"/>
          <w:sz w:val="24"/>
          <w:szCs w:val="24"/>
        </w:rPr>
        <w:t xml:space="preserve">, </w:t>
      </w:r>
      <w:hyperlink r:id="rId40" w:history="1">
        <w:r w:rsidRPr="00AC1519">
          <w:rPr>
            <w:rFonts w:ascii="Times New Roman" w:hAnsi="Times New Roman" w:cs="Times New Roman"/>
            <w:i/>
            <w:color w:val="000000" w:themeColor="text1"/>
            <w:sz w:val="24"/>
            <w:szCs w:val="24"/>
          </w:rPr>
          <w:t>241</w:t>
        </w:r>
      </w:hyperlink>
      <w:r w:rsidRPr="00AC1519">
        <w:rPr>
          <w:rFonts w:ascii="Times New Roman" w:hAnsi="Times New Roman" w:cs="Times New Roman"/>
          <w:i/>
          <w:color w:val="000000" w:themeColor="text1"/>
          <w:sz w:val="24"/>
          <w:szCs w:val="24"/>
        </w:rPr>
        <w:t xml:space="preserve">, </w:t>
      </w:r>
      <w:hyperlink r:id="rId41" w:history="1">
        <w:r w:rsidRPr="00AC1519">
          <w:rPr>
            <w:rFonts w:ascii="Times New Roman" w:hAnsi="Times New Roman" w:cs="Times New Roman"/>
            <w:i/>
            <w:color w:val="000000" w:themeColor="text1"/>
            <w:sz w:val="24"/>
            <w:szCs w:val="24"/>
          </w:rPr>
          <w:t>248</w:t>
        </w:r>
      </w:hyperlink>
      <w:r w:rsidRPr="00AC1519">
        <w:rPr>
          <w:rFonts w:ascii="Times New Roman" w:hAnsi="Times New Roman" w:cs="Times New Roman"/>
          <w:i/>
          <w:color w:val="000000" w:themeColor="text1"/>
          <w:sz w:val="24"/>
          <w:szCs w:val="24"/>
        </w:rPr>
        <w:t xml:space="preserve"> - </w:t>
      </w:r>
      <w:hyperlink r:id="rId42" w:history="1">
        <w:r w:rsidRPr="00AC1519">
          <w:rPr>
            <w:rFonts w:ascii="Times New Roman" w:hAnsi="Times New Roman" w:cs="Times New Roman"/>
            <w:i/>
            <w:color w:val="000000" w:themeColor="text1"/>
            <w:sz w:val="24"/>
            <w:szCs w:val="24"/>
          </w:rPr>
          <w:t>251</w:t>
        </w:r>
      </w:hyperlink>
      <w:r w:rsidRPr="00AC1519">
        <w:rPr>
          <w:rFonts w:ascii="Times New Roman" w:hAnsi="Times New Roman" w:cs="Times New Roman"/>
          <w:i/>
          <w:color w:val="000000" w:themeColor="text1"/>
          <w:sz w:val="24"/>
          <w:szCs w:val="24"/>
        </w:rPr>
        <w:t xml:space="preserve"> приложения N 2 к </w:t>
      </w:r>
      <w:r w:rsidRPr="00AC1519">
        <w:rPr>
          <w:rFonts w:ascii="Times New Roman" w:eastAsia="Times New Roman" w:hAnsi="Times New Roman" w:cs="Times New Roman"/>
          <w:i/>
          <w:color w:val="000000"/>
          <w:sz w:val="24"/>
          <w:szCs w:val="24"/>
        </w:rPr>
        <w:t>Постановлению № 1875</w:t>
      </w:r>
      <w:r w:rsidRPr="00AC1519">
        <w:rPr>
          <w:rFonts w:ascii="Times New Roman" w:hAnsi="Times New Roman" w:cs="Times New Roman"/>
          <w:i/>
          <w:color w:val="000000" w:themeColor="text1"/>
          <w:sz w:val="24"/>
          <w:szCs w:val="24"/>
        </w:rPr>
        <w:t xml:space="preserve">, </w:t>
      </w:r>
      <w:hyperlink r:id="rId43" w:history="1">
        <w:r w:rsidRPr="00AC1519">
          <w:rPr>
            <w:rFonts w:ascii="Times New Roman" w:hAnsi="Times New Roman" w:cs="Times New Roman"/>
            <w:i/>
            <w:color w:val="000000" w:themeColor="text1"/>
            <w:sz w:val="24"/>
            <w:szCs w:val="24"/>
          </w:rPr>
          <w:t>позициях 48</w:t>
        </w:r>
      </w:hyperlink>
      <w:r w:rsidRPr="00AC1519">
        <w:rPr>
          <w:rFonts w:ascii="Times New Roman" w:hAnsi="Times New Roman" w:cs="Times New Roman"/>
          <w:i/>
          <w:color w:val="000000" w:themeColor="text1"/>
          <w:sz w:val="24"/>
          <w:szCs w:val="24"/>
        </w:rPr>
        <w:t xml:space="preserve"> - </w:t>
      </w:r>
      <w:hyperlink r:id="rId44" w:history="1">
        <w:r w:rsidRPr="00AC1519">
          <w:rPr>
            <w:rFonts w:ascii="Times New Roman" w:hAnsi="Times New Roman" w:cs="Times New Roman"/>
            <w:i/>
            <w:color w:val="000000" w:themeColor="text1"/>
            <w:sz w:val="24"/>
            <w:szCs w:val="24"/>
          </w:rPr>
          <w:t>55</w:t>
        </w:r>
      </w:hyperlink>
      <w:r w:rsidRPr="00AC1519">
        <w:rPr>
          <w:rFonts w:ascii="Times New Roman" w:hAnsi="Times New Roman" w:cs="Times New Roman"/>
          <w:i/>
          <w:color w:val="000000" w:themeColor="text1"/>
          <w:sz w:val="24"/>
          <w:szCs w:val="24"/>
        </w:rPr>
        <w:t xml:space="preserve">, </w:t>
      </w:r>
      <w:hyperlink r:id="rId45" w:history="1">
        <w:r w:rsidRPr="00AC1519">
          <w:rPr>
            <w:rFonts w:ascii="Times New Roman" w:hAnsi="Times New Roman" w:cs="Times New Roman"/>
            <w:i/>
            <w:color w:val="000000" w:themeColor="text1"/>
            <w:sz w:val="24"/>
            <w:szCs w:val="24"/>
          </w:rPr>
          <w:t>57</w:t>
        </w:r>
      </w:hyperlink>
      <w:r w:rsidRPr="00AC1519">
        <w:rPr>
          <w:rFonts w:ascii="Times New Roman" w:hAnsi="Times New Roman" w:cs="Times New Roman"/>
          <w:i/>
          <w:color w:val="000000" w:themeColor="text1"/>
          <w:sz w:val="24"/>
          <w:szCs w:val="24"/>
        </w:rPr>
        <w:t xml:space="preserve"> - </w:t>
      </w:r>
      <w:hyperlink r:id="rId46" w:history="1">
        <w:r w:rsidRPr="00AC1519">
          <w:rPr>
            <w:rFonts w:ascii="Times New Roman" w:hAnsi="Times New Roman" w:cs="Times New Roman"/>
            <w:i/>
            <w:color w:val="000000" w:themeColor="text1"/>
            <w:sz w:val="24"/>
            <w:szCs w:val="24"/>
          </w:rPr>
          <w:t>62</w:t>
        </w:r>
      </w:hyperlink>
      <w:r w:rsidRPr="00AC1519">
        <w:rPr>
          <w:rFonts w:ascii="Times New Roman" w:hAnsi="Times New Roman" w:cs="Times New Roman"/>
          <w:i/>
          <w:color w:val="000000" w:themeColor="text1"/>
          <w:sz w:val="24"/>
          <w:szCs w:val="24"/>
        </w:rPr>
        <w:t xml:space="preserve">, </w:t>
      </w:r>
      <w:hyperlink r:id="rId47" w:history="1">
        <w:r w:rsidRPr="00AC1519">
          <w:rPr>
            <w:rFonts w:ascii="Times New Roman" w:hAnsi="Times New Roman" w:cs="Times New Roman"/>
            <w:i/>
            <w:color w:val="000000" w:themeColor="text1"/>
            <w:sz w:val="24"/>
            <w:szCs w:val="24"/>
          </w:rPr>
          <w:t>68</w:t>
        </w:r>
      </w:hyperlink>
      <w:r w:rsidRPr="00AC1519">
        <w:rPr>
          <w:rFonts w:ascii="Times New Roman" w:hAnsi="Times New Roman" w:cs="Times New Roman"/>
          <w:i/>
          <w:color w:val="000000" w:themeColor="text1"/>
          <w:sz w:val="24"/>
          <w:szCs w:val="24"/>
        </w:rPr>
        <w:t xml:space="preserve"> - </w:t>
      </w:r>
      <w:hyperlink r:id="rId48" w:history="1">
        <w:r w:rsidRPr="00AC1519">
          <w:rPr>
            <w:rFonts w:ascii="Times New Roman" w:hAnsi="Times New Roman" w:cs="Times New Roman"/>
            <w:i/>
            <w:color w:val="000000" w:themeColor="text1"/>
            <w:sz w:val="24"/>
            <w:szCs w:val="24"/>
          </w:rPr>
          <w:t>72</w:t>
        </w:r>
      </w:hyperlink>
      <w:r w:rsidRPr="00AC1519">
        <w:rPr>
          <w:rFonts w:ascii="Times New Roman" w:hAnsi="Times New Roman" w:cs="Times New Roman"/>
          <w:i/>
          <w:color w:val="000000" w:themeColor="text1"/>
          <w:sz w:val="24"/>
          <w:szCs w:val="24"/>
        </w:rPr>
        <w:t xml:space="preserve"> приложения N 3 к </w:t>
      </w:r>
      <w:r w:rsidRPr="00AC1519">
        <w:rPr>
          <w:rFonts w:ascii="Times New Roman" w:eastAsia="Times New Roman" w:hAnsi="Times New Roman" w:cs="Times New Roman"/>
          <w:i/>
          <w:color w:val="000000"/>
          <w:sz w:val="24"/>
          <w:szCs w:val="24"/>
        </w:rPr>
        <w:t xml:space="preserve">Постановлению № 1875 </w:t>
      </w:r>
      <w:r w:rsidRPr="00AC1519">
        <w:rPr>
          <w:rFonts w:ascii="Times New Roman" w:hAnsi="Times New Roman" w:cs="Times New Roman"/>
          <w:i/>
          <w:color w:val="000000" w:themeColor="text1"/>
          <w:sz w:val="24"/>
          <w:szCs w:val="24"/>
        </w:rPr>
        <w:t xml:space="preserve">и реестровые записи в реестре российской промышленной продукции в отношении которых сформированы по 10 августа 2025 г. включительно, при осуществлении закупок таких товаров (в </w:t>
      </w:r>
      <w:r w:rsidRPr="00B93C84">
        <w:rPr>
          <w:rFonts w:ascii="Times New Roman" w:hAnsi="Times New Roman" w:cs="Times New Roman"/>
          <w:i/>
          <w:color w:val="000000" w:themeColor="text1"/>
          <w:sz w:val="24"/>
          <w:szCs w:val="24"/>
        </w:rPr>
        <w:t>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2026 г. включительно;</w:t>
      </w:r>
    </w:p>
    <w:p w14:paraId="375F023C" w14:textId="23456353" w:rsidR="00636F57" w:rsidRPr="00F43367" w:rsidRDefault="00636F57" w:rsidP="00636F57">
      <w:pPr>
        <w:autoSpaceDE w:val="0"/>
        <w:autoSpaceDN w:val="0"/>
        <w:adjustRightInd w:val="0"/>
        <w:spacing w:after="0" w:line="240" w:lineRule="auto"/>
        <w:jc w:val="both"/>
        <w:rPr>
          <w:rFonts w:ascii="Times New Roman" w:hAnsi="Times New Roman" w:cs="Times New Roman"/>
          <w:i/>
          <w:iCs/>
          <w:sz w:val="24"/>
          <w:szCs w:val="24"/>
        </w:rPr>
      </w:pPr>
      <w:r w:rsidRPr="00B93C84">
        <w:rPr>
          <w:rFonts w:ascii="Times New Roman" w:hAnsi="Times New Roman" w:cs="Times New Roman"/>
          <w:i/>
          <w:color w:val="000000" w:themeColor="text1"/>
          <w:sz w:val="24"/>
          <w:szCs w:val="24"/>
        </w:rPr>
        <w:t xml:space="preserve">для подтверждения происхождения из Российской Федерации товаров, указанных в </w:t>
      </w:r>
      <w:hyperlink r:id="rId49" w:history="1">
        <w:r w:rsidRPr="00B93C84">
          <w:rPr>
            <w:rFonts w:ascii="Times New Roman" w:hAnsi="Times New Roman" w:cs="Times New Roman"/>
            <w:i/>
            <w:color w:val="000000" w:themeColor="text1"/>
            <w:sz w:val="24"/>
            <w:szCs w:val="24"/>
          </w:rPr>
          <w:t>позициях 16</w:t>
        </w:r>
      </w:hyperlink>
      <w:r w:rsidRPr="00B93C84">
        <w:rPr>
          <w:rFonts w:ascii="Times New Roman" w:hAnsi="Times New Roman" w:cs="Times New Roman"/>
          <w:i/>
          <w:color w:val="000000" w:themeColor="text1"/>
          <w:sz w:val="24"/>
          <w:szCs w:val="24"/>
        </w:rPr>
        <w:t xml:space="preserve">, </w:t>
      </w:r>
      <w:hyperlink r:id="rId50" w:history="1">
        <w:r w:rsidRPr="00B93C84">
          <w:rPr>
            <w:rFonts w:ascii="Times New Roman" w:hAnsi="Times New Roman" w:cs="Times New Roman"/>
            <w:i/>
            <w:color w:val="000000" w:themeColor="text1"/>
            <w:sz w:val="24"/>
            <w:szCs w:val="24"/>
          </w:rPr>
          <w:t>17</w:t>
        </w:r>
      </w:hyperlink>
      <w:r w:rsidRPr="00B93C84">
        <w:rPr>
          <w:rFonts w:ascii="Times New Roman" w:hAnsi="Times New Roman" w:cs="Times New Roman"/>
          <w:i/>
          <w:color w:val="000000" w:themeColor="text1"/>
          <w:sz w:val="24"/>
          <w:szCs w:val="24"/>
        </w:rPr>
        <w:t xml:space="preserve">, </w:t>
      </w:r>
      <w:hyperlink r:id="rId51" w:history="1">
        <w:r w:rsidRPr="00B93C84">
          <w:rPr>
            <w:rFonts w:ascii="Times New Roman" w:hAnsi="Times New Roman" w:cs="Times New Roman"/>
            <w:i/>
            <w:color w:val="000000" w:themeColor="text1"/>
            <w:sz w:val="24"/>
            <w:szCs w:val="24"/>
          </w:rPr>
          <w:t>140</w:t>
        </w:r>
      </w:hyperlink>
      <w:r w:rsidRPr="00B93C84">
        <w:rPr>
          <w:rFonts w:ascii="Times New Roman" w:hAnsi="Times New Roman" w:cs="Times New Roman"/>
          <w:i/>
          <w:color w:val="000000" w:themeColor="text1"/>
          <w:sz w:val="24"/>
          <w:szCs w:val="24"/>
        </w:rPr>
        <w:t xml:space="preserve">, </w:t>
      </w:r>
      <w:hyperlink r:id="rId52" w:history="1">
        <w:r w:rsidRPr="00B93C84">
          <w:rPr>
            <w:rFonts w:ascii="Times New Roman" w:hAnsi="Times New Roman" w:cs="Times New Roman"/>
            <w:i/>
            <w:color w:val="000000" w:themeColor="text1"/>
            <w:sz w:val="24"/>
            <w:szCs w:val="24"/>
          </w:rPr>
          <w:t>141</w:t>
        </w:r>
      </w:hyperlink>
      <w:r w:rsidRPr="00B93C84">
        <w:rPr>
          <w:rFonts w:ascii="Times New Roman" w:hAnsi="Times New Roman" w:cs="Times New Roman"/>
          <w:i/>
          <w:color w:val="000000" w:themeColor="text1"/>
          <w:sz w:val="24"/>
          <w:szCs w:val="24"/>
        </w:rPr>
        <w:t xml:space="preserve"> и </w:t>
      </w:r>
      <w:hyperlink r:id="rId53" w:history="1">
        <w:r w:rsidRPr="00B93C84">
          <w:rPr>
            <w:rFonts w:ascii="Times New Roman" w:hAnsi="Times New Roman" w:cs="Times New Roman"/>
            <w:i/>
            <w:color w:val="000000" w:themeColor="text1"/>
            <w:sz w:val="24"/>
            <w:szCs w:val="24"/>
          </w:rPr>
          <w:t>144</w:t>
        </w:r>
      </w:hyperlink>
      <w:r w:rsidRPr="00B93C84">
        <w:rPr>
          <w:rFonts w:ascii="Times New Roman" w:hAnsi="Times New Roman" w:cs="Times New Roman"/>
          <w:i/>
          <w:color w:val="000000" w:themeColor="text1"/>
          <w:sz w:val="24"/>
          <w:szCs w:val="24"/>
        </w:rPr>
        <w:t xml:space="preserve"> приложения N 1 к </w:t>
      </w:r>
      <w:r w:rsidRPr="00B93C84">
        <w:rPr>
          <w:rFonts w:ascii="Times New Roman" w:eastAsia="Times New Roman" w:hAnsi="Times New Roman" w:cs="Times New Roman"/>
          <w:i/>
          <w:color w:val="000000"/>
          <w:sz w:val="24"/>
          <w:szCs w:val="24"/>
        </w:rPr>
        <w:t>Постановлению № 1875</w:t>
      </w:r>
      <w:r w:rsidRPr="00B93C84">
        <w:rPr>
          <w:rFonts w:ascii="Times New Roman" w:hAnsi="Times New Roman" w:cs="Times New Roman"/>
          <w:i/>
          <w:color w:val="000000" w:themeColor="text1"/>
          <w:sz w:val="24"/>
          <w:szCs w:val="24"/>
        </w:rPr>
        <w:t xml:space="preserve">, </w:t>
      </w:r>
      <w:hyperlink r:id="rId54" w:history="1">
        <w:r w:rsidRPr="00B93C84">
          <w:rPr>
            <w:rFonts w:ascii="Times New Roman" w:hAnsi="Times New Roman" w:cs="Times New Roman"/>
            <w:i/>
            <w:color w:val="000000" w:themeColor="text1"/>
            <w:sz w:val="24"/>
            <w:szCs w:val="24"/>
          </w:rPr>
          <w:t>позициях 2</w:t>
        </w:r>
      </w:hyperlink>
      <w:r w:rsidRPr="00B93C84">
        <w:rPr>
          <w:rFonts w:ascii="Times New Roman" w:hAnsi="Times New Roman" w:cs="Times New Roman"/>
          <w:i/>
          <w:color w:val="000000" w:themeColor="text1"/>
          <w:sz w:val="24"/>
          <w:szCs w:val="24"/>
        </w:rPr>
        <w:t xml:space="preserve">, </w:t>
      </w:r>
      <w:hyperlink r:id="rId55" w:history="1">
        <w:r w:rsidRPr="00B93C84">
          <w:rPr>
            <w:rFonts w:ascii="Times New Roman" w:hAnsi="Times New Roman" w:cs="Times New Roman"/>
            <w:i/>
            <w:color w:val="000000" w:themeColor="text1"/>
            <w:sz w:val="24"/>
            <w:szCs w:val="24"/>
          </w:rPr>
          <w:t>172</w:t>
        </w:r>
      </w:hyperlink>
      <w:r w:rsidRPr="00B93C84">
        <w:rPr>
          <w:rFonts w:ascii="Times New Roman" w:hAnsi="Times New Roman" w:cs="Times New Roman"/>
          <w:i/>
          <w:color w:val="000000" w:themeColor="text1"/>
          <w:sz w:val="24"/>
          <w:szCs w:val="24"/>
        </w:rPr>
        <w:t xml:space="preserve"> - </w:t>
      </w:r>
      <w:hyperlink r:id="rId56" w:history="1">
        <w:r w:rsidRPr="00B93C84">
          <w:rPr>
            <w:rFonts w:ascii="Times New Roman" w:hAnsi="Times New Roman" w:cs="Times New Roman"/>
            <w:i/>
            <w:color w:val="000000" w:themeColor="text1"/>
            <w:sz w:val="24"/>
            <w:szCs w:val="24"/>
          </w:rPr>
          <w:t>179</w:t>
        </w:r>
      </w:hyperlink>
      <w:r w:rsidRPr="00B93C84">
        <w:rPr>
          <w:rFonts w:ascii="Times New Roman" w:hAnsi="Times New Roman" w:cs="Times New Roman"/>
          <w:i/>
          <w:color w:val="000000" w:themeColor="text1"/>
          <w:sz w:val="24"/>
          <w:szCs w:val="24"/>
        </w:rPr>
        <w:t xml:space="preserve">, </w:t>
      </w:r>
      <w:hyperlink r:id="rId57" w:history="1">
        <w:r w:rsidRPr="00B93C84">
          <w:rPr>
            <w:rFonts w:ascii="Times New Roman" w:hAnsi="Times New Roman" w:cs="Times New Roman"/>
            <w:i/>
            <w:color w:val="000000" w:themeColor="text1"/>
            <w:sz w:val="24"/>
            <w:szCs w:val="24"/>
          </w:rPr>
          <w:t>189</w:t>
        </w:r>
      </w:hyperlink>
      <w:r w:rsidRPr="00B93C84">
        <w:rPr>
          <w:rFonts w:ascii="Times New Roman" w:hAnsi="Times New Roman" w:cs="Times New Roman"/>
          <w:i/>
          <w:color w:val="000000" w:themeColor="text1"/>
          <w:sz w:val="24"/>
          <w:szCs w:val="24"/>
        </w:rPr>
        <w:t xml:space="preserve">, </w:t>
      </w:r>
      <w:hyperlink r:id="rId58" w:history="1">
        <w:r w:rsidRPr="00B93C84">
          <w:rPr>
            <w:rFonts w:ascii="Times New Roman" w:hAnsi="Times New Roman" w:cs="Times New Roman"/>
            <w:i/>
            <w:color w:val="000000" w:themeColor="text1"/>
            <w:sz w:val="24"/>
            <w:szCs w:val="24"/>
          </w:rPr>
          <w:t>362</w:t>
        </w:r>
      </w:hyperlink>
      <w:r w:rsidRPr="00B93C84">
        <w:rPr>
          <w:rFonts w:ascii="Times New Roman" w:hAnsi="Times New Roman" w:cs="Times New Roman"/>
          <w:i/>
          <w:color w:val="000000" w:themeColor="text1"/>
          <w:sz w:val="24"/>
          <w:szCs w:val="24"/>
        </w:rPr>
        <w:t xml:space="preserve"> - </w:t>
      </w:r>
      <w:hyperlink r:id="rId59" w:history="1">
        <w:r w:rsidRPr="00B93C84">
          <w:rPr>
            <w:rFonts w:ascii="Times New Roman" w:hAnsi="Times New Roman" w:cs="Times New Roman"/>
            <w:i/>
            <w:color w:val="000000" w:themeColor="text1"/>
            <w:sz w:val="24"/>
            <w:szCs w:val="24"/>
          </w:rPr>
          <w:t>364</w:t>
        </w:r>
      </w:hyperlink>
      <w:r w:rsidRPr="00B93C84">
        <w:rPr>
          <w:rFonts w:ascii="Times New Roman" w:hAnsi="Times New Roman" w:cs="Times New Roman"/>
          <w:i/>
          <w:color w:val="000000" w:themeColor="text1"/>
          <w:sz w:val="24"/>
          <w:szCs w:val="24"/>
        </w:rPr>
        <w:t xml:space="preserve">, </w:t>
      </w:r>
      <w:hyperlink r:id="rId60" w:history="1">
        <w:r w:rsidRPr="00B93C84">
          <w:rPr>
            <w:rFonts w:ascii="Times New Roman" w:hAnsi="Times New Roman" w:cs="Times New Roman"/>
            <w:i/>
            <w:color w:val="000000" w:themeColor="text1"/>
            <w:sz w:val="24"/>
            <w:szCs w:val="24"/>
          </w:rPr>
          <w:t>366</w:t>
        </w:r>
      </w:hyperlink>
      <w:r w:rsidRPr="00B93C84">
        <w:rPr>
          <w:rFonts w:ascii="Times New Roman" w:hAnsi="Times New Roman" w:cs="Times New Roman"/>
          <w:i/>
          <w:color w:val="000000" w:themeColor="text1"/>
          <w:sz w:val="24"/>
          <w:szCs w:val="24"/>
        </w:rPr>
        <w:t xml:space="preserve"> - </w:t>
      </w:r>
      <w:hyperlink r:id="rId61" w:history="1">
        <w:r w:rsidRPr="00B93C84">
          <w:rPr>
            <w:rFonts w:ascii="Times New Roman" w:hAnsi="Times New Roman" w:cs="Times New Roman"/>
            <w:i/>
            <w:color w:val="000000" w:themeColor="text1"/>
            <w:sz w:val="24"/>
            <w:szCs w:val="24"/>
          </w:rPr>
          <w:t>378</w:t>
        </w:r>
      </w:hyperlink>
      <w:r w:rsidRPr="00B93C84">
        <w:rPr>
          <w:rFonts w:ascii="Times New Roman" w:hAnsi="Times New Roman" w:cs="Times New Roman"/>
          <w:i/>
          <w:color w:val="000000" w:themeColor="text1"/>
          <w:sz w:val="24"/>
          <w:szCs w:val="24"/>
        </w:rPr>
        <w:t xml:space="preserve">, </w:t>
      </w:r>
      <w:hyperlink r:id="rId62" w:history="1">
        <w:r w:rsidRPr="00B93C84">
          <w:rPr>
            <w:rFonts w:ascii="Times New Roman" w:hAnsi="Times New Roman" w:cs="Times New Roman"/>
            <w:i/>
            <w:color w:val="000000" w:themeColor="text1"/>
            <w:sz w:val="24"/>
            <w:szCs w:val="24"/>
          </w:rPr>
          <w:t>383</w:t>
        </w:r>
      </w:hyperlink>
      <w:r w:rsidRPr="00B93C84">
        <w:rPr>
          <w:rFonts w:ascii="Times New Roman" w:hAnsi="Times New Roman" w:cs="Times New Roman"/>
          <w:i/>
          <w:color w:val="000000" w:themeColor="text1"/>
          <w:sz w:val="24"/>
          <w:szCs w:val="24"/>
        </w:rPr>
        <w:t xml:space="preserve"> - </w:t>
      </w:r>
      <w:hyperlink r:id="rId63" w:history="1">
        <w:r w:rsidRPr="00B93C84">
          <w:rPr>
            <w:rFonts w:ascii="Times New Roman" w:hAnsi="Times New Roman" w:cs="Times New Roman"/>
            <w:i/>
            <w:color w:val="000000" w:themeColor="text1"/>
            <w:sz w:val="24"/>
            <w:szCs w:val="24"/>
          </w:rPr>
          <w:t>388</w:t>
        </w:r>
      </w:hyperlink>
      <w:r w:rsidRPr="00B93C84">
        <w:rPr>
          <w:rFonts w:ascii="Times New Roman" w:hAnsi="Times New Roman" w:cs="Times New Roman"/>
          <w:i/>
          <w:color w:val="000000" w:themeColor="text1"/>
          <w:sz w:val="24"/>
          <w:szCs w:val="24"/>
        </w:rPr>
        <w:t xml:space="preserve">, </w:t>
      </w:r>
      <w:hyperlink r:id="rId64" w:history="1">
        <w:r w:rsidRPr="00B93C84">
          <w:rPr>
            <w:rFonts w:ascii="Times New Roman" w:hAnsi="Times New Roman" w:cs="Times New Roman"/>
            <w:i/>
            <w:color w:val="000000" w:themeColor="text1"/>
            <w:sz w:val="24"/>
            <w:szCs w:val="24"/>
          </w:rPr>
          <w:t>390</w:t>
        </w:r>
      </w:hyperlink>
      <w:r w:rsidRPr="00B93C84">
        <w:rPr>
          <w:rFonts w:ascii="Times New Roman" w:hAnsi="Times New Roman" w:cs="Times New Roman"/>
          <w:i/>
          <w:color w:val="000000" w:themeColor="text1"/>
          <w:sz w:val="24"/>
          <w:szCs w:val="24"/>
        </w:rPr>
        <w:t xml:space="preserve"> - </w:t>
      </w:r>
      <w:hyperlink r:id="rId65" w:history="1">
        <w:r w:rsidRPr="00B93C84">
          <w:rPr>
            <w:rFonts w:ascii="Times New Roman" w:hAnsi="Times New Roman" w:cs="Times New Roman"/>
            <w:i/>
            <w:color w:val="000000" w:themeColor="text1"/>
            <w:sz w:val="24"/>
            <w:szCs w:val="24"/>
          </w:rPr>
          <w:t>415</w:t>
        </w:r>
      </w:hyperlink>
      <w:r w:rsidRPr="00B93C84">
        <w:rPr>
          <w:rFonts w:ascii="Times New Roman" w:hAnsi="Times New Roman" w:cs="Times New Roman"/>
          <w:i/>
          <w:color w:val="000000" w:themeColor="text1"/>
          <w:sz w:val="24"/>
          <w:szCs w:val="24"/>
        </w:rPr>
        <w:t xml:space="preserve">, </w:t>
      </w:r>
      <w:hyperlink r:id="rId66" w:history="1">
        <w:r w:rsidRPr="00B93C84">
          <w:rPr>
            <w:rFonts w:ascii="Times New Roman" w:hAnsi="Times New Roman" w:cs="Times New Roman"/>
            <w:i/>
            <w:color w:val="000000" w:themeColor="text1"/>
            <w:sz w:val="24"/>
            <w:szCs w:val="24"/>
          </w:rPr>
          <w:t>429</w:t>
        </w:r>
      </w:hyperlink>
      <w:r w:rsidRPr="00B93C84">
        <w:rPr>
          <w:rFonts w:ascii="Times New Roman" w:hAnsi="Times New Roman" w:cs="Times New Roman"/>
          <w:i/>
          <w:color w:val="000000" w:themeColor="text1"/>
          <w:sz w:val="24"/>
          <w:szCs w:val="24"/>
        </w:rPr>
        <w:t xml:space="preserve"> - </w:t>
      </w:r>
      <w:hyperlink r:id="rId67" w:history="1">
        <w:r w:rsidRPr="00B93C84">
          <w:rPr>
            <w:rFonts w:ascii="Times New Roman" w:hAnsi="Times New Roman" w:cs="Times New Roman"/>
            <w:i/>
            <w:color w:val="000000" w:themeColor="text1"/>
            <w:sz w:val="24"/>
            <w:szCs w:val="24"/>
          </w:rPr>
          <w:t>433</w:t>
        </w:r>
      </w:hyperlink>
      <w:r w:rsidRPr="00B93C84">
        <w:rPr>
          <w:rFonts w:ascii="Times New Roman" w:hAnsi="Times New Roman" w:cs="Times New Roman"/>
          <w:i/>
          <w:color w:val="000000" w:themeColor="text1"/>
          <w:sz w:val="24"/>
          <w:szCs w:val="24"/>
        </w:rPr>
        <w:t xml:space="preserve"> приложения N 2 к </w:t>
      </w:r>
      <w:r w:rsidRPr="00B93C84">
        <w:rPr>
          <w:rFonts w:ascii="Times New Roman" w:eastAsia="Times New Roman" w:hAnsi="Times New Roman" w:cs="Times New Roman"/>
          <w:i/>
          <w:color w:val="000000"/>
          <w:sz w:val="24"/>
          <w:szCs w:val="24"/>
        </w:rPr>
        <w:t>Постановлению № 1875</w:t>
      </w:r>
      <w:r w:rsidRPr="00B93C84">
        <w:rPr>
          <w:rFonts w:ascii="Times New Roman" w:hAnsi="Times New Roman" w:cs="Times New Roman"/>
          <w:i/>
          <w:color w:val="000000" w:themeColor="text1"/>
          <w:sz w:val="24"/>
          <w:szCs w:val="24"/>
        </w:rPr>
        <w:t xml:space="preserve">, </w:t>
      </w:r>
      <w:hyperlink r:id="rId68" w:history="1">
        <w:r w:rsidRPr="00B93C84">
          <w:rPr>
            <w:rFonts w:ascii="Times New Roman" w:hAnsi="Times New Roman" w:cs="Times New Roman"/>
            <w:i/>
            <w:color w:val="000000" w:themeColor="text1"/>
            <w:sz w:val="24"/>
            <w:szCs w:val="24"/>
          </w:rPr>
          <w:t>позиции 271</w:t>
        </w:r>
      </w:hyperlink>
      <w:r w:rsidRPr="00B93C84">
        <w:rPr>
          <w:rFonts w:ascii="Times New Roman" w:hAnsi="Times New Roman" w:cs="Times New Roman"/>
          <w:i/>
          <w:color w:val="000000" w:themeColor="text1"/>
          <w:sz w:val="24"/>
          <w:szCs w:val="24"/>
        </w:rPr>
        <w:t xml:space="preserve"> приложения N 3 к Постановлению № 1875 и реестровые записи в реестре российской промышленной продукции в отношении которых сформированы по 30 июня 2026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w:t>
      </w:r>
      <w:r w:rsidRPr="00B93C84">
        <w:rPr>
          <w:rFonts w:ascii="Times New Roman" w:hAnsi="Times New Roman" w:cs="Times New Roman"/>
          <w:i/>
          <w:iCs/>
          <w:sz w:val="24"/>
          <w:szCs w:val="24"/>
        </w:rPr>
        <w:t xml:space="preserve">30 ноября 2026 г. </w:t>
      </w:r>
      <w:r w:rsidRPr="00B93C84">
        <w:rPr>
          <w:rFonts w:ascii="Times New Roman" w:hAnsi="Times New Roman" w:cs="Times New Roman"/>
          <w:i/>
          <w:color w:val="000000" w:themeColor="text1"/>
          <w:sz w:val="24"/>
          <w:szCs w:val="24"/>
        </w:rPr>
        <w:t>включительно.</w:t>
      </w:r>
    </w:p>
    <w:p w14:paraId="52E586EC" w14:textId="77777777" w:rsidR="00636F57" w:rsidRDefault="00636F57" w:rsidP="00636F5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sidRPr="00AC1519">
        <w:rPr>
          <w:rFonts w:ascii="Times New Roman" w:eastAsia="Times New Roman" w:hAnsi="Times New Roman" w:cs="Times New Roman"/>
          <w:color w:val="000000"/>
          <w:sz w:val="24"/>
          <w:szCs w:val="24"/>
        </w:rPr>
        <w:t>) *для</w:t>
      </w:r>
      <w:r>
        <w:rPr>
          <w:rFonts w:ascii="Times New Roman" w:eastAsia="Times New Roman" w:hAnsi="Times New Roman" w:cs="Times New Roman"/>
          <w:color w:val="000000"/>
          <w:sz w:val="24"/>
          <w:szCs w:val="24"/>
        </w:rPr>
        <w:t xml:space="preserve"> подтверждения происхождения товаров, указанных в позициях 1 - 145 приложения № 1 к Постановлению № 1875, позициях 1 - 433 приложения № 2 к Постановлению № 1875,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4A75DE61"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w:t>
      </w:r>
      <w:r>
        <w:rPr>
          <w:rFonts w:ascii="Times New Roman" w:eastAsia="Times New Roman" w:hAnsi="Times New Roman" w:cs="Times New Roman"/>
          <w:color w:val="000000"/>
          <w:sz w:val="24"/>
          <w:szCs w:val="24"/>
        </w:rPr>
        <w:lastRenderedPageBreak/>
        <w:t>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6E1167E"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4289ECA" w14:textId="77777777" w:rsidR="00636F57" w:rsidRPr="00500917" w:rsidRDefault="00636F57" w:rsidP="00636F57">
      <w:pPr>
        <w:autoSpaceDE w:val="0"/>
        <w:autoSpaceDN w:val="0"/>
        <w:adjustRightInd w:val="0"/>
        <w:spacing w:after="0" w:line="240" w:lineRule="auto"/>
        <w:ind w:firstLine="851"/>
        <w:jc w:val="both"/>
        <w:rPr>
          <w:rFonts w:ascii="Times New Roman" w:hAnsi="Times New Roman" w:cs="Times New Roman"/>
          <w:i/>
          <w:iCs/>
          <w:color w:val="000000" w:themeColor="text1"/>
          <w:sz w:val="24"/>
          <w:szCs w:val="24"/>
        </w:rPr>
      </w:pPr>
      <w:r w:rsidRPr="00AC1519">
        <w:rPr>
          <w:rFonts w:ascii="Times New Roman" w:hAnsi="Times New Roman" w:cs="Times New Roman"/>
          <w:i/>
          <w:iCs/>
          <w:color w:val="000000" w:themeColor="text1"/>
          <w:sz w:val="24"/>
          <w:szCs w:val="24"/>
        </w:rPr>
        <w:t xml:space="preserve">* до внесения изменений в право Евразийского экономического союза, предусматривающих подтверждение страны происхождения товаров, указанных в </w:t>
      </w:r>
      <w:hyperlink r:id="rId69" w:history="1">
        <w:r w:rsidRPr="00AC1519">
          <w:rPr>
            <w:rFonts w:ascii="Times New Roman" w:hAnsi="Times New Roman" w:cs="Times New Roman"/>
            <w:i/>
            <w:iCs/>
            <w:color w:val="000000" w:themeColor="text1"/>
            <w:sz w:val="24"/>
            <w:szCs w:val="24"/>
          </w:rPr>
          <w:t>приложениях N 1</w:t>
        </w:r>
      </w:hyperlink>
      <w:r w:rsidRPr="00AC1519">
        <w:rPr>
          <w:rFonts w:ascii="Times New Roman" w:hAnsi="Times New Roman" w:cs="Times New Roman"/>
          <w:i/>
          <w:iCs/>
          <w:color w:val="000000" w:themeColor="text1"/>
          <w:sz w:val="24"/>
          <w:szCs w:val="24"/>
        </w:rPr>
        <w:t xml:space="preserve"> - </w:t>
      </w:r>
      <w:hyperlink r:id="rId70" w:history="1">
        <w:r w:rsidRPr="00AC1519">
          <w:rPr>
            <w:rFonts w:ascii="Times New Roman" w:hAnsi="Times New Roman" w:cs="Times New Roman"/>
            <w:i/>
            <w:iCs/>
            <w:color w:val="000000" w:themeColor="text1"/>
            <w:sz w:val="24"/>
            <w:szCs w:val="24"/>
          </w:rPr>
          <w:t>2</w:t>
        </w:r>
      </w:hyperlink>
      <w:r w:rsidRPr="00AC1519">
        <w:rPr>
          <w:rFonts w:ascii="Times New Roman" w:hAnsi="Times New Roman" w:cs="Times New Roman"/>
          <w:i/>
          <w:iCs/>
          <w:color w:val="000000" w:themeColor="text1"/>
          <w:sz w:val="24"/>
          <w:szCs w:val="24"/>
        </w:rPr>
        <w:t xml:space="preserve"> к </w:t>
      </w:r>
      <w:r w:rsidRPr="00AC1519">
        <w:rPr>
          <w:rFonts w:ascii="Times New Roman" w:eastAsia="Times New Roman" w:hAnsi="Times New Roman" w:cs="Times New Roman"/>
          <w:i/>
          <w:color w:val="000000" w:themeColor="text1"/>
          <w:sz w:val="24"/>
          <w:szCs w:val="24"/>
        </w:rPr>
        <w:t>Постановлению № 1875</w:t>
      </w:r>
      <w:r w:rsidRPr="00AC1519">
        <w:rPr>
          <w:rFonts w:ascii="Times New Roman" w:hAnsi="Times New Roman" w:cs="Times New Roman"/>
          <w:i/>
          <w:iCs/>
          <w:color w:val="000000" w:themeColor="text1"/>
          <w:sz w:val="24"/>
          <w:szCs w:val="24"/>
        </w:rPr>
        <w:t xml:space="preserve">,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71" w:history="1">
        <w:r w:rsidRPr="00AC1519">
          <w:rPr>
            <w:rFonts w:ascii="Times New Roman" w:hAnsi="Times New Roman" w:cs="Times New Roman"/>
            <w:i/>
            <w:iCs/>
            <w:color w:val="000000" w:themeColor="text1"/>
            <w:sz w:val="24"/>
            <w:szCs w:val="24"/>
          </w:rPr>
          <w:t>Правилами</w:t>
        </w:r>
      </w:hyperlink>
      <w:r w:rsidRPr="00AC1519">
        <w:rPr>
          <w:rFonts w:ascii="Times New Roman" w:hAnsi="Times New Roman" w:cs="Times New Roman"/>
          <w:i/>
          <w:iCs/>
          <w:color w:val="000000" w:themeColor="text1"/>
          <w:sz w:val="24"/>
          <w:szCs w:val="24"/>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72" w:history="1">
        <w:r w:rsidRPr="00AC1519">
          <w:rPr>
            <w:rFonts w:ascii="Times New Roman" w:hAnsi="Times New Roman" w:cs="Times New Roman"/>
            <w:i/>
            <w:iCs/>
            <w:color w:val="000000" w:themeColor="text1"/>
            <w:sz w:val="24"/>
            <w:szCs w:val="24"/>
          </w:rPr>
          <w:t>Правилами</w:t>
        </w:r>
      </w:hyperlink>
      <w:r w:rsidRPr="00AC1519">
        <w:rPr>
          <w:rFonts w:ascii="Times New Roman" w:hAnsi="Times New Roman" w:cs="Times New Roman"/>
          <w:i/>
          <w:iCs/>
          <w:color w:val="000000" w:themeColor="text1"/>
          <w:sz w:val="24"/>
          <w:szCs w:val="24"/>
        </w:rPr>
        <w:t xml:space="preserve"> определения страны происхождения товаров.</w:t>
      </w:r>
    </w:p>
    <w:p w14:paraId="45607C01" w14:textId="77777777" w:rsidR="00636F57" w:rsidRDefault="00636F57" w:rsidP="00636F5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подпунктов «у» и «ф» пункта 4 Постановления № 1875 в дополнение к информации и документам, предусмотренным Постановлением № 1875,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p>
    <w:p w14:paraId="21821D4A" w14:textId="77777777" w:rsidR="00636F57" w:rsidRDefault="00636F57" w:rsidP="00636F5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 1 к Постановлению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17AA5B14" w14:textId="77777777" w:rsidR="00636F57" w:rsidRDefault="00636F57" w:rsidP="00636F5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для подтверждения происхождения программного обеспечения, указанного в позиции 146 приложения № 1 к Постановлению № 1875,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7D74D4C5" w14:textId="77777777" w:rsidR="00636F57" w:rsidRDefault="00636F57" w:rsidP="00636F5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для подтверждения происхождения программного обеспечения, указанного в позиции 146 приложения № 1 к Постановлению № 1875,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061386DA" w14:textId="77777777" w:rsidR="00636F57" w:rsidRPr="00355D17" w:rsidRDefault="00636F57" w:rsidP="00636F5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ж) для подтверждения происхождения программного обеспечения, указанного в позиции 146 приложения № 1 к Постановлению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w:t>
      </w:r>
      <w:r w:rsidRPr="00355D17">
        <w:rPr>
          <w:rFonts w:ascii="Times New Roman" w:eastAsia="Times New Roman" w:hAnsi="Times New Roman" w:cs="Times New Roman"/>
          <w:color w:val="000000"/>
          <w:sz w:val="24"/>
          <w:szCs w:val="24"/>
        </w:rPr>
        <w:t>соответствии программного обеспечения дополнительным требованиям к программному обеспечению;</w:t>
      </w:r>
    </w:p>
    <w:p w14:paraId="36290148" w14:textId="77777777" w:rsidR="00636F57" w:rsidRPr="00355D17" w:rsidRDefault="00636F57" w:rsidP="00636F5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sidRPr="00355D17">
        <w:rPr>
          <w:rFonts w:ascii="Times New Roman" w:eastAsia="Times New Roman" w:hAnsi="Times New Roman" w:cs="Times New Roman"/>
          <w:color w:val="000000"/>
          <w:sz w:val="24"/>
          <w:szCs w:val="24"/>
        </w:rPr>
        <w:t>з) указание в заявке на участие в закупке наименования страны происхождения товара осуществляется:</w:t>
      </w:r>
    </w:p>
    <w:p w14:paraId="5E2307D0" w14:textId="77777777" w:rsidR="00636F57" w:rsidRPr="00355D1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355D17">
        <w:rPr>
          <w:rFonts w:ascii="Times New Roman" w:eastAsia="Times New Roman" w:hAnsi="Times New Roman" w:cs="Times New Roman"/>
          <w:color w:val="000000"/>
          <w:sz w:val="24"/>
          <w:szCs w:val="24"/>
        </w:rPr>
        <w:t>для подтверждения происхождения товаров из Российской Федерации, не указанных в позициях 1 - 146 приложения № 1 к Постановлению № 1875, позициях 1 - 433 приложения № 2 к Постановлению № 1875;</w:t>
      </w:r>
    </w:p>
    <w:p w14:paraId="00EF9C8B" w14:textId="6A59A746" w:rsidR="00636F57" w:rsidRPr="003F1E74" w:rsidRDefault="00636F57" w:rsidP="00636F57">
      <w:pPr>
        <w:autoSpaceDE w:val="0"/>
        <w:autoSpaceDN w:val="0"/>
        <w:adjustRightInd w:val="0"/>
        <w:spacing w:after="0" w:line="240" w:lineRule="auto"/>
        <w:ind w:firstLine="540"/>
        <w:jc w:val="both"/>
        <w:rPr>
          <w:rFonts w:ascii="Times New Roman" w:hAnsi="Times New Roman" w:cs="Times New Roman"/>
          <w:sz w:val="24"/>
          <w:szCs w:val="24"/>
        </w:rPr>
      </w:pPr>
      <w:r w:rsidRPr="00B93C84">
        <w:rPr>
          <w:rFonts w:ascii="Times New Roman" w:hAnsi="Times New Roman" w:cs="Times New Roman"/>
          <w:sz w:val="24"/>
          <w:szCs w:val="24"/>
        </w:rPr>
        <w:t xml:space="preserve">для подтверждения происхождения товаров </w:t>
      </w:r>
      <w:r w:rsidRPr="00B93C84">
        <w:rPr>
          <w:rFonts w:ascii="Times New Roman" w:hAnsi="Times New Roman" w:cs="Times New Roman"/>
          <w:color w:val="000000" w:themeColor="text1"/>
          <w:sz w:val="24"/>
          <w:szCs w:val="24"/>
        </w:rPr>
        <w:t xml:space="preserve">из Российской Федерации, указанных в </w:t>
      </w:r>
      <w:hyperlink r:id="rId73" w:history="1">
        <w:r w:rsidRPr="00B93C84">
          <w:rPr>
            <w:rFonts w:ascii="Times New Roman" w:hAnsi="Times New Roman" w:cs="Times New Roman"/>
            <w:color w:val="000000" w:themeColor="text1"/>
            <w:sz w:val="24"/>
            <w:szCs w:val="24"/>
          </w:rPr>
          <w:t>позициях 1</w:t>
        </w:r>
      </w:hyperlink>
      <w:r w:rsidRPr="00B93C84">
        <w:rPr>
          <w:rFonts w:ascii="Times New Roman" w:hAnsi="Times New Roman" w:cs="Times New Roman"/>
          <w:color w:val="000000" w:themeColor="text1"/>
          <w:sz w:val="24"/>
          <w:szCs w:val="24"/>
        </w:rPr>
        <w:t xml:space="preserve"> - </w:t>
      </w:r>
      <w:hyperlink r:id="rId74" w:history="1">
        <w:r w:rsidRPr="00B93C84">
          <w:rPr>
            <w:rFonts w:ascii="Times New Roman" w:hAnsi="Times New Roman" w:cs="Times New Roman"/>
            <w:color w:val="000000" w:themeColor="text1"/>
            <w:sz w:val="24"/>
            <w:szCs w:val="24"/>
          </w:rPr>
          <w:t>433</w:t>
        </w:r>
      </w:hyperlink>
      <w:r w:rsidRPr="00B93C84">
        <w:rPr>
          <w:rFonts w:ascii="Times New Roman" w:hAnsi="Times New Roman" w:cs="Times New Roman"/>
          <w:color w:val="000000" w:themeColor="text1"/>
          <w:sz w:val="24"/>
          <w:szCs w:val="24"/>
        </w:rPr>
        <w:t xml:space="preserve"> приложения N 2 к Постановлению № 1875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w:t>
      </w:r>
      <w:hyperlink r:id="rId75" w:history="1">
        <w:r w:rsidRPr="00B93C84">
          <w:rPr>
            <w:rFonts w:ascii="Times New Roman" w:hAnsi="Times New Roman" w:cs="Times New Roman"/>
            <w:color w:val="000000" w:themeColor="text1"/>
            <w:sz w:val="24"/>
            <w:szCs w:val="24"/>
          </w:rPr>
          <w:t>абзацем четвертым подпункта "а" пункта 7</w:t>
        </w:r>
      </w:hyperlink>
      <w:r w:rsidRPr="00B93C84">
        <w:rPr>
          <w:rFonts w:ascii="Times New Roman" w:hAnsi="Times New Roman" w:cs="Times New Roman"/>
          <w:color w:val="000000" w:themeColor="text1"/>
          <w:sz w:val="24"/>
          <w:szCs w:val="24"/>
        </w:rPr>
        <w:t xml:space="preserve"> Постановления № 1875 или при осуществлении в соответствии с Федеральным </w:t>
      </w:r>
      <w:hyperlink r:id="rId76" w:history="1">
        <w:r w:rsidRPr="00B93C84">
          <w:rPr>
            <w:rFonts w:ascii="Times New Roman" w:hAnsi="Times New Roman" w:cs="Times New Roman"/>
            <w:color w:val="000000" w:themeColor="text1"/>
            <w:sz w:val="24"/>
            <w:szCs w:val="24"/>
          </w:rPr>
          <w:t>законом</w:t>
        </w:r>
      </w:hyperlink>
      <w:r w:rsidRPr="00B93C84">
        <w:rPr>
          <w:rFonts w:ascii="Times New Roman" w:hAnsi="Times New Roman" w:cs="Times New Roman"/>
          <w:color w:val="000000" w:themeColor="text1"/>
          <w:sz w:val="24"/>
          <w:szCs w:val="24"/>
        </w:rPr>
        <w:t xml:space="preserve"> "О закупках товаров, работ, услуг отдельными видами юридических лиц" закупки задекларировано в документации о закупке), за исключением случая</w:t>
      </w:r>
      <w:r w:rsidRPr="00B93C84">
        <w:rPr>
          <w:rFonts w:ascii="Times New Roman" w:hAnsi="Times New Roman" w:cs="Times New Roman"/>
          <w:sz w:val="24"/>
          <w:szCs w:val="24"/>
        </w:rPr>
        <w:t>,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w:t>
      </w:r>
      <w:r w:rsidRPr="00355D17">
        <w:rPr>
          <w:rFonts w:ascii="Times New Roman" w:hAnsi="Times New Roman" w:cs="Times New Roman"/>
          <w:sz w:val="24"/>
          <w:szCs w:val="24"/>
        </w:rPr>
        <w:t xml:space="preserve"> промышленной продукции – </w:t>
      </w:r>
      <w:r w:rsidRPr="00355D17">
        <w:rPr>
          <w:rFonts w:ascii="Times New Roman" w:hAnsi="Times New Roman" w:cs="Times New Roman"/>
          <w:b/>
          <w:color w:val="000000" w:themeColor="text1"/>
          <w:sz w:val="24"/>
          <w:szCs w:val="24"/>
        </w:rPr>
        <w:t>не установлено</w:t>
      </w:r>
      <w:r w:rsidRPr="00355D17">
        <w:rPr>
          <w:rFonts w:ascii="Times New Roman" w:hAnsi="Times New Roman" w:cs="Times New Roman"/>
          <w:sz w:val="24"/>
          <w:szCs w:val="24"/>
        </w:rPr>
        <w:t>;</w:t>
      </w:r>
    </w:p>
    <w:p w14:paraId="03553C25"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подтверждения происхождения товара из иностранного государства, за исключением предусмотренных настоящим пунктом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14:paraId="77F0FB08" w14:textId="77777777" w:rsidR="00636F57" w:rsidRPr="00AC1519" w:rsidRDefault="00636F57" w:rsidP="00636F57">
      <w:pPr>
        <w:autoSpaceDE w:val="0"/>
        <w:autoSpaceDN w:val="0"/>
        <w:adjustRightInd w:val="0"/>
        <w:spacing w:after="0" w:line="240" w:lineRule="auto"/>
        <w:ind w:firstLine="851"/>
        <w:jc w:val="both"/>
        <w:rPr>
          <w:rFonts w:ascii="Times New Roman" w:eastAsia="Times New Roman" w:hAnsi="Times New Roman" w:cs="Times New Roman"/>
          <w:strike/>
          <w:color w:val="000000"/>
          <w:sz w:val="24"/>
          <w:szCs w:val="24"/>
        </w:rPr>
      </w:pPr>
      <w:r w:rsidRPr="00AC1519">
        <w:rPr>
          <w:rFonts w:ascii="Times New Roman" w:eastAsia="Times New Roman" w:hAnsi="Times New Roman" w:cs="Times New Roman"/>
          <w:color w:val="000000"/>
          <w:sz w:val="24"/>
          <w:szCs w:val="24"/>
        </w:rPr>
        <w:t xml:space="preserve">и) </w:t>
      </w:r>
      <w:r w:rsidRPr="00AC1519">
        <w:rPr>
          <w:rFonts w:ascii="Times New Roman" w:hAnsi="Times New Roman" w:cs="Times New Roman"/>
          <w:color w:val="000000" w:themeColor="text1"/>
          <w:sz w:val="24"/>
          <w:szCs w:val="24"/>
        </w:rPr>
        <w:t xml:space="preserve">при осуществлении закупок товаров из числа специальных хирургических одноразовых стерильных изделий из нетканых материалов для защиты пациента и медицинского персонала, включенных в код </w:t>
      </w:r>
      <w:hyperlink r:id="rId77" w:history="1">
        <w:r w:rsidRPr="00AC1519">
          <w:rPr>
            <w:rFonts w:ascii="Times New Roman" w:hAnsi="Times New Roman" w:cs="Times New Roman"/>
            <w:color w:val="000000" w:themeColor="text1"/>
            <w:sz w:val="24"/>
            <w:szCs w:val="24"/>
          </w:rPr>
          <w:t>14.19.32.120</w:t>
        </w:r>
      </w:hyperlink>
      <w:r w:rsidRPr="00AC1519">
        <w:rPr>
          <w:rFonts w:ascii="Times New Roman" w:hAnsi="Times New Roman" w:cs="Times New Roman"/>
          <w:color w:val="000000" w:themeColor="text1"/>
          <w:sz w:val="24"/>
          <w:szCs w:val="24"/>
        </w:rPr>
        <w:t xml:space="preserve">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w:t>
      </w:r>
      <w:hyperlink r:id="rId78" w:history="1">
        <w:r w:rsidRPr="00AC1519">
          <w:rPr>
            <w:rFonts w:ascii="Times New Roman" w:hAnsi="Times New Roman" w:cs="Times New Roman"/>
            <w:color w:val="000000" w:themeColor="text1"/>
            <w:sz w:val="24"/>
            <w:szCs w:val="24"/>
          </w:rPr>
          <w:t>32.50.30.110</w:t>
        </w:r>
      </w:hyperlink>
      <w:r w:rsidRPr="00AC1519">
        <w:rPr>
          <w:rFonts w:ascii="Times New Roman" w:hAnsi="Times New Roman" w:cs="Times New Roman"/>
          <w:color w:val="000000" w:themeColor="text1"/>
          <w:sz w:val="24"/>
          <w:szCs w:val="24"/>
        </w:rPr>
        <w:t xml:space="preserve">, </w:t>
      </w:r>
      <w:hyperlink r:id="rId79" w:history="1">
        <w:r w:rsidRPr="00AC1519">
          <w:rPr>
            <w:rFonts w:ascii="Times New Roman" w:hAnsi="Times New Roman" w:cs="Times New Roman"/>
            <w:color w:val="000000" w:themeColor="text1"/>
            <w:sz w:val="24"/>
            <w:szCs w:val="24"/>
          </w:rPr>
          <w:t>32.50.30.119</w:t>
        </w:r>
      </w:hyperlink>
      <w:r w:rsidRPr="00AC1519">
        <w:rPr>
          <w:rFonts w:ascii="Times New Roman" w:hAnsi="Times New Roman" w:cs="Times New Roman"/>
          <w:color w:val="000000" w:themeColor="text1"/>
          <w:sz w:val="24"/>
          <w:szCs w:val="24"/>
        </w:rPr>
        <w:t xml:space="preserve">, </w:t>
      </w:r>
      <w:hyperlink r:id="rId80" w:history="1">
        <w:r w:rsidRPr="00AC1519">
          <w:rPr>
            <w:rFonts w:ascii="Times New Roman" w:hAnsi="Times New Roman" w:cs="Times New Roman"/>
            <w:color w:val="000000" w:themeColor="text1"/>
            <w:sz w:val="24"/>
            <w:szCs w:val="24"/>
          </w:rPr>
          <w:t>32.50.50</w:t>
        </w:r>
      </w:hyperlink>
      <w:r w:rsidRPr="00AC1519">
        <w:rPr>
          <w:rFonts w:ascii="Times New Roman" w:hAnsi="Times New Roman" w:cs="Times New Roman"/>
          <w:color w:val="000000" w:themeColor="text1"/>
          <w:sz w:val="24"/>
          <w:szCs w:val="24"/>
        </w:rPr>
        <w:t xml:space="preserve">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w:t>
      </w:r>
      <w:hyperlink r:id="rId81" w:history="1">
        <w:r w:rsidRPr="00AC1519">
          <w:rPr>
            <w:rFonts w:ascii="Times New Roman" w:hAnsi="Times New Roman" w:cs="Times New Roman"/>
            <w:color w:val="000000" w:themeColor="text1"/>
            <w:sz w:val="24"/>
            <w:szCs w:val="24"/>
          </w:rPr>
          <w:t>позициях 362</w:t>
        </w:r>
      </w:hyperlink>
      <w:r w:rsidRPr="00AC1519">
        <w:rPr>
          <w:rFonts w:ascii="Times New Roman" w:hAnsi="Times New Roman" w:cs="Times New Roman"/>
          <w:color w:val="000000" w:themeColor="text1"/>
          <w:sz w:val="24"/>
          <w:szCs w:val="24"/>
        </w:rPr>
        <w:t xml:space="preserve"> - </w:t>
      </w:r>
      <w:hyperlink r:id="rId82" w:history="1">
        <w:r w:rsidRPr="00AC1519">
          <w:rPr>
            <w:rFonts w:ascii="Times New Roman" w:hAnsi="Times New Roman" w:cs="Times New Roman"/>
            <w:color w:val="000000" w:themeColor="text1"/>
            <w:sz w:val="24"/>
            <w:szCs w:val="24"/>
          </w:rPr>
          <w:t>378</w:t>
        </w:r>
      </w:hyperlink>
      <w:r w:rsidRPr="00AC1519">
        <w:rPr>
          <w:rFonts w:ascii="Times New Roman" w:hAnsi="Times New Roman" w:cs="Times New Roman"/>
          <w:color w:val="000000" w:themeColor="text1"/>
          <w:sz w:val="24"/>
          <w:szCs w:val="24"/>
        </w:rPr>
        <w:t xml:space="preserve">, </w:t>
      </w:r>
      <w:hyperlink r:id="rId83" w:history="1">
        <w:r w:rsidRPr="00AC1519">
          <w:rPr>
            <w:rFonts w:ascii="Times New Roman" w:hAnsi="Times New Roman" w:cs="Times New Roman"/>
            <w:color w:val="000000" w:themeColor="text1"/>
            <w:sz w:val="24"/>
            <w:szCs w:val="24"/>
          </w:rPr>
          <w:t>383</w:t>
        </w:r>
      </w:hyperlink>
      <w:r w:rsidRPr="00AC1519">
        <w:rPr>
          <w:rFonts w:ascii="Times New Roman" w:hAnsi="Times New Roman" w:cs="Times New Roman"/>
          <w:color w:val="000000" w:themeColor="text1"/>
          <w:sz w:val="24"/>
          <w:szCs w:val="24"/>
        </w:rPr>
        <w:t xml:space="preserve"> - </w:t>
      </w:r>
      <w:hyperlink r:id="rId84" w:history="1">
        <w:r w:rsidRPr="00AC1519">
          <w:rPr>
            <w:rFonts w:ascii="Times New Roman" w:hAnsi="Times New Roman" w:cs="Times New Roman"/>
            <w:color w:val="000000" w:themeColor="text1"/>
            <w:sz w:val="24"/>
            <w:szCs w:val="24"/>
          </w:rPr>
          <w:t>388</w:t>
        </w:r>
      </w:hyperlink>
      <w:r w:rsidRPr="00AC1519">
        <w:rPr>
          <w:rFonts w:ascii="Times New Roman" w:hAnsi="Times New Roman" w:cs="Times New Roman"/>
          <w:color w:val="000000" w:themeColor="text1"/>
          <w:sz w:val="24"/>
          <w:szCs w:val="24"/>
        </w:rPr>
        <w:t xml:space="preserve">, </w:t>
      </w:r>
      <w:hyperlink r:id="rId85" w:history="1">
        <w:r w:rsidRPr="00AC1519">
          <w:rPr>
            <w:rFonts w:ascii="Times New Roman" w:hAnsi="Times New Roman" w:cs="Times New Roman"/>
            <w:color w:val="000000" w:themeColor="text1"/>
            <w:sz w:val="24"/>
            <w:szCs w:val="24"/>
          </w:rPr>
          <w:t>390</w:t>
        </w:r>
      </w:hyperlink>
      <w:r w:rsidRPr="00AC1519">
        <w:rPr>
          <w:rFonts w:ascii="Times New Roman" w:hAnsi="Times New Roman" w:cs="Times New Roman"/>
          <w:color w:val="000000" w:themeColor="text1"/>
          <w:sz w:val="24"/>
          <w:szCs w:val="24"/>
        </w:rPr>
        <w:t xml:space="preserve"> - </w:t>
      </w:r>
      <w:hyperlink r:id="rId86" w:history="1">
        <w:r w:rsidRPr="00AC1519">
          <w:rPr>
            <w:rFonts w:ascii="Times New Roman" w:hAnsi="Times New Roman" w:cs="Times New Roman"/>
            <w:color w:val="000000" w:themeColor="text1"/>
            <w:sz w:val="24"/>
            <w:szCs w:val="24"/>
          </w:rPr>
          <w:t>399</w:t>
        </w:r>
      </w:hyperlink>
      <w:r w:rsidRPr="00AC1519">
        <w:rPr>
          <w:rFonts w:ascii="Times New Roman" w:hAnsi="Times New Roman" w:cs="Times New Roman"/>
          <w:color w:val="000000" w:themeColor="text1"/>
          <w:sz w:val="24"/>
          <w:szCs w:val="24"/>
        </w:rPr>
        <w:t xml:space="preserve"> и </w:t>
      </w:r>
      <w:hyperlink r:id="rId87" w:history="1">
        <w:r w:rsidRPr="00AC1519">
          <w:rPr>
            <w:rFonts w:ascii="Times New Roman" w:hAnsi="Times New Roman" w:cs="Times New Roman"/>
            <w:color w:val="000000" w:themeColor="text1"/>
            <w:sz w:val="24"/>
            <w:szCs w:val="24"/>
          </w:rPr>
          <w:t>433</w:t>
        </w:r>
      </w:hyperlink>
      <w:r w:rsidRPr="00AC1519">
        <w:rPr>
          <w:rFonts w:ascii="Times New Roman" w:hAnsi="Times New Roman" w:cs="Times New Roman"/>
          <w:color w:val="000000" w:themeColor="text1"/>
          <w:sz w:val="24"/>
          <w:szCs w:val="24"/>
        </w:rPr>
        <w:t xml:space="preserve"> приложения N 2 к </w:t>
      </w:r>
      <w:r w:rsidRPr="00AC1519">
        <w:rPr>
          <w:rFonts w:ascii="Times New Roman" w:eastAsia="Times New Roman" w:hAnsi="Times New Roman" w:cs="Times New Roman"/>
          <w:color w:val="000000"/>
          <w:sz w:val="24"/>
          <w:szCs w:val="24"/>
        </w:rPr>
        <w:t>Постановлению № 1875</w:t>
      </w:r>
      <w:r w:rsidRPr="00AC1519">
        <w:rPr>
          <w:rFonts w:ascii="Times New Roman" w:hAnsi="Times New Roman" w:cs="Times New Roman"/>
          <w:color w:val="000000" w:themeColor="text1"/>
          <w:sz w:val="24"/>
          <w:szCs w:val="24"/>
        </w:rPr>
        <w:t xml:space="preserve">,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информацией, предусмотренной </w:t>
      </w:r>
      <w:hyperlink r:id="rId88" w:history="1">
        <w:r w:rsidRPr="00AC1519">
          <w:rPr>
            <w:rFonts w:ascii="Times New Roman" w:hAnsi="Times New Roman" w:cs="Times New Roman"/>
            <w:color w:val="000000" w:themeColor="text1"/>
            <w:sz w:val="24"/>
            <w:szCs w:val="24"/>
          </w:rPr>
          <w:t>подпунктами "а"</w:t>
        </w:r>
      </w:hyperlink>
      <w:r w:rsidRPr="00AC1519">
        <w:rPr>
          <w:rFonts w:ascii="Times New Roman" w:hAnsi="Times New Roman" w:cs="Times New Roman"/>
          <w:color w:val="000000" w:themeColor="text1"/>
          <w:sz w:val="24"/>
          <w:szCs w:val="24"/>
        </w:rPr>
        <w:t xml:space="preserve"> и </w:t>
      </w:r>
      <w:hyperlink r:id="rId89" w:history="1">
        <w:r w:rsidRPr="00AC1519">
          <w:rPr>
            <w:rFonts w:ascii="Times New Roman" w:hAnsi="Times New Roman" w:cs="Times New Roman"/>
            <w:color w:val="000000" w:themeColor="text1"/>
            <w:sz w:val="24"/>
            <w:szCs w:val="24"/>
          </w:rPr>
          <w:t>"б" пункта 3</w:t>
        </w:r>
      </w:hyperlink>
      <w:r w:rsidRPr="00AC1519">
        <w:rPr>
          <w:rFonts w:ascii="Times New Roman" w:hAnsi="Times New Roman" w:cs="Times New Roman"/>
          <w:color w:val="000000" w:themeColor="text1"/>
          <w:sz w:val="24"/>
          <w:szCs w:val="24"/>
        </w:rPr>
        <w:t xml:space="preserve"> </w:t>
      </w:r>
      <w:r w:rsidRPr="00AC1519">
        <w:rPr>
          <w:rFonts w:ascii="Times New Roman" w:eastAsia="Times New Roman" w:hAnsi="Times New Roman" w:cs="Times New Roman"/>
          <w:color w:val="000000"/>
          <w:sz w:val="24"/>
          <w:szCs w:val="24"/>
        </w:rPr>
        <w:t>Постановления № 1875</w:t>
      </w:r>
      <w:r w:rsidRPr="00AC1519">
        <w:rPr>
          <w:rFonts w:ascii="Times New Roman" w:hAnsi="Times New Roman" w:cs="Times New Roman"/>
          <w:color w:val="000000" w:themeColor="text1"/>
          <w:sz w:val="24"/>
          <w:szCs w:val="24"/>
        </w:rPr>
        <w:t xml:space="preserve">, является сертификат о происхождении товара, выданный уполномоченным </w:t>
      </w:r>
      <w:hyperlink r:id="rId90" w:history="1">
        <w:r w:rsidRPr="00AC1519">
          <w:rPr>
            <w:rFonts w:ascii="Times New Roman" w:hAnsi="Times New Roman" w:cs="Times New Roman"/>
            <w:color w:val="000000" w:themeColor="text1"/>
            <w:sz w:val="24"/>
            <w:szCs w:val="24"/>
          </w:rPr>
          <w:t>органом</w:t>
        </w:r>
      </w:hyperlink>
      <w:r w:rsidRPr="00AC1519">
        <w:rPr>
          <w:rFonts w:ascii="Times New Roman" w:hAnsi="Times New Roman" w:cs="Times New Roman"/>
          <w:color w:val="000000" w:themeColor="text1"/>
          <w:sz w:val="24"/>
          <w:szCs w:val="24"/>
        </w:rPr>
        <w:t xml:space="preserve"> (организацией) государства - члена Евразийского экономического союза по форме, установленной </w:t>
      </w:r>
      <w:hyperlink r:id="rId91" w:history="1">
        <w:r w:rsidRPr="00AC1519">
          <w:rPr>
            <w:rFonts w:ascii="Times New Roman" w:hAnsi="Times New Roman" w:cs="Times New Roman"/>
            <w:color w:val="000000" w:themeColor="text1"/>
            <w:sz w:val="24"/>
            <w:szCs w:val="24"/>
          </w:rPr>
          <w:t>Правилами</w:t>
        </w:r>
      </w:hyperlink>
      <w:r w:rsidRPr="00AC1519">
        <w:rPr>
          <w:rFonts w:ascii="Times New Roman" w:hAnsi="Times New Roman" w:cs="Times New Roman"/>
          <w:color w:val="000000" w:themeColor="text1"/>
          <w:sz w:val="24"/>
          <w:szCs w:val="24"/>
        </w:rP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w:t>
      </w:r>
      <w:r w:rsidRPr="00AC1519">
        <w:rPr>
          <w:rFonts w:ascii="Times New Roman" w:hAnsi="Times New Roman" w:cs="Times New Roman"/>
          <w:color w:val="000000" w:themeColor="text1"/>
          <w:sz w:val="24"/>
          <w:szCs w:val="24"/>
        </w:rPr>
        <w:lastRenderedPageBreak/>
        <w:t xml:space="preserve">определения страны происхождения товаров), и в соответствии с критериями определения страны происхождения товаров, предусмотренными </w:t>
      </w:r>
      <w:hyperlink r:id="rId92" w:history="1">
        <w:r w:rsidRPr="00AC1519">
          <w:rPr>
            <w:rFonts w:ascii="Times New Roman" w:hAnsi="Times New Roman" w:cs="Times New Roman"/>
            <w:color w:val="000000" w:themeColor="text1"/>
            <w:sz w:val="24"/>
            <w:szCs w:val="24"/>
          </w:rPr>
          <w:t>Правилами</w:t>
        </w:r>
      </w:hyperlink>
      <w:r w:rsidRPr="00AC1519">
        <w:rPr>
          <w:rFonts w:ascii="Times New Roman" w:hAnsi="Times New Roman" w:cs="Times New Roman"/>
          <w:color w:val="000000" w:themeColor="text1"/>
          <w:sz w:val="24"/>
          <w:szCs w:val="24"/>
        </w:rPr>
        <w:t xml:space="preserve"> определения страны происхождения товаров;</w:t>
      </w:r>
    </w:p>
    <w:p w14:paraId="72DB51F5" w14:textId="77777777" w:rsidR="00636F57" w:rsidRPr="00AC1519" w:rsidRDefault="00636F57" w:rsidP="00636F5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sidRPr="00AC1519">
        <w:rPr>
          <w:rFonts w:ascii="Times New Roman" w:eastAsia="Times New Roman" w:hAnsi="Times New Roman" w:cs="Times New Roman"/>
          <w:color w:val="000000"/>
          <w:sz w:val="24"/>
          <w:szCs w:val="24"/>
        </w:rPr>
        <w:t xml:space="preserve">к) </w:t>
      </w:r>
      <w:r w:rsidRPr="00AC1519">
        <w:rPr>
          <w:rFonts w:ascii="Times New Roman" w:hAnsi="Times New Roman" w:cs="Times New Roman"/>
          <w:color w:val="000000" w:themeColor="text1"/>
          <w:sz w:val="24"/>
          <w:szCs w:val="24"/>
        </w:rPr>
        <w:t xml:space="preserve">до внесения изменений в право Евразийского экономического союза, предусматривающих подтверждение страны происхождения товаров, указанных в </w:t>
      </w:r>
      <w:hyperlink r:id="rId93" w:history="1">
        <w:r w:rsidRPr="00AC1519">
          <w:rPr>
            <w:rFonts w:ascii="Times New Roman" w:hAnsi="Times New Roman" w:cs="Times New Roman"/>
            <w:color w:val="000000" w:themeColor="text1"/>
            <w:sz w:val="24"/>
            <w:szCs w:val="24"/>
          </w:rPr>
          <w:t>приложениях N 1</w:t>
        </w:r>
      </w:hyperlink>
      <w:r w:rsidRPr="00AC1519">
        <w:rPr>
          <w:rFonts w:ascii="Times New Roman" w:hAnsi="Times New Roman" w:cs="Times New Roman"/>
          <w:color w:val="000000" w:themeColor="text1"/>
          <w:sz w:val="24"/>
          <w:szCs w:val="24"/>
        </w:rPr>
        <w:t xml:space="preserve"> - </w:t>
      </w:r>
      <w:hyperlink r:id="rId94" w:history="1">
        <w:r w:rsidRPr="00AC1519">
          <w:rPr>
            <w:rFonts w:ascii="Times New Roman" w:hAnsi="Times New Roman" w:cs="Times New Roman"/>
            <w:color w:val="000000" w:themeColor="text1"/>
            <w:sz w:val="24"/>
            <w:szCs w:val="24"/>
          </w:rPr>
          <w:t>2</w:t>
        </w:r>
      </w:hyperlink>
      <w:r w:rsidRPr="00AC1519">
        <w:rPr>
          <w:rFonts w:ascii="Times New Roman" w:hAnsi="Times New Roman" w:cs="Times New Roman"/>
          <w:color w:val="000000" w:themeColor="text1"/>
          <w:sz w:val="24"/>
          <w:szCs w:val="24"/>
        </w:rPr>
        <w:t xml:space="preserve"> к </w:t>
      </w:r>
      <w:r w:rsidRPr="00AC1519">
        <w:rPr>
          <w:rFonts w:ascii="Times New Roman" w:eastAsia="Times New Roman" w:hAnsi="Times New Roman" w:cs="Times New Roman"/>
          <w:color w:val="000000" w:themeColor="text1"/>
          <w:sz w:val="24"/>
          <w:szCs w:val="24"/>
        </w:rPr>
        <w:t>Постановлению № 1875</w:t>
      </w:r>
      <w:r w:rsidRPr="00AC1519">
        <w:rPr>
          <w:rFonts w:ascii="Times New Roman" w:hAnsi="Times New Roman" w:cs="Times New Roman"/>
          <w:color w:val="000000" w:themeColor="text1"/>
          <w:sz w:val="24"/>
          <w:szCs w:val="24"/>
        </w:rPr>
        <w:t xml:space="preserve">,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95" w:history="1">
        <w:r w:rsidRPr="00AC1519">
          <w:rPr>
            <w:rFonts w:ascii="Times New Roman" w:hAnsi="Times New Roman" w:cs="Times New Roman"/>
            <w:color w:val="000000" w:themeColor="text1"/>
            <w:sz w:val="24"/>
            <w:szCs w:val="24"/>
          </w:rPr>
          <w:t>Правилами</w:t>
        </w:r>
      </w:hyperlink>
      <w:r w:rsidRPr="00AC1519">
        <w:rPr>
          <w:rFonts w:ascii="Times New Roman" w:hAnsi="Times New Roman" w:cs="Times New Roman"/>
          <w:color w:val="000000" w:themeColor="text1"/>
          <w:sz w:val="24"/>
          <w:szCs w:val="24"/>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96" w:history="1">
        <w:r w:rsidRPr="00AC1519">
          <w:rPr>
            <w:rFonts w:ascii="Times New Roman" w:hAnsi="Times New Roman" w:cs="Times New Roman"/>
            <w:color w:val="000000" w:themeColor="text1"/>
            <w:sz w:val="24"/>
            <w:szCs w:val="24"/>
          </w:rPr>
          <w:t>Правилами</w:t>
        </w:r>
      </w:hyperlink>
      <w:r w:rsidRPr="00AC1519">
        <w:rPr>
          <w:rFonts w:ascii="Times New Roman" w:hAnsi="Times New Roman" w:cs="Times New Roman"/>
          <w:color w:val="000000" w:themeColor="text1"/>
          <w:sz w:val="24"/>
          <w:szCs w:val="24"/>
        </w:rPr>
        <w:t xml:space="preserve"> определения страны происхождения товаров;</w:t>
      </w:r>
    </w:p>
    <w:p w14:paraId="62E412D2" w14:textId="77777777" w:rsidR="00636F57" w:rsidRPr="00924B19" w:rsidRDefault="00636F57" w:rsidP="00636F57">
      <w:pPr>
        <w:autoSpaceDE w:val="0"/>
        <w:autoSpaceDN w:val="0"/>
        <w:adjustRightInd w:val="0"/>
        <w:spacing w:after="0" w:line="240" w:lineRule="auto"/>
        <w:ind w:firstLine="709"/>
        <w:jc w:val="both"/>
        <w:rPr>
          <w:rFonts w:ascii="Times New Roman" w:hAnsi="Times New Roman" w:cs="Times New Roman"/>
          <w:i/>
          <w:iCs/>
        </w:rPr>
      </w:pPr>
      <w:r w:rsidRPr="00AC1519">
        <w:rPr>
          <w:rFonts w:ascii="Times New Roman" w:eastAsia="Times New Roman" w:hAnsi="Times New Roman" w:cs="Times New Roman"/>
          <w:color w:val="000000"/>
          <w:sz w:val="24"/>
          <w:szCs w:val="24"/>
        </w:rPr>
        <w:t xml:space="preserve">л) для подтверждения происхождения товаров, указанных в позициях  </w:t>
      </w:r>
      <w:hyperlink r:id="rId97" w:history="1">
        <w:r w:rsidRPr="00AC1519">
          <w:rPr>
            <w:rFonts w:ascii="Times New Roman" w:eastAsia="Times New Roman" w:hAnsi="Times New Roman" w:cs="Times New Roman"/>
            <w:color w:val="000000"/>
            <w:sz w:val="24"/>
            <w:szCs w:val="24"/>
          </w:rPr>
          <w:t>400</w:t>
        </w:r>
      </w:hyperlink>
      <w:r w:rsidRPr="00AC1519">
        <w:rPr>
          <w:rFonts w:ascii="Times New Roman" w:eastAsia="Times New Roman" w:hAnsi="Times New Roman" w:cs="Times New Roman"/>
          <w:color w:val="000000"/>
          <w:sz w:val="24"/>
          <w:szCs w:val="24"/>
        </w:rPr>
        <w:t xml:space="preserve"> - </w:t>
      </w:r>
      <w:hyperlink r:id="rId98" w:history="1">
        <w:r w:rsidRPr="00AC1519">
          <w:rPr>
            <w:rFonts w:ascii="Times New Roman" w:eastAsia="Times New Roman" w:hAnsi="Times New Roman" w:cs="Times New Roman"/>
            <w:color w:val="000000"/>
            <w:sz w:val="24"/>
            <w:szCs w:val="24"/>
          </w:rPr>
          <w:t>415</w:t>
        </w:r>
      </w:hyperlink>
      <w:r w:rsidRPr="00AC1519">
        <w:rPr>
          <w:rFonts w:ascii="Times New Roman" w:eastAsia="Times New Roman" w:hAnsi="Times New Roman" w:cs="Times New Roman"/>
          <w:color w:val="000000"/>
          <w:sz w:val="24"/>
          <w:szCs w:val="24"/>
        </w:rPr>
        <w:t xml:space="preserve"> и </w:t>
      </w:r>
      <w:hyperlink r:id="rId99" w:history="1">
        <w:r w:rsidRPr="00AC1519">
          <w:rPr>
            <w:rFonts w:ascii="Times New Roman" w:eastAsia="Times New Roman" w:hAnsi="Times New Roman" w:cs="Times New Roman"/>
            <w:color w:val="000000"/>
            <w:sz w:val="24"/>
            <w:szCs w:val="24"/>
          </w:rPr>
          <w:t>429</w:t>
        </w:r>
      </w:hyperlink>
      <w:r w:rsidRPr="00AC1519">
        <w:rPr>
          <w:rFonts w:ascii="Times New Roman" w:eastAsia="Times New Roman" w:hAnsi="Times New Roman" w:cs="Times New Roman"/>
          <w:color w:val="000000"/>
          <w:sz w:val="24"/>
          <w:szCs w:val="24"/>
        </w:rPr>
        <w:t xml:space="preserve"> - </w:t>
      </w:r>
      <w:hyperlink r:id="rId100" w:history="1">
        <w:r w:rsidRPr="00AC1519">
          <w:rPr>
            <w:rFonts w:ascii="Times New Roman" w:eastAsia="Times New Roman" w:hAnsi="Times New Roman" w:cs="Times New Roman"/>
            <w:color w:val="000000"/>
            <w:sz w:val="24"/>
            <w:szCs w:val="24"/>
          </w:rPr>
          <w:t>432</w:t>
        </w:r>
      </w:hyperlink>
      <w:r w:rsidRPr="00AC1519">
        <w:rPr>
          <w:rFonts w:ascii="Times New Roman" w:eastAsia="Times New Roman" w:hAnsi="Times New Roman" w:cs="Times New Roman"/>
          <w:color w:val="000000"/>
          <w:sz w:val="24"/>
          <w:szCs w:val="24"/>
        </w:rPr>
        <w:t xml:space="preserve"> приложения N 2 к Постановлению</w:t>
      </w:r>
      <w:r w:rsidRPr="00E5784A">
        <w:rPr>
          <w:rFonts w:ascii="Times New Roman" w:eastAsia="Times New Roman" w:hAnsi="Times New Roman" w:cs="Times New Roman"/>
          <w:color w:val="000000"/>
          <w:sz w:val="24"/>
          <w:szCs w:val="24"/>
        </w:rPr>
        <w:t xml:space="preserve"> № 1875 из государств - членов Евразийского экономического союза, в том числе из Российской Федерации, являются информация и документы, в совокупности:</w:t>
      </w:r>
    </w:p>
    <w:p w14:paraId="62B2F501" w14:textId="77777777" w:rsidR="00636F57" w:rsidRPr="00E5784A"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E5784A">
        <w:rPr>
          <w:rFonts w:ascii="Times New Roman" w:eastAsia="Times New Roman" w:hAnsi="Times New Roman" w:cs="Times New Roman"/>
          <w:color w:val="000000"/>
          <w:sz w:val="24"/>
          <w:szCs w:val="24"/>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066E04BA" w14:textId="77777777" w:rsidR="00636F57" w:rsidRPr="00E5784A"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E5784A">
        <w:rPr>
          <w:rFonts w:ascii="Times New Roman" w:eastAsia="Times New Roman" w:hAnsi="Times New Roman" w:cs="Times New Roman"/>
          <w:color w:val="000000"/>
          <w:sz w:val="24"/>
          <w:szCs w:val="24"/>
        </w:rPr>
        <w:t>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приложению № 4;</w:t>
      </w:r>
    </w:p>
    <w:p w14:paraId="45B8137C" w14:textId="77777777" w:rsidR="00636F57" w:rsidRPr="00E5784A"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E5784A">
        <w:rPr>
          <w:rFonts w:ascii="Times New Roman" w:eastAsia="Times New Roman" w:hAnsi="Times New Roman" w:cs="Times New Roman"/>
          <w:color w:val="000000"/>
          <w:sz w:val="24"/>
          <w:szCs w:val="24"/>
        </w:rPr>
        <w:t>реквизиты (дата и номер) 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w:t>
      </w:r>
      <w:r>
        <w:rPr>
          <w:rFonts w:ascii="Times New Roman" w:eastAsia="Times New Roman" w:hAnsi="Times New Roman" w:cs="Times New Roman"/>
          <w:color w:val="000000"/>
          <w:sz w:val="24"/>
          <w:szCs w:val="24"/>
        </w:rPr>
        <w:t>ования для целей регулирования».</w:t>
      </w:r>
    </w:p>
    <w:p w14:paraId="41D05390" w14:textId="77777777" w:rsidR="00636F57" w:rsidRPr="009B2587" w:rsidRDefault="00636F57" w:rsidP="00636F57">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4. </w:t>
      </w:r>
      <w:r w:rsidRPr="009B2587">
        <w:rPr>
          <w:rFonts w:ascii="Times New Roman" w:eastAsia="Times New Roman" w:hAnsi="Times New Roman" w:cs="Times New Roman"/>
          <w:b/>
          <w:i/>
          <w:color w:val="000000"/>
          <w:sz w:val="24"/>
          <w:szCs w:val="24"/>
        </w:rPr>
        <w:t>Установить, что:</w:t>
      </w:r>
    </w:p>
    <w:p w14:paraId="70229B25"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r w:rsidRPr="00020046">
        <w:rPr>
          <w:rFonts w:ascii="Times New Roman" w:eastAsia="Times New Roman" w:hAnsi="Times New Roman" w:cs="Times New Roman"/>
          <w:color w:val="000000"/>
          <w:sz w:val="24"/>
          <w:szCs w:val="24"/>
        </w:rPr>
        <w:t xml:space="preserve">положения </w:t>
      </w:r>
      <w:r w:rsidRPr="00020046">
        <w:rPr>
          <w:rFonts w:ascii="Times New Roman" w:eastAsia="Times New Roman" w:hAnsi="Times New Roman" w:cs="Times New Roman"/>
          <w:color w:val="000000" w:themeColor="text1"/>
          <w:sz w:val="24"/>
          <w:szCs w:val="24"/>
        </w:rPr>
        <w:t>Постановления № 1875</w:t>
      </w:r>
      <w:r w:rsidRPr="00020046">
        <w:rPr>
          <w:rFonts w:ascii="Times New Roman" w:eastAsia="Times New Roman" w:hAnsi="Times New Roman" w:cs="Times New Roman"/>
          <w:color w:val="000000"/>
          <w:sz w:val="24"/>
          <w:szCs w:val="24"/>
        </w:rPr>
        <w:t>, касающиеся товара российского происхождения, работы, услуги, соответственно выполняемой, оказываемой российским гражданином</w:t>
      </w:r>
      <w:r>
        <w:rPr>
          <w:rFonts w:ascii="Times New Roman" w:eastAsia="Times New Roman" w:hAnsi="Times New Roman" w:cs="Times New Roman"/>
          <w:color w:val="000000"/>
          <w:sz w:val="24"/>
          <w:szCs w:val="24"/>
        </w:rPr>
        <w:t>,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p>
    <w:p w14:paraId="7AA6C07E"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если объект закупки (предмет закупки) включает хотя бы один товар, не указанный в приложении № 1 к Постановлению № 1875 и приложении № 2 к Постановлению № 1875,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пунктом 1 Постановления № 1875 преимущество при условии, что:</w:t>
      </w:r>
    </w:p>
    <w:p w14:paraId="6A338AE5"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осуществлении закупки в соответствии с Федеральным законом № 223-ФЗ в числе заявок на участие в закупке,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56646D66"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 если иное не установлено в соответствии с Федеральным законом № 223-ФЗ и принятыми в соответствии с ними нормативными правовыми актами, в том числе Постановлением № 1875, допускается включать в один объект закупки (предмет закупки) товары, работы, услуги как указанные в приложении № 1 к Постановлению № 1875 и приложении № 2 к Постановлению № 1875, так и не указанные в таких приложениях, при этом:</w:t>
      </w:r>
    </w:p>
    <w:p w14:paraId="65C5C5B5"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включенным в объект закупки товарам, работам, услугам, указанным в приложении № 1 к Постановлению № 1875, применяются положения Постановления № 1875, касающиеся запрета, указанного в пункте 1 Постановления № 1875;</w:t>
      </w:r>
    </w:p>
    <w:p w14:paraId="6F3EA0EB"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включенным в объект закупки товарам, работам, услугам, указанным в приложении № 2 к Постановлению № 1875, применяются положения Постановления № 1875, касающиеся ограничения, указанного в пункте 1 Постановления № 1875;</w:t>
      </w:r>
    </w:p>
    <w:p w14:paraId="50B0545A"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включенным в объект закупки товарам, не указанным в приложении № 1 к Постановлению № 1875 и приложении № 2 к Постановлению № 1875, применяются положения Постановления № 1875, касающиеся преимущества, указанного в пункте 1 Постановления № 1875;</w:t>
      </w:r>
    </w:p>
    <w:p w14:paraId="17A0D9A3"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преимущество, указанное в пункте 1 Постановления № 1875, предоставляется при условии, указанном в абзаце втором подпункта «б» настоящего пункта,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к Постановлению № 1875 и приложении № 2 к Постановлению № 1875, так и включенных в объект закупки (предмет закупки) товаров, указанных в таких приложениях.</w:t>
      </w:r>
    </w:p>
    <w:p w14:paraId="10CA0CFF"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 при осуществлении в соответствии с Федеральным законом № 223-ФЗ закупок товаров, указанных в позициях 195, 197 - 199 и 203 приложения № 2 к Постановлению № 1875,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w:t>
      </w:r>
    </w:p>
    <w:tbl>
      <w:tblPr>
        <w:tblW w:w="15136" w:type="dxa"/>
        <w:tblLayout w:type="fixed"/>
        <w:tblLook w:val="0000" w:firstRow="0" w:lastRow="0" w:firstColumn="0" w:lastColumn="0" w:noHBand="0" w:noVBand="0"/>
      </w:tblPr>
      <w:tblGrid>
        <w:gridCol w:w="60"/>
        <w:gridCol w:w="113"/>
        <w:gridCol w:w="14850"/>
        <w:gridCol w:w="113"/>
      </w:tblGrid>
      <w:tr w:rsidR="00636F57" w:rsidRPr="00B93C84" w14:paraId="1C4BADC6" w14:textId="77777777" w:rsidTr="00621A8D">
        <w:tc>
          <w:tcPr>
            <w:tcW w:w="60" w:type="dxa"/>
            <w:shd w:val="clear" w:color="auto" w:fill="CED3F1"/>
            <w:tcMar>
              <w:top w:w="0" w:type="dxa"/>
              <w:left w:w="0" w:type="dxa"/>
              <w:bottom w:w="0" w:type="dxa"/>
              <w:right w:w="0" w:type="dxa"/>
            </w:tcMar>
          </w:tcPr>
          <w:p w14:paraId="326150C1" w14:textId="77777777" w:rsidR="00636F57" w:rsidRDefault="00636F57" w:rsidP="00621A8D">
            <w:pPr>
              <w:spacing w:after="0" w:line="240" w:lineRule="auto"/>
              <w:rPr>
                <w:rFonts w:ascii="Times New Roman" w:eastAsia="Times New Roman" w:hAnsi="Times New Roman" w:cs="Times New Roman"/>
              </w:rPr>
            </w:pPr>
          </w:p>
        </w:tc>
        <w:tc>
          <w:tcPr>
            <w:tcW w:w="113" w:type="dxa"/>
            <w:shd w:val="clear" w:color="auto" w:fill="F4F3F8"/>
            <w:tcMar>
              <w:top w:w="0" w:type="dxa"/>
              <w:left w:w="0" w:type="dxa"/>
              <w:bottom w:w="0" w:type="dxa"/>
              <w:right w:w="0" w:type="dxa"/>
            </w:tcMar>
          </w:tcPr>
          <w:p w14:paraId="5A63C5D7" w14:textId="77777777" w:rsidR="00636F57" w:rsidRDefault="00636F57" w:rsidP="00621A8D">
            <w:pPr>
              <w:spacing w:after="0" w:line="240" w:lineRule="auto"/>
              <w:rPr>
                <w:rFonts w:ascii="Times New Roman" w:eastAsia="Times New Roman" w:hAnsi="Times New Roman" w:cs="Times New Roman"/>
              </w:rPr>
            </w:pPr>
          </w:p>
        </w:tc>
        <w:tc>
          <w:tcPr>
            <w:tcW w:w="14851" w:type="dxa"/>
            <w:shd w:val="clear" w:color="auto" w:fill="F4F3F8"/>
            <w:tcMar>
              <w:top w:w="113" w:type="dxa"/>
              <w:left w:w="0" w:type="dxa"/>
              <w:bottom w:w="113" w:type="dxa"/>
              <w:right w:w="0" w:type="dxa"/>
            </w:tcMar>
          </w:tcPr>
          <w:p w14:paraId="40A9BF1E" w14:textId="2FC7D018" w:rsidR="00636F57" w:rsidRPr="00B93C84" w:rsidRDefault="00636F57" w:rsidP="00B93C84">
            <w:pPr>
              <w:autoSpaceDE w:val="0"/>
              <w:autoSpaceDN w:val="0"/>
              <w:adjustRightInd w:val="0"/>
              <w:spacing w:after="0" w:line="240" w:lineRule="auto"/>
              <w:jc w:val="both"/>
              <w:rPr>
                <w:rFonts w:ascii="Times New Roman" w:hAnsi="Times New Roman" w:cs="Times New Roman"/>
                <w:i/>
                <w:iCs/>
              </w:rPr>
            </w:pPr>
            <w:r w:rsidRPr="00B93C84">
              <w:rPr>
                <w:rFonts w:ascii="Times New Roman" w:eastAsia="Times New Roman" w:hAnsi="Times New Roman" w:cs="Times New Roman"/>
                <w:i/>
                <w:color w:val="000000"/>
              </w:rPr>
              <w:t xml:space="preserve">Примечание. Подпункт «у» применяется также в отношении лекарственных препаратов, включенных в перечень </w:t>
            </w:r>
            <w:r w:rsidRPr="00B93C84">
              <w:rPr>
                <w:rFonts w:ascii="Times New Roman" w:hAnsi="Times New Roman" w:cs="Times New Roman"/>
                <w:i/>
                <w:iCs/>
              </w:rPr>
              <w:t>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w:t>
            </w:r>
            <w:r w:rsidRPr="00B93C84">
              <w:rPr>
                <w:rFonts w:ascii="Times New Roman" w:eastAsia="Times New Roman" w:hAnsi="Times New Roman" w:cs="Times New Roman"/>
                <w:i/>
                <w:color w:val="000000"/>
              </w:rPr>
              <w:t xml:space="preserve">, при осуществлении закупок товара, указанного в позиции 433 </w:t>
            </w:r>
            <w:r w:rsidRPr="00B93C84">
              <w:rPr>
                <w:rFonts w:ascii="Times New Roman" w:hAnsi="Times New Roman" w:cs="Times New Roman"/>
                <w:i/>
                <w:iCs/>
              </w:rPr>
              <w:t>приложения N 2 к Постановлению № 1875</w:t>
            </w:r>
            <w:r w:rsidRPr="00B93C84">
              <w:rPr>
                <w:rFonts w:ascii="Times New Roman" w:eastAsia="Times New Roman" w:hAnsi="Times New Roman" w:cs="Times New Roman"/>
                <w:i/>
                <w:color w:val="000000"/>
              </w:rPr>
              <w:t xml:space="preserve">, </w:t>
            </w:r>
            <w:r w:rsidRPr="00B93C84">
              <w:rPr>
                <w:rFonts w:ascii="Times New Roman" w:hAnsi="Times New Roman" w:cs="Times New Roman"/>
                <w:i/>
                <w:iCs/>
              </w:rPr>
              <w:t xml:space="preserve">извещение об осуществлении которой размещено в единой информационной системе и приглашение принять участие в которой направлено либо контракт (договор) с единственным поставщиком (подрядчиком, исполнителем) при осуществлении которой заключен </w:t>
            </w:r>
            <w:r w:rsidRPr="00B93C84">
              <w:rPr>
                <w:rFonts w:ascii="Times New Roman" w:eastAsia="Times New Roman" w:hAnsi="Times New Roman" w:cs="Times New Roman"/>
                <w:i/>
                <w:color w:val="000000"/>
              </w:rPr>
              <w:t>по 30.06.2026 включительно.</w:t>
            </w:r>
          </w:p>
        </w:tc>
        <w:tc>
          <w:tcPr>
            <w:tcW w:w="113" w:type="dxa"/>
            <w:shd w:val="clear" w:color="auto" w:fill="F4F3F8"/>
            <w:tcMar>
              <w:top w:w="0" w:type="dxa"/>
              <w:left w:w="0" w:type="dxa"/>
              <w:bottom w:w="0" w:type="dxa"/>
              <w:right w:w="0" w:type="dxa"/>
            </w:tcMar>
          </w:tcPr>
          <w:p w14:paraId="4B15BEF6" w14:textId="77777777" w:rsidR="00636F57" w:rsidRPr="00B93C84" w:rsidRDefault="00636F57" w:rsidP="00621A8D">
            <w:pPr>
              <w:spacing w:after="0" w:line="240" w:lineRule="auto"/>
              <w:jc w:val="both"/>
              <w:rPr>
                <w:rFonts w:ascii="Times New Roman" w:eastAsia="Times New Roman" w:hAnsi="Times New Roman" w:cs="Times New Roman"/>
                <w:b/>
                <w:i/>
                <w:color w:val="392C69"/>
              </w:rPr>
            </w:pPr>
          </w:p>
        </w:tc>
      </w:tr>
    </w:tbl>
    <w:p w14:paraId="1E564692" w14:textId="0FE1C0E0" w:rsidR="00636F57" w:rsidRPr="00B93C84" w:rsidRDefault="00636F57" w:rsidP="00636F57">
      <w:pPr>
        <w:autoSpaceDE w:val="0"/>
        <w:autoSpaceDN w:val="0"/>
        <w:adjustRightInd w:val="0"/>
        <w:spacing w:after="0" w:line="240" w:lineRule="auto"/>
        <w:jc w:val="both"/>
        <w:rPr>
          <w:rFonts w:ascii="Times New Roman" w:hAnsi="Times New Roman" w:cs="Times New Roman"/>
          <w:i/>
          <w:iCs/>
        </w:rPr>
      </w:pPr>
      <w:r w:rsidRPr="00B93C84">
        <w:rPr>
          <w:rFonts w:ascii="Times New Roman" w:eastAsia="Times New Roman" w:hAnsi="Times New Roman" w:cs="Times New Roman"/>
          <w:color w:val="000000"/>
          <w:sz w:val="24"/>
          <w:szCs w:val="24"/>
        </w:rPr>
        <w:t xml:space="preserve">у) в случае осуществления в соответствии с Федеральным законом № 223-ФЗ закупки указанных в позиции 433 приложения № 2 к Постановлению № 1875 лекарственных препаратов, </w:t>
      </w:r>
      <w:r w:rsidRPr="00B93C84">
        <w:rPr>
          <w:rFonts w:ascii="Times New Roman" w:hAnsi="Times New Roman" w:cs="Times New Roman"/>
          <w:color w:val="000000" w:themeColor="text1"/>
          <w:sz w:val="24"/>
          <w:szCs w:val="24"/>
        </w:rPr>
        <w:t xml:space="preserve">включенных в </w:t>
      </w:r>
      <w:hyperlink r:id="rId101" w:history="1">
        <w:r w:rsidRPr="00B93C84">
          <w:rPr>
            <w:rFonts w:ascii="Times New Roman" w:hAnsi="Times New Roman" w:cs="Times New Roman"/>
            <w:color w:val="000000" w:themeColor="text1"/>
            <w:sz w:val="24"/>
            <w:szCs w:val="24"/>
          </w:rPr>
          <w:t>перечень</w:t>
        </w:r>
      </w:hyperlink>
      <w:r w:rsidRPr="00B93C84">
        <w:rPr>
          <w:rFonts w:ascii="Times New Roman" w:hAnsi="Times New Roman" w:cs="Times New Roman"/>
          <w:color w:val="000000" w:themeColor="text1"/>
          <w:sz w:val="24"/>
          <w:szCs w:val="24"/>
        </w:rPr>
        <w:t xml:space="preserve"> </w:t>
      </w:r>
      <w:r w:rsidRPr="00B93C84">
        <w:rPr>
          <w:rFonts w:ascii="Times New Roman" w:hAnsi="Times New Roman" w:cs="Times New Roman"/>
          <w:sz w:val="24"/>
          <w:szCs w:val="24"/>
        </w:rPr>
        <w:t xml:space="preserve">жизненно необходимых и важнейших лекарственных препаратов для медицинского применения, утвержденный </w:t>
      </w:r>
      <w:r w:rsidRPr="00B93C84">
        <w:rPr>
          <w:rFonts w:ascii="Times New Roman" w:eastAsia="Times New Roman" w:hAnsi="Times New Roman" w:cs="Times New Roman"/>
          <w:color w:val="000000"/>
          <w:sz w:val="24"/>
          <w:szCs w:val="24"/>
        </w:rPr>
        <w:t xml:space="preserve">Правительством Российской Федерации в соответствии с </w:t>
      </w:r>
      <w:hyperlink r:id="rId102" w:history="1">
        <w:r w:rsidRPr="00B93C84">
          <w:rPr>
            <w:rFonts w:ascii="Times New Roman" w:eastAsia="Times New Roman" w:hAnsi="Times New Roman" w:cs="Times New Roman"/>
            <w:color w:val="000000"/>
            <w:sz w:val="24"/>
            <w:szCs w:val="24"/>
          </w:rPr>
          <w:t>пунктом 6 статьи 4</w:t>
        </w:r>
      </w:hyperlink>
      <w:r w:rsidRPr="00B93C84">
        <w:rPr>
          <w:rFonts w:ascii="Times New Roman" w:eastAsia="Times New Roman" w:hAnsi="Times New Roman" w:cs="Times New Roman"/>
          <w:color w:val="000000"/>
          <w:sz w:val="24"/>
          <w:szCs w:val="24"/>
        </w:rPr>
        <w:t xml:space="preserve"> Федерального закона "Об обращении лекарственных средств", и не включенных в перечень стратегически значимых лекарственных средств, производство которых должно быть </w:t>
      </w:r>
      <w:r w:rsidRPr="00B93C84">
        <w:rPr>
          <w:rFonts w:ascii="Times New Roman" w:eastAsia="Times New Roman" w:hAnsi="Times New Roman" w:cs="Times New Roman"/>
          <w:color w:val="000000"/>
          <w:sz w:val="24"/>
          <w:szCs w:val="24"/>
        </w:rPr>
        <w:lastRenderedPageBreak/>
        <w:t>обеспечено на территории Российской Федерации, утвержденный распоряжением Правительства Российской Федерации от 6 июля 2010 г. № 1141-р, в отношении заявки, содержащей предложение о поставке таких лекарственных препаратов только российского происхождения, помимо предусмотренного пунктом 1 Постановления № 1875 ограничения, также применяется предусмотренное пунктом 1 Постановления № 1875 преимущество, при котором для цели такого преимущества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tbl>
      <w:tblPr>
        <w:tblW w:w="15136" w:type="dxa"/>
        <w:tblLayout w:type="fixed"/>
        <w:tblLook w:val="0000" w:firstRow="0" w:lastRow="0" w:firstColumn="0" w:lastColumn="0" w:noHBand="0" w:noVBand="0"/>
      </w:tblPr>
      <w:tblGrid>
        <w:gridCol w:w="60"/>
        <w:gridCol w:w="113"/>
        <w:gridCol w:w="14850"/>
        <w:gridCol w:w="113"/>
      </w:tblGrid>
      <w:tr w:rsidR="00636F57" w14:paraId="5356C662" w14:textId="77777777" w:rsidTr="00621A8D">
        <w:tc>
          <w:tcPr>
            <w:tcW w:w="60" w:type="dxa"/>
            <w:shd w:val="clear" w:color="auto" w:fill="CED3F1"/>
            <w:tcMar>
              <w:top w:w="0" w:type="dxa"/>
              <w:left w:w="0" w:type="dxa"/>
              <w:bottom w:w="0" w:type="dxa"/>
              <w:right w:w="0" w:type="dxa"/>
            </w:tcMar>
          </w:tcPr>
          <w:p w14:paraId="6EDE0702" w14:textId="77777777" w:rsidR="00636F57" w:rsidRPr="00B93C84" w:rsidRDefault="00636F57" w:rsidP="00621A8D">
            <w:pPr>
              <w:spacing w:after="0" w:line="240" w:lineRule="auto"/>
              <w:rPr>
                <w:rFonts w:ascii="Times New Roman" w:eastAsia="Times New Roman" w:hAnsi="Times New Roman" w:cs="Times New Roman"/>
                <w:color w:val="000000"/>
              </w:rPr>
            </w:pPr>
          </w:p>
        </w:tc>
        <w:tc>
          <w:tcPr>
            <w:tcW w:w="113" w:type="dxa"/>
            <w:shd w:val="clear" w:color="auto" w:fill="F4F3F8"/>
            <w:tcMar>
              <w:top w:w="0" w:type="dxa"/>
              <w:left w:w="0" w:type="dxa"/>
              <w:bottom w:w="0" w:type="dxa"/>
              <w:right w:w="0" w:type="dxa"/>
            </w:tcMar>
          </w:tcPr>
          <w:p w14:paraId="56BFCBDD" w14:textId="77777777" w:rsidR="00636F57" w:rsidRPr="00B93C84" w:rsidRDefault="00636F57" w:rsidP="00621A8D">
            <w:pPr>
              <w:spacing w:after="0" w:line="240" w:lineRule="auto"/>
              <w:rPr>
                <w:rFonts w:ascii="Times New Roman" w:eastAsia="Times New Roman" w:hAnsi="Times New Roman" w:cs="Times New Roman"/>
                <w:color w:val="000000"/>
              </w:rPr>
            </w:pPr>
          </w:p>
        </w:tc>
        <w:tc>
          <w:tcPr>
            <w:tcW w:w="14851" w:type="dxa"/>
            <w:shd w:val="clear" w:color="auto" w:fill="F4F3F8"/>
            <w:tcMar>
              <w:top w:w="113" w:type="dxa"/>
              <w:left w:w="0" w:type="dxa"/>
              <w:bottom w:w="113" w:type="dxa"/>
              <w:right w:w="0" w:type="dxa"/>
            </w:tcMar>
          </w:tcPr>
          <w:p w14:paraId="16FCCC1B" w14:textId="319DC9A4" w:rsidR="00636F57" w:rsidRPr="004353A7" w:rsidRDefault="00636F57" w:rsidP="00B93C84">
            <w:pPr>
              <w:spacing w:after="0" w:line="240" w:lineRule="auto"/>
              <w:jc w:val="both"/>
              <w:rPr>
                <w:rFonts w:ascii="Times New Roman" w:eastAsia="Times New Roman" w:hAnsi="Times New Roman" w:cs="Times New Roman"/>
                <w:i/>
                <w:color w:val="000000"/>
              </w:rPr>
            </w:pPr>
            <w:r w:rsidRPr="00B93C84">
              <w:rPr>
                <w:rFonts w:ascii="Times New Roman" w:eastAsia="Times New Roman" w:hAnsi="Times New Roman" w:cs="Times New Roman"/>
                <w:i/>
                <w:color w:val="000000"/>
              </w:rPr>
              <w:t xml:space="preserve">Примечание: Подпункт «ф» вступает в силу с 01.07.2026. </w:t>
            </w:r>
            <w:r w:rsidRPr="00B93C84">
              <w:rPr>
                <w:rFonts w:ascii="Times New Roman" w:hAnsi="Times New Roman" w:cs="Times New Roman"/>
                <w:i/>
                <w:color w:val="000000" w:themeColor="text1"/>
              </w:rPr>
              <w:t xml:space="preserve">Положения </w:t>
            </w:r>
            <w:hyperlink r:id="rId103" w:history="1">
              <w:r w:rsidRPr="00B93C84">
                <w:rPr>
                  <w:rFonts w:ascii="Times New Roman" w:hAnsi="Times New Roman" w:cs="Times New Roman"/>
                  <w:i/>
                  <w:color w:val="000000" w:themeColor="text1"/>
                </w:rPr>
                <w:t>подпункта "ф"</w:t>
              </w:r>
            </w:hyperlink>
            <w:r w:rsidRPr="00B93C84">
              <w:rPr>
                <w:rFonts w:ascii="Times New Roman" w:hAnsi="Times New Roman" w:cs="Times New Roman"/>
                <w:i/>
                <w:color w:val="000000" w:themeColor="text1"/>
              </w:rPr>
              <w:t xml:space="preserve"> в части, касающейся лекарственных препаратов, включенных в </w:t>
            </w:r>
            <w:hyperlink r:id="rId104" w:history="1">
              <w:r w:rsidRPr="00B93C84">
                <w:rPr>
                  <w:rFonts w:ascii="Times New Roman" w:hAnsi="Times New Roman" w:cs="Times New Roman"/>
                  <w:i/>
                  <w:color w:val="000000" w:themeColor="text1"/>
                </w:rPr>
                <w:t>перечень</w:t>
              </w:r>
            </w:hyperlink>
            <w:r w:rsidRPr="00B93C84">
              <w:rPr>
                <w:rFonts w:ascii="Times New Roman" w:hAnsi="Times New Roman" w:cs="Times New Roman"/>
                <w:i/>
                <w:color w:val="000000" w:themeColor="text1"/>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после дня вступления в силу настоящего постановления применяются при осуществлении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с 1 сентября 2-го года после года включения лекарственного препарата, являющегося объектом закупки (предметом закупки), в указанный перечень</w:t>
            </w:r>
            <w:r w:rsidRPr="00B93C84">
              <w:rPr>
                <w:rFonts w:ascii="Times New Roman" w:eastAsia="Times New Roman" w:hAnsi="Times New Roman" w:cs="Times New Roman"/>
                <w:i/>
                <w:color w:val="000000"/>
              </w:rPr>
              <w:t>.</w:t>
            </w:r>
            <w:r w:rsidRPr="004353A7">
              <w:rPr>
                <w:rFonts w:ascii="Times New Roman" w:eastAsia="Times New Roman" w:hAnsi="Times New Roman" w:cs="Times New Roman"/>
                <w:i/>
                <w:color w:val="000000"/>
              </w:rPr>
              <w:t xml:space="preserve"> </w:t>
            </w:r>
          </w:p>
        </w:tc>
        <w:tc>
          <w:tcPr>
            <w:tcW w:w="113" w:type="dxa"/>
            <w:shd w:val="clear" w:color="auto" w:fill="F4F3F8"/>
            <w:tcMar>
              <w:top w:w="0" w:type="dxa"/>
              <w:left w:w="0" w:type="dxa"/>
              <w:bottom w:w="0" w:type="dxa"/>
              <w:right w:w="0" w:type="dxa"/>
            </w:tcMar>
          </w:tcPr>
          <w:p w14:paraId="7B2EF415" w14:textId="77777777" w:rsidR="00636F57" w:rsidRDefault="00636F57" w:rsidP="00621A8D">
            <w:pPr>
              <w:spacing w:after="0" w:line="240" w:lineRule="auto"/>
              <w:jc w:val="both"/>
              <w:rPr>
                <w:rFonts w:ascii="Times New Roman" w:eastAsia="Times New Roman" w:hAnsi="Times New Roman" w:cs="Times New Roman"/>
                <w:i/>
                <w:color w:val="000000"/>
              </w:rPr>
            </w:pPr>
          </w:p>
        </w:tc>
      </w:tr>
    </w:tbl>
    <w:p w14:paraId="43058813"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 при осуществлении в соответствии с Федеральным законом № 223-ФЗ закупки указанных в позиции 433 приложения № 2 к Постановлению № 1875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14:paraId="46421F03" w14:textId="77777777" w:rsidR="00636F5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 при осуществлении в соответствии с Федеральным законом № 223-ФЗ закупки программного обеспечения, указанного в позиции 146 приложения № 1 к Постановлению № 1875,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w:t>
      </w:r>
      <w:r>
        <w:rPr>
          <w:rFonts w:ascii="Times New Roman" w:eastAsia="Times New Roman" w:hAnsi="Times New Roman" w:cs="Times New Roman"/>
          <w:color w:val="000000"/>
          <w:sz w:val="24"/>
          <w:szCs w:val="24"/>
        </w:rPr>
        <w:lastRenderedPageBreak/>
        <w:t>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p w14:paraId="71AC9552" w14:textId="77777777" w:rsidR="00636F57" w:rsidRPr="00DC7867" w:rsidRDefault="00636F57" w:rsidP="00636F57">
      <w:pPr>
        <w:autoSpaceDE w:val="0"/>
        <w:autoSpaceDN w:val="0"/>
        <w:adjustRightInd w:val="0"/>
        <w:spacing w:after="0" w:line="240" w:lineRule="auto"/>
        <w:ind w:firstLine="709"/>
        <w:jc w:val="both"/>
        <w:rPr>
          <w:rFonts w:ascii="Times New Roman" w:hAnsi="Times New Roman" w:cs="Times New Roman"/>
          <w:b/>
          <w:i/>
          <w:sz w:val="24"/>
          <w:szCs w:val="24"/>
        </w:rPr>
      </w:pPr>
      <w:r w:rsidRPr="00E92050">
        <w:rPr>
          <w:rFonts w:ascii="Times New Roman" w:eastAsia="Times New Roman" w:hAnsi="Times New Roman" w:cs="Times New Roman"/>
          <w:b/>
          <w:i/>
          <w:color w:val="000000"/>
          <w:sz w:val="24"/>
          <w:szCs w:val="24"/>
        </w:rPr>
        <w:t xml:space="preserve">5. Особенности определения и обоснования </w:t>
      </w:r>
      <w:r w:rsidRPr="00E92050">
        <w:rPr>
          <w:rFonts w:ascii="Times New Roman" w:hAnsi="Times New Roman" w:cs="Times New Roman"/>
          <w:b/>
          <w:i/>
          <w:sz w:val="24"/>
          <w:szCs w:val="24"/>
        </w:rPr>
        <w:t>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w:t>
      </w:r>
      <w:r>
        <w:rPr>
          <w:rFonts w:ascii="Times New Roman" w:hAnsi="Times New Roman" w:cs="Times New Roman"/>
          <w:b/>
          <w:i/>
          <w:sz w:val="24"/>
          <w:szCs w:val="24"/>
        </w:rPr>
        <w:t>,</w:t>
      </w:r>
      <w:r w:rsidRPr="00E92050">
        <w:rPr>
          <w:rFonts w:ascii="Times New Roman" w:hAnsi="Times New Roman" w:cs="Times New Roman"/>
          <w:b/>
          <w:i/>
          <w:sz w:val="24"/>
          <w:szCs w:val="24"/>
        </w:rPr>
        <w:t xml:space="preserve"> </w:t>
      </w:r>
      <w:r w:rsidRPr="00DC7867">
        <w:rPr>
          <w:rFonts w:ascii="Times New Roman" w:hAnsi="Times New Roman" w:cs="Times New Roman"/>
          <w:b/>
          <w:i/>
          <w:sz w:val="24"/>
          <w:szCs w:val="24"/>
        </w:rPr>
        <w:t>обусловленных постановлением Правительства РФ от 23.12.2024 № 1875</w:t>
      </w:r>
      <w:r>
        <w:rPr>
          <w:rFonts w:ascii="Times New Roman" w:hAnsi="Times New Roman" w:cs="Times New Roman"/>
          <w:b/>
          <w:i/>
          <w:sz w:val="24"/>
          <w:szCs w:val="24"/>
        </w:rPr>
        <w:t xml:space="preserve">, </w:t>
      </w:r>
      <w:r w:rsidRPr="00E92050">
        <w:rPr>
          <w:rFonts w:ascii="Times New Roman" w:hAnsi="Times New Roman" w:cs="Times New Roman"/>
          <w:b/>
          <w:i/>
          <w:sz w:val="24"/>
          <w:szCs w:val="24"/>
        </w:rPr>
        <w:t>в соответствии с Положением о закупке</w:t>
      </w:r>
      <w:r>
        <w:rPr>
          <w:rFonts w:ascii="Times New Roman" w:hAnsi="Times New Roman" w:cs="Times New Roman"/>
          <w:b/>
          <w:i/>
          <w:sz w:val="24"/>
          <w:szCs w:val="24"/>
        </w:rPr>
        <w:t xml:space="preserve"> (далее – ПоЗ)</w:t>
      </w:r>
      <w:r w:rsidRPr="00E92050">
        <w:rPr>
          <w:rFonts w:ascii="Times New Roman" w:hAnsi="Times New Roman" w:cs="Times New Roman"/>
          <w:b/>
          <w:i/>
          <w:sz w:val="24"/>
          <w:szCs w:val="24"/>
        </w:rPr>
        <w:t>:</w:t>
      </w:r>
    </w:p>
    <w:p w14:paraId="04E965D3"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b/>
          <w:i/>
          <w:color w:val="000000"/>
          <w:sz w:val="24"/>
          <w:szCs w:val="24"/>
        </w:rPr>
        <w:t>5.1.</w:t>
      </w:r>
      <w:r w:rsidRPr="00DC7867">
        <w:rPr>
          <w:rFonts w:ascii="Times New Roman" w:eastAsia="Times New Roman" w:hAnsi="Times New Roman" w:cs="Times New Roman"/>
          <w:color w:val="000000"/>
          <w:sz w:val="24"/>
          <w:szCs w:val="24"/>
        </w:rPr>
        <w:t xml:space="preserve"> </w:t>
      </w:r>
      <w:r w:rsidRPr="00DC7867">
        <w:rPr>
          <w:rFonts w:ascii="Times New Roman" w:eastAsia="Times New Roman" w:hAnsi="Times New Roman" w:cs="Times New Roman"/>
          <w:b/>
          <w:i/>
          <w:color w:val="000000"/>
          <w:sz w:val="24"/>
          <w:szCs w:val="24"/>
        </w:rPr>
        <w:t>При осуществлении конкурентной закупки или запроса оферт</w:t>
      </w:r>
      <w:r w:rsidRPr="00DC7867">
        <w:rPr>
          <w:rFonts w:ascii="Times New Roman" w:eastAsia="Times New Roman" w:hAnsi="Times New Roman" w:cs="Times New Roman"/>
          <w:color w:val="000000"/>
          <w:sz w:val="24"/>
          <w:szCs w:val="24"/>
        </w:rPr>
        <w:t xml:space="preserve"> для определения и обоснования НМЦ, либо цены единицы товара, работы, услуги Заказчик вправе использовать метод ЗО (запрет, ограничение). При применении данного метода Заказчик с целью получения информации о ценах и обоснования НМЦ, либо цены единицы товара, работы, услуги, применяет пункты 4 - 6, 8 - 13 раздела</w:t>
      </w:r>
      <w:r>
        <w:rPr>
          <w:rFonts w:ascii="Times New Roman" w:eastAsia="Times New Roman" w:hAnsi="Times New Roman" w:cs="Times New Roman"/>
          <w:color w:val="000000"/>
          <w:sz w:val="24"/>
          <w:szCs w:val="24"/>
        </w:rPr>
        <w:t xml:space="preserve"> 3 главы </w:t>
      </w:r>
      <w:r>
        <w:rPr>
          <w:rFonts w:ascii="Times New Roman" w:eastAsia="Times New Roman" w:hAnsi="Times New Roman" w:cs="Times New Roman"/>
          <w:color w:val="000000"/>
          <w:sz w:val="24"/>
          <w:szCs w:val="24"/>
          <w:lang w:val="en-US"/>
        </w:rPr>
        <w:t>II</w:t>
      </w:r>
      <w:r>
        <w:rPr>
          <w:rFonts w:ascii="Times New Roman" w:eastAsia="Times New Roman" w:hAnsi="Times New Roman" w:cs="Times New Roman"/>
          <w:color w:val="000000"/>
          <w:sz w:val="24"/>
          <w:szCs w:val="24"/>
        </w:rPr>
        <w:t xml:space="preserve"> ПоЗ</w:t>
      </w:r>
      <w:r w:rsidRPr="00DC7867">
        <w:rPr>
          <w:rFonts w:ascii="Times New Roman" w:eastAsia="Times New Roman" w:hAnsi="Times New Roman" w:cs="Times New Roman"/>
          <w:color w:val="000000"/>
          <w:sz w:val="24"/>
          <w:szCs w:val="24"/>
        </w:rPr>
        <w:t>, с учетом следующих особенностей, обусловленных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w:t>
      </w:r>
    </w:p>
    <w:p w14:paraId="08F40D06"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товар, происходящий из государства – члена Евразийского экономического союза приравнивается к товару российского происхождения.</w:t>
      </w:r>
    </w:p>
    <w:p w14:paraId="15A44998"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в случае установления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коммерческие предложения, содержащие предложение о поставке товара, происходящего из иностранного государства, на выполнение работы, оказание услуги с подрядчиком (исполнителем), являющимся иностранным лицом к рассмотрению не принимаются.</w:t>
      </w:r>
    </w:p>
    <w:p w14:paraId="5AA7F85A"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в случае установления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к рассмотрению не принимаются коммерческие предложения, содержащие предложение о поставке товара, происходящего из иностранного государства, при одновременном соблюдении ряда условий:</w:t>
      </w:r>
    </w:p>
    <w:p w14:paraId="78EF6E02"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также поданы коммерческие предложения, соответствующие установленным Заказчиком требованиям и содержащие в отношении такого товара предложение о поставке товара российского происхождения;</w:t>
      </w:r>
    </w:p>
    <w:p w14:paraId="145C305A"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коэффициент вариации цены превышает 33% (совокупность значений, используемых в расчете, при определении начальной (максимальной) цены договора считается неоднородной).</w:t>
      </w:r>
    </w:p>
    <w:p w14:paraId="2FB79648"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Коэффициент вариации цены определяется по следующей формуле:</w:t>
      </w:r>
    </w:p>
    <w:p w14:paraId="310D1ABA"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noProof/>
          <w:color w:val="000000"/>
          <w:sz w:val="24"/>
          <w:szCs w:val="24"/>
        </w:rPr>
        <w:drawing>
          <wp:inline distT="0" distB="0" distL="0" distR="0" wp14:anchorId="50ECA9A4" wp14:editId="2234CB14">
            <wp:extent cx="1447800" cy="5048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447800" cy="504825"/>
                    </a:xfrm>
                    <a:prstGeom prst="rect">
                      <a:avLst/>
                    </a:prstGeom>
                    <a:noFill/>
                    <a:ln>
                      <a:noFill/>
                    </a:ln>
                  </pic:spPr>
                </pic:pic>
              </a:graphicData>
            </a:graphic>
          </wp:inline>
        </w:drawing>
      </w:r>
      <w:r w:rsidRPr="00DC7867">
        <w:rPr>
          <w:rFonts w:ascii="Times New Roman" w:eastAsia="Times New Roman" w:hAnsi="Times New Roman" w:cs="Times New Roman"/>
          <w:color w:val="000000"/>
          <w:sz w:val="24"/>
          <w:szCs w:val="24"/>
        </w:rPr>
        <w:t>,</w:t>
      </w:r>
    </w:p>
    <w:p w14:paraId="5EC731DA"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где:</w:t>
      </w:r>
    </w:p>
    <w:p w14:paraId="1AD061B2"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V - коэффициент вариации;</w:t>
      </w:r>
    </w:p>
    <w:p w14:paraId="4740B9EA"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noProof/>
          <w:color w:val="000000"/>
          <w:sz w:val="24"/>
          <w:szCs w:val="24"/>
        </w:rPr>
        <w:lastRenderedPageBreak/>
        <w:drawing>
          <wp:inline distT="0" distB="0" distL="0" distR="0" wp14:anchorId="5E5F7137" wp14:editId="0E87389B">
            <wp:extent cx="1905000" cy="647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905000" cy="647700"/>
                    </a:xfrm>
                    <a:prstGeom prst="rect">
                      <a:avLst/>
                    </a:prstGeom>
                    <a:noFill/>
                    <a:ln>
                      <a:noFill/>
                    </a:ln>
                  </pic:spPr>
                </pic:pic>
              </a:graphicData>
            </a:graphic>
          </wp:inline>
        </w:drawing>
      </w:r>
      <w:r w:rsidRPr="00DC7867">
        <w:rPr>
          <w:rFonts w:ascii="Times New Roman" w:eastAsia="Times New Roman" w:hAnsi="Times New Roman" w:cs="Times New Roman"/>
          <w:color w:val="000000"/>
          <w:sz w:val="24"/>
          <w:szCs w:val="24"/>
        </w:rPr>
        <w:t xml:space="preserve"> - среднее квадратичное отклонение;</w:t>
      </w:r>
    </w:p>
    <w:p w14:paraId="19290E17"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noProof/>
          <w:color w:val="000000"/>
          <w:sz w:val="24"/>
          <w:szCs w:val="24"/>
        </w:rPr>
        <w:drawing>
          <wp:inline distT="0" distB="0" distL="0" distR="0" wp14:anchorId="74933BD1" wp14:editId="4F6AB2E4">
            <wp:extent cx="180975" cy="2762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DC7867">
        <w:rPr>
          <w:rFonts w:ascii="Times New Roman" w:eastAsia="Times New Roman" w:hAnsi="Times New Roman" w:cs="Times New Roman"/>
          <w:color w:val="000000"/>
          <w:sz w:val="24"/>
          <w:szCs w:val="24"/>
        </w:rPr>
        <w:t xml:space="preserve"> - цена единицы товара, работы, услуги, указанная в источнике с номером i;</w:t>
      </w:r>
    </w:p>
    <w:p w14:paraId="570E5827"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&lt;ц&gt; - средняя арифметическая величина цены единицы товара, работы, услуги;</w:t>
      </w:r>
    </w:p>
    <w:p w14:paraId="5C58BB2A"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n - количество значений, используемых в расчете.</w:t>
      </w:r>
    </w:p>
    <w:p w14:paraId="531122C8"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Информация и документы, подтверждающие страну происхождения товара, рассматриваются в соответствии с Постановлением № 1875.</w:t>
      </w:r>
    </w:p>
    <w:p w14:paraId="53703B68" w14:textId="77777777" w:rsidR="00636F57" w:rsidRDefault="00636F57" w:rsidP="00636F57">
      <w:pPr>
        <w:autoSpaceDE w:val="0"/>
        <w:autoSpaceDN w:val="0"/>
        <w:adjustRightInd w:val="0"/>
        <w:spacing w:after="0" w:line="360" w:lineRule="auto"/>
        <w:ind w:firstLine="709"/>
        <w:jc w:val="both"/>
        <w:rPr>
          <w:rFonts w:ascii="Times New Roman" w:eastAsia="Times New Roman" w:hAnsi="Times New Roman" w:cs="Times New Roman"/>
          <w:b/>
          <w:i/>
          <w:color w:val="000000"/>
          <w:sz w:val="24"/>
          <w:szCs w:val="24"/>
        </w:rPr>
      </w:pPr>
      <w:r w:rsidRPr="00DC7867">
        <w:rPr>
          <w:rFonts w:ascii="Times New Roman" w:eastAsia="Times New Roman" w:hAnsi="Times New Roman" w:cs="Times New Roman"/>
          <w:b/>
          <w:i/>
          <w:color w:val="000000"/>
          <w:sz w:val="24"/>
          <w:szCs w:val="24"/>
        </w:rPr>
        <w:t xml:space="preserve">5.2. </w:t>
      </w:r>
      <w:r>
        <w:rPr>
          <w:rFonts w:ascii="Times New Roman" w:eastAsia="Times New Roman" w:hAnsi="Times New Roman" w:cs="Times New Roman"/>
          <w:b/>
          <w:i/>
          <w:color w:val="000000"/>
          <w:sz w:val="24"/>
          <w:szCs w:val="24"/>
        </w:rPr>
        <w:t>в случае принятия Заказчиком решения о проведении закупки у единственного поставщика (подрядчика, исполнителя):</w:t>
      </w:r>
    </w:p>
    <w:p w14:paraId="13A3DC13"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 </w:t>
      </w:r>
      <w:r w:rsidRPr="00DC7867">
        <w:rPr>
          <w:rFonts w:ascii="Times New Roman" w:eastAsia="Times New Roman" w:hAnsi="Times New Roman" w:cs="Times New Roman"/>
          <w:color w:val="000000"/>
          <w:sz w:val="24"/>
          <w:szCs w:val="24"/>
        </w:rPr>
        <w:t>При осуществлении закупки у единственного поставщика (подрядчика, исполнителя) для определения и обоснования цены договора, заключаемого с единственным поставщиком (исполнителем, подрядчиком), либо цены единицы товара, работы, услуги, Заказчик вправе использовать метод ЗОП (запрет, ограничение, преимущество). При применении данного метода Заказчик с целью получения информации о ценах и обоснования цены договора, заключаемого с единственным поставщиком (исполнителем, подрядчиком), либо цены единицы товара, работы, услуги применяет пункты 4,6 – 13 раздела</w:t>
      </w:r>
      <w:r>
        <w:rPr>
          <w:rFonts w:ascii="Times New Roman" w:eastAsia="Times New Roman" w:hAnsi="Times New Roman" w:cs="Times New Roman"/>
          <w:color w:val="000000"/>
          <w:sz w:val="24"/>
          <w:szCs w:val="24"/>
        </w:rPr>
        <w:t xml:space="preserve"> 3 главы </w:t>
      </w:r>
      <w:r>
        <w:rPr>
          <w:rFonts w:ascii="Times New Roman" w:eastAsia="Times New Roman" w:hAnsi="Times New Roman" w:cs="Times New Roman"/>
          <w:color w:val="000000"/>
          <w:sz w:val="24"/>
          <w:szCs w:val="24"/>
          <w:lang w:val="en-US"/>
        </w:rPr>
        <w:t>II</w:t>
      </w:r>
      <w:r>
        <w:rPr>
          <w:rFonts w:ascii="Times New Roman" w:eastAsia="Times New Roman" w:hAnsi="Times New Roman" w:cs="Times New Roman"/>
          <w:color w:val="000000"/>
          <w:sz w:val="24"/>
          <w:szCs w:val="24"/>
        </w:rPr>
        <w:t xml:space="preserve"> ПоЗ</w:t>
      </w:r>
      <w:r w:rsidRPr="00DC7867">
        <w:rPr>
          <w:rFonts w:ascii="Times New Roman" w:eastAsia="Times New Roman" w:hAnsi="Times New Roman" w:cs="Times New Roman"/>
          <w:color w:val="000000"/>
          <w:sz w:val="24"/>
          <w:szCs w:val="24"/>
        </w:rPr>
        <w:t>, с учетом следующих особенностей, обусловленных Постановлением № 1875:</w:t>
      </w:r>
    </w:p>
    <w:p w14:paraId="103E8FD5"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xml:space="preserve">1) товар, происходящий из государства – члена Евразийского экономического союза приравнивается к товару российского происхождения. </w:t>
      </w:r>
    </w:p>
    <w:p w14:paraId="4B20AA6E"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2) в случае установления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коммерческие предложения, содержащие предложение о поставке товара, происходящего из иностранного государства, на выполнение работы, оказание услуги с подрядчиком (исполнителем), являющимся иностранным лицом при рассмотрении отклоняются.</w:t>
      </w:r>
    </w:p>
    <w:p w14:paraId="3F3725D0"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3) в случае установления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при рассмотрении отклоняются коммерческие предложения, содержащие предложение о поставке товара, происходящего из иностранного государства, если также поданы коммерческие предложения, соответствующие установленным Заказчиком требованиям и содержащие в отношении такого товара предложение о поставке товара российского происхождения.</w:t>
      </w:r>
    </w:p>
    <w:p w14:paraId="41B26CF6"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xml:space="preserve">4) в случае установления преимущества в отношении товаров российского происхождения: </w:t>
      </w:r>
    </w:p>
    <w:p w14:paraId="750AEF62"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а) при рассмотрении, оценке, сопоставлении заявок (коммерческих предложений) на участие в закупке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w:t>
      </w:r>
    </w:p>
    <w:p w14:paraId="3F8E7086"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б) в случае заключения договора с участником закупки, указанным в подпункте «а» настоящего пункта, договор заключается без учета снижения ценового предложения, осуществленного в соответствии с подпунктом «а» настоящего пункта.</w:t>
      </w:r>
    </w:p>
    <w:p w14:paraId="567F8A23"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xml:space="preserve">5) в случае включения в один предмет закупки товаров, как указанных в приложении № 1 к Постановлению № 1875 и приложении № 2 к Постановлению № 1875, так и не указанных в таких приложениях, рассмотрение заявок (коммерческих предложений) осуществляется в соответствии с подпунктом «а» и/или «б», указанными ниже: </w:t>
      </w:r>
    </w:p>
    <w:p w14:paraId="75E34929"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lastRenderedPageBreak/>
        <w:t>а) если предмет закупки включает хотя бы один товар, не указанный в приложении № 1 к Постановлению № 1875 и приложении № 2 к Постановлению № 1875, в отношении заявки (коммерческого предложения), содержащей предложение о поставке товаров только российского происхождения, применяется предусмотренное пунктом 1 Постановления № 1875 преимущество при условии, что:</w:t>
      </w:r>
    </w:p>
    <w:p w14:paraId="2B7AB20A"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bookmarkStart w:id="0" w:name="Par3"/>
      <w:bookmarkStart w:id="1" w:name="Par4"/>
      <w:bookmarkEnd w:id="0"/>
      <w:bookmarkEnd w:id="1"/>
      <w:r w:rsidRPr="00DC7867">
        <w:rPr>
          <w:rFonts w:ascii="Times New Roman" w:eastAsia="Times New Roman" w:hAnsi="Times New Roman" w:cs="Times New Roman"/>
          <w:color w:val="000000"/>
          <w:sz w:val="24"/>
          <w:szCs w:val="24"/>
        </w:rPr>
        <w:t>в числе заявок на участие в закупке (коммерческих предложений), которые рассматриваются, оцениваются, сопоставляются, имеется заявка на участие в закупке (коммерческое предложение), которая не отклонена и содержит предложение о поставке хотя бы одного товара, происходящего из иностранного государства;</w:t>
      </w:r>
    </w:p>
    <w:p w14:paraId="1D0D051F"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б) если предмет закупки включает товары, как указанные в приложении № 1 к Постановлению № 1875 и приложении № 2 к Постановлению № 1875, так и не указанные в таких приложениях:</w:t>
      </w:r>
    </w:p>
    <w:p w14:paraId="178A47C9"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 включенным в объект закупки товарам, указанным в приложении № 1 к Постановлению № 1875, применяются положения Постановления № 1875, касающиеся запрета, указанного в пункте 1 Постановления № 1875;</w:t>
      </w:r>
    </w:p>
    <w:p w14:paraId="2EF0B579"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 включенным в объект закупки товарам, указанным в приложении № 2 к Постановлению № 1875, применяются положения Постановления № 1875, касающиеся ограничения, указанного в пункте 1 Постановления № 1875;</w:t>
      </w:r>
    </w:p>
    <w:p w14:paraId="636EB96C"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 включенным в объект закупки товарам, не указанным в приложении № 1 к Постановлению № 1875 и приложении № 2 к Постановлению № 1875, применяются положения Постановления № 1875, касающиеся преимущества, указанного в пункте 1 Постановления № 1875;</w:t>
      </w:r>
    </w:p>
    <w:p w14:paraId="29CC559A"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преимущество, указанное в пункте 1 Постановления № 1875, предоставляется при условии, указанном в абзаце втором подпункта «а» настоящего пункта, заявке на участие в закупке (коммерческому предложению), которая содержит предложение о поставке товара только российского происхождения, как в отношении включенных в предмет закупки товаров, не указанных в приложении № 1 к Постановлению № 1875 и приложении № 2 к Постановлению № 1875, так и включенных в предмет закупки товаров, указанных в таких приложениях.</w:t>
      </w:r>
    </w:p>
    <w:p w14:paraId="1EFCC7F8" w14:textId="77777777" w:rsidR="00636F57" w:rsidRPr="00DC7867" w:rsidRDefault="00636F57" w:rsidP="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6) Оценка и рассмотрение заявок (коммерческих предложений) также осуществляется с учетом пункта 4 Постановления № 1875.</w:t>
      </w:r>
    </w:p>
    <w:p w14:paraId="2BB1FDEF" w14:textId="3CC1D1B1" w:rsidR="00E92050" w:rsidRDefault="00636F5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7) Информация и документы, подтверждающие страну происхождения товара, рассматриваются в соответствии с Постановлением № 1875.</w:t>
      </w:r>
      <w:bookmarkStart w:id="2" w:name="_GoBack"/>
      <w:bookmarkEnd w:id="2"/>
    </w:p>
    <w:sectPr w:rsidR="00E92050" w:rsidSect="00966D70">
      <w:headerReference w:type="default" r:id="rId108"/>
      <w:pgSz w:w="16838" w:h="11906" w:orient="landscape"/>
      <w:pgMar w:top="1134" w:right="567" w:bottom="1134" w:left="1134" w:header="573" w:footer="17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ACB02" w14:textId="77777777" w:rsidR="00E5290B" w:rsidRDefault="00E5290B">
      <w:pPr>
        <w:spacing w:after="0" w:line="240" w:lineRule="auto"/>
      </w:pPr>
      <w:r>
        <w:separator/>
      </w:r>
    </w:p>
  </w:endnote>
  <w:endnote w:type="continuationSeparator" w:id="0">
    <w:p w14:paraId="1C1721EF" w14:textId="77777777" w:rsidR="00E5290B" w:rsidRDefault="00E52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AFF" w:usb1="C000247B" w:usb2="00000009" w:usb3="00000000" w:csb0="000001FF" w:csb1="00000000"/>
  </w:font>
  <w:font w:name="Roboto">
    <w:altName w:val="Times New Roman"/>
    <w:charset w:val="00"/>
    <w:family w:val="auto"/>
    <w:pitch w:val="default"/>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ont277">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OpenSymbol">
    <w:altName w:val="Courier New"/>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Pragmatica-Bold">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CC"/>
    <w:family w:val="roman"/>
    <w:notTrueType/>
    <w:pitch w:val="default"/>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Letter Gothic">
    <w:charset w:val="CC"/>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PragmaticaTT">
    <w:panose1 w:val="00000000000000000000"/>
    <w:charset w:val="00"/>
    <w:family w:val="roman"/>
    <w:notTrueType/>
    <w:pitch w:val="default"/>
  </w:font>
  <w:font w:name="GaramondNarrowC">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54F1D" w14:textId="77777777" w:rsidR="00E5290B" w:rsidRDefault="00E5290B">
      <w:pPr>
        <w:spacing w:after="0" w:line="240" w:lineRule="auto"/>
      </w:pPr>
      <w:r>
        <w:separator/>
      </w:r>
    </w:p>
  </w:footnote>
  <w:footnote w:type="continuationSeparator" w:id="0">
    <w:p w14:paraId="11E68293" w14:textId="77777777" w:rsidR="00E5290B" w:rsidRDefault="00E529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38" w14:textId="77777777" w:rsidR="00621A8D" w:rsidRDefault="00621A8D">
    <w:pPr>
      <w:pBdr>
        <w:top w:val="nil"/>
        <w:left w:val="nil"/>
        <w:bottom w:val="nil"/>
        <w:right w:val="nil"/>
        <w:between w:val="nil"/>
      </w:pBdr>
      <w:tabs>
        <w:tab w:val="center" w:pos="4703"/>
        <w:tab w:val="right" w:pos="9406"/>
      </w:tabs>
      <w:spacing w:after="0" w:line="240" w:lineRule="auto"/>
      <w:jc w:val="center"/>
      <w:rPr>
        <w:color w:val="00000A"/>
        <w:sz w:val="20"/>
        <w:szCs w:val="20"/>
      </w:rPr>
    </w:pPr>
    <w:r>
      <w:rPr>
        <w:color w:val="00000A"/>
        <w:sz w:val="20"/>
        <w:szCs w:val="20"/>
      </w:rPr>
      <w:fldChar w:fldCharType="begin"/>
    </w:r>
    <w:r>
      <w:rPr>
        <w:color w:val="00000A"/>
        <w:sz w:val="20"/>
        <w:szCs w:val="20"/>
      </w:rPr>
      <w:instrText>PAGE</w:instrText>
    </w:r>
    <w:r>
      <w:rPr>
        <w:color w:val="00000A"/>
        <w:sz w:val="20"/>
        <w:szCs w:val="20"/>
      </w:rPr>
      <w:fldChar w:fldCharType="separate"/>
    </w:r>
    <w:r w:rsidR="00527AA4">
      <w:rPr>
        <w:noProof/>
        <w:color w:val="00000A"/>
        <w:sz w:val="20"/>
        <w:szCs w:val="20"/>
      </w:rPr>
      <w:t>10</w:t>
    </w:r>
    <w:r>
      <w:rPr>
        <w:color w:val="00000A"/>
        <w:sz w:val="20"/>
        <w:szCs w:val="20"/>
      </w:rPr>
      <w:fldChar w:fldCharType="end"/>
    </w:r>
  </w:p>
  <w:p w14:paraId="00000139" w14:textId="77777777" w:rsidR="00621A8D" w:rsidRDefault="00621A8D">
    <w:pPr>
      <w:pBdr>
        <w:top w:val="nil"/>
        <w:left w:val="nil"/>
        <w:bottom w:val="nil"/>
        <w:right w:val="nil"/>
        <w:between w:val="nil"/>
      </w:pBdr>
      <w:tabs>
        <w:tab w:val="center" w:pos="4703"/>
        <w:tab w:val="right" w:pos="9406"/>
      </w:tabs>
      <w:spacing w:after="200" w:line="276" w:lineRule="auto"/>
      <w:rPr>
        <w:color w:val="00000A"/>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4587F"/>
    <w:multiLevelType w:val="multilevel"/>
    <w:tmpl w:val="7A0A32D0"/>
    <w:lvl w:ilvl="0">
      <w:start w:val="1"/>
      <w:numFmt w:val="decimal"/>
      <w:lvlText w:val="%1."/>
      <w:lvlJc w:val="left"/>
      <w:pPr>
        <w:ind w:left="780" w:hanging="360"/>
      </w:pPr>
      <w:rPr>
        <w:b/>
      </w:rPr>
    </w:lvl>
    <w:lvl w:ilvl="1">
      <w:start w:val="1"/>
      <w:numFmt w:val="decimal"/>
      <w:lvlText w:val="%2)"/>
      <w:lvlJc w:val="left"/>
      <w:pPr>
        <w:ind w:left="1500" w:hanging="360"/>
      </w:pPr>
    </w:lvl>
    <w:lvl w:ilvl="2">
      <w:start w:val="1"/>
      <w:numFmt w:val="decimal"/>
      <w:lvlText w:val="%3)"/>
      <w:lvlJc w:val="lef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15:restartNumberingAfterBreak="0">
    <w:nsid w:val="09CF04FB"/>
    <w:multiLevelType w:val="multilevel"/>
    <w:tmpl w:val="96A0E446"/>
    <w:lvl w:ilvl="0">
      <w:start w:val="1"/>
      <w:numFmt w:val="decimal"/>
      <w:pStyle w:val="2"/>
      <w:lvlText w:val="%1."/>
      <w:lvlJc w:val="left"/>
      <w:pPr>
        <w:ind w:left="780" w:hanging="360"/>
      </w:pPr>
      <w:rPr>
        <w:b w:val="0"/>
      </w:rPr>
    </w:lvl>
    <w:lvl w:ilvl="1">
      <w:start w:val="1"/>
      <w:numFmt w:val="decimal"/>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 w15:restartNumberingAfterBreak="0">
    <w:nsid w:val="09CF0514"/>
    <w:multiLevelType w:val="hybridMultilevel"/>
    <w:tmpl w:val="DAE4F174"/>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15:restartNumberingAfterBreak="0">
    <w:nsid w:val="375E56BC"/>
    <w:multiLevelType w:val="multilevel"/>
    <w:tmpl w:val="88709A46"/>
    <w:lvl w:ilvl="0">
      <w:start w:val="1"/>
      <w:numFmt w:val="bullet"/>
      <w:pStyle w:val="a"/>
      <w:lvlText w:val="−"/>
      <w:lvlJc w:val="left"/>
      <w:pPr>
        <w:ind w:left="1429" w:hanging="360"/>
      </w:pPr>
      <w:rPr>
        <w:rFonts w:ascii="Noto Sans Symbols" w:eastAsia="Noto Sans Symbols" w:hAnsi="Noto Sans Symbols" w:cs="Noto Sans Symbols"/>
      </w:rPr>
    </w:lvl>
    <w:lvl w:ilvl="1">
      <w:start w:val="1"/>
      <w:numFmt w:val="bullet"/>
      <w:pStyle w:val="20"/>
      <w:lvlText w:val="o"/>
      <w:lvlJc w:val="left"/>
      <w:pPr>
        <w:ind w:left="2149" w:hanging="360"/>
      </w:pPr>
      <w:rPr>
        <w:rFonts w:ascii="Courier New" w:eastAsia="Courier New" w:hAnsi="Courier New" w:cs="Courier New"/>
      </w:rPr>
    </w:lvl>
    <w:lvl w:ilvl="2">
      <w:start w:val="1"/>
      <w:numFmt w:val="bullet"/>
      <w:pStyle w:val="3"/>
      <w:lvlText w:val="▪"/>
      <w:lvlJc w:val="left"/>
      <w:pPr>
        <w:ind w:left="2869" w:hanging="360"/>
      </w:pPr>
      <w:rPr>
        <w:rFonts w:ascii="Noto Sans Symbols" w:eastAsia="Noto Sans Symbols" w:hAnsi="Noto Sans Symbols" w:cs="Noto Sans Symbols"/>
      </w:rPr>
    </w:lvl>
    <w:lvl w:ilvl="3">
      <w:start w:val="1"/>
      <w:numFmt w:val="bullet"/>
      <w:pStyle w:val="4"/>
      <w:lvlText w:val="●"/>
      <w:lvlJc w:val="left"/>
      <w:pPr>
        <w:ind w:left="3589" w:hanging="360"/>
      </w:pPr>
      <w:rPr>
        <w:rFonts w:ascii="Noto Sans Symbols" w:eastAsia="Noto Sans Symbols" w:hAnsi="Noto Sans Symbols" w:cs="Noto Sans Symbols"/>
      </w:rPr>
    </w:lvl>
    <w:lvl w:ilvl="4">
      <w:start w:val="1"/>
      <w:numFmt w:val="bullet"/>
      <w:pStyle w:val="5ABCD"/>
      <w:lvlText w:val="o"/>
      <w:lvlJc w:val="left"/>
      <w:pPr>
        <w:ind w:left="4309" w:hanging="360"/>
      </w:pPr>
      <w:rPr>
        <w:rFonts w:ascii="Courier New" w:eastAsia="Courier New" w:hAnsi="Courier New" w:cs="Courier New"/>
      </w:rPr>
    </w:lvl>
    <w:lvl w:ilvl="5">
      <w:start w:val="1"/>
      <w:numFmt w:val="bullet"/>
      <w:pStyle w:val="6"/>
      <w:lvlText w:val="▪"/>
      <w:lvlJc w:val="left"/>
      <w:pPr>
        <w:ind w:left="5029" w:hanging="360"/>
      </w:pPr>
      <w:rPr>
        <w:rFonts w:ascii="Noto Sans Symbols" w:eastAsia="Noto Sans Symbols" w:hAnsi="Noto Sans Symbols" w:cs="Noto Sans Symbols"/>
      </w:rPr>
    </w:lvl>
    <w:lvl w:ilvl="6">
      <w:start w:val="1"/>
      <w:numFmt w:val="bullet"/>
      <w:pStyle w:val="7"/>
      <w:lvlText w:val="●"/>
      <w:lvlJc w:val="left"/>
      <w:pPr>
        <w:ind w:left="5749" w:hanging="360"/>
      </w:pPr>
      <w:rPr>
        <w:rFonts w:ascii="Noto Sans Symbols" w:eastAsia="Noto Sans Symbols" w:hAnsi="Noto Sans Symbols" w:cs="Noto Sans Symbols"/>
      </w:rPr>
    </w:lvl>
    <w:lvl w:ilvl="7">
      <w:start w:val="1"/>
      <w:numFmt w:val="bullet"/>
      <w:pStyle w:val="8"/>
      <w:lvlText w:val="o"/>
      <w:lvlJc w:val="left"/>
      <w:pPr>
        <w:ind w:left="6469" w:hanging="360"/>
      </w:pPr>
      <w:rPr>
        <w:rFonts w:ascii="Courier New" w:eastAsia="Courier New" w:hAnsi="Courier New" w:cs="Courier New"/>
      </w:rPr>
    </w:lvl>
    <w:lvl w:ilvl="8">
      <w:start w:val="1"/>
      <w:numFmt w:val="bullet"/>
      <w:pStyle w:val="9"/>
      <w:lvlText w:val="▪"/>
      <w:lvlJc w:val="left"/>
      <w:pPr>
        <w:ind w:left="7189" w:hanging="360"/>
      </w:pPr>
      <w:rPr>
        <w:rFonts w:ascii="Noto Sans Symbols" w:eastAsia="Noto Sans Symbols" w:hAnsi="Noto Sans Symbols" w:cs="Noto Sans Symbols"/>
      </w:rPr>
    </w:lvl>
  </w:abstractNum>
  <w:abstractNum w:abstractNumId="4" w15:restartNumberingAfterBreak="0">
    <w:nsid w:val="3BB95EF5"/>
    <w:multiLevelType w:val="hybridMultilevel"/>
    <w:tmpl w:val="2B68875A"/>
    <w:lvl w:ilvl="0" w:tplc="ABD0D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00"/>
    <w:rsid w:val="00020046"/>
    <w:rsid w:val="000C6957"/>
    <w:rsid w:val="000E4734"/>
    <w:rsid w:val="001106D5"/>
    <w:rsid w:val="00145E25"/>
    <w:rsid w:val="00150DCF"/>
    <w:rsid w:val="0015462D"/>
    <w:rsid w:val="00160E78"/>
    <w:rsid w:val="001610DC"/>
    <w:rsid w:val="00172777"/>
    <w:rsid w:val="001D0E28"/>
    <w:rsid w:val="001E0229"/>
    <w:rsid w:val="00265AF8"/>
    <w:rsid w:val="00286F13"/>
    <w:rsid w:val="002B5078"/>
    <w:rsid w:val="002B74BA"/>
    <w:rsid w:val="002C1748"/>
    <w:rsid w:val="0031760F"/>
    <w:rsid w:val="00324833"/>
    <w:rsid w:val="00324C48"/>
    <w:rsid w:val="00355D17"/>
    <w:rsid w:val="00387873"/>
    <w:rsid w:val="003A3287"/>
    <w:rsid w:val="003B12BC"/>
    <w:rsid w:val="003D3366"/>
    <w:rsid w:val="003D3B00"/>
    <w:rsid w:val="003E1280"/>
    <w:rsid w:val="003F1E74"/>
    <w:rsid w:val="004353A7"/>
    <w:rsid w:val="004B1E31"/>
    <w:rsid w:val="004D31C0"/>
    <w:rsid w:val="004F6CF1"/>
    <w:rsid w:val="00500917"/>
    <w:rsid w:val="00514BF6"/>
    <w:rsid w:val="00521063"/>
    <w:rsid w:val="00527AA4"/>
    <w:rsid w:val="00557101"/>
    <w:rsid w:val="00562A0E"/>
    <w:rsid w:val="005A0656"/>
    <w:rsid w:val="005A3744"/>
    <w:rsid w:val="005A5B3C"/>
    <w:rsid w:val="005E6E69"/>
    <w:rsid w:val="006141FB"/>
    <w:rsid w:val="00620A17"/>
    <w:rsid w:val="00621A8D"/>
    <w:rsid w:val="00633CAB"/>
    <w:rsid w:val="00636F57"/>
    <w:rsid w:val="00686D64"/>
    <w:rsid w:val="00690A12"/>
    <w:rsid w:val="006972BF"/>
    <w:rsid w:val="006A1EC7"/>
    <w:rsid w:val="006D5222"/>
    <w:rsid w:val="00704A7D"/>
    <w:rsid w:val="00705D48"/>
    <w:rsid w:val="007114D4"/>
    <w:rsid w:val="00720EC9"/>
    <w:rsid w:val="007278B9"/>
    <w:rsid w:val="007361DB"/>
    <w:rsid w:val="00745091"/>
    <w:rsid w:val="00773029"/>
    <w:rsid w:val="00783A4A"/>
    <w:rsid w:val="00785670"/>
    <w:rsid w:val="007B59F0"/>
    <w:rsid w:val="007B7C65"/>
    <w:rsid w:val="007D33B5"/>
    <w:rsid w:val="00856FCB"/>
    <w:rsid w:val="00880F14"/>
    <w:rsid w:val="008A724B"/>
    <w:rsid w:val="008B6BDE"/>
    <w:rsid w:val="008F1E30"/>
    <w:rsid w:val="00902A5D"/>
    <w:rsid w:val="0091018F"/>
    <w:rsid w:val="00924B19"/>
    <w:rsid w:val="0094542A"/>
    <w:rsid w:val="00966D70"/>
    <w:rsid w:val="00980FF0"/>
    <w:rsid w:val="009A0024"/>
    <w:rsid w:val="009A316B"/>
    <w:rsid w:val="009B2587"/>
    <w:rsid w:val="009C704F"/>
    <w:rsid w:val="009E0751"/>
    <w:rsid w:val="009E4E16"/>
    <w:rsid w:val="009F158D"/>
    <w:rsid w:val="009F4BBB"/>
    <w:rsid w:val="00A12C17"/>
    <w:rsid w:val="00A43E52"/>
    <w:rsid w:val="00A55607"/>
    <w:rsid w:val="00A63C77"/>
    <w:rsid w:val="00A926CB"/>
    <w:rsid w:val="00AC1519"/>
    <w:rsid w:val="00B442A2"/>
    <w:rsid w:val="00B507C6"/>
    <w:rsid w:val="00B93C84"/>
    <w:rsid w:val="00B948A2"/>
    <w:rsid w:val="00BA3FB4"/>
    <w:rsid w:val="00BC29B0"/>
    <w:rsid w:val="00BE319F"/>
    <w:rsid w:val="00C042F2"/>
    <w:rsid w:val="00C67F92"/>
    <w:rsid w:val="00CF02AB"/>
    <w:rsid w:val="00CF5BC8"/>
    <w:rsid w:val="00D126E9"/>
    <w:rsid w:val="00D27CA2"/>
    <w:rsid w:val="00D7532D"/>
    <w:rsid w:val="00D961C3"/>
    <w:rsid w:val="00DB773F"/>
    <w:rsid w:val="00DC7867"/>
    <w:rsid w:val="00DE1079"/>
    <w:rsid w:val="00DE7654"/>
    <w:rsid w:val="00E02A74"/>
    <w:rsid w:val="00E226F1"/>
    <w:rsid w:val="00E37F2C"/>
    <w:rsid w:val="00E5290B"/>
    <w:rsid w:val="00E55AFB"/>
    <w:rsid w:val="00E5784A"/>
    <w:rsid w:val="00E65CD2"/>
    <w:rsid w:val="00E92050"/>
    <w:rsid w:val="00ED4937"/>
    <w:rsid w:val="00ED6055"/>
    <w:rsid w:val="00EE20B6"/>
    <w:rsid w:val="00EE3794"/>
    <w:rsid w:val="00F04F30"/>
    <w:rsid w:val="00F1226A"/>
    <w:rsid w:val="00F57AFE"/>
    <w:rsid w:val="00F72041"/>
    <w:rsid w:val="00F731D4"/>
    <w:rsid w:val="00FA4B6C"/>
    <w:rsid w:val="00FA67F1"/>
    <w:rsid w:val="00FB3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038601-1CA9-4C3F-A7EC-40303D34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7E99"/>
  </w:style>
  <w:style w:type="paragraph" w:styleId="1">
    <w:name w:val="heading 1"/>
    <w:basedOn w:val="a0"/>
    <w:link w:val="10"/>
    <w:qFormat/>
    <w:rsid w:val="0061498D"/>
    <w:pPr>
      <w:spacing w:before="75" w:after="270" w:line="288" w:lineRule="atLeast"/>
      <w:outlineLvl w:val="0"/>
    </w:pPr>
    <w:rPr>
      <w:rFonts w:ascii="Roboto" w:eastAsia="Times New Roman" w:hAnsi="Roboto" w:cs="Times New Roman"/>
      <w:color w:val="515151"/>
      <w:kern w:val="36"/>
      <w:sz w:val="36"/>
      <w:szCs w:val="36"/>
    </w:rPr>
  </w:style>
  <w:style w:type="paragraph" w:styleId="2">
    <w:name w:val="heading 2"/>
    <w:basedOn w:val="a0"/>
    <w:next w:val="a1"/>
    <w:link w:val="21"/>
    <w:qFormat/>
    <w:rsid w:val="00494B55"/>
    <w:pPr>
      <w:keepNext/>
      <w:numPr>
        <w:numId w:val="2"/>
      </w:numPr>
      <w:tabs>
        <w:tab w:val="left" w:pos="576"/>
        <w:tab w:val="left" w:pos="12616"/>
      </w:tabs>
      <w:suppressAutoHyphens/>
      <w:spacing w:after="200" w:line="204" w:lineRule="auto"/>
      <w:ind w:left="576" w:hanging="576"/>
      <w:jc w:val="center"/>
      <w:outlineLvl w:val="1"/>
    </w:pPr>
    <w:rPr>
      <w:rFonts w:cs="Times New Roman"/>
      <w:b/>
      <w:bCs/>
      <w:color w:val="000000"/>
      <w:kern w:val="1"/>
      <w:sz w:val="20"/>
      <w:szCs w:val="20"/>
      <w:lang w:eastAsia="ar-SA"/>
    </w:rPr>
  </w:style>
  <w:style w:type="paragraph" w:styleId="30">
    <w:name w:val="heading 3"/>
    <w:basedOn w:val="a0"/>
    <w:next w:val="a1"/>
    <w:link w:val="31"/>
    <w:qFormat/>
    <w:rsid w:val="00494B55"/>
    <w:pPr>
      <w:keepNext/>
      <w:tabs>
        <w:tab w:val="left" w:pos="720"/>
      </w:tabs>
      <w:suppressAutoHyphens/>
      <w:spacing w:after="200" w:line="276" w:lineRule="auto"/>
      <w:ind w:left="720" w:hanging="720"/>
      <w:jc w:val="center"/>
      <w:outlineLvl w:val="2"/>
    </w:pPr>
    <w:rPr>
      <w:rFonts w:cs="Times New Roman"/>
      <w:b/>
      <w:bCs/>
      <w:color w:val="000000"/>
      <w:kern w:val="1"/>
      <w:sz w:val="24"/>
      <w:lang w:eastAsia="ar-SA"/>
    </w:rPr>
  </w:style>
  <w:style w:type="paragraph" w:styleId="40">
    <w:name w:val="heading 4"/>
    <w:basedOn w:val="a0"/>
    <w:next w:val="a1"/>
    <w:link w:val="41"/>
    <w:uiPriority w:val="99"/>
    <w:qFormat/>
    <w:rsid w:val="00494B55"/>
    <w:pPr>
      <w:keepNext/>
      <w:tabs>
        <w:tab w:val="num" w:pos="720"/>
        <w:tab w:val="left" w:pos="864"/>
      </w:tabs>
      <w:suppressAutoHyphens/>
      <w:spacing w:after="200" w:line="276" w:lineRule="auto"/>
      <w:ind w:left="864" w:hanging="864"/>
      <w:outlineLvl w:val="3"/>
    </w:pPr>
    <w:rPr>
      <w:rFonts w:cs="Times New Roman"/>
      <w:b/>
      <w:bCs/>
      <w:color w:val="00000A"/>
      <w:kern w:val="1"/>
      <w:sz w:val="24"/>
      <w:lang w:eastAsia="ar-SA"/>
    </w:rPr>
  </w:style>
  <w:style w:type="paragraph" w:styleId="5">
    <w:name w:val="heading 5"/>
    <w:basedOn w:val="a0"/>
    <w:next w:val="a1"/>
    <w:link w:val="50"/>
    <w:uiPriority w:val="99"/>
    <w:qFormat/>
    <w:rsid w:val="00494B55"/>
    <w:pPr>
      <w:keepNext/>
      <w:tabs>
        <w:tab w:val="num" w:pos="720"/>
        <w:tab w:val="left" w:pos="1008"/>
        <w:tab w:val="left" w:pos="5580"/>
      </w:tabs>
      <w:suppressAutoHyphens/>
      <w:spacing w:after="200" w:line="276" w:lineRule="auto"/>
      <w:ind w:left="1008" w:hanging="1008"/>
      <w:outlineLvl w:val="4"/>
    </w:pPr>
    <w:rPr>
      <w:rFonts w:cs="Times New Roman"/>
      <w:b/>
      <w:bCs/>
      <w:color w:val="00000A"/>
      <w:kern w:val="1"/>
      <w:sz w:val="24"/>
      <w:szCs w:val="24"/>
      <w:lang w:eastAsia="ar-SA"/>
    </w:rPr>
  </w:style>
  <w:style w:type="paragraph" w:styleId="6">
    <w:name w:val="heading 6"/>
    <w:basedOn w:val="a0"/>
    <w:next w:val="a1"/>
    <w:link w:val="60"/>
    <w:uiPriority w:val="99"/>
    <w:qFormat/>
    <w:rsid w:val="00494B55"/>
    <w:pPr>
      <w:keepNext/>
      <w:numPr>
        <w:ilvl w:val="5"/>
        <w:numId w:val="1"/>
      </w:numPr>
      <w:tabs>
        <w:tab w:val="left" w:pos="1152"/>
      </w:tabs>
      <w:suppressAutoHyphens/>
      <w:spacing w:after="200" w:line="276" w:lineRule="auto"/>
      <w:jc w:val="center"/>
      <w:outlineLvl w:val="5"/>
    </w:pPr>
    <w:rPr>
      <w:rFonts w:cs="Times New Roman"/>
      <w:b/>
      <w:bCs/>
      <w:color w:val="000000"/>
      <w:kern w:val="1"/>
      <w:sz w:val="28"/>
      <w:szCs w:val="24"/>
      <w:lang w:eastAsia="ar-SA"/>
    </w:rPr>
  </w:style>
  <w:style w:type="paragraph" w:styleId="7">
    <w:name w:val="heading 7"/>
    <w:basedOn w:val="a0"/>
    <w:next w:val="a1"/>
    <w:link w:val="70"/>
    <w:uiPriority w:val="99"/>
    <w:qFormat/>
    <w:rsid w:val="00494B55"/>
    <w:pPr>
      <w:keepNext/>
      <w:widowControl w:val="0"/>
      <w:numPr>
        <w:ilvl w:val="6"/>
        <w:numId w:val="1"/>
      </w:numPr>
      <w:tabs>
        <w:tab w:val="left" w:pos="1296"/>
      </w:tabs>
      <w:suppressAutoHyphens/>
      <w:spacing w:after="200" w:line="276" w:lineRule="auto"/>
      <w:jc w:val="center"/>
      <w:outlineLvl w:val="6"/>
    </w:pPr>
    <w:rPr>
      <w:rFonts w:cs="Times New Roman"/>
      <w:b/>
      <w:bCs/>
      <w:color w:val="00000A"/>
      <w:kern w:val="1"/>
      <w:sz w:val="24"/>
      <w:szCs w:val="24"/>
      <w:lang w:eastAsia="ar-SA"/>
    </w:rPr>
  </w:style>
  <w:style w:type="paragraph" w:styleId="8">
    <w:name w:val="heading 8"/>
    <w:basedOn w:val="a0"/>
    <w:next w:val="a1"/>
    <w:link w:val="80"/>
    <w:uiPriority w:val="99"/>
    <w:qFormat/>
    <w:rsid w:val="00494B55"/>
    <w:pPr>
      <w:keepNext/>
      <w:numPr>
        <w:ilvl w:val="7"/>
        <w:numId w:val="1"/>
      </w:numPr>
      <w:tabs>
        <w:tab w:val="left" w:pos="1440"/>
      </w:tabs>
      <w:suppressAutoHyphens/>
      <w:spacing w:after="200" w:line="276" w:lineRule="auto"/>
      <w:outlineLvl w:val="7"/>
    </w:pPr>
    <w:rPr>
      <w:rFonts w:cs="Times New Roman"/>
      <w:b/>
      <w:bCs/>
      <w:color w:val="00000A"/>
      <w:kern w:val="1"/>
      <w:sz w:val="24"/>
      <w:szCs w:val="20"/>
      <w:lang w:eastAsia="ar-SA"/>
    </w:rPr>
  </w:style>
  <w:style w:type="paragraph" w:styleId="9">
    <w:name w:val="heading 9"/>
    <w:basedOn w:val="a0"/>
    <w:next w:val="a1"/>
    <w:link w:val="90"/>
    <w:uiPriority w:val="99"/>
    <w:qFormat/>
    <w:rsid w:val="00494B55"/>
    <w:pPr>
      <w:keepNext/>
      <w:numPr>
        <w:ilvl w:val="8"/>
        <w:numId w:val="1"/>
      </w:numPr>
      <w:tabs>
        <w:tab w:val="left" w:pos="459"/>
        <w:tab w:val="left" w:pos="1584"/>
      </w:tabs>
      <w:suppressAutoHyphens/>
      <w:spacing w:after="200" w:line="276" w:lineRule="auto"/>
      <w:ind w:right="164"/>
      <w:jc w:val="both"/>
      <w:outlineLvl w:val="8"/>
    </w:pPr>
    <w:rPr>
      <w:rFonts w:cs="Times New Roman"/>
      <w:color w:val="000000"/>
      <w:kern w:val="1"/>
      <w:sz w:val="24"/>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0"/>
    <w:next w:val="a6"/>
    <w:link w:val="11"/>
    <w:qFormat/>
    <w:rsid w:val="00494B55"/>
    <w:pPr>
      <w:suppressLineNumbers/>
      <w:suppressAutoHyphens/>
      <w:spacing w:before="120" w:after="120" w:line="276" w:lineRule="auto"/>
      <w:jc w:val="center"/>
    </w:pPr>
    <w:rPr>
      <w:rFonts w:cs="Mangal"/>
      <w:b/>
      <w:bCs/>
      <w:i/>
      <w:iCs/>
      <w:color w:val="00000A"/>
      <w:kern w:val="1"/>
      <w:sz w:val="24"/>
      <w:szCs w:val="24"/>
      <w:lang w:eastAsia="ar-SA"/>
    </w:rPr>
  </w:style>
  <w:style w:type="character" w:styleId="a7">
    <w:name w:val="Hyperlink"/>
    <w:basedOn w:val="a2"/>
    <w:uiPriority w:val="99"/>
    <w:unhideWhenUsed/>
    <w:rsid w:val="00767E99"/>
    <w:rPr>
      <w:color w:val="0563C1" w:themeColor="hyperlink"/>
      <w:u w:val="single"/>
    </w:rPr>
  </w:style>
  <w:style w:type="paragraph" w:styleId="a8">
    <w:name w:val="No Spacing"/>
    <w:uiPriority w:val="1"/>
    <w:qFormat/>
    <w:rsid w:val="00767E99"/>
    <w:pPr>
      <w:spacing w:after="0" w:line="240" w:lineRule="auto"/>
    </w:pPr>
  </w:style>
  <w:style w:type="table" w:styleId="a9">
    <w:name w:val="Table Grid"/>
    <w:basedOn w:val="a3"/>
    <w:uiPriority w:val="59"/>
    <w:rsid w:val="00767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0"/>
    <w:link w:val="ab"/>
    <w:unhideWhenUsed/>
    <w:rsid w:val="00767E9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2"/>
    <w:link w:val="aa"/>
    <w:rsid w:val="00767E99"/>
    <w:rPr>
      <w:rFonts w:ascii="Times New Roman" w:eastAsia="Times New Roman" w:hAnsi="Times New Roman" w:cs="Times New Roman"/>
      <w:sz w:val="24"/>
      <w:szCs w:val="24"/>
      <w:lang w:eastAsia="ru-RU"/>
    </w:rPr>
  </w:style>
  <w:style w:type="character" w:customStyle="1" w:styleId="42">
    <w:name w:val="4. Текст Знак"/>
    <w:link w:val="43"/>
    <w:uiPriority w:val="99"/>
    <w:locked/>
    <w:rsid w:val="00B52DF2"/>
    <w:rPr>
      <w:rFonts w:ascii="Times New Roman" w:eastAsia="Times New Roman" w:hAnsi="Times New Roman" w:cs="Times New Roman"/>
      <w:bCs/>
      <w:sz w:val="24"/>
      <w:szCs w:val="24"/>
    </w:rPr>
  </w:style>
  <w:style w:type="paragraph" w:customStyle="1" w:styleId="43">
    <w:name w:val="4. Текст"/>
    <w:basedOn w:val="ac"/>
    <w:link w:val="42"/>
    <w:autoRedefine/>
    <w:uiPriority w:val="99"/>
    <w:rsid w:val="00B52DF2"/>
    <w:pPr>
      <w:widowControl w:val="0"/>
      <w:spacing w:before="120" w:after="0"/>
      <w:contextualSpacing/>
    </w:pPr>
    <w:rPr>
      <w:rFonts w:ascii="Times New Roman" w:eastAsia="Times New Roman" w:hAnsi="Times New Roman" w:cs="Times New Roman"/>
      <w:bCs/>
      <w:sz w:val="24"/>
      <w:szCs w:val="24"/>
    </w:rPr>
  </w:style>
  <w:style w:type="paragraph" w:styleId="ac">
    <w:name w:val="annotation text"/>
    <w:basedOn w:val="a0"/>
    <w:link w:val="ad"/>
    <w:uiPriority w:val="99"/>
    <w:semiHidden/>
    <w:unhideWhenUsed/>
    <w:rsid w:val="00767E99"/>
    <w:pPr>
      <w:spacing w:line="240" w:lineRule="auto"/>
    </w:pPr>
    <w:rPr>
      <w:sz w:val="20"/>
      <w:szCs w:val="20"/>
    </w:rPr>
  </w:style>
  <w:style w:type="character" w:customStyle="1" w:styleId="ad">
    <w:name w:val="Текст примечания Знак"/>
    <w:basedOn w:val="a2"/>
    <w:link w:val="ac"/>
    <w:uiPriority w:val="99"/>
    <w:rsid w:val="00767E99"/>
    <w:rPr>
      <w:sz w:val="20"/>
      <w:szCs w:val="20"/>
    </w:rPr>
  </w:style>
  <w:style w:type="paragraph" w:styleId="ae">
    <w:name w:val="Balloon Text"/>
    <w:basedOn w:val="a0"/>
    <w:link w:val="af"/>
    <w:uiPriority w:val="99"/>
    <w:semiHidden/>
    <w:unhideWhenUsed/>
    <w:rsid w:val="00F50226"/>
    <w:pPr>
      <w:spacing w:after="0" w:line="240" w:lineRule="auto"/>
    </w:pPr>
    <w:rPr>
      <w:rFonts w:ascii="Segoe UI" w:hAnsi="Segoe UI" w:cs="Segoe UI"/>
      <w:sz w:val="18"/>
      <w:szCs w:val="18"/>
    </w:rPr>
  </w:style>
  <w:style w:type="character" w:customStyle="1" w:styleId="af">
    <w:name w:val="Текст выноски Знак"/>
    <w:basedOn w:val="a2"/>
    <w:link w:val="ae"/>
    <w:uiPriority w:val="99"/>
    <w:rsid w:val="00F50226"/>
    <w:rPr>
      <w:rFonts w:ascii="Segoe UI" w:hAnsi="Segoe UI" w:cs="Segoe UI"/>
      <w:sz w:val="18"/>
      <w:szCs w:val="18"/>
    </w:rPr>
  </w:style>
  <w:style w:type="paragraph" w:styleId="a1">
    <w:name w:val="Body Text"/>
    <w:basedOn w:val="a0"/>
    <w:link w:val="af0"/>
    <w:unhideWhenUsed/>
    <w:rsid w:val="005B125B"/>
    <w:pPr>
      <w:spacing w:after="120" w:line="276" w:lineRule="auto"/>
    </w:pPr>
    <w:rPr>
      <w:rFonts w:eastAsia="Times New Roman" w:cs="Times New Roman"/>
    </w:rPr>
  </w:style>
  <w:style w:type="character" w:customStyle="1" w:styleId="af0">
    <w:name w:val="Основной текст Знак"/>
    <w:basedOn w:val="a2"/>
    <w:link w:val="a1"/>
    <w:rsid w:val="005B125B"/>
    <w:rPr>
      <w:rFonts w:ascii="Calibri" w:eastAsia="Times New Roman" w:hAnsi="Calibri" w:cs="Times New Roman"/>
      <w:lang w:eastAsia="ru-RU"/>
    </w:rPr>
  </w:style>
  <w:style w:type="paragraph" w:customStyle="1" w:styleId="12">
    <w:name w:val="Обычный1"/>
    <w:rsid w:val="005B125B"/>
    <w:pPr>
      <w:suppressAutoHyphens/>
      <w:spacing w:after="0" w:line="240" w:lineRule="auto"/>
    </w:pPr>
    <w:rPr>
      <w:rFonts w:ascii="Times New Roman" w:hAnsi="Times New Roman" w:cs="Times New Roman"/>
      <w:sz w:val="20"/>
      <w:szCs w:val="20"/>
      <w:lang w:val="en-AU"/>
    </w:rPr>
  </w:style>
  <w:style w:type="character" w:customStyle="1" w:styleId="10">
    <w:name w:val="Заголовок 1 Знак"/>
    <w:basedOn w:val="a2"/>
    <w:link w:val="1"/>
    <w:rsid w:val="0061498D"/>
    <w:rPr>
      <w:rFonts w:ascii="Roboto" w:eastAsia="Times New Roman" w:hAnsi="Roboto" w:cs="Times New Roman"/>
      <w:color w:val="515151"/>
      <w:kern w:val="36"/>
      <w:sz w:val="36"/>
      <w:szCs w:val="36"/>
      <w:lang w:eastAsia="ru-RU"/>
    </w:rPr>
  </w:style>
  <w:style w:type="paragraph" w:styleId="af1">
    <w:name w:val="Normal (Web)"/>
    <w:basedOn w:val="a0"/>
    <w:uiPriority w:val="99"/>
    <w:unhideWhenUsed/>
    <w:rsid w:val="0061498D"/>
    <w:pPr>
      <w:spacing w:after="150" w:line="240" w:lineRule="auto"/>
    </w:pPr>
    <w:rPr>
      <w:rFonts w:ascii="Times New Roman" w:eastAsia="Times New Roman" w:hAnsi="Times New Roman" w:cs="Times New Roman"/>
      <w:sz w:val="24"/>
      <w:szCs w:val="24"/>
    </w:rPr>
  </w:style>
  <w:style w:type="character" w:customStyle="1" w:styleId="0pt">
    <w:name w:val="Основной текст + Полужирный;Интервал 0 pt"/>
    <w:basedOn w:val="a2"/>
    <w:rsid w:val="00951538"/>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22">
    <w:name w:val="Основной текст2"/>
    <w:basedOn w:val="a2"/>
    <w:rsid w:val="0095153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eastAsia="ru-RU" w:bidi="ru-RU"/>
    </w:rPr>
  </w:style>
  <w:style w:type="paragraph" w:customStyle="1" w:styleId="51">
    <w:name w:val="Основной текст5"/>
    <w:basedOn w:val="a0"/>
    <w:rsid w:val="00951538"/>
    <w:pPr>
      <w:widowControl w:val="0"/>
      <w:shd w:val="clear" w:color="auto" w:fill="FFFFFF"/>
      <w:spacing w:before="60" w:after="0" w:line="0" w:lineRule="atLeast"/>
    </w:pPr>
    <w:rPr>
      <w:rFonts w:ascii="Times New Roman" w:eastAsia="Times New Roman" w:hAnsi="Times New Roman" w:cs="Times New Roman"/>
      <w:color w:val="000000"/>
      <w:spacing w:val="1"/>
      <w:sz w:val="21"/>
      <w:szCs w:val="21"/>
      <w:lang w:bidi="ru-RU"/>
    </w:rPr>
  </w:style>
  <w:style w:type="paragraph" w:styleId="23">
    <w:name w:val="List 2"/>
    <w:basedOn w:val="a0"/>
    <w:rsid w:val="003B52A0"/>
    <w:pPr>
      <w:spacing w:after="0" w:line="240" w:lineRule="auto"/>
      <w:ind w:left="566" w:hanging="283"/>
    </w:pPr>
    <w:rPr>
      <w:rFonts w:ascii="Times New Roman" w:eastAsia="Times New Roman" w:hAnsi="Times New Roman" w:cs="Times New Roman"/>
      <w:sz w:val="20"/>
      <w:szCs w:val="20"/>
    </w:rPr>
  </w:style>
  <w:style w:type="paragraph" w:styleId="af2">
    <w:name w:val="List Paragraph"/>
    <w:basedOn w:val="a0"/>
    <w:uiPriority w:val="34"/>
    <w:qFormat/>
    <w:rsid w:val="00F64928"/>
    <w:pPr>
      <w:spacing w:after="0" w:line="240" w:lineRule="auto"/>
      <w:ind w:left="720"/>
      <w:contextualSpacing/>
    </w:pPr>
    <w:rPr>
      <w:rFonts w:ascii="Times New Roman" w:eastAsia="Times New Roman" w:hAnsi="Times New Roman" w:cs="Times New Roman"/>
      <w:sz w:val="24"/>
      <w:szCs w:val="24"/>
    </w:rPr>
  </w:style>
  <w:style w:type="character" w:customStyle="1" w:styleId="24">
    <w:name w:val="Основной текст (2)"/>
    <w:basedOn w:val="a2"/>
    <w:rsid w:val="00F64928"/>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21">
    <w:name w:val="Заголовок 2 Знак"/>
    <w:basedOn w:val="a2"/>
    <w:link w:val="2"/>
    <w:rsid w:val="00494B55"/>
    <w:rPr>
      <w:rFonts w:ascii="Calibri" w:eastAsia="Calibri" w:hAnsi="Calibri" w:cs="Times New Roman"/>
      <w:b/>
      <w:bCs/>
      <w:color w:val="000000"/>
      <w:kern w:val="1"/>
      <w:sz w:val="20"/>
      <w:szCs w:val="20"/>
      <w:lang w:eastAsia="ar-SA"/>
    </w:rPr>
  </w:style>
  <w:style w:type="character" w:customStyle="1" w:styleId="31">
    <w:name w:val="Заголовок 3 Знак"/>
    <w:basedOn w:val="a2"/>
    <w:link w:val="30"/>
    <w:rsid w:val="00494B55"/>
    <w:rPr>
      <w:rFonts w:ascii="Calibri" w:eastAsia="Calibri" w:hAnsi="Calibri" w:cs="Times New Roman"/>
      <w:b/>
      <w:bCs/>
      <w:color w:val="000000"/>
      <w:kern w:val="1"/>
      <w:sz w:val="24"/>
      <w:lang w:eastAsia="ar-SA"/>
    </w:rPr>
  </w:style>
  <w:style w:type="character" w:customStyle="1" w:styleId="41">
    <w:name w:val="Заголовок 4 Знак"/>
    <w:basedOn w:val="a2"/>
    <w:link w:val="40"/>
    <w:uiPriority w:val="99"/>
    <w:rsid w:val="00494B55"/>
    <w:rPr>
      <w:rFonts w:ascii="Calibri" w:eastAsia="Calibri" w:hAnsi="Calibri" w:cs="Times New Roman"/>
      <w:b/>
      <w:bCs/>
      <w:color w:val="00000A"/>
      <w:kern w:val="1"/>
      <w:sz w:val="24"/>
      <w:lang w:eastAsia="ar-SA"/>
    </w:rPr>
  </w:style>
  <w:style w:type="character" w:customStyle="1" w:styleId="50">
    <w:name w:val="Заголовок 5 Знак"/>
    <w:basedOn w:val="a2"/>
    <w:link w:val="5"/>
    <w:uiPriority w:val="99"/>
    <w:rsid w:val="00494B55"/>
    <w:rPr>
      <w:rFonts w:ascii="Calibri" w:eastAsia="Calibri" w:hAnsi="Calibri" w:cs="Times New Roman"/>
      <w:b/>
      <w:bCs/>
      <w:color w:val="00000A"/>
      <w:kern w:val="1"/>
      <w:sz w:val="24"/>
      <w:szCs w:val="24"/>
      <w:lang w:eastAsia="ar-SA"/>
    </w:rPr>
  </w:style>
  <w:style w:type="character" w:customStyle="1" w:styleId="60">
    <w:name w:val="Заголовок 6 Знак"/>
    <w:basedOn w:val="a2"/>
    <w:link w:val="6"/>
    <w:uiPriority w:val="99"/>
    <w:rsid w:val="00494B55"/>
    <w:rPr>
      <w:rFonts w:ascii="Calibri" w:eastAsia="Calibri" w:hAnsi="Calibri" w:cs="Times New Roman"/>
      <w:b/>
      <w:bCs/>
      <w:color w:val="000000"/>
      <w:kern w:val="1"/>
      <w:sz w:val="28"/>
      <w:szCs w:val="24"/>
      <w:lang w:eastAsia="ar-SA"/>
    </w:rPr>
  </w:style>
  <w:style w:type="character" w:customStyle="1" w:styleId="70">
    <w:name w:val="Заголовок 7 Знак"/>
    <w:basedOn w:val="a2"/>
    <w:link w:val="7"/>
    <w:uiPriority w:val="99"/>
    <w:rsid w:val="00494B55"/>
    <w:rPr>
      <w:rFonts w:ascii="Calibri" w:eastAsia="Calibri" w:hAnsi="Calibri" w:cs="Times New Roman"/>
      <w:b/>
      <w:bCs/>
      <w:color w:val="00000A"/>
      <w:kern w:val="1"/>
      <w:sz w:val="24"/>
      <w:szCs w:val="24"/>
      <w:lang w:eastAsia="ar-SA"/>
    </w:rPr>
  </w:style>
  <w:style w:type="character" w:customStyle="1" w:styleId="80">
    <w:name w:val="Заголовок 8 Знак"/>
    <w:basedOn w:val="a2"/>
    <w:link w:val="8"/>
    <w:uiPriority w:val="99"/>
    <w:rsid w:val="00494B55"/>
    <w:rPr>
      <w:rFonts w:ascii="Calibri" w:eastAsia="Calibri" w:hAnsi="Calibri" w:cs="Times New Roman"/>
      <w:b/>
      <w:bCs/>
      <w:color w:val="00000A"/>
      <w:kern w:val="1"/>
      <w:sz w:val="24"/>
      <w:szCs w:val="20"/>
      <w:lang w:eastAsia="ar-SA"/>
    </w:rPr>
  </w:style>
  <w:style w:type="character" w:customStyle="1" w:styleId="90">
    <w:name w:val="Заголовок 9 Знак"/>
    <w:basedOn w:val="a2"/>
    <w:link w:val="9"/>
    <w:uiPriority w:val="99"/>
    <w:rsid w:val="00494B55"/>
    <w:rPr>
      <w:rFonts w:ascii="Calibri" w:eastAsia="Calibri" w:hAnsi="Calibri" w:cs="Times New Roman"/>
      <w:color w:val="000000"/>
      <w:kern w:val="1"/>
      <w:sz w:val="24"/>
      <w:szCs w:val="20"/>
      <w:lang w:eastAsia="ar-SA"/>
    </w:rPr>
  </w:style>
  <w:style w:type="character" w:customStyle="1" w:styleId="WW8Num1z0">
    <w:name w:val="WW8Num1z0"/>
    <w:rsid w:val="00494B55"/>
    <w:rPr>
      <w:b/>
    </w:rPr>
  </w:style>
  <w:style w:type="character" w:customStyle="1" w:styleId="WW8Num1z1">
    <w:name w:val="WW8Num1z1"/>
    <w:rsid w:val="00494B55"/>
    <w:rPr>
      <w:rFonts w:cs="Times New Roman"/>
      <w:b w:val="0"/>
    </w:rPr>
  </w:style>
  <w:style w:type="character" w:customStyle="1" w:styleId="WW8Num1z2">
    <w:name w:val="WW8Num1z2"/>
    <w:rsid w:val="00494B55"/>
    <w:rPr>
      <w:rFonts w:cs="Times New Roman"/>
    </w:rPr>
  </w:style>
  <w:style w:type="character" w:customStyle="1" w:styleId="WW8Num1z4">
    <w:name w:val="WW8Num1z4"/>
    <w:rsid w:val="00494B55"/>
    <w:rPr>
      <w:rFonts w:cs="Times New Roman"/>
      <w:color w:val="000000"/>
    </w:rPr>
  </w:style>
  <w:style w:type="character" w:customStyle="1" w:styleId="WW8Num2z0">
    <w:name w:val="WW8Num2z0"/>
    <w:rsid w:val="00494B55"/>
    <w:rPr>
      <w:rFonts w:ascii="Times New Roman" w:hAnsi="Times New Roman" w:cs="Times New Roman"/>
      <w:b w:val="0"/>
      <w:bCs w:val="0"/>
      <w:i/>
      <w:iCs/>
      <w:caps w:val="0"/>
      <w:smallCaps w:val="0"/>
      <w:strike w:val="0"/>
      <w:dstrike w:val="0"/>
      <w:color w:val="000000"/>
      <w:spacing w:val="0"/>
      <w:w w:val="100"/>
      <w:position w:val="0"/>
      <w:sz w:val="23"/>
      <w:szCs w:val="23"/>
      <w:u w:val="none"/>
      <w:vertAlign w:val="baseline"/>
      <w:lang w:val="ru-RU"/>
    </w:rPr>
  </w:style>
  <w:style w:type="character" w:customStyle="1" w:styleId="WW8Num2z1">
    <w:name w:val="WW8Num2z1"/>
    <w:rsid w:val="00494B55"/>
    <w:rPr>
      <w:rFonts w:cs="Times New Roman"/>
      <w:b w:val="0"/>
    </w:rPr>
  </w:style>
  <w:style w:type="character" w:customStyle="1" w:styleId="WW8Num2z2">
    <w:name w:val="WW8Num2z2"/>
    <w:rsid w:val="00494B55"/>
    <w:rPr>
      <w:rFonts w:cs="Times New Roman"/>
    </w:rPr>
  </w:style>
  <w:style w:type="character" w:customStyle="1" w:styleId="WW8Num2z4">
    <w:name w:val="WW8Num2z4"/>
    <w:rsid w:val="00494B55"/>
    <w:rPr>
      <w:rFonts w:cs="Times New Roman"/>
      <w:color w:val="000000"/>
    </w:rPr>
  </w:style>
  <w:style w:type="character" w:customStyle="1" w:styleId="WW8Num3z0">
    <w:name w:val="WW8Num3z0"/>
    <w:rsid w:val="00494B55"/>
    <w:rPr>
      <w:rFonts w:ascii="Times New Roman" w:hAnsi="Times New Roman" w:cs="Times New Roman"/>
      <w:b w:val="0"/>
      <w:bCs w:val="0"/>
      <w:i/>
      <w:iCs/>
      <w:caps w:val="0"/>
      <w:smallCaps w:val="0"/>
      <w:strike w:val="0"/>
      <w:dstrike w:val="0"/>
      <w:color w:val="000000"/>
      <w:spacing w:val="0"/>
      <w:w w:val="100"/>
      <w:position w:val="0"/>
      <w:sz w:val="23"/>
      <w:szCs w:val="23"/>
      <w:u w:val="none"/>
      <w:vertAlign w:val="baseline"/>
      <w:lang w:val="ru-RU"/>
    </w:rPr>
  </w:style>
  <w:style w:type="character" w:customStyle="1" w:styleId="WW8Num5z0">
    <w:name w:val="WW8Num5z0"/>
    <w:rsid w:val="00494B55"/>
    <w:rPr>
      <w:rFonts w:cs="font277"/>
      <w:b w:val="0"/>
      <w:color w:val="00000A"/>
    </w:rPr>
  </w:style>
  <w:style w:type="character" w:customStyle="1" w:styleId="WW8Num5z1">
    <w:name w:val="WW8Num5z1"/>
    <w:rsid w:val="00494B55"/>
    <w:rPr>
      <w:rFonts w:ascii="Courier New" w:hAnsi="Courier New" w:cs="Courier New"/>
    </w:rPr>
  </w:style>
  <w:style w:type="character" w:customStyle="1" w:styleId="WW8Num5z2">
    <w:name w:val="WW8Num5z2"/>
    <w:rsid w:val="00494B55"/>
    <w:rPr>
      <w:rFonts w:ascii="Wingdings" w:hAnsi="Wingdings" w:cs="Wingdings"/>
    </w:rPr>
  </w:style>
  <w:style w:type="character" w:customStyle="1" w:styleId="WW8Num5z3">
    <w:name w:val="WW8Num5z3"/>
    <w:rsid w:val="00494B55"/>
    <w:rPr>
      <w:rFonts w:ascii="Symbol" w:hAnsi="Symbol" w:cs="Symbol"/>
    </w:rPr>
  </w:style>
  <w:style w:type="character" w:customStyle="1" w:styleId="WW8Num6z0">
    <w:name w:val="WW8Num6z0"/>
    <w:rsid w:val="00494B55"/>
    <w:rPr>
      <w:rFonts w:cs="font277"/>
      <w:b w:val="0"/>
      <w:color w:val="00000A"/>
    </w:rPr>
  </w:style>
  <w:style w:type="character" w:customStyle="1" w:styleId="WW8Num4z0">
    <w:name w:val="WW8Num4z0"/>
    <w:rsid w:val="00494B55"/>
    <w:rPr>
      <w:rFonts w:ascii="Symbol" w:hAnsi="Symbol" w:cs="Symbol"/>
      <w:color w:val="00000A"/>
    </w:rPr>
  </w:style>
  <w:style w:type="character" w:customStyle="1" w:styleId="WW8Num4z1">
    <w:name w:val="WW8Num4z1"/>
    <w:rsid w:val="00494B55"/>
    <w:rPr>
      <w:rFonts w:ascii="Courier New" w:hAnsi="Courier New" w:cs="Courier New"/>
    </w:rPr>
  </w:style>
  <w:style w:type="character" w:customStyle="1" w:styleId="WW8Num4z2">
    <w:name w:val="WW8Num4z2"/>
    <w:rsid w:val="00494B55"/>
    <w:rPr>
      <w:rFonts w:ascii="Wingdings" w:hAnsi="Wingdings" w:cs="Wingdings"/>
    </w:rPr>
  </w:style>
  <w:style w:type="character" w:customStyle="1" w:styleId="WW8Num4z3">
    <w:name w:val="WW8Num4z3"/>
    <w:rsid w:val="00494B55"/>
    <w:rPr>
      <w:rFonts w:ascii="Symbol" w:hAnsi="Symbol" w:cs="Symbol"/>
    </w:rPr>
  </w:style>
  <w:style w:type="character" w:customStyle="1" w:styleId="13">
    <w:name w:val="Основной шрифт абзаца1"/>
    <w:rsid w:val="00494B55"/>
  </w:style>
  <w:style w:type="character" w:customStyle="1" w:styleId="14">
    <w:name w:val="Просмотренная гиперссылка1"/>
    <w:basedOn w:val="13"/>
    <w:rsid w:val="00494B55"/>
    <w:rPr>
      <w:rFonts w:ascii="Times New Roman" w:hAnsi="Times New Roman" w:cs="Times New Roman"/>
      <w:color w:val="800080"/>
      <w:u w:val="single"/>
    </w:rPr>
  </w:style>
  <w:style w:type="character" w:customStyle="1" w:styleId="HTML">
    <w:name w:val="Стандартный HTML Знак"/>
    <w:basedOn w:val="13"/>
    <w:link w:val="HTML0"/>
    <w:rsid w:val="00494B55"/>
    <w:rPr>
      <w:rFonts w:ascii="Courier New" w:eastAsia="Times New Roman" w:hAnsi="Courier New" w:cs="Courier New"/>
      <w:sz w:val="20"/>
      <w:szCs w:val="20"/>
    </w:rPr>
  </w:style>
  <w:style w:type="character" w:customStyle="1" w:styleId="af3">
    <w:name w:val="Верхний колонтитул Знак"/>
    <w:basedOn w:val="13"/>
    <w:uiPriority w:val="99"/>
    <w:rsid w:val="00494B55"/>
    <w:rPr>
      <w:rFonts w:ascii="Times New Roman" w:eastAsia="Times New Roman" w:hAnsi="Times New Roman" w:cs="Times New Roman"/>
      <w:sz w:val="20"/>
      <w:szCs w:val="20"/>
    </w:rPr>
  </w:style>
  <w:style w:type="character" w:customStyle="1" w:styleId="af4">
    <w:name w:val="Название Знак"/>
    <w:basedOn w:val="13"/>
    <w:rsid w:val="00494B55"/>
    <w:rPr>
      <w:rFonts w:ascii="Times New Roman" w:eastAsia="Times New Roman" w:hAnsi="Times New Roman" w:cs="Times New Roman"/>
      <w:b/>
      <w:bCs/>
      <w:sz w:val="28"/>
      <w:szCs w:val="28"/>
    </w:rPr>
  </w:style>
  <w:style w:type="character" w:customStyle="1" w:styleId="af5">
    <w:name w:val="Основной текст с отступом Знак"/>
    <w:basedOn w:val="13"/>
    <w:rsid w:val="00494B55"/>
    <w:rPr>
      <w:rFonts w:ascii="Times New Roman" w:eastAsia="Times New Roman" w:hAnsi="Times New Roman" w:cs="Times New Roman"/>
      <w:sz w:val="20"/>
      <w:szCs w:val="24"/>
    </w:rPr>
  </w:style>
  <w:style w:type="character" w:customStyle="1" w:styleId="af6">
    <w:name w:val="Подзаголовок Знак"/>
    <w:basedOn w:val="13"/>
    <w:rsid w:val="00494B55"/>
    <w:rPr>
      <w:rFonts w:ascii="Times New Roman" w:eastAsia="Times New Roman" w:hAnsi="Times New Roman" w:cs="Times New Roman"/>
      <w:b/>
      <w:bCs/>
      <w:sz w:val="28"/>
      <w:szCs w:val="28"/>
    </w:rPr>
  </w:style>
  <w:style w:type="character" w:customStyle="1" w:styleId="25">
    <w:name w:val="Основной текст 2 Знак"/>
    <w:basedOn w:val="13"/>
    <w:link w:val="26"/>
    <w:uiPriority w:val="99"/>
    <w:rsid w:val="00494B55"/>
    <w:rPr>
      <w:rFonts w:ascii="Times New Roman" w:eastAsia="Times New Roman" w:hAnsi="Times New Roman" w:cs="Times New Roman"/>
      <w:b/>
      <w:bCs/>
      <w:sz w:val="28"/>
      <w:szCs w:val="20"/>
    </w:rPr>
  </w:style>
  <w:style w:type="character" w:customStyle="1" w:styleId="32">
    <w:name w:val="Основной текст 3 Знак"/>
    <w:basedOn w:val="13"/>
    <w:link w:val="33"/>
    <w:uiPriority w:val="99"/>
    <w:rsid w:val="00494B55"/>
    <w:rPr>
      <w:rFonts w:ascii="Times New Roman" w:eastAsia="Times New Roman" w:hAnsi="Times New Roman" w:cs="Times New Roman"/>
      <w:sz w:val="24"/>
      <w:szCs w:val="20"/>
    </w:rPr>
  </w:style>
  <w:style w:type="character" w:customStyle="1" w:styleId="27">
    <w:name w:val="Основной текст с отступом 2 Знак"/>
    <w:basedOn w:val="13"/>
    <w:link w:val="28"/>
    <w:uiPriority w:val="99"/>
    <w:rsid w:val="00494B55"/>
    <w:rPr>
      <w:rFonts w:ascii="Times New Roman" w:eastAsia="Times New Roman" w:hAnsi="Times New Roman" w:cs="Times New Roman"/>
      <w:sz w:val="20"/>
      <w:szCs w:val="24"/>
    </w:rPr>
  </w:style>
  <w:style w:type="character" w:customStyle="1" w:styleId="34">
    <w:name w:val="Основной текст с отступом 3 Знак"/>
    <w:basedOn w:val="13"/>
    <w:link w:val="35"/>
    <w:uiPriority w:val="99"/>
    <w:rsid w:val="00494B55"/>
    <w:rPr>
      <w:rFonts w:ascii="Tahoma" w:eastAsia="Times New Roman" w:hAnsi="Tahoma" w:cs="Tahoma"/>
    </w:rPr>
  </w:style>
  <w:style w:type="character" w:customStyle="1" w:styleId="af7">
    <w:name w:val="Текст Знак"/>
    <w:basedOn w:val="13"/>
    <w:link w:val="af8"/>
    <w:uiPriority w:val="99"/>
    <w:rsid w:val="00494B55"/>
    <w:rPr>
      <w:rFonts w:ascii="Courier New" w:eastAsia="Times New Roman" w:hAnsi="Courier New" w:cs="Times New Roman"/>
      <w:sz w:val="20"/>
      <w:szCs w:val="20"/>
    </w:rPr>
  </w:style>
  <w:style w:type="character" w:customStyle="1" w:styleId="af9">
    <w:name w:val="Подподпункт Знак"/>
    <w:basedOn w:val="13"/>
    <w:uiPriority w:val="99"/>
    <w:rsid w:val="00494B55"/>
    <w:rPr>
      <w:sz w:val="24"/>
      <w:szCs w:val="24"/>
    </w:rPr>
  </w:style>
  <w:style w:type="character" w:customStyle="1" w:styleId="afa">
    <w:name w:val="Основной текст_"/>
    <w:rsid w:val="00494B55"/>
    <w:rPr>
      <w:sz w:val="24"/>
      <w:szCs w:val="24"/>
    </w:rPr>
  </w:style>
  <w:style w:type="character" w:customStyle="1" w:styleId="Text">
    <w:name w:val="Text Знак"/>
    <w:basedOn w:val="13"/>
    <w:link w:val="Text0"/>
    <w:rsid w:val="00494B55"/>
    <w:rPr>
      <w:rFonts w:ascii="Times" w:hAnsi="Times" w:cs="Times"/>
      <w:sz w:val="24"/>
      <w:szCs w:val="24"/>
      <w:lang w:val="en-US"/>
    </w:rPr>
  </w:style>
  <w:style w:type="character" w:customStyle="1" w:styleId="ModBullet">
    <w:name w:val="ModBullet Знак"/>
    <w:basedOn w:val="13"/>
    <w:rsid w:val="00494B55"/>
    <w:rPr>
      <w:rFonts w:ascii="Times" w:hAnsi="Times" w:cs="Times"/>
      <w:lang w:val="de-DE"/>
    </w:rPr>
  </w:style>
  <w:style w:type="character" w:customStyle="1" w:styleId="29">
    <w:name w:val="Основной текст (2)_"/>
    <w:basedOn w:val="13"/>
    <w:rsid w:val="00494B55"/>
    <w:rPr>
      <w:b/>
      <w:bCs/>
      <w:sz w:val="23"/>
      <w:szCs w:val="23"/>
    </w:rPr>
  </w:style>
  <w:style w:type="character" w:customStyle="1" w:styleId="15">
    <w:name w:val="Знак сноски1"/>
    <w:basedOn w:val="13"/>
    <w:rsid w:val="00494B55"/>
    <w:rPr>
      <w:rFonts w:ascii="Times New Roman" w:hAnsi="Times New Roman" w:cs="Times New Roman"/>
      <w:vertAlign w:val="superscript"/>
    </w:rPr>
  </w:style>
  <w:style w:type="character" w:customStyle="1" w:styleId="16">
    <w:name w:val="Номер страницы1"/>
    <w:basedOn w:val="13"/>
    <w:rsid w:val="00494B55"/>
    <w:rPr>
      <w:rFonts w:ascii="Times New Roman" w:hAnsi="Times New Roman" w:cs="Times New Roman"/>
    </w:rPr>
  </w:style>
  <w:style w:type="character" w:customStyle="1" w:styleId="Bold">
    <w:name w:val="Bold"/>
    <w:basedOn w:val="13"/>
    <w:uiPriority w:val="99"/>
    <w:rsid w:val="00494B55"/>
    <w:rPr>
      <w:rFonts w:ascii="Times New Roman" w:hAnsi="Times New Roman" w:cs="Times New Roman"/>
      <w:b/>
      <w:bCs w:val="0"/>
      <w:lang w:val="ru-RU"/>
    </w:rPr>
  </w:style>
  <w:style w:type="character" w:customStyle="1" w:styleId="afb">
    <w:name w:val="Основной шрифт"/>
    <w:rsid w:val="00494B55"/>
  </w:style>
  <w:style w:type="character" w:customStyle="1" w:styleId="postbody1">
    <w:name w:val="postbody1"/>
    <w:basedOn w:val="13"/>
    <w:uiPriority w:val="99"/>
    <w:rsid w:val="00494B55"/>
    <w:rPr>
      <w:rFonts w:ascii="Times New Roman" w:hAnsi="Times New Roman" w:cs="Times New Roman"/>
      <w:sz w:val="18"/>
      <w:szCs w:val="18"/>
    </w:rPr>
  </w:style>
  <w:style w:type="character" w:customStyle="1" w:styleId="apple-converted-space">
    <w:name w:val="apple-converted-space"/>
    <w:basedOn w:val="13"/>
    <w:rsid w:val="00494B55"/>
  </w:style>
  <w:style w:type="character" w:customStyle="1" w:styleId="FontStyle19">
    <w:name w:val="Font Style19"/>
    <w:uiPriority w:val="99"/>
    <w:rsid w:val="00494B55"/>
    <w:rPr>
      <w:rFonts w:ascii="Times New Roman" w:hAnsi="Times New Roman" w:cs="Times New Roman"/>
      <w:spacing w:val="10"/>
      <w:sz w:val="26"/>
      <w:szCs w:val="26"/>
    </w:rPr>
  </w:style>
  <w:style w:type="character" w:customStyle="1" w:styleId="FontStyle18">
    <w:name w:val="Font Style18"/>
    <w:rsid w:val="00494B55"/>
    <w:rPr>
      <w:rFonts w:ascii="Times New Roman" w:hAnsi="Times New Roman" w:cs="Times New Roman"/>
      <w:spacing w:val="10"/>
      <w:sz w:val="22"/>
      <w:szCs w:val="22"/>
    </w:rPr>
  </w:style>
  <w:style w:type="character" w:customStyle="1" w:styleId="b-serp-urlitem1">
    <w:name w:val="b-serp-url__item1"/>
    <w:basedOn w:val="13"/>
    <w:rsid w:val="00494B55"/>
  </w:style>
  <w:style w:type="character" w:customStyle="1" w:styleId="FontStyle24">
    <w:name w:val="Font Style24"/>
    <w:basedOn w:val="13"/>
    <w:rsid w:val="00494B55"/>
    <w:rPr>
      <w:rFonts w:ascii="Arial" w:hAnsi="Arial" w:cs="Arial"/>
      <w:sz w:val="20"/>
      <w:szCs w:val="20"/>
    </w:rPr>
  </w:style>
  <w:style w:type="character" w:customStyle="1" w:styleId="FontStyle20">
    <w:name w:val="Font Style20"/>
    <w:basedOn w:val="13"/>
    <w:uiPriority w:val="99"/>
    <w:rsid w:val="00494B55"/>
    <w:rPr>
      <w:rFonts w:ascii="Arial" w:hAnsi="Arial" w:cs="Arial"/>
      <w:b/>
      <w:bCs/>
      <w:sz w:val="26"/>
      <w:szCs w:val="26"/>
    </w:rPr>
  </w:style>
  <w:style w:type="character" w:customStyle="1" w:styleId="FontStyle21">
    <w:name w:val="Font Style21"/>
    <w:basedOn w:val="13"/>
    <w:rsid w:val="00494B55"/>
    <w:rPr>
      <w:rFonts w:ascii="Arial" w:hAnsi="Arial" w:cs="Arial"/>
      <w:sz w:val="8"/>
      <w:szCs w:val="8"/>
    </w:rPr>
  </w:style>
  <w:style w:type="character" w:customStyle="1" w:styleId="FontStyle22">
    <w:name w:val="Font Style22"/>
    <w:basedOn w:val="13"/>
    <w:rsid w:val="00494B55"/>
    <w:rPr>
      <w:rFonts w:ascii="Arial" w:hAnsi="Arial" w:cs="Arial"/>
      <w:b/>
      <w:bCs/>
      <w:sz w:val="22"/>
      <w:szCs w:val="22"/>
    </w:rPr>
  </w:style>
  <w:style w:type="character" w:customStyle="1" w:styleId="apple-style-span">
    <w:name w:val="apple-style-span"/>
    <w:rsid w:val="00494B55"/>
  </w:style>
  <w:style w:type="character" w:customStyle="1" w:styleId="FontStyle13">
    <w:name w:val="Font Style13"/>
    <w:rsid w:val="00494B55"/>
    <w:rPr>
      <w:sz w:val="20"/>
      <w:szCs w:val="20"/>
    </w:rPr>
  </w:style>
  <w:style w:type="character" w:customStyle="1" w:styleId="hps">
    <w:name w:val="hps"/>
    <w:rsid w:val="00494B55"/>
    <w:rPr>
      <w:rFonts w:ascii="Times New Roman" w:hAnsi="Times New Roman" w:cs="Times New Roman"/>
    </w:rPr>
  </w:style>
  <w:style w:type="character" w:customStyle="1" w:styleId="atn">
    <w:name w:val="atn"/>
    <w:rsid w:val="00494B55"/>
    <w:rPr>
      <w:rFonts w:ascii="Times New Roman" w:hAnsi="Times New Roman" w:cs="Times New Roman"/>
    </w:rPr>
  </w:style>
  <w:style w:type="character" w:customStyle="1" w:styleId="17">
    <w:name w:val="Замещающий текст1"/>
    <w:rsid w:val="00494B55"/>
    <w:rPr>
      <w:rFonts w:ascii="Times New Roman" w:hAnsi="Times New Roman" w:cs="Times New Roman"/>
      <w:color w:val="808080"/>
    </w:rPr>
  </w:style>
  <w:style w:type="character" w:customStyle="1" w:styleId="FontStyle12">
    <w:name w:val="Font Style12"/>
    <w:rsid w:val="00494B55"/>
    <w:rPr>
      <w:rFonts w:ascii="Constantia" w:hAnsi="Constantia" w:cs="Constantia"/>
      <w:b/>
      <w:bCs w:val="0"/>
      <w:sz w:val="22"/>
    </w:rPr>
  </w:style>
  <w:style w:type="character" w:customStyle="1" w:styleId="FontStyle26">
    <w:name w:val="Font Style26"/>
    <w:basedOn w:val="13"/>
    <w:rsid w:val="00494B55"/>
    <w:rPr>
      <w:rFonts w:ascii="Times New Roman" w:hAnsi="Times New Roman" w:cs="Times New Roman"/>
      <w:spacing w:val="10"/>
      <w:sz w:val="20"/>
      <w:szCs w:val="20"/>
    </w:rPr>
  </w:style>
  <w:style w:type="character" w:customStyle="1" w:styleId="afc">
    <w:name w:val="Основной текст + Полужирный"/>
    <w:basedOn w:val="afa"/>
    <w:rsid w:val="00494B55"/>
    <w:rPr>
      <w:rFonts w:ascii="Times New Roman" w:hAnsi="Times New Roman" w:cs="Times New Roman"/>
      <w:b/>
      <w:bCs/>
      <w:sz w:val="23"/>
      <w:szCs w:val="23"/>
      <w:lang w:eastAsia="ar-SA" w:bidi="ar-SA"/>
    </w:rPr>
  </w:style>
  <w:style w:type="character" w:customStyle="1" w:styleId="afd">
    <w:name w:val="Абзац списка Знак"/>
    <w:uiPriority w:val="34"/>
    <w:rsid w:val="00494B55"/>
    <w:rPr>
      <w:rFonts w:ascii="Calibri" w:hAnsi="Calibri" w:cs="Calibri"/>
    </w:rPr>
  </w:style>
  <w:style w:type="character" w:customStyle="1" w:styleId="afe">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13"/>
    <w:link w:val="aff"/>
    <w:uiPriority w:val="99"/>
    <w:rsid w:val="00494B55"/>
    <w:rPr>
      <w:rFonts w:ascii="Times New Roman" w:eastAsia="Times New Roman" w:hAnsi="Times New Roman" w:cs="Times New Roman"/>
      <w:sz w:val="20"/>
      <w:szCs w:val="20"/>
    </w:rPr>
  </w:style>
  <w:style w:type="character" w:styleId="aff0">
    <w:name w:val="Strong"/>
    <w:qFormat/>
    <w:rsid w:val="00494B55"/>
    <w:rPr>
      <w:b/>
      <w:bCs/>
    </w:rPr>
  </w:style>
  <w:style w:type="character" w:customStyle="1" w:styleId="aff1">
    <w:name w:val="Цветовое выделение"/>
    <w:rsid w:val="00494B55"/>
    <w:rPr>
      <w:b/>
      <w:bCs/>
      <w:color w:val="000080"/>
    </w:rPr>
  </w:style>
  <w:style w:type="character" w:customStyle="1" w:styleId="aff2">
    <w:name w:val="Гипертекстовая ссылка"/>
    <w:rsid w:val="00494B55"/>
    <w:rPr>
      <w:b/>
      <w:bCs/>
      <w:color w:val="008000"/>
      <w:u w:val="single"/>
    </w:rPr>
  </w:style>
  <w:style w:type="character" w:customStyle="1" w:styleId="52">
    <w:name w:val="Знак Знак5"/>
    <w:rsid w:val="00494B55"/>
    <w:rPr>
      <w:sz w:val="24"/>
      <w:szCs w:val="24"/>
    </w:rPr>
  </w:style>
  <w:style w:type="character" w:customStyle="1" w:styleId="ConsPlusNormal">
    <w:name w:val="ConsPlusNormal Знак"/>
    <w:rsid w:val="00494B55"/>
    <w:rPr>
      <w:rFonts w:ascii="Arial" w:eastAsia="Times New Roman" w:hAnsi="Arial" w:cs="Arial"/>
      <w:sz w:val="20"/>
      <w:szCs w:val="20"/>
    </w:rPr>
  </w:style>
  <w:style w:type="character" w:customStyle="1" w:styleId="ModuleText">
    <w:name w:val="ModuleText Знак"/>
    <w:rsid w:val="00494B55"/>
    <w:rPr>
      <w:rFonts w:ascii="Times" w:eastAsia="Times New Roman" w:hAnsi="Times" w:cs="Times"/>
      <w:lang w:val="en-US"/>
    </w:rPr>
  </w:style>
  <w:style w:type="character" w:customStyle="1" w:styleId="ModWithPrice">
    <w:name w:val="ModWithPrice Знак Знак"/>
    <w:rsid w:val="00494B55"/>
    <w:rPr>
      <w:rFonts w:ascii="Times" w:hAnsi="Times" w:cs="Times"/>
      <w:lang w:val="en-US"/>
    </w:rPr>
  </w:style>
  <w:style w:type="character" w:customStyle="1" w:styleId="18">
    <w:name w:val="Основной текст Знак1"/>
    <w:rsid w:val="00494B55"/>
    <w:rPr>
      <w:sz w:val="24"/>
      <w:szCs w:val="24"/>
    </w:rPr>
  </w:style>
  <w:style w:type="character" w:customStyle="1" w:styleId="36">
    <w:name w:val="Стиль3 Знак Знак Знак"/>
    <w:rsid w:val="00494B55"/>
    <w:rPr>
      <w:sz w:val="24"/>
      <w:szCs w:val="24"/>
    </w:rPr>
  </w:style>
  <w:style w:type="character" w:customStyle="1" w:styleId="2a">
    <w:name w:val="Основной текст + Полужирный2"/>
    <w:rsid w:val="00494B55"/>
    <w:rPr>
      <w:rFonts w:ascii="Times New Roman" w:hAnsi="Times New Roman" w:cs="Times New Roman"/>
      <w:b/>
      <w:bCs/>
      <w:sz w:val="18"/>
      <w:szCs w:val="18"/>
      <w:u w:val="none"/>
    </w:rPr>
  </w:style>
  <w:style w:type="character" w:customStyle="1" w:styleId="ListLabel1">
    <w:name w:val="ListLabel 1"/>
    <w:rsid w:val="00494B55"/>
    <w:rPr>
      <w:rFonts w:cs="Times New Roman"/>
    </w:rPr>
  </w:style>
  <w:style w:type="character" w:customStyle="1" w:styleId="aff3">
    <w:name w:val="Маркеры списка"/>
    <w:rsid w:val="00494B55"/>
    <w:rPr>
      <w:rFonts w:ascii="OpenSymbol" w:eastAsia="OpenSymbol" w:hAnsi="OpenSymbol" w:cs="OpenSymbol"/>
    </w:rPr>
  </w:style>
  <w:style w:type="character" w:customStyle="1" w:styleId="ListLabel2">
    <w:name w:val="ListLabel 2"/>
    <w:rsid w:val="00494B55"/>
    <w:rPr>
      <w:rFonts w:cs="Symbol"/>
    </w:rPr>
  </w:style>
  <w:style w:type="character" w:customStyle="1" w:styleId="19">
    <w:name w:val="Текст выноски Знак1"/>
    <w:rsid w:val="00494B55"/>
    <w:rPr>
      <w:rFonts w:ascii="Tahoma" w:eastAsia="Calibri" w:hAnsi="Tahoma" w:cs="Tahoma"/>
      <w:color w:val="00000A"/>
      <w:sz w:val="16"/>
      <w:szCs w:val="16"/>
    </w:rPr>
  </w:style>
  <w:style w:type="character" w:customStyle="1" w:styleId="1a">
    <w:name w:val="Знак примечания1"/>
    <w:rsid w:val="00494B55"/>
    <w:rPr>
      <w:sz w:val="16"/>
      <w:szCs w:val="16"/>
    </w:rPr>
  </w:style>
  <w:style w:type="character" w:customStyle="1" w:styleId="aff4">
    <w:name w:val="Тема примечания Знак"/>
    <w:basedOn w:val="ad"/>
    <w:rsid w:val="00494B55"/>
    <w:rPr>
      <w:rFonts w:ascii="Times New Roman" w:eastAsia="Times New Roman" w:hAnsi="Times New Roman" w:cs="Times New Roman"/>
      <w:b/>
      <w:bCs/>
      <w:sz w:val="20"/>
      <w:szCs w:val="20"/>
    </w:rPr>
  </w:style>
  <w:style w:type="character" w:styleId="aff5">
    <w:name w:val="Emphasis"/>
    <w:qFormat/>
    <w:rsid w:val="00494B55"/>
    <w:rPr>
      <w:i/>
      <w:iCs/>
    </w:rPr>
  </w:style>
  <w:style w:type="character" w:customStyle="1" w:styleId="text2">
    <w:name w:val="text2"/>
    <w:rsid w:val="00494B55"/>
  </w:style>
  <w:style w:type="character" w:customStyle="1" w:styleId="FontStyle15">
    <w:name w:val="Font Style15"/>
    <w:rsid w:val="00494B55"/>
    <w:rPr>
      <w:rFonts w:ascii="Times New Roman" w:hAnsi="Times New Roman" w:cs="Times New Roman"/>
      <w:b/>
      <w:sz w:val="20"/>
    </w:rPr>
  </w:style>
  <w:style w:type="character" w:customStyle="1" w:styleId="ListParagraphChar">
    <w:name w:val="List Paragraph Char"/>
    <w:rsid w:val="00494B55"/>
    <w:rPr>
      <w:rFonts w:ascii="Calibri" w:eastAsia="Times New Roman" w:hAnsi="Calibri" w:cs="Times New Roman"/>
    </w:rPr>
  </w:style>
  <w:style w:type="character" w:customStyle="1" w:styleId="TextChar">
    <w:name w:val="Text Char"/>
    <w:rsid w:val="00494B55"/>
    <w:rPr>
      <w:rFonts w:ascii="Times" w:hAnsi="Times" w:cs="Times"/>
      <w:sz w:val="24"/>
      <w:szCs w:val="24"/>
      <w:lang w:val="en-US" w:eastAsia="ar-SA" w:bidi="ar-SA"/>
    </w:rPr>
  </w:style>
  <w:style w:type="character" w:customStyle="1" w:styleId="ModBullet0">
    <w:name w:val="ModBullet Знак Знак"/>
    <w:rsid w:val="00494B55"/>
    <w:rPr>
      <w:rFonts w:ascii="Times" w:eastAsia="Times New Roman" w:hAnsi="Times" w:cs="Times"/>
      <w:lang w:val="de-DE"/>
    </w:rPr>
  </w:style>
  <w:style w:type="character" w:customStyle="1" w:styleId="ModBulletChar">
    <w:name w:val="ModBullet Char"/>
    <w:rsid w:val="00494B55"/>
    <w:rPr>
      <w:rFonts w:ascii="Times" w:eastAsia="Times New Roman" w:hAnsi="Times" w:cs="Times"/>
      <w:lang w:val="de-DE"/>
    </w:rPr>
  </w:style>
  <w:style w:type="character" w:customStyle="1" w:styleId="alt-edited1">
    <w:name w:val="alt-edited1"/>
    <w:rsid w:val="00494B55"/>
    <w:rPr>
      <w:color w:val="4D90F0"/>
    </w:rPr>
  </w:style>
  <w:style w:type="character" w:customStyle="1" w:styleId="1b">
    <w:name w:val="Оглавление 1 Знак"/>
    <w:rsid w:val="00494B55"/>
    <w:rPr>
      <w:rFonts w:ascii="Arial" w:eastAsia="Times New Roman" w:hAnsi="Arial" w:cs="Times New Roman"/>
      <w:b/>
      <w:sz w:val="24"/>
      <w:szCs w:val="32"/>
      <w:lang w:val="en-GB"/>
    </w:rPr>
  </w:style>
  <w:style w:type="character" w:customStyle="1" w:styleId="InhaltsverzeichnisZchn">
    <w:name w:val="Inhaltsverzeichnis Zchn"/>
    <w:rsid w:val="00494B55"/>
    <w:rPr>
      <w:rFonts w:ascii="Arial" w:eastAsia="Times New Roman" w:hAnsi="Arial" w:cs="Times New Roman"/>
      <w:sz w:val="24"/>
      <w:szCs w:val="24"/>
      <w:lang w:val="en-GB"/>
    </w:rPr>
  </w:style>
  <w:style w:type="character" w:customStyle="1" w:styleId="longtext">
    <w:name w:val="long_text"/>
    <w:rsid w:val="00494B55"/>
  </w:style>
  <w:style w:type="character" w:customStyle="1" w:styleId="mediumtext">
    <w:name w:val="medium_text"/>
    <w:rsid w:val="00494B55"/>
  </w:style>
  <w:style w:type="character" w:customStyle="1" w:styleId="aff6">
    <w:name w:val="Текст концевой сноски Знак"/>
    <w:basedOn w:val="13"/>
    <w:rsid w:val="00494B55"/>
    <w:rPr>
      <w:rFonts w:ascii="Times New Roman" w:eastAsia="Times New Roman" w:hAnsi="Times New Roman" w:cs="Times New Roman"/>
      <w:sz w:val="20"/>
      <w:szCs w:val="20"/>
    </w:rPr>
  </w:style>
  <w:style w:type="character" w:customStyle="1" w:styleId="1c">
    <w:name w:val="Знак концевой сноски1"/>
    <w:rsid w:val="00494B55"/>
    <w:rPr>
      <w:vertAlign w:val="superscript"/>
    </w:rPr>
  </w:style>
  <w:style w:type="character" w:customStyle="1" w:styleId="hint">
    <w:name w:val="hint"/>
    <w:rsid w:val="00494B55"/>
  </w:style>
  <w:style w:type="character" w:customStyle="1" w:styleId="1d">
    <w:name w:val="Верхний колонтитул Знак1"/>
    <w:rsid w:val="00494B55"/>
    <w:rPr>
      <w:rFonts w:ascii="Times New Roman" w:eastAsia="Calibri" w:hAnsi="Times New Roman" w:cs="Times New Roman"/>
      <w:sz w:val="20"/>
      <w:szCs w:val="20"/>
      <w:lang w:val="en-US"/>
    </w:rPr>
  </w:style>
  <w:style w:type="character" w:customStyle="1" w:styleId="1e">
    <w:name w:val="Нижний колонтитул Знак1"/>
    <w:rsid w:val="00494B55"/>
    <w:rPr>
      <w:rFonts w:ascii="Times New Roman" w:eastAsia="Calibri" w:hAnsi="Times New Roman" w:cs="Times New Roman"/>
      <w:sz w:val="20"/>
      <w:szCs w:val="20"/>
      <w:lang w:val="en-US"/>
    </w:rPr>
  </w:style>
  <w:style w:type="character" w:customStyle="1" w:styleId="1f">
    <w:name w:val="Текст Знак1"/>
    <w:rsid w:val="00494B55"/>
    <w:rPr>
      <w:rFonts w:ascii="Courier New" w:eastAsia="Calibri" w:hAnsi="Courier New" w:cs="Times New Roman"/>
      <w:sz w:val="20"/>
      <w:szCs w:val="20"/>
      <w:lang w:val="en-US"/>
    </w:rPr>
  </w:style>
  <w:style w:type="character" w:customStyle="1" w:styleId="37">
    <w:name w:val="Основной текст (3)_"/>
    <w:rsid w:val="00494B55"/>
    <w:rPr>
      <w:rFonts w:ascii="Arial" w:eastAsia="Arial" w:hAnsi="Arial" w:cs="Arial"/>
      <w:b/>
      <w:bCs/>
    </w:rPr>
  </w:style>
  <w:style w:type="character" w:customStyle="1" w:styleId="38">
    <w:name w:val="Основной текст (3) + Не полужирный"/>
    <w:rsid w:val="00494B55"/>
    <w:rPr>
      <w:rFonts w:ascii="Arial" w:eastAsia="Arial" w:hAnsi="Arial" w:cs="Arial"/>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1Exact">
    <w:name w:val="Основной текст (11) Exact"/>
    <w:rsid w:val="00494B55"/>
    <w:rPr>
      <w:rFonts w:ascii="Arial Unicode MS" w:eastAsia="Arial Unicode MS" w:hAnsi="Arial Unicode MS" w:cs="Arial Unicode MS"/>
      <w:spacing w:val="-1"/>
      <w:sz w:val="21"/>
      <w:szCs w:val="21"/>
      <w:lang w:val="en-US" w:eastAsia="en-US" w:bidi="en-US"/>
    </w:rPr>
  </w:style>
  <w:style w:type="character" w:customStyle="1" w:styleId="aff7">
    <w:name w:val="Обычный (веб) Знак"/>
    <w:rsid w:val="00494B55"/>
    <w:rPr>
      <w:rFonts w:ascii="Times New Roman" w:eastAsia="Times New Roman" w:hAnsi="Times New Roman" w:cs="Times New Roman"/>
      <w:sz w:val="24"/>
      <w:szCs w:val="24"/>
    </w:rPr>
  </w:style>
  <w:style w:type="character" w:customStyle="1" w:styleId="s10">
    <w:name w:val="s10"/>
    <w:basedOn w:val="13"/>
    <w:rsid w:val="00494B55"/>
  </w:style>
  <w:style w:type="character" w:customStyle="1" w:styleId="1f0">
    <w:name w:val="Подзаголовок Знак1"/>
    <w:rsid w:val="00494B55"/>
    <w:rPr>
      <w:rFonts w:ascii="Cambria" w:eastAsia="Times New Roman" w:hAnsi="Cambria" w:cs="Times New Roman"/>
      <w:sz w:val="24"/>
      <w:szCs w:val="20"/>
      <w:lang w:val="en-US"/>
    </w:rPr>
  </w:style>
  <w:style w:type="character" w:customStyle="1" w:styleId="labelheaderlevel21">
    <w:name w:val="label_header_level_21"/>
    <w:rsid w:val="00494B55"/>
    <w:rPr>
      <w:b/>
      <w:bCs/>
      <w:color w:val="0000FF"/>
      <w:sz w:val="20"/>
      <w:szCs w:val="20"/>
    </w:rPr>
  </w:style>
  <w:style w:type="character" w:customStyle="1" w:styleId="aff8">
    <w:name w:val="Схема документа Знак"/>
    <w:basedOn w:val="13"/>
    <w:rsid w:val="00494B55"/>
    <w:rPr>
      <w:rFonts w:ascii="Tahoma" w:eastAsia="Times New Roman" w:hAnsi="Tahoma" w:cs="Times New Roman"/>
      <w:sz w:val="24"/>
      <w:szCs w:val="20"/>
      <w:lang w:val="en-US"/>
    </w:rPr>
  </w:style>
  <w:style w:type="character" w:customStyle="1" w:styleId="aff9">
    <w:name w:val="комментарий"/>
    <w:rsid w:val="00494B55"/>
    <w:rPr>
      <w:b/>
      <w:i/>
    </w:rPr>
  </w:style>
  <w:style w:type="character" w:customStyle="1" w:styleId="1f1">
    <w:name w:val="Ариал Знак1"/>
    <w:rsid w:val="00494B55"/>
    <w:rPr>
      <w:rFonts w:ascii="Arial" w:eastAsia="Times New Roman" w:hAnsi="Arial" w:cs="Times New Roman"/>
      <w:sz w:val="24"/>
      <w:szCs w:val="24"/>
      <w:lang w:val="en-US"/>
    </w:rPr>
  </w:style>
  <w:style w:type="character" w:customStyle="1" w:styleId="1f2">
    <w:name w:val="Обычный1 Знак"/>
    <w:rsid w:val="00494B55"/>
    <w:rPr>
      <w:rFonts w:ascii="Times New Roman" w:eastAsia="Times New Roman" w:hAnsi="Times New Roman" w:cs="Times New Roman"/>
      <w:sz w:val="20"/>
      <w:szCs w:val="20"/>
      <w:lang w:val="en-AU"/>
    </w:rPr>
  </w:style>
  <w:style w:type="character" w:customStyle="1" w:styleId="affa">
    <w:name w:val="Ариал Таблица Знак"/>
    <w:rsid w:val="00494B55"/>
    <w:rPr>
      <w:rFonts w:ascii="Arial" w:eastAsia="Times New Roman" w:hAnsi="Arial" w:cs="Times New Roman"/>
      <w:sz w:val="24"/>
      <w:szCs w:val="20"/>
      <w:lang w:val="en-US"/>
    </w:rPr>
  </w:style>
  <w:style w:type="character" w:customStyle="1" w:styleId="affb">
    <w:name w:val="Подпункт Знак"/>
    <w:rsid w:val="00494B55"/>
    <w:rPr>
      <w:sz w:val="28"/>
      <w:lang w:val="ru-RU" w:eastAsia="ar-SA" w:bidi="ar-SA"/>
    </w:rPr>
  </w:style>
  <w:style w:type="character" w:customStyle="1" w:styleId="FontStyle11">
    <w:name w:val="Font Style11"/>
    <w:rsid w:val="00494B55"/>
    <w:rPr>
      <w:rFonts w:ascii="Times New Roman" w:hAnsi="Times New Roman" w:cs="Times New Roman"/>
      <w:sz w:val="26"/>
      <w:szCs w:val="26"/>
    </w:rPr>
  </w:style>
  <w:style w:type="character" w:customStyle="1" w:styleId="210">
    <w:name w:val="Заголовок 2 Знак1"/>
    <w:rsid w:val="00494B55"/>
    <w:rPr>
      <w:b/>
      <w:sz w:val="28"/>
      <w:lang w:val="ru-RU" w:eastAsia="ar-SA" w:bidi="ar-SA"/>
    </w:rPr>
  </w:style>
  <w:style w:type="character" w:customStyle="1" w:styleId="Sp1">
    <w:name w:val="Sp1 Знак Знак"/>
    <w:rsid w:val="00494B55"/>
    <w:rPr>
      <w:b/>
      <w:bCs/>
      <w:kern w:val="1"/>
      <w:sz w:val="24"/>
      <w:szCs w:val="24"/>
      <w:lang w:val="ru-RU" w:eastAsia="ar-SA" w:bidi="ar-SA"/>
    </w:rPr>
  </w:style>
  <w:style w:type="character" w:customStyle="1" w:styleId="FontStyle33">
    <w:name w:val="Font Style33"/>
    <w:rsid w:val="00494B55"/>
    <w:rPr>
      <w:rFonts w:ascii="Times New Roman" w:hAnsi="Times New Roman" w:cs="Times New Roman"/>
      <w:sz w:val="26"/>
      <w:szCs w:val="26"/>
    </w:rPr>
  </w:style>
  <w:style w:type="character" w:customStyle="1" w:styleId="FontStyle57">
    <w:name w:val="Font Style57"/>
    <w:rsid w:val="00494B55"/>
    <w:rPr>
      <w:rFonts w:ascii="Times New Roman" w:hAnsi="Times New Roman" w:cs="Times New Roman"/>
      <w:b/>
      <w:bCs/>
      <w:sz w:val="20"/>
      <w:szCs w:val="20"/>
    </w:rPr>
  </w:style>
  <w:style w:type="character" w:customStyle="1" w:styleId="44">
    <w:name w:val="Пункт_4 Знак"/>
    <w:rsid w:val="00494B55"/>
    <w:rPr>
      <w:rFonts w:ascii="Times New Roman" w:eastAsia="Times New Roman" w:hAnsi="Times New Roman" w:cs="Times New Roman"/>
      <w:sz w:val="28"/>
      <w:szCs w:val="20"/>
    </w:rPr>
  </w:style>
  <w:style w:type="character" w:customStyle="1" w:styleId="affc">
    <w:name w:val="Примечание Знак"/>
    <w:rsid w:val="00494B55"/>
    <w:rPr>
      <w:rFonts w:ascii="Times New Roman" w:eastAsia="Times New Roman" w:hAnsi="Times New Roman" w:cs="Times New Roman"/>
      <w:spacing w:val="20"/>
      <w:sz w:val="24"/>
      <w:szCs w:val="28"/>
      <w:lang w:val="en-US"/>
    </w:rPr>
  </w:style>
  <w:style w:type="character" w:customStyle="1" w:styleId="FontStyle153">
    <w:name w:val="Font Style153"/>
    <w:rsid w:val="00494B55"/>
    <w:rPr>
      <w:rFonts w:ascii="Times New Roman" w:hAnsi="Times New Roman" w:cs="Times New Roman"/>
      <w:sz w:val="20"/>
      <w:szCs w:val="20"/>
    </w:rPr>
  </w:style>
  <w:style w:type="character" w:customStyle="1" w:styleId="FontStyle186">
    <w:name w:val="Font Style186"/>
    <w:rsid w:val="00494B55"/>
    <w:rPr>
      <w:rFonts w:ascii="Times New Roman" w:hAnsi="Times New Roman" w:cs="Times New Roman"/>
      <w:b/>
      <w:bCs/>
      <w:i/>
      <w:iCs/>
      <w:sz w:val="20"/>
      <w:szCs w:val="20"/>
    </w:rPr>
  </w:style>
  <w:style w:type="character" w:customStyle="1" w:styleId="FontStyle34">
    <w:name w:val="Font Style34"/>
    <w:rsid w:val="00494B55"/>
    <w:rPr>
      <w:rFonts w:ascii="Times New Roman" w:hAnsi="Times New Roman" w:cs="Times New Roman"/>
      <w:b/>
      <w:bCs/>
      <w:i/>
      <w:iCs/>
      <w:sz w:val="22"/>
      <w:szCs w:val="22"/>
    </w:rPr>
  </w:style>
  <w:style w:type="character" w:customStyle="1" w:styleId="FontStyle32">
    <w:name w:val="Font Style32"/>
    <w:rsid w:val="00494B55"/>
    <w:rPr>
      <w:rFonts w:ascii="Times New Roman" w:hAnsi="Times New Roman" w:cs="Times New Roman"/>
      <w:sz w:val="18"/>
      <w:szCs w:val="18"/>
    </w:rPr>
  </w:style>
  <w:style w:type="character" w:customStyle="1" w:styleId="FontStyle36">
    <w:name w:val="Font Style36"/>
    <w:rsid w:val="00494B55"/>
    <w:rPr>
      <w:rFonts w:ascii="Times New Roman" w:hAnsi="Times New Roman" w:cs="Times New Roman"/>
      <w:sz w:val="26"/>
      <w:szCs w:val="26"/>
    </w:rPr>
  </w:style>
  <w:style w:type="character" w:customStyle="1" w:styleId="FontStyle74">
    <w:name w:val="Font Style74"/>
    <w:rsid w:val="00494B55"/>
    <w:rPr>
      <w:rFonts w:ascii="Times New Roman" w:hAnsi="Times New Roman" w:cs="Times New Roman"/>
    </w:rPr>
  </w:style>
  <w:style w:type="character" w:customStyle="1" w:styleId="1f3">
    <w:name w:val="Название книги1"/>
    <w:rsid w:val="00494B55"/>
    <w:rPr>
      <w:b/>
      <w:bCs/>
      <w:smallCaps/>
      <w:spacing w:val="5"/>
    </w:rPr>
  </w:style>
  <w:style w:type="character" w:customStyle="1" w:styleId="iceouttxt">
    <w:name w:val="iceouttxt"/>
    <w:basedOn w:val="13"/>
    <w:rsid w:val="00494B55"/>
  </w:style>
  <w:style w:type="character" w:customStyle="1" w:styleId="140">
    <w:name w:val="Стиль Основной текст + 14 пт Знак"/>
    <w:rsid w:val="00494B55"/>
    <w:rPr>
      <w:rFonts w:ascii="Times New Roman" w:hAnsi="Times New Roman" w:cs="Times New Roman"/>
      <w:spacing w:val="-2"/>
      <w:sz w:val="24"/>
      <w:szCs w:val="24"/>
    </w:rPr>
  </w:style>
  <w:style w:type="character" w:customStyle="1" w:styleId="affd">
    <w:name w:val="НИР Обычный Знак"/>
    <w:rsid w:val="00494B55"/>
    <w:rPr>
      <w:rFonts w:ascii="Times New Roman" w:eastAsia="Times New Roman" w:hAnsi="Times New Roman" w:cs="Times New Roman"/>
      <w:sz w:val="26"/>
      <w:szCs w:val="24"/>
      <w:lang w:val="en-US"/>
    </w:rPr>
  </w:style>
  <w:style w:type="character" w:customStyle="1" w:styleId="affe">
    <w:name w:val="Название объекта Знак"/>
    <w:rsid w:val="00494B55"/>
    <w:rPr>
      <w:rFonts w:ascii="Times New Roman" w:eastAsia="Times New Roman" w:hAnsi="Times New Roman" w:cs="Times New Roman"/>
      <w:b/>
      <w:sz w:val="40"/>
      <w:szCs w:val="20"/>
    </w:rPr>
  </w:style>
  <w:style w:type="character" w:customStyle="1" w:styleId="ListLabel3">
    <w:name w:val="ListLabel 3"/>
    <w:rsid w:val="00494B55"/>
    <w:rPr>
      <w:rFonts w:cs="Times New Roman"/>
      <w:b/>
    </w:rPr>
  </w:style>
  <w:style w:type="character" w:customStyle="1" w:styleId="ListLabel4">
    <w:name w:val="ListLabel 4"/>
    <w:rsid w:val="00494B55"/>
    <w:rPr>
      <w:rFonts w:eastAsia="Times New Roman" w:cs="Times New Roman"/>
    </w:rPr>
  </w:style>
  <w:style w:type="character" w:customStyle="1" w:styleId="ListLabel5">
    <w:name w:val="ListLabel 5"/>
    <w:rsid w:val="00494B55"/>
    <w:rPr>
      <w:rFonts w:cs="Times New Roman"/>
    </w:rPr>
  </w:style>
  <w:style w:type="character" w:customStyle="1" w:styleId="ListLabel6">
    <w:name w:val="ListLabel 6"/>
    <w:rsid w:val="00494B55"/>
    <w:rPr>
      <w:rFonts w:cs="Times New Roman"/>
      <w:b w:val="0"/>
    </w:rPr>
  </w:style>
  <w:style w:type="character" w:customStyle="1" w:styleId="ListLabel7">
    <w:name w:val="ListLabel 7"/>
    <w:rsid w:val="00494B55"/>
    <w:rPr>
      <w:rFonts w:cs="Times New Roman"/>
      <w:color w:val="000000"/>
    </w:rPr>
  </w:style>
  <w:style w:type="character" w:customStyle="1" w:styleId="ListLabel8">
    <w:name w:val="ListLabel 8"/>
    <w:rsid w:val="00494B55"/>
    <w:rPr>
      <w:color w:val="00000A"/>
      <w:sz w:val="16"/>
    </w:rPr>
  </w:style>
  <w:style w:type="character" w:customStyle="1" w:styleId="ListLabel9">
    <w:name w:val="ListLabel 9"/>
    <w:rsid w:val="00494B55"/>
    <w:rPr>
      <w:b/>
    </w:rPr>
  </w:style>
  <w:style w:type="character" w:customStyle="1" w:styleId="ListLabel10">
    <w:name w:val="ListLabel 10"/>
    <w:rsid w:val="00494B55"/>
    <w:rPr>
      <w:b w:val="0"/>
    </w:rPr>
  </w:style>
  <w:style w:type="character" w:customStyle="1" w:styleId="ListLabel11">
    <w:name w:val="ListLabel 11"/>
    <w:rsid w:val="00494B55"/>
    <w:rPr>
      <w:rFonts w:eastAsia="Times New Roman" w:cs="Times New Roman"/>
      <w:b w:val="0"/>
    </w:rPr>
  </w:style>
  <w:style w:type="character" w:customStyle="1" w:styleId="ListLabel12">
    <w:name w:val="ListLabel 12"/>
    <w:rsid w:val="00494B55"/>
    <w:rPr>
      <w:rFonts w:eastAsia="Times New Roman" w:cs="Times New Roman"/>
      <w:b w:val="0"/>
      <w:bCs w:val="0"/>
      <w:i/>
      <w:iCs/>
      <w:caps w:val="0"/>
      <w:smallCaps w:val="0"/>
      <w:strike w:val="0"/>
      <w:dstrike w:val="0"/>
      <w:color w:val="000000"/>
      <w:spacing w:val="0"/>
      <w:w w:val="100"/>
      <w:position w:val="0"/>
      <w:sz w:val="23"/>
      <w:szCs w:val="23"/>
      <w:u w:val="none"/>
      <w:vertAlign w:val="baseline"/>
      <w:lang w:val="ru-RU"/>
    </w:rPr>
  </w:style>
  <w:style w:type="character" w:customStyle="1" w:styleId="ListLabel13">
    <w:name w:val="ListLabel 13"/>
    <w:rsid w:val="00494B55"/>
    <w:rPr>
      <w:rFonts w:cs="Courier New"/>
    </w:rPr>
  </w:style>
  <w:style w:type="character" w:customStyle="1" w:styleId="ListLabel14">
    <w:name w:val="ListLabel 14"/>
    <w:rsid w:val="00494B55"/>
    <w:rPr>
      <w:color w:val="00000A"/>
    </w:rPr>
  </w:style>
  <w:style w:type="character" w:customStyle="1" w:styleId="ListLabel15">
    <w:name w:val="ListLabel 15"/>
    <w:rsid w:val="00494B55"/>
    <w:rPr>
      <w:b w:val="0"/>
      <w:color w:val="00000A"/>
    </w:rPr>
  </w:style>
  <w:style w:type="character" w:customStyle="1" w:styleId="ListLabel16">
    <w:name w:val="ListLabel 16"/>
    <w:rsid w:val="00494B55"/>
    <w:rPr>
      <w:rFonts w:cs="font277"/>
      <w:b w:val="0"/>
      <w:color w:val="00000A"/>
    </w:rPr>
  </w:style>
  <w:style w:type="character" w:customStyle="1" w:styleId="afff">
    <w:name w:val="Символ нумерации"/>
    <w:rsid w:val="00494B55"/>
  </w:style>
  <w:style w:type="paragraph" w:customStyle="1" w:styleId="1f4">
    <w:name w:val="Заголовок1"/>
    <w:basedOn w:val="a0"/>
    <w:next w:val="a1"/>
    <w:rsid w:val="00494B55"/>
    <w:pPr>
      <w:keepNext/>
      <w:suppressAutoHyphens/>
      <w:spacing w:before="240" w:after="0" w:line="100" w:lineRule="atLeast"/>
    </w:pPr>
    <w:rPr>
      <w:rFonts w:ascii="Arial" w:eastAsia="Times New Roman" w:hAnsi="Arial" w:cs="Arial"/>
      <w:b/>
      <w:bCs/>
      <w:kern w:val="1"/>
      <w:sz w:val="20"/>
      <w:szCs w:val="20"/>
      <w:lang w:eastAsia="ar-SA"/>
    </w:rPr>
  </w:style>
  <w:style w:type="paragraph" w:styleId="afff0">
    <w:name w:val="List"/>
    <w:basedOn w:val="a1"/>
    <w:rsid w:val="00494B55"/>
    <w:pPr>
      <w:suppressAutoHyphens/>
    </w:pPr>
    <w:rPr>
      <w:rFonts w:eastAsia="Calibri" w:cs="Mangal"/>
      <w:color w:val="00000A"/>
      <w:kern w:val="1"/>
      <w:lang w:eastAsia="ar-SA"/>
    </w:rPr>
  </w:style>
  <w:style w:type="paragraph" w:customStyle="1" w:styleId="1f5">
    <w:name w:val="Название1"/>
    <w:basedOn w:val="a0"/>
    <w:rsid w:val="00494B55"/>
    <w:pPr>
      <w:suppressLineNumbers/>
      <w:suppressAutoHyphens/>
      <w:spacing w:before="120" w:after="120" w:line="276" w:lineRule="auto"/>
    </w:pPr>
    <w:rPr>
      <w:rFonts w:cs="Mangal"/>
      <w:i/>
      <w:iCs/>
      <w:color w:val="00000A"/>
      <w:kern w:val="1"/>
      <w:sz w:val="24"/>
      <w:szCs w:val="24"/>
      <w:lang w:eastAsia="ar-SA"/>
    </w:rPr>
  </w:style>
  <w:style w:type="paragraph" w:customStyle="1" w:styleId="1f6">
    <w:name w:val="Указатель1"/>
    <w:basedOn w:val="a0"/>
    <w:rsid w:val="00494B55"/>
    <w:pPr>
      <w:suppressLineNumbers/>
      <w:suppressAutoHyphens/>
      <w:spacing w:after="200" w:line="276" w:lineRule="auto"/>
    </w:pPr>
    <w:rPr>
      <w:rFonts w:cs="Mangal"/>
      <w:color w:val="00000A"/>
      <w:kern w:val="1"/>
      <w:sz w:val="24"/>
      <w:szCs w:val="24"/>
      <w:lang w:eastAsia="ar-SA"/>
    </w:rPr>
  </w:style>
  <w:style w:type="paragraph" w:customStyle="1" w:styleId="HTML1">
    <w:name w:val="Стандартный HTML1"/>
    <w:basedOn w:val="a0"/>
    <w:rsid w:val="00494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pPr>
    <w:rPr>
      <w:rFonts w:ascii="Courier New" w:hAnsi="Courier New" w:cs="Courier New"/>
      <w:color w:val="00000A"/>
      <w:kern w:val="1"/>
      <w:sz w:val="20"/>
      <w:szCs w:val="20"/>
      <w:lang w:eastAsia="ar-SA"/>
    </w:rPr>
  </w:style>
  <w:style w:type="paragraph" w:customStyle="1" w:styleId="1f7">
    <w:name w:val="Обычный (веб)1"/>
    <w:basedOn w:val="a0"/>
    <w:rsid w:val="00494B55"/>
    <w:pPr>
      <w:suppressAutoHyphens/>
      <w:spacing w:before="28" w:after="28" w:line="276" w:lineRule="auto"/>
    </w:pPr>
    <w:rPr>
      <w:rFonts w:cs="Times New Roman"/>
      <w:color w:val="00000A"/>
      <w:kern w:val="1"/>
      <w:sz w:val="24"/>
      <w:szCs w:val="24"/>
      <w:lang w:eastAsia="ar-SA"/>
    </w:rPr>
  </w:style>
  <w:style w:type="paragraph" w:styleId="afff1">
    <w:name w:val="header"/>
    <w:basedOn w:val="a0"/>
    <w:link w:val="2b"/>
    <w:uiPriority w:val="99"/>
    <w:rsid w:val="00494B55"/>
    <w:pPr>
      <w:suppressLineNumbers/>
      <w:tabs>
        <w:tab w:val="center" w:pos="4703"/>
        <w:tab w:val="right" w:pos="9406"/>
      </w:tabs>
      <w:suppressAutoHyphens/>
      <w:spacing w:after="200" w:line="276" w:lineRule="auto"/>
    </w:pPr>
    <w:rPr>
      <w:rFonts w:cs="Times New Roman"/>
      <w:color w:val="00000A"/>
      <w:kern w:val="1"/>
      <w:sz w:val="20"/>
      <w:szCs w:val="20"/>
      <w:lang w:eastAsia="ar-SA"/>
    </w:rPr>
  </w:style>
  <w:style w:type="character" w:customStyle="1" w:styleId="2b">
    <w:name w:val="Верхний колонтитул Знак2"/>
    <w:basedOn w:val="a2"/>
    <w:link w:val="afff1"/>
    <w:rsid w:val="00494B55"/>
    <w:rPr>
      <w:rFonts w:ascii="Calibri" w:eastAsia="Calibri" w:hAnsi="Calibri" w:cs="Times New Roman"/>
      <w:color w:val="00000A"/>
      <w:kern w:val="1"/>
      <w:sz w:val="20"/>
      <w:szCs w:val="20"/>
      <w:lang w:eastAsia="ar-SA"/>
    </w:rPr>
  </w:style>
  <w:style w:type="paragraph" w:customStyle="1" w:styleId="1f8">
    <w:name w:val="Название объекта1"/>
    <w:basedOn w:val="a0"/>
    <w:rsid w:val="00494B55"/>
    <w:pPr>
      <w:widowControl w:val="0"/>
      <w:suppressAutoHyphens/>
      <w:spacing w:after="200" w:line="276" w:lineRule="auto"/>
      <w:jc w:val="center"/>
    </w:pPr>
    <w:rPr>
      <w:rFonts w:cs="Times New Roman"/>
      <w:b/>
      <w:color w:val="00000A"/>
      <w:kern w:val="1"/>
      <w:sz w:val="40"/>
      <w:szCs w:val="20"/>
      <w:lang w:eastAsia="ar-SA"/>
    </w:rPr>
  </w:style>
  <w:style w:type="paragraph" w:customStyle="1" w:styleId="1f9">
    <w:name w:val="Нумерованный список1"/>
    <w:basedOn w:val="a0"/>
    <w:rsid w:val="00494B55"/>
    <w:pPr>
      <w:tabs>
        <w:tab w:val="left" w:pos="851"/>
      </w:tabs>
      <w:suppressAutoHyphens/>
      <w:spacing w:before="20" w:after="20" w:line="276" w:lineRule="auto"/>
      <w:jc w:val="both"/>
    </w:pPr>
    <w:rPr>
      <w:rFonts w:cs="Times New Roman"/>
      <w:color w:val="00000A"/>
      <w:kern w:val="1"/>
      <w:sz w:val="21"/>
      <w:szCs w:val="21"/>
      <w:lang w:eastAsia="ar-SA"/>
    </w:rPr>
  </w:style>
  <w:style w:type="paragraph" w:customStyle="1" w:styleId="211">
    <w:name w:val="Нумерованный список 21"/>
    <w:basedOn w:val="a0"/>
    <w:rsid w:val="00494B55"/>
    <w:pPr>
      <w:tabs>
        <w:tab w:val="left" w:pos="432"/>
      </w:tabs>
      <w:suppressAutoHyphens/>
      <w:spacing w:after="200" w:line="276" w:lineRule="auto"/>
      <w:ind w:left="432" w:hanging="432"/>
    </w:pPr>
    <w:rPr>
      <w:rFonts w:cs="Times New Roman"/>
      <w:color w:val="00000A"/>
      <w:kern w:val="1"/>
      <w:sz w:val="24"/>
      <w:szCs w:val="24"/>
      <w:lang w:eastAsia="ar-SA"/>
    </w:rPr>
  </w:style>
  <w:style w:type="character" w:customStyle="1" w:styleId="11">
    <w:name w:val="Название Знак1"/>
    <w:basedOn w:val="a2"/>
    <w:link w:val="a5"/>
    <w:rsid w:val="00494B55"/>
    <w:rPr>
      <w:rFonts w:ascii="Calibri" w:eastAsia="Calibri" w:hAnsi="Calibri" w:cs="Mangal"/>
      <w:b/>
      <w:bCs/>
      <w:i/>
      <w:iCs/>
      <w:color w:val="00000A"/>
      <w:kern w:val="1"/>
      <w:sz w:val="24"/>
      <w:szCs w:val="24"/>
      <w:lang w:eastAsia="ar-SA"/>
    </w:rPr>
  </w:style>
  <w:style w:type="paragraph" w:styleId="a6">
    <w:name w:val="Subtitle"/>
    <w:basedOn w:val="a0"/>
    <w:next w:val="a0"/>
    <w:link w:val="2c"/>
    <w:pPr>
      <w:spacing w:after="200" w:line="276" w:lineRule="auto"/>
      <w:jc w:val="center"/>
    </w:pPr>
    <w:rPr>
      <w:b/>
      <w:i/>
      <w:color w:val="00000A"/>
      <w:sz w:val="28"/>
      <w:szCs w:val="28"/>
    </w:rPr>
  </w:style>
  <w:style w:type="character" w:customStyle="1" w:styleId="2c">
    <w:name w:val="Подзаголовок Знак2"/>
    <w:basedOn w:val="a2"/>
    <w:link w:val="a6"/>
    <w:rsid w:val="00494B55"/>
    <w:rPr>
      <w:rFonts w:ascii="Calibri" w:eastAsia="Calibri" w:hAnsi="Calibri" w:cs="Times New Roman"/>
      <w:b/>
      <w:bCs/>
      <w:i/>
      <w:iCs/>
      <w:color w:val="00000A"/>
      <w:kern w:val="1"/>
      <w:sz w:val="28"/>
      <w:szCs w:val="28"/>
      <w:lang w:eastAsia="ar-SA"/>
    </w:rPr>
  </w:style>
  <w:style w:type="paragraph" w:styleId="afff2">
    <w:name w:val="Body Text Indent"/>
    <w:basedOn w:val="a0"/>
    <w:link w:val="1fa"/>
    <w:rsid w:val="00494B55"/>
    <w:pPr>
      <w:suppressAutoHyphens/>
      <w:spacing w:after="200" w:line="276" w:lineRule="auto"/>
      <w:ind w:left="283" w:firstLine="709"/>
    </w:pPr>
    <w:rPr>
      <w:rFonts w:cs="Times New Roman"/>
      <w:color w:val="00000A"/>
      <w:kern w:val="1"/>
      <w:sz w:val="20"/>
      <w:szCs w:val="24"/>
      <w:lang w:eastAsia="ar-SA"/>
    </w:rPr>
  </w:style>
  <w:style w:type="character" w:customStyle="1" w:styleId="1fa">
    <w:name w:val="Основной текст с отступом Знак1"/>
    <w:basedOn w:val="a2"/>
    <w:link w:val="afff2"/>
    <w:rsid w:val="00494B55"/>
    <w:rPr>
      <w:rFonts w:ascii="Calibri" w:eastAsia="Calibri" w:hAnsi="Calibri" w:cs="Times New Roman"/>
      <w:color w:val="00000A"/>
      <w:kern w:val="1"/>
      <w:sz w:val="20"/>
      <w:szCs w:val="24"/>
      <w:lang w:eastAsia="ar-SA"/>
    </w:rPr>
  </w:style>
  <w:style w:type="paragraph" w:customStyle="1" w:styleId="212">
    <w:name w:val="Основной текст 21"/>
    <w:basedOn w:val="a0"/>
    <w:rsid w:val="00494B55"/>
    <w:pPr>
      <w:suppressAutoHyphens/>
      <w:spacing w:after="200" w:line="276" w:lineRule="auto"/>
      <w:jc w:val="center"/>
    </w:pPr>
    <w:rPr>
      <w:rFonts w:cs="Times New Roman"/>
      <w:b/>
      <w:bCs/>
      <w:color w:val="00000A"/>
      <w:kern w:val="1"/>
      <w:sz w:val="28"/>
      <w:szCs w:val="20"/>
      <w:lang w:eastAsia="ar-SA"/>
    </w:rPr>
  </w:style>
  <w:style w:type="paragraph" w:customStyle="1" w:styleId="310">
    <w:name w:val="Основной текст 31"/>
    <w:basedOn w:val="a0"/>
    <w:rsid w:val="00494B55"/>
    <w:pPr>
      <w:widowControl w:val="0"/>
      <w:suppressAutoHyphens/>
      <w:spacing w:after="200" w:line="276" w:lineRule="auto"/>
      <w:jc w:val="both"/>
    </w:pPr>
    <w:rPr>
      <w:rFonts w:cs="Times New Roman"/>
      <w:color w:val="00000A"/>
      <w:kern w:val="1"/>
      <w:sz w:val="24"/>
      <w:szCs w:val="20"/>
      <w:lang w:eastAsia="ar-SA"/>
    </w:rPr>
  </w:style>
  <w:style w:type="paragraph" w:customStyle="1" w:styleId="213">
    <w:name w:val="Основной текст с отступом 21"/>
    <w:basedOn w:val="a0"/>
    <w:rsid w:val="00494B55"/>
    <w:pPr>
      <w:suppressAutoHyphens/>
      <w:spacing w:after="200" w:line="276" w:lineRule="auto"/>
      <w:ind w:firstLine="709"/>
      <w:jc w:val="both"/>
    </w:pPr>
    <w:rPr>
      <w:rFonts w:cs="Times New Roman"/>
      <w:color w:val="00000A"/>
      <w:kern w:val="1"/>
      <w:sz w:val="20"/>
      <w:szCs w:val="24"/>
      <w:lang w:eastAsia="ar-SA"/>
    </w:rPr>
  </w:style>
  <w:style w:type="paragraph" w:customStyle="1" w:styleId="311">
    <w:name w:val="Основной текст с отступом 31"/>
    <w:basedOn w:val="a0"/>
    <w:rsid w:val="00494B55"/>
    <w:pPr>
      <w:suppressAutoHyphens/>
      <w:spacing w:after="200" w:line="276" w:lineRule="auto"/>
      <w:ind w:firstLine="720"/>
      <w:jc w:val="both"/>
    </w:pPr>
    <w:rPr>
      <w:rFonts w:ascii="Tahoma" w:hAnsi="Tahoma" w:cs="Tahoma"/>
      <w:color w:val="00000A"/>
      <w:kern w:val="1"/>
      <w:lang w:eastAsia="ar-SA"/>
    </w:rPr>
  </w:style>
  <w:style w:type="paragraph" w:customStyle="1" w:styleId="1fb">
    <w:name w:val="Цитата1"/>
    <w:basedOn w:val="a0"/>
    <w:rsid w:val="00494B55"/>
    <w:pPr>
      <w:suppressAutoHyphens/>
      <w:spacing w:after="200" w:line="240" w:lineRule="atLeast"/>
      <w:ind w:left="567" w:right="141" w:firstLine="284"/>
      <w:jc w:val="both"/>
    </w:pPr>
    <w:rPr>
      <w:rFonts w:ascii="Arial" w:hAnsi="Arial" w:cs="Arial"/>
      <w:color w:val="000000"/>
      <w:kern w:val="1"/>
      <w:sz w:val="24"/>
      <w:szCs w:val="24"/>
      <w:lang w:eastAsia="ar-SA"/>
    </w:rPr>
  </w:style>
  <w:style w:type="paragraph" w:customStyle="1" w:styleId="1fc">
    <w:name w:val="Текст1"/>
    <w:basedOn w:val="a0"/>
    <w:rsid w:val="00494B55"/>
    <w:pPr>
      <w:suppressAutoHyphens/>
      <w:spacing w:after="200" w:line="276" w:lineRule="auto"/>
    </w:pPr>
    <w:rPr>
      <w:rFonts w:ascii="Courier New" w:hAnsi="Courier New" w:cs="Courier New"/>
      <w:color w:val="00000A"/>
      <w:kern w:val="1"/>
      <w:sz w:val="20"/>
      <w:szCs w:val="20"/>
      <w:lang w:eastAsia="ar-SA"/>
    </w:rPr>
  </w:style>
  <w:style w:type="paragraph" w:customStyle="1" w:styleId="1fd">
    <w:name w:val="Текст выноски1"/>
    <w:basedOn w:val="a0"/>
    <w:rsid w:val="00494B55"/>
    <w:pPr>
      <w:suppressAutoHyphens/>
      <w:spacing w:after="200" w:line="276" w:lineRule="auto"/>
    </w:pPr>
    <w:rPr>
      <w:rFonts w:ascii="Tahoma" w:hAnsi="Tahoma" w:cs="Tahoma"/>
      <w:color w:val="00000A"/>
      <w:kern w:val="1"/>
      <w:sz w:val="16"/>
      <w:szCs w:val="16"/>
      <w:lang w:eastAsia="ar-SA"/>
    </w:rPr>
  </w:style>
  <w:style w:type="paragraph" w:customStyle="1" w:styleId="1fe">
    <w:name w:val="Без интервала1"/>
    <w:rsid w:val="00494B55"/>
    <w:pPr>
      <w:suppressAutoHyphens/>
      <w:spacing w:after="0" w:line="100" w:lineRule="atLeast"/>
    </w:pPr>
    <w:rPr>
      <w:rFonts w:cs="Times New Roman"/>
      <w:kern w:val="1"/>
      <w:lang w:eastAsia="ar-SA"/>
    </w:rPr>
  </w:style>
  <w:style w:type="paragraph" w:customStyle="1" w:styleId="1ff">
    <w:name w:val="Абзац списка1"/>
    <w:basedOn w:val="a0"/>
    <w:rsid w:val="00494B55"/>
    <w:pPr>
      <w:suppressAutoHyphens/>
      <w:spacing w:after="200" w:line="276" w:lineRule="auto"/>
      <w:ind w:left="720"/>
    </w:pPr>
    <w:rPr>
      <w:color w:val="00000A"/>
      <w:kern w:val="1"/>
      <w:lang w:eastAsia="ar-SA"/>
    </w:rPr>
  </w:style>
  <w:style w:type="paragraph" w:customStyle="1" w:styleId="Iauiue">
    <w:name w:val="Iau?iue"/>
    <w:uiPriority w:val="99"/>
    <w:rsid w:val="00494B55"/>
    <w:pPr>
      <w:suppressAutoHyphens/>
      <w:spacing w:after="0" w:line="100" w:lineRule="atLeast"/>
    </w:pPr>
    <w:rPr>
      <w:rFonts w:ascii="Times New Roman" w:eastAsia="Times New Roman" w:hAnsi="Times New Roman" w:cs="Times New Roman"/>
      <w:kern w:val="1"/>
      <w:sz w:val="20"/>
      <w:szCs w:val="20"/>
      <w:lang w:val="en-US" w:eastAsia="ar-SA"/>
    </w:rPr>
  </w:style>
  <w:style w:type="paragraph" w:customStyle="1" w:styleId="caaieiaie11">
    <w:name w:val="caaieiaie 11"/>
    <w:basedOn w:val="a0"/>
    <w:uiPriority w:val="99"/>
    <w:rsid w:val="00494B55"/>
    <w:pPr>
      <w:keepNext/>
      <w:widowControl w:val="0"/>
      <w:suppressAutoHyphens/>
      <w:spacing w:after="200" w:line="276" w:lineRule="auto"/>
      <w:jc w:val="center"/>
    </w:pPr>
    <w:rPr>
      <w:rFonts w:cs="Times New Roman"/>
      <w:color w:val="00000A"/>
      <w:kern w:val="1"/>
      <w:sz w:val="20"/>
      <w:szCs w:val="20"/>
      <w:lang w:eastAsia="ar-SA"/>
    </w:rPr>
  </w:style>
  <w:style w:type="paragraph" w:customStyle="1" w:styleId="222">
    <w:name w:val="222"/>
    <w:basedOn w:val="a0"/>
    <w:uiPriority w:val="99"/>
    <w:rsid w:val="00494B55"/>
    <w:pPr>
      <w:suppressAutoHyphens/>
      <w:spacing w:after="200" w:line="276" w:lineRule="auto"/>
      <w:ind w:left="851"/>
    </w:pPr>
    <w:rPr>
      <w:rFonts w:cs="Times New Roman"/>
      <w:color w:val="00000A"/>
      <w:kern w:val="1"/>
      <w:sz w:val="20"/>
      <w:szCs w:val="20"/>
      <w:lang w:eastAsia="ar-SA"/>
    </w:rPr>
  </w:style>
  <w:style w:type="paragraph" w:customStyle="1" w:styleId="214">
    <w:name w:val="Основной текст 21"/>
    <w:basedOn w:val="a0"/>
    <w:uiPriority w:val="99"/>
    <w:rsid w:val="00494B55"/>
    <w:pPr>
      <w:suppressAutoHyphens/>
      <w:spacing w:after="200" w:line="276" w:lineRule="auto"/>
      <w:jc w:val="center"/>
    </w:pPr>
    <w:rPr>
      <w:rFonts w:cs="Times New Roman"/>
      <w:b/>
      <w:color w:val="00000A"/>
      <w:kern w:val="1"/>
      <w:sz w:val="28"/>
      <w:szCs w:val="20"/>
      <w:lang w:eastAsia="ar-SA"/>
    </w:rPr>
  </w:style>
  <w:style w:type="paragraph" w:customStyle="1" w:styleId="Iauiue1">
    <w:name w:val="Iau?iue1"/>
    <w:uiPriority w:val="99"/>
    <w:rsid w:val="00494B55"/>
    <w:pPr>
      <w:widowControl w:val="0"/>
      <w:suppressAutoHyphens/>
      <w:spacing w:after="0" w:line="100" w:lineRule="atLeast"/>
    </w:pPr>
    <w:rPr>
      <w:rFonts w:ascii="Times New Roman" w:eastAsia="Times New Roman" w:hAnsi="Times New Roman" w:cs="Times New Roman"/>
      <w:kern w:val="1"/>
      <w:sz w:val="20"/>
      <w:szCs w:val="20"/>
      <w:lang w:eastAsia="ar-SA"/>
    </w:rPr>
  </w:style>
  <w:style w:type="paragraph" w:customStyle="1" w:styleId="BodyText21">
    <w:name w:val="Body Text 21"/>
    <w:basedOn w:val="a0"/>
    <w:uiPriority w:val="99"/>
    <w:rsid w:val="00494B55"/>
    <w:pPr>
      <w:widowControl w:val="0"/>
      <w:suppressAutoHyphens/>
      <w:spacing w:after="200" w:line="276" w:lineRule="auto"/>
      <w:ind w:right="-28"/>
      <w:jc w:val="both"/>
    </w:pPr>
    <w:rPr>
      <w:rFonts w:cs="Times New Roman"/>
      <w:color w:val="00000A"/>
      <w:kern w:val="1"/>
      <w:sz w:val="20"/>
      <w:szCs w:val="20"/>
      <w:lang w:eastAsia="ar-SA"/>
    </w:rPr>
  </w:style>
  <w:style w:type="paragraph" w:customStyle="1" w:styleId="215">
    <w:name w:val="Основной текст с отступом 21"/>
    <w:basedOn w:val="a0"/>
    <w:uiPriority w:val="99"/>
    <w:rsid w:val="00494B55"/>
    <w:pPr>
      <w:widowControl w:val="0"/>
      <w:suppressAutoHyphens/>
      <w:spacing w:after="200" w:line="276" w:lineRule="auto"/>
      <w:ind w:firstLine="567"/>
      <w:jc w:val="both"/>
    </w:pPr>
    <w:rPr>
      <w:rFonts w:cs="Times New Roman"/>
      <w:color w:val="00000A"/>
      <w:spacing w:val="-4"/>
      <w:kern w:val="1"/>
      <w:sz w:val="20"/>
      <w:szCs w:val="20"/>
      <w:lang w:eastAsia="ar-SA"/>
    </w:rPr>
  </w:style>
  <w:style w:type="paragraph" w:customStyle="1" w:styleId="Iabiue">
    <w:name w:val="Ia„b?iue"/>
    <w:uiPriority w:val="99"/>
    <w:rsid w:val="00494B55"/>
    <w:pPr>
      <w:widowControl w:val="0"/>
      <w:suppressAutoHyphens/>
      <w:spacing w:after="0" w:line="100" w:lineRule="atLeast"/>
    </w:pPr>
    <w:rPr>
      <w:rFonts w:ascii="Times New Roman" w:eastAsia="Times New Roman" w:hAnsi="Times New Roman" w:cs="Times New Roman"/>
      <w:kern w:val="1"/>
      <w:sz w:val="20"/>
      <w:szCs w:val="20"/>
      <w:lang w:eastAsia="ar-SA"/>
    </w:rPr>
  </w:style>
  <w:style w:type="paragraph" w:customStyle="1" w:styleId="ConsNormal">
    <w:name w:val="ConsNormal"/>
    <w:rsid w:val="00494B55"/>
    <w:pPr>
      <w:widowControl w:val="0"/>
      <w:suppressAutoHyphens/>
      <w:spacing w:after="0" w:line="100" w:lineRule="atLeast"/>
      <w:ind w:right="19772" w:firstLine="720"/>
    </w:pPr>
    <w:rPr>
      <w:rFonts w:ascii="Arial" w:eastAsia="Times New Roman" w:hAnsi="Arial" w:cs="Arial"/>
      <w:kern w:val="1"/>
      <w:sz w:val="20"/>
      <w:szCs w:val="20"/>
      <w:lang w:eastAsia="ar-SA"/>
    </w:rPr>
  </w:style>
  <w:style w:type="paragraph" w:customStyle="1" w:styleId="ConsNonformat">
    <w:name w:val="ConsNonformat"/>
    <w:rsid w:val="00494B55"/>
    <w:pPr>
      <w:widowControl w:val="0"/>
      <w:suppressAutoHyphens/>
      <w:spacing w:after="0" w:line="100" w:lineRule="atLeast"/>
      <w:ind w:right="19772"/>
    </w:pPr>
    <w:rPr>
      <w:rFonts w:ascii="Courier New" w:eastAsia="Times New Roman" w:hAnsi="Courier New" w:cs="Courier New"/>
      <w:kern w:val="1"/>
      <w:sz w:val="20"/>
      <w:szCs w:val="20"/>
      <w:lang w:eastAsia="ar-SA"/>
    </w:rPr>
  </w:style>
  <w:style w:type="paragraph" w:customStyle="1" w:styleId="110">
    <w:name w:val="заголовок 11"/>
    <w:basedOn w:val="a0"/>
    <w:rsid w:val="00494B55"/>
    <w:pPr>
      <w:keepNext/>
      <w:suppressAutoHyphens/>
      <w:spacing w:after="200" w:line="276" w:lineRule="auto"/>
      <w:jc w:val="center"/>
    </w:pPr>
    <w:rPr>
      <w:rFonts w:cs="Times New Roman"/>
      <w:color w:val="00000A"/>
      <w:kern w:val="1"/>
      <w:sz w:val="24"/>
      <w:szCs w:val="24"/>
      <w:lang w:eastAsia="ar-SA"/>
    </w:rPr>
  </w:style>
  <w:style w:type="paragraph" w:customStyle="1" w:styleId="FR1">
    <w:name w:val="FR1"/>
    <w:uiPriority w:val="99"/>
    <w:rsid w:val="00494B55"/>
    <w:pPr>
      <w:widowControl w:val="0"/>
      <w:suppressAutoHyphens/>
      <w:spacing w:after="0" w:line="252" w:lineRule="auto"/>
    </w:pPr>
    <w:rPr>
      <w:rFonts w:ascii="Times New Roman" w:eastAsia="Times New Roman" w:hAnsi="Times New Roman" w:cs="Times New Roman"/>
      <w:kern w:val="1"/>
      <w:sz w:val="28"/>
      <w:szCs w:val="28"/>
      <w:lang w:eastAsia="ar-SA"/>
    </w:rPr>
  </w:style>
  <w:style w:type="paragraph" w:customStyle="1" w:styleId="FR2">
    <w:name w:val="FR2"/>
    <w:uiPriority w:val="99"/>
    <w:rsid w:val="00494B55"/>
    <w:pPr>
      <w:widowControl w:val="0"/>
      <w:suppressAutoHyphens/>
      <w:spacing w:before="440" w:after="0" w:line="100" w:lineRule="atLeast"/>
      <w:jc w:val="both"/>
    </w:pPr>
    <w:rPr>
      <w:rFonts w:ascii="Arial" w:eastAsia="Times New Roman" w:hAnsi="Arial" w:cs="Arial"/>
      <w:i/>
      <w:iCs/>
      <w:kern w:val="1"/>
      <w:sz w:val="24"/>
      <w:szCs w:val="24"/>
      <w:lang w:eastAsia="ar-SA"/>
    </w:rPr>
  </w:style>
  <w:style w:type="paragraph" w:customStyle="1" w:styleId="2d">
    <w:name w:val="заголовок 2"/>
    <w:basedOn w:val="a0"/>
    <w:uiPriority w:val="99"/>
    <w:rsid w:val="00494B55"/>
    <w:pPr>
      <w:keepNext/>
      <w:suppressAutoHyphens/>
      <w:spacing w:before="240" w:after="0" w:line="276" w:lineRule="auto"/>
      <w:ind w:firstLine="709"/>
    </w:pPr>
    <w:rPr>
      <w:rFonts w:ascii="Tms Rmn" w:hAnsi="Tms Rmn" w:cs="Tms Rmn"/>
      <w:color w:val="00000A"/>
      <w:kern w:val="1"/>
      <w:sz w:val="24"/>
      <w:szCs w:val="20"/>
      <w:lang w:eastAsia="ar-SA"/>
    </w:rPr>
  </w:style>
  <w:style w:type="paragraph" w:customStyle="1" w:styleId="111">
    <w:name w:val="Заголовок 11"/>
    <w:basedOn w:val="12"/>
    <w:uiPriority w:val="99"/>
    <w:rsid w:val="00494B55"/>
    <w:pPr>
      <w:keepNext/>
      <w:spacing w:before="160" w:after="60" w:line="100" w:lineRule="atLeast"/>
    </w:pPr>
    <w:rPr>
      <w:rFonts w:ascii="Arial" w:eastAsia="Times New Roman" w:hAnsi="Arial" w:cs="Arial"/>
      <w:b/>
      <w:kern w:val="1"/>
      <w:sz w:val="28"/>
      <w:lang w:val="ru-RU" w:eastAsia="ar-SA"/>
    </w:rPr>
  </w:style>
  <w:style w:type="paragraph" w:customStyle="1" w:styleId="1ff0">
    <w:name w:val="Основной текст1"/>
    <w:basedOn w:val="12"/>
    <w:uiPriority w:val="99"/>
    <w:rsid w:val="00494B55"/>
    <w:pPr>
      <w:spacing w:line="100" w:lineRule="atLeast"/>
      <w:jc w:val="both"/>
    </w:pPr>
    <w:rPr>
      <w:rFonts w:eastAsia="Times New Roman"/>
      <w:kern w:val="1"/>
      <w:sz w:val="24"/>
      <w:lang w:val="ru-RU" w:eastAsia="ar-SA"/>
    </w:rPr>
  </w:style>
  <w:style w:type="paragraph" w:customStyle="1" w:styleId="afff3">
    <w:name w:val="Таблица шапка"/>
    <w:basedOn w:val="a0"/>
    <w:rsid w:val="00494B55"/>
    <w:pPr>
      <w:keepNext/>
      <w:suppressAutoHyphens/>
      <w:spacing w:before="40" w:after="40" w:line="276" w:lineRule="auto"/>
      <w:ind w:left="57" w:right="57"/>
    </w:pPr>
    <w:rPr>
      <w:rFonts w:cs="Times New Roman"/>
      <w:color w:val="00000A"/>
      <w:kern w:val="1"/>
      <w:sz w:val="18"/>
      <w:szCs w:val="18"/>
      <w:lang w:eastAsia="ar-SA"/>
    </w:rPr>
  </w:style>
  <w:style w:type="paragraph" w:customStyle="1" w:styleId="afff4">
    <w:name w:val="Таблица текст"/>
    <w:basedOn w:val="a0"/>
    <w:rsid w:val="00494B55"/>
    <w:pPr>
      <w:suppressAutoHyphens/>
      <w:spacing w:before="40" w:after="40" w:line="276" w:lineRule="auto"/>
      <w:ind w:left="57" w:right="57"/>
    </w:pPr>
    <w:rPr>
      <w:rFonts w:cs="Times New Roman"/>
      <w:color w:val="00000A"/>
      <w:kern w:val="1"/>
      <w:lang w:eastAsia="ar-SA"/>
    </w:rPr>
  </w:style>
  <w:style w:type="paragraph" w:customStyle="1" w:styleId="xl63">
    <w:name w:val="xl63"/>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64">
    <w:name w:val="xl64"/>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b/>
      <w:bCs/>
      <w:i/>
      <w:iCs/>
      <w:color w:val="00000A"/>
      <w:kern w:val="1"/>
      <w:sz w:val="28"/>
      <w:szCs w:val="28"/>
      <w:lang w:eastAsia="ar-SA"/>
    </w:rPr>
  </w:style>
  <w:style w:type="paragraph" w:customStyle="1" w:styleId="xl65">
    <w:name w:val="xl65"/>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66">
    <w:name w:val="xl66"/>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ascii="Arial" w:hAnsi="Arial" w:cs="Arial"/>
      <w:color w:val="000000"/>
      <w:kern w:val="1"/>
      <w:sz w:val="20"/>
      <w:szCs w:val="20"/>
      <w:lang w:eastAsia="ar-SA"/>
    </w:rPr>
  </w:style>
  <w:style w:type="paragraph" w:customStyle="1" w:styleId="xl67">
    <w:name w:val="xl67"/>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
    <w:name w:val="Контракт-пункт"/>
    <w:basedOn w:val="a0"/>
    <w:uiPriority w:val="99"/>
    <w:rsid w:val="00494B55"/>
    <w:pPr>
      <w:tabs>
        <w:tab w:val="left" w:pos="851"/>
      </w:tabs>
      <w:suppressAutoHyphens/>
      <w:spacing w:after="200" w:line="276" w:lineRule="auto"/>
      <w:ind w:left="851" w:hanging="851"/>
      <w:jc w:val="both"/>
    </w:pPr>
    <w:rPr>
      <w:rFonts w:cs="Times New Roman"/>
      <w:color w:val="00000A"/>
      <w:kern w:val="1"/>
      <w:sz w:val="24"/>
      <w:szCs w:val="24"/>
      <w:lang w:eastAsia="ar-SA"/>
    </w:rPr>
  </w:style>
  <w:style w:type="paragraph" w:customStyle="1" w:styleId="-0">
    <w:name w:val="Контракт-раздел"/>
    <w:basedOn w:val="a0"/>
    <w:uiPriority w:val="99"/>
    <w:rsid w:val="00494B55"/>
    <w:pPr>
      <w:keepNext/>
      <w:tabs>
        <w:tab w:val="left" w:pos="0"/>
        <w:tab w:val="left" w:pos="540"/>
      </w:tabs>
      <w:suppressAutoHyphens/>
      <w:spacing w:before="360" w:after="120" w:line="276" w:lineRule="auto"/>
      <w:jc w:val="center"/>
    </w:pPr>
    <w:rPr>
      <w:rFonts w:cs="Times New Roman"/>
      <w:b/>
      <w:bCs/>
      <w:smallCaps/>
      <w:color w:val="00000A"/>
      <w:kern w:val="1"/>
      <w:sz w:val="24"/>
      <w:szCs w:val="24"/>
      <w:lang w:eastAsia="ar-SA"/>
    </w:rPr>
  </w:style>
  <w:style w:type="paragraph" w:customStyle="1" w:styleId="-1">
    <w:name w:val="Контракт-подпункт"/>
    <w:basedOn w:val="a0"/>
    <w:uiPriority w:val="99"/>
    <w:rsid w:val="00494B55"/>
    <w:pPr>
      <w:tabs>
        <w:tab w:val="left" w:pos="851"/>
      </w:tabs>
      <w:suppressAutoHyphens/>
      <w:spacing w:after="200" w:line="276" w:lineRule="auto"/>
      <w:ind w:left="851" w:hanging="851"/>
      <w:jc w:val="both"/>
    </w:pPr>
    <w:rPr>
      <w:rFonts w:cs="Times New Roman"/>
      <w:color w:val="00000A"/>
      <w:kern w:val="1"/>
      <w:sz w:val="24"/>
      <w:szCs w:val="24"/>
      <w:lang w:eastAsia="ar-SA"/>
    </w:rPr>
  </w:style>
  <w:style w:type="paragraph" w:customStyle="1" w:styleId="-2">
    <w:name w:val="Контракт-подподпункт"/>
    <w:basedOn w:val="a0"/>
    <w:uiPriority w:val="99"/>
    <w:rsid w:val="00494B55"/>
    <w:pPr>
      <w:tabs>
        <w:tab w:val="left" w:pos="1418"/>
      </w:tabs>
      <w:suppressAutoHyphens/>
      <w:spacing w:after="200" w:line="276" w:lineRule="auto"/>
      <w:ind w:left="1418" w:hanging="567"/>
      <w:jc w:val="both"/>
    </w:pPr>
    <w:rPr>
      <w:rFonts w:cs="Times New Roman"/>
      <w:color w:val="00000A"/>
      <w:kern w:val="1"/>
      <w:sz w:val="24"/>
      <w:szCs w:val="24"/>
      <w:lang w:eastAsia="ar-SA"/>
    </w:rPr>
  </w:style>
  <w:style w:type="paragraph" w:customStyle="1" w:styleId="afff5">
    <w:name w:val="Пункт"/>
    <w:basedOn w:val="a0"/>
    <w:uiPriority w:val="99"/>
    <w:rsid w:val="00494B55"/>
    <w:pPr>
      <w:tabs>
        <w:tab w:val="left" w:pos="1260"/>
      </w:tabs>
      <w:suppressAutoHyphens/>
      <w:spacing w:after="200" w:line="276" w:lineRule="auto"/>
      <w:ind w:left="1044" w:hanging="504"/>
      <w:jc w:val="both"/>
    </w:pPr>
    <w:rPr>
      <w:rFonts w:cs="Times New Roman"/>
      <w:color w:val="00000A"/>
      <w:kern w:val="1"/>
      <w:sz w:val="24"/>
      <w:szCs w:val="24"/>
      <w:lang w:eastAsia="ar-SA"/>
    </w:rPr>
  </w:style>
  <w:style w:type="paragraph" w:customStyle="1" w:styleId="afff6">
    <w:name w:val="Подпункт"/>
    <w:basedOn w:val="afff5"/>
    <w:uiPriority w:val="99"/>
    <w:rsid w:val="00494B55"/>
    <w:pPr>
      <w:tabs>
        <w:tab w:val="clear" w:pos="1260"/>
      </w:tabs>
      <w:ind w:left="0" w:firstLine="0"/>
    </w:pPr>
  </w:style>
  <w:style w:type="paragraph" w:customStyle="1" w:styleId="-20">
    <w:name w:val="Пункт-2"/>
    <w:basedOn w:val="afff5"/>
    <w:uiPriority w:val="99"/>
    <w:rsid w:val="00494B55"/>
    <w:pPr>
      <w:keepNext/>
      <w:spacing w:before="240" w:after="120"/>
      <w:jc w:val="left"/>
    </w:pPr>
    <w:rPr>
      <w:b/>
      <w:bCs/>
      <w:sz w:val="28"/>
      <w:szCs w:val="28"/>
    </w:rPr>
  </w:style>
  <w:style w:type="paragraph" w:customStyle="1" w:styleId="ConsPlusNormal0">
    <w:name w:val="ConsPlusNormal"/>
    <w:rsid w:val="00494B55"/>
    <w:pPr>
      <w:suppressAutoHyphens/>
      <w:spacing w:after="0" w:line="100" w:lineRule="atLeast"/>
      <w:ind w:firstLine="720"/>
    </w:pPr>
    <w:rPr>
      <w:rFonts w:ascii="Arial" w:eastAsia="Times New Roman" w:hAnsi="Arial" w:cs="Arial"/>
      <w:kern w:val="1"/>
      <w:sz w:val="20"/>
      <w:szCs w:val="20"/>
      <w:lang w:eastAsia="ar-SA"/>
    </w:rPr>
  </w:style>
  <w:style w:type="paragraph" w:customStyle="1" w:styleId="afff7">
    <w:name w:val="Подподпункт"/>
    <w:basedOn w:val="a0"/>
    <w:uiPriority w:val="99"/>
    <w:rsid w:val="00494B55"/>
    <w:pPr>
      <w:tabs>
        <w:tab w:val="left" w:pos="5585"/>
      </w:tabs>
      <w:suppressAutoHyphens/>
      <w:spacing w:after="200" w:line="276" w:lineRule="auto"/>
      <w:jc w:val="both"/>
    </w:pPr>
    <w:rPr>
      <w:color w:val="00000A"/>
      <w:kern w:val="1"/>
      <w:sz w:val="24"/>
      <w:szCs w:val="24"/>
      <w:lang w:eastAsia="ar-SA"/>
    </w:rPr>
  </w:style>
  <w:style w:type="paragraph" w:customStyle="1" w:styleId="msonormalcxspmiddle">
    <w:name w:val="msonormalcxspmiddle"/>
    <w:basedOn w:val="a0"/>
    <w:uiPriority w:val="99"/>
    <w:rsid w:val="00494B55"/>
    <w:pPr>
      <w:suppressAutoHyphens/>
      <w:spacing w:before="28" w:after="28" w:line="276" w:lineRule="auto"/>
    </w:pPr>
    <w:rPr>
      <w:rFonts w:cs="Times New Roman"/>
      <w:color w:val="00000A"/>
      <w:kern w:val="1"/>
      <w:sz w:val="24"/>
      <w:szCs w:val="24"/>
      <w:lang w:eastAsia="ar-SA"/>
    </w:rPr>
  </w:style>
  <w:style w:type="paragraph" w:customStyle="1" w:styleId="afff8">
    <w:name w:val="Общий текст"/>
    <w:basedOn w:val="a0"/>
    <w:uiPriority w:val="99"/>
    <w:rsid w:val="00494B55"/>
    <w:pPr>
      <w:suppressAutoHyphens/>
      <w:spacing w:after="60" w:line="276" w:lineRule="auto"/>
      <w:ind w:firstLine="709"/>
      <w:jc w:val="both"/>
    </w:pPr>
    <w:rPr>
      <w:rFonts w:cs="Times New Roman"/>
      <w:color w:val="00000A"/>
      <w:kern w:val="1"/>
      <w:sz w:val="24"/>
      <w:szCs w:val="28"/>
      <w:lang w:eastAsia="ar-SA"/>
    </w:rPr>
  </w:style>
  <w:style w:type="paragraph" w:customStyle="1" w:styleId="BodyTextIndent31">
    <w:name w:val="Body Text Indent 31"/>
    <w:basedOn w:val="a0"/>
    <w:uiPriority w:val="99"/>
    <w:rsid w:val="00494B55"/>
    <w:pPr>
      <w:widowControl w:val="0"/>
      <w:suppressAutoHyphens/>
      <w:spacing w:after="200" w:line="276" w:lineRule="auto"/>
      <w:ind w:left="1276" w:hanging="567"/>
    </w:pPr>
    <w:rPr>
      <w:rFonts w:cs="Times New Roman"/>
      <w:color w:val="00000A"/>
      <w:kern w:val="1"/>
      <w:sz w:val="27"/>
      <w:szCs w:val="20"/>
      <w:lang w:eastAsia="ar-SA"/>
    </w:rPr>
  </w:style>
  <w:style w:type="paragraph" w:customStyle="1" w:styleId="xl68">
    <w:name w:val="xl68"/>
    <w:basedOn w:val="a0"/>
    <w:uiPriority w:val="99"/>
    <w:rsid w:val="00494B55"/>
    <w:pPr>
      <w:suppressAutoHyphens/>
      <w:spacing w:before="28" w:after="28" w:line="276" w:lineRule="auto"/>
    </w:pPr>
    <w:rPr>
      <w:rFonts w:cs="Times New Roman"/>
      <w:b/>
      <w:bCs/>
      <w:color w:val="00000A"/>
      <w:kern w:val="1"/>
      <w:sz w:val="24"/>
      <w:szCs w:val="24"/>
      <w:lang w:eastAsia="ar-SA"/>
    </w:rPr>
  </w:style>
  <w:style w:type="paragraph" w:customStyle="1" w:styleId="xl70">
    <w:name w:val="xl70"/>
    <w:basedOn w:val="a0"/>
    <w:rsid w:val="00494B55"/>
    <w:pPr>
      <w:suppressAutoHyphens/>
      <w:spacing w:before="28" w:after="28" w:line="276" w:lineRule="auto"/>
      <w:jc w:val="center"/>
    </w:pPr>
    <w:rPr>
      <w:rFonts w:cs="Times New Roman"/>
      <w:color w:val="000000"/>
      <w:kern w:val="1"/>
      <w:sz w:val="24"/>
      <w:szCs w:val="24"/>
      <w:lang w:eastAsia="ar-SA"/>
    </w:rPr>
  </w:style>
  <w:style w:type="paragraph" w:customStyle="1" w:styleId="xl71">
    <w:name w:val="xl71"/>
    <w:basedOn w:val="a0"/>
    <w:uiPriority w:val="99"/>
    <w:rsid w:val="00494B55"/>
    <w:pPr>
      <w:pBdr>
        <w:bottom w:val="single" w:sz="4" w:space="0" w:color="000000"/>
      </w:pBdr>
      <w:suppressAutoHyphens/>
      <w:spacing w:before="28" w:after="28" w:line="276" w:lineRule="auto"/>
    </w:pPr>
    <w:rPr>
      <w:rFonts w:cs="Times New Roman"/>
      <w:b/>
      <w:bCs/>
      <w:color w:val="000000"/>
      <w:kern w:val="1"/>
      <w:sz w:val="24"/>
      <w:szCs w:val="24"/>
      <w:lang w:eastAsia="ar-SA"/>
    </w:rPr>
  </w:style>
  <w:style w:type="paragraph" w:customStyle="1" w:styleId="xl72">
    <w:name w:val="xl72"/>
    <w:basedOn w:val="a0"/>
    <w:uiPriority w:val="99"/>
    <w:rsid w:val="00494B55"/>
    <w:pPr>
      <w:suppressAutoHyphens/>
      <w:spacing w:before="28" w:after="28" w:line="276" w:lineRule="auto"/>
      <w:jc w:val="right"/>
    </w:pPr>
    <w:rPr>
      <w:rFonts w:cs="Times New Roman"/>
      <w:color w:val="000000"/>
      <w:kern w:val="1"/>
      <w:sz w:val="24"/>
      <w:szCs w:val="24"/>
      <w:lang w:eastAsia="ar-SA"/>
    </w:rPr>
  </w:style>
  <w:style w:type="paragraph" w:customStyle="1" w:styleId="xl73">
    <w:name w:val="xl73"/>
    <w:basedOn w:val="a0"/>
    <w:uiPriority w:val="99"/>
    <w:rsid w:val="00494B55"/>
    <w:pPr>
      <w:suppressAutoHyphens/>
      <w:spacing w:before="28" w:after="28" w:line="276" w:lineRule="auto"/>
    </w:pPr>
    <w:rPr>
      <w:rFonts w:cs="Times New Roman"/>
      <w:color w:val="000000"/>
      <w:kern w:val="1"/>
      <w:sz w:val="24"/>
      <w:szCs w:val="24"/>
      <w:lang w:eastAsia="ar-SA"/>
    </w:rPr>
  </w:style>
  <w:style w:type="paragraph" w:customStyle="1" w:styleId="xl74">
    <w:name w:val="xl74"/>
    <w:basedOn w:val="a0"/>
    <w:uiPriority w:val="99"/>
    <w:rsid w:val="00494B55"/>
    <w:pPr>
      <w:pBdr>
        <w:top w:val="single" w:sz="4" w:space="0" w:color="000000"/>
        <w:left w:val="single" w:sz="4" w:space="0" w:color="000000"/>
        <w:bottom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75">
    <w:name w:val="xl75"/>
    <w:basedOn w:val="a0"/>
    <w:uiPriority w:val="99"/>
    <w:rsid w:val="00494B55"/>
    <w:pPr>
      <w:pBdr>
        <w:top w:val="single" w:sz="4" w:space="0" w:color="000000"/>
        <w:bottom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76">
    <w:name w:val="xl76"/>
    <w:basedOn w:val="a0"/>
    <w:uiPriority w:val="99"/>
    <w:rsid w:val="00494B55"/>
    <w:pPr>
      <w:pBdr>
        <w:top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77">
    <w:name w:val="xl77"/>
    <w:basedOn w:val="a0"/>
    <w:uiPriority w:val="99"/>
    <w:rsid w:val="00494B55"/>
    <w:pPr>
      <w:suppressAutoHyphens/>
      <w:spacing w:before="28" w:after="28" w:line="276" w:lineRule="auto"/>
      <w:jc w:val="center"/>
    </w:pPr>
    <w:rPr>
      <w:rFonts w:cs="Times New Roman"/>
      <w:b/>
      <w:bCs/>
      <w:color w:val="000000"/>
      <w:kern w:val="1"/>
      <w:sz w:val="24"/>
      <w:szCs w:val="24"/>
      <w:lang w:eastAsia="ar-SA"/>
    </w:rPr>
  </w:style>
  <w:style w:type="paragraph" w:customStyle="1" w:styleId="2e">
    <w:name w:val="Обычный2"/>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20">
    <w:name w:val="Заголовок 12"/>
    <w:basedOn w:val="2e"/>
    <w:uiPriority w:val="99"/>
    <w:rsid w:val="00494B55"/>
    <w:pPr>
      <w:keepNext/>
      <w:widowControl/>
      <w:spacing w:before="160" w:after="60"/>
    </w:pPr>
    <w:rPr>
      <w:rFonts w:ascii="Arial" w:hAnsi="Arial" w:cs="Arial"/>
      <w:b/>
      <w:sz w:val="28"/>
    </w:rPr>
  </w:style>
  <w:style w:type="paragraph" w:customStyle="1" w:styleId="afff9">
    <w:name w:val="Дашков"/>
    <w:basedOn w:val="a0"/>
    <w:uiPriority w:val="99"/>
    <w:rsid w:val="00494B55"/>
    <w:pPr>
      <w:keepNext/>
      <w:keepLines/>
      <w:tabs>
        <w:tab w:val="left" w:pos="-720"/>
      </w:tabs>
      <w:suppressAutoHyphens/>
      <w:spacing w:after="200" w:line="276" w:lineRule="auto"/>
      <w:ind w:firstLine="720"/>
      <w:jc w:val="both"/>
    </w:pPr>
    <w:rPr>
      <w:rFonts w:cs="Times New Roman"/>
      <w:color w:val="00000A"/>
      <w:kern w:val="1"/>
      <w:sz w:val="24"/>
      <w:szCs w:val="20"/>
      <w:lang w:val="en-US" w:eastAsia="ar-SA"/>
    </w:rPr>
  </w:style>
  <w:style w:type="paragraph" w:customStyle="1" w:styleId="afffa">
    <w:name w:val="Базовый заголовок"/>
    <w:basedOn w:val="a0"/>
    <w:uiPriority w:val="99"/>
    <w:rsid w:val="00494B55"/>
    <w:pPr>
      <w:keepNext/>
      <w:keepLines/>
      <w:suppressAutoHyphens/>
      <w:spacing w:before="640" w:after="120" w:line="360" w:lineRule="auto"/>
      <w:ind w:firstLine="709"/>
      <w:jc w:val="both"/>
    </w:pPr>
    <w:rPr>
      <w:rFonts w:ascii="Pragmatica-Bold" w:hAnsi="Pragmatica-Bold" w:cs="Pragmatica-Bold"/>
      <w:caps/>
      <w:color w:val="00000A"/>
      <w:kern w:val="1"/>
      <w:sz w:val="24"/>
      <w:szCs w:val="20"/>
      <w:lang w:eastAsia="ar-SA"/>
    </w:rPr>
  </w:style>
  <w:style w:type="paragraph" w:customStyle="1" w:styleId="txt">
    <w:name w:val="txt"/>
    <w:basedOn w:val="a0"/>
    <w:uiPriority w:val="99"/>
    <w:rsid w:val="00494B55"/>
    <w:pPr>
      <w:suppressAutoHyphens/>
      <w:spacing w:before="28" w:after="28" w:line="276" w:lineRule="auto"/>
    </w:pPr>
    <w:rPr>
      <w:rFonts w:ascii="Arial" w:hAnsi="Arial" w:cs="Arial"/>
      <w:color w:val="404040"/>
      <w:kern w:val="1"/>
      <w:sz w:val="17"/>
      <w:szCs w:val="17"/>
      <w:lang w:eastAsia="ar-SA"/>
    </w:rPr>
  </w:style>
  <w:style w:type="paragraph" w:customStyle="1" w:styleId="afffb">
    <w:name w:val="a"/>
    <w:basedOn w:val="a0"/>
    <w:uiPriority w:val="99"/>
    <w:rsid w:val="00494B55"/>
    <w:pPr>
      <w:suppressAutoHyphens/>
      <w:spacing w:after="200" w:line="360" w:lineRule="auto"/>
      <w:ind w:left="1134" w:hanging="567"/>
      <w:jc w:val="both"/>
    </w:pPr>
    <w:rPr>
      <w:rFonts w:cs="Times New Roman"/>
      <w:color w:val="00000A"/>
      <w:kern w:val="1"/>
      <w:sz w:val="28"/>
      <w:szCs w:val="28"/>
      <w:lang w:eastAsia="ar-SA"/>
    </w:rPr>
  </w:style>
  <w:style w:type="paragraph" w:customStyle="1" w:styleId="39">
    <w:name w:val="Обычный3"/>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30">
    <w:name w:val="Заголовок 13"/>
    <w:basedOn w:val="39"/>
    <w:uiPriority w:val="99"/>
    <w:rsid w:val="00494B55"/>
    <w:pPr>
      <w:keepNext/>
      <w:widowControl/>
      <w:spacing w:before="160" w:after="60"/>
    </w:pPr>
    <w:rPr>
      <w:rFonts w:ascii="Arial" w:hAnsi="Arial" w:cs="Arial"/>
      <w:b/>
      <w:sz w:val="28"/>
    </w:rPr>
  </w:style>
  <w:style w:type="paragraph" w:customStyle="1" w:styleId="xl69">
    <w:name w:val="xl69"/>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18"/>
      <w:szCs w:val="18"/>
      <w:lang w:eastAsia="ar-SA"/>
    </w:rPr>
  </w:style>
  <w:style w:type="paragraph" w:customStyle="1" w:styleId="xl78">
    <w:name w:val="xl78"/>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right"/>
    </w:pPr>
    <w:rPr>
      <w:rFonts w:ascii="Arial" w:hAnsi="Arial" w:cs="Arial"/>
      <w:b/>
      <w:bCs/>
      <w:color w:val="00000A"/>
      <w:kern w:val="1"/>
      <w:sz w:val="24"/>
      <w:szCs w:val="24"/>
      <w:lang w:eastAsia="ar-SA"/>
    </w:rPr>
  </w:style>
  <w:style w:type="paragraph" w:customStyle="1" w:styleId="xl79">
    <w:name w:val="xl79"/>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right"/>
    </w:pPr>
    <w:rPr>
      <w:rFonts w:cs="Times New Roman"/>
      <w:color w:val="00000A"/>
      <w:kern w:val="1"/>
      <w:sz w:val="18"/>
      <w:szCs w:val="18"/>
      <w:lang w:eastAsia="ar-SA"/>
    </w:rPr>
  </w:style>
  <w:style w:type="paragraph" w:customStyle="1" w:styleId="ArialNarrow14125">
    <w:name w:val="Стиль Arial Narrow 14 пт Первая строка:  1.25 см"/>
    <w:basedOn w:val="a0"/>
    <w:uiPriority w:val="99"/>
    <w:rsid w:val="00494B55"/>
    <w:pPr>
      <w:suppressAutoHyphens/>
      <w:spacing w:after="200" w:line="276" w:lineRule="auto"/>
      <w:ind w:firstLine="709"/>
      <w:jc w:val="both"/>
    </w:pPr>
    <w:rPr>
      <w:rFonts w:ascii="Arial Narrow" w:hAnsi="Arial Narrow" w:cs="Arial Narrow"/>
      <w:color w:val="00000A"/>
      <w:kern w:val="1"/>
      <w:sz w:val="28"/>
      <w:szCs w:val="20"/>
      <w:lang w:eastAsia="ar-SA"/>
    </w:rPr>
  </w:style>
  <w:style w:type="paragraph" w:customStyle="1" w:styleId="Style5">
    <w:name w:val="Style5"/>
    <w:basedOn w:val="a0"/>
    <w:uiPriority w:val="99"/>
    <w:rsid w:val="00494B55"/>
    <w:pPr>
      <w:widowControl w:val="0"/>
      <w:suppressAutoHyphens/>
      <w:spacing w:after="200" w:line="254" w:lineRule="exact"/>
      <w:jc w:val="both"/>
    </w:pPr>
    <w:rPr>
      <w:rFonts w:ascii="Arial" w:hAnsi="Arial" w:cs="font277"/>
      <w:color w:val="00000A"/>
      <w:kern w:val="1"/>
      <w:sz w:val="24"/>
      <w:szCs w:val="24"/>
      <w:lang w:eastAsia="ar-SA"/>
    </w:rPr>
  </w:style>
  <w:style w:type="paragraph" w:customStyle="1" w:styleId="Style14">
    <w:name w:val="Style14"/>
    <w:basedOn w:val="a0"/>
    <w:uiPriority w:val="99"/>
    <w:rsid w:val="00494B55"/>
    <w:pPr>
      <w:widowControl w:val="0"/>
      <w:suppressAutoHyphens/>
      <w:spacing w:after="200" w:line="254" w:lineRule="exact"/>
      <w:ind w:hanging="854"/>
    </w:pPr>
    <w:rPr>
      <w:rFonts w:ascii="Arial" w:hAnsi="Arial" w:cs="font277"/>
      <w:color w:val="00000A"/>
      <w:kern w:val="1"/>
      <w:sz w:val="24"/>
      <w:szCs w:val="24"/>
      <w:lang w:eastAsia="ar-SA"/>
    </w:rPr>
  </w:style>
  <w:style w:type="paragraph" w:customStyle="1" w:styleId="Style16">
    <w:name w:val="Style16"/>
    <w:basedOn w:val="a0"/>
    <w:uiPriority w:val="99"/>
    <w:rsid w:val="00494B55"/>
    <w:pPr>
      <w:widowControl w:val="0"/>
      <w:suppressAutoHyphens/>
      <w:spacing w:after="200" w:line="250" w:lineRule="exact"/>
      <w:ind w:hanging="168"/>
    </w:pPr>
    <w:rPr>
      <w:rFonts w:ascii="Arial" w:hAnsi="Arial" w:cs="font277"/>
      <w:color w:val="00000A"/>
      <w:kern w:val="1"/>
      <w:sz w:val="24"/>
      <w:szCs w:val="24"/>
      <w:lang w:eastAsia="ar-SA"/>
    </w:rPr>
  </w:style>
  <w:style w:type="paragraph" w:customStyle="1" w:styleId="Style4">
    <w:name w:val="Style4"/>
    <w:basedOn w:val="a0"/>
    <w:uiPriority w:val="99"/>
    <w:rsid w:val="00494B55"/>
    <w:pPr>
      <w:widowControl w:val="0"/>
      <w:suppressAutoHyphens/>
      <w:spacing w:after="200" w:line="276" w:lineRule="auto"/>
    </w:pPr>
    <w:rPr>
      <w:rFonts w:ascii="Arial" w:hAnsi="Arial" w:cs="font277"/>
      <w:color w:val="00000A"/>
      <w:kern w:val="1"/>
      <w:sz w:val="24"/>
      <w:szCs w:val="24"/>
      <w:lang w:eastAsia="ar-SA"/>
    </w:rPr>
  </w:style>
  <w:style w:type="paragraph" w:customStyle="1" w:styleId="Style6">
    <w:name w:val="Style6"/>
    <w:basedOn w:val="a0"/>
    <w:uiPriority w:val="99"/>
    <w:rsid w:val="00494B55"/>
    <w:pPr>
      <w:widowControl w:val="0"/>
      <w:suppressAutoHyphens/>
      <w:spacing w:after="200" w:line="326" w:lineRule="exact"/>
      <w:jc w:val="both"/>
    </w:pPr>
    <w:rPr>
      <w:rFonts w:ascii="Arial" w:hAnsi="Arial" w:cs="font277"/>
      <w:color w:val="00000A"/>
      <w:kern w:val="1"/>
      <w:sz w:val="24"/>
      <w:szCs w:val="24"/>
      <w:lang w:eastAsia="ar-SA"/>
    </w:rPr>
  </w:style>
  <w:style w:type="paragraph" w:customStyle="1" w:styleId="Style7">
    <w:name w:val="Style7"/>
    <w:basedOn w:val="a0"/>
    <w:uiPriority w:val="99"/>
    <w:rsid w:val="00494B55"/>
    <w:pPr>
      <w:widowControl w:val="0"/>
      <w:suppressAutoHyphens/>
      <w:spacing w:after="200" w:line="276" w:lineRule="auto"/>
    </w:pPr>
    <w:rPr>
      <w:rFonts w:ascii="Arial" w:hAnsi="Arial" w:cs="font277"/>
      <w:color w:val="00000A"/>
      <w:kern w:val="1"/>
      <w:sz w:val="24"/>
      <w:szCs w:val="24"/>
      <w:lang w:eastAsia="ar-SA"/>
    </w:rPr>
  </w:style>
  <w:style w:type="paragraph" w:customStyle="1" w:styleId="Style9">
    <w:name w:val="Style9"/>
    <w:basedOn w:val="a0"/>
    <w:uiPriority w:val="99"/>
    <w:rsid w:val="00494B55"/>
    <w:pPr>
      <w:widowControl w:val="0"/>
      <w:suppressAutoHyphens/>
      <w:spacing w:after="200" w:line="254" w:lineRule="exact"/>
    </w:pPr>
    <w:rPr>
      <w:rFonts w:ascii="Arial" w:hAnsi="Arial" w:cs="font277"/>
      <w:color w:val="00000A"/>
      <w:kern w:val="1"/>
      <w:sz w:val="24"/>
      <w:szCs w:val="24"/>
      <w:lang w:eastAsia="ar-SA"/>
    </w:rPr>
  </w:style>
  <w:style w:type="paragraph" w:customStyle="1" w:styleId="Style10">
    <w:name w:val="Style10"/>
    <w:basedOn w:val="a0"/>
    <w:uiPriority w:val="99"/>
    <w:rsid w:val="00494B55"/>
    <w:pPr>
      <w:widowControl w:val="0"/>
      <w:suppressAutoHyphens/>
      <w:spacing w:after="200" w:line="276" w:lineRule="auto"/>
    </w:pPr>
    <w:rPr>
      <w:rFonts w:ascii="Arial" w:hAnsi="Arial" w:cs="font277"/>
      <w:color w:val="00000A"/>
      <w:kern w:val="1"/>
      <w:sz w:val="24"/>
      <w:szCs w:val="24"/>
      <w:lang w:eastAsia="ar-SA"/>
    </w:rPr>
  </w:style>
  <w:style w:type="paragraph" w:customStyle="1" w:styleId="Style11">
    <w:name w:val="Style11"/>
    <w:basedOn w:val="a0"/>
    <w:uiPriority w:val="99"/>
    <w:rsid w:val="00494B55"/>
    <w:pPr>
      <w:widowControl w:val="0"/>
      <w:suppressAutoHyphens/>
      <w:spacing w:after="200" w:line="254" w:lineRule="exact"/>
      <w:jc w:val="right"/>
    </w:pPr>
    <w:rPr>
      <w:rFonts w:ascii="Arial" w:hAnsi="Arial" w:cs="font277"/>
      <w:color w:val="00000A"/>
      <w:kern w:val="1"/>
      <w:sz w:val="24"/>
      <w:szCs w:val="24"/>
      <w:lang w:eastAsia="ar-SA"/>
    </w:rPr>
  </w:style>
  <w:style w:type="paragraph" w:customStyle="1" w:styleId="Style12">
    <w:name w:val="Style12"/>
    <w:basedOn w:val="a0"/>
    <w:uiPriority w:val="99"/>
    <w:rsid w:val="00494B55"/>
    <w:pPr>
      <w:widowControl w:val="0"/>
      <w:suppressAutoHyphens/>
      <w:spacing w:after="200" w:line="115" w:lineRule="exact"/>
      <w:jc w:val="both"/>
    </w:pPr>
    <w:rPr>
      <w:rFonts w:ascii="Arial" w:hAnsi="Arial" w:cs="font277"/>
      <w:color w:val="00000A"/>
      <w:kern w:val="1"/>
      <w:sz w:val="24"/>
      <w:szCs w:val="24"/>
      <w:lang w:eastAsia="ar-SA"/>
    </w:rPr>
  </w:style>
  <w:style w:type="paragraph" w:customStyle="1" w:styleId="Style13">
    <w:name w:val="Style13"/>
    <w:basedOn w:val="a0"/>
    <w:uiPriority w:val="99"/>
    <w:rsid w:val="00494B55"/>
    <w:pPr>
      <w:widowControl w:val="0"/>
      <w:suppressAutoHyphens/>
      <w:spacing w:after="200" w:line="250" w:lineRule="exact"/>
      <w:ind w:hanging="859"/>
      <w:jc w:val="both"/>
    </w:pPr>
    <w:rPr>
      <w:rFonts w:ascii="Arial" w:hAnsi="Arial" w:cs="font277"/>
      <w:color w:val="00000A"/>
      <w:kern w:val="1"/>
      <w:sz w:val="24"/>
      <w:szCs w:val="24"/>
      <w:lang w:eastAsia="ar-SA"/>
    </w:rPr>
  </w:style>
  <w:style w:type="paragraph" w:customStyle="1" w:styleId="Style15">
    <w:name w:val="Style15"/>
    <w:basedOn w:val="a0"/>
    <w:uiPriority w:val="99"/>
    <w:rsid w:val="00494B55"/>
    <w:pPr>
      <w:widowControl w:val="0"/>
      <w:suppressAutoHyphens/>
      <w:spacing w:after="200" w:line="276" w:lineRule="auto"/>
    </w:pPr>
    <w:rPr>
      <w:rFonts w:ascii="Arial" w:hAnsi="Arial" w:cs="font277"/>
      <w:color w:val="00000A"/>
      <w:kern w:val="1"/>
      <w:sz w:val="24"/>
      <w:szCs w:val="24"/>
      <w:lang w:eastAsia="ar-SA"/>
    </w:rPr>
  </w:style>
  <w:style w:type="paragraph" w:customStyle="1" w:styleId="Default">
    <w:name w:val="Default"/>
    <w:uiPriority w:val="99"/>
    <w:rsid w:val="00494B55"/>
    <w:pPr>
      <w:suppressAutoHyphens/>
      <w:spacing w:after="0" w:line="100" w:lineRule="atLeast"/>
    </w:pPr>
    <w:rPr>
      <w:rFonts w:ascii="Times New Roman" w:eastAsia="Times New Roman" w:hAnsi="Times New Roman" w:cs="Times New Roman"/>
      <w:color w:val="000000"/>
      <w:kern w:val="1"/>
      <w:sz w:val="24"/>
      <w:szCs w:val="24"/>
      <w:lang w:eastAsia="ar-SA"/>
    </w:rPr>
  </w:style>
  <w:style w:type="paragraph" w:customStyle="1" w:styleId="afffc">
    <w:name w:val="Íîðìàëüíûé"/>
    <w:uiPriority w:val="99"/>
    <w:rsid w:val="00494B55"/>
    <w:pPr>
      <w:suppressAutoHyphens/>
      <w:spacing w:after="0" w:line="100" w:lineRule="atLeast"/>
    </w:pPr>
    <w:rPr>
      <w:rFonts w:ascii="Courier" w:eastAsia="Times New Roman" w:hAnsi="Courier" w:cs="Courier"/>
      <w:kern w:val="1"/>
      <w:sz w:val="24"/>
      <w:szCs w:val="24"/>
      <w:lang w:val="en-GB" w:eastAsia="ar-SA"/>
    </w:rPr>
  </w:style>
  <w:style w:type="paragraph" w:customStyle="1" w:styleId="45">
    <w:name w:val="Обычный4"/>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41">
    <w:name w:val="Заголовок 14"/>
    <w:basedOn w:val="45"/>
    <w:uiPriority w:val="99"/>
    <w:rsid w:val="00494B55"/>
    <w:pPr>
      <w:keepNext/>
      <w:widowControl/>
      <w:spacing w:before="160" w:after="60"/>
    </w:pPr>
    <w:rPr>
      <w:rFonts w:ascii="Arial" w:hAnsi="Arial" w:cs="Arial"/>
      <w:b/>
      <w:sz w:val="28"/>
    </w:rPr>
  </w:style>
  <w:style w:type="paragraph" w:customStyle="1" w:styleId="53">
    <w:name w:val="Обычный5"/>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50">
    <w:name w:val="Заголовок 15"/>
    <w:basedOn w:val="53"/>
    <w:uiPriority w:val="99"/>
    <w:rsid w:val="00494B55"/>
    <w:pPr>
      <w:keepNext/>
      <w:widowControl/>
      <w:spacing w:before="160" w:after="60"/>
    </w:pPr>
    <w:rPr>
      <w:rFonts w:ascii="Arial" w:hAnsi="Arial" w:cs="Arial"/>
      <w:b/>
      <w:sz w:val="28"/>
    </w:rPr>
  </w:style>
  <w:style w:type="paragraph" w:customStyle="1" w:styleId="61">
    <w:name w:val="Обычный6"/>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60">
    <w:name w:val="Заголовок 16"/>
    <w:basedOn w:val="61"/>
    <w:uiPriority w:val="99"/>
    <w:rsid w:val="00494B55"/>
    <w:pPr>
      <w:keepNext/>
      <w:widowControl/>
      <w:spacing w:before="160" w:after="60"/>
    </w:pPr>
    <w:rPr>
      <w:rFonts w:ascii="Arial" w:hAnsi="Arial" w:cs="Arial"/>
      <w:b/>
      <w:sz w:val="28"/>
    </w:rPr>
  </w:style>
  <w:style w:type="paragraph" w:customStyle="1" w:styleId="71">
    <w:name w:val="Обычный7"/>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70">
    <w:name w:val="Заголовок 17"/>
    <w:basedOn w:val="71"/>
    <w:uiPriority w:val="99"/>
    <w:rsid w:val="00494B55"/>
    <w:pPr>
      <w:keepNext/>
      <w:widowControl/>
      <w:spacing w:before="160" w:after="60"/>
    </w:pPr>
    <w:rPr>
      <w:rFonts w:ascii="Arial" w:hAnsi="Arial" w:cs="Arial"/>
      <w:b/>
      <w:sz w:val="28"/>
    </w:rPr>
  </w:style>
  <w:style w:type="paragraph" w:customStyle="1" w:styleId="81">
    <w:name w:val="Обычный8"/>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80">
    <w:name w:val="Заголовок 18"/>
    <w:basedOn w:val="81"/>
    <w:uiPriority w:val="99"/>
    <w:rsid w:val="00494B55"/>
    <w:pPr>
      <w:keepNext/>
      <w:widowControl/>
      <w:spacing w:before="160" w:after="60"/>
    </w:pPr>
    <w:rPr>
      <w:rFonts w:ascii="Arial" w:hAnsi="Arial" w:cs="Arial"/>
      <w:b/>
      <w:sz w:val="28"/>
    </w:rPr>
  </w:style>
  <w:style w:type="paragraph" w:customStyle="1" w:styleId="1ff1">
    <w:name w:val="Знак Знак1 Знак"/>
    <w:basedOn w:val="a0"/>
    <w:uiPriority w:val="99"/>
    <w:rsid w:val="00494B55"/>
    <w:pPr>
      <w:suppressAutoHyphens/>
      <w:spacing w:line="240" w:lineRule="exact"/>
    </w:pPr>
    <w:rPr>
      <w:rFonts w:ascii="Verdana" w:hAnsi="Verdana" w:cs="Verdana"/>
      <w:color w:val="00000A"/>
      <w:kern w:val="1"/>
      <w:sz w:val="20"/>
      <w:szCs w:val="20"/>
      <w:lang w:val="en-US" w:eastAsia="ar-SA"/>
    </w:rPr>
  </w:style>
  <w:style w:type="paragraph" w:customStyle="1" w:styleId="1ff2">
    <w:name w:val="Абзац списка1"/>
    <w:basedOn w:val="a0"/>
    <w:uiPriority w:val="99"/>
    <w:rsid w:val="00494B55"/>
    <w:pPr>
      <w:suppressAutoHyphens/>
      <w:spacing w:after="200" w:line="276" w:lineRule="auto"/>
      <w:ind w:left="720"/>
    </w:pPr>
    <w:rPr>
      <w:color w:val="00000A"/>
      <w:kern w:val="1"/>
      <w:lang w:eastAsia="ar-SA"/>
    </w:rPr>
  </w:style>
  <w:style w:type="paragraph" w:customStyle="1" w:styleId="91">
    <w:name w:val="Обычный9"/>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90">
    <w:name w:val="Заголовок 19"/>
    <w:basedOn w:val="91"/>
    <w:uiPriority w:val="99"/>
    <w:rsid w:val="00494B55"/>
    <w:pPr>
      <w:keepNext/>
      <w:widowControl/>
      <w:spacing w:before="160" w:after="60"/>
    </w:pPr>
    <w:rPr>
      <w:rFonts w:ascii="Arial" w:hAnsi="Arial" w:cs="Arial"/>
      <w:b/>
      <w:sz w:val="28"/>
    </w:rPr>
  </w:style>
  <w:style w:type="paragraph" w:customStyle="1" w:styleId="220">
    <w:name w:val="Заголовок 22"/>
    <w:basedOn w:val="a0"/>
    <w:uiPriority w:val="99"/>
    <w:rsid w:val="00494B55"/>
    <w:pPr>
      <w:suppressAutoHyphens/>
      <w:spacing w:before="240" w:after="28" w:line="276" w:lineRule="auto"/>
    </w:pPr>
    <w:rPr>
      <w:rFonts w:cs="Times New Roman"/>
      <w:b/>
      <w:bCs/>
      <w:color w:val="00000A"/>
      <w:kern w:val="1"/>
      <w:sz w:val="36"/>
      <w:szCs w:val="36"/>
      <w:lang w:eastAsia="ar-SA"/>
    </w:rPr>
  </w:style>
  <w:style w:type="paragraph" w:customStyle="1" w:styleId="112">
    <w:name w:val="Обычный (веб)11"/>
    <w:basedOn w:val="a0"/>
    <w:uiPriority w:val="99"/>
    <w:rsid w:val="00494B55"/>
    <w:pPr>
      <w:suppressAutoHyphens/>
      <w:spacing w:after="60" w:line="276" w:lineRule="auto"/>
      <w:ind w:firstLine="480"/>
      <w:jc w:val="both"/>
    </w:pPr>
    <w:rPr>
      <w:rFonts w:cs="Times New Roman"/>
      <w:color w:val="00000A"/>
      <w:kern w:val="1"/>
      <w:sz w:val="24"/>
      <w:szCs w:val="24"/>
      <w:lang w:eastAsia="ar-SA"/>
    </w:rPr>
  </w:style>
  <w:style w:type="paragraph" w:customStyle="1" w:styleId="100">
    <w:name w:val="Обычный10"/>
    <w:uiPriority w:val="99"/>
    <w:rsid w:val="00494B55"/>
    <w:pPr>
      <w:suppressAutoHyphens/>
      <w:spacing w:after="0" w:line="100" w:lineRule="atLeast"/>
    </w:pPr>
    <w:rPr>
      <w:rFonts w:ascii="Times New Roman" w:eastAsia="Times New Roman" w:hAnsi="Times New Roman" w:cs="Times New Roman"/>
      <w:kern w:val="1"/>
      <w:sz w:val="20"/>
      <w:szCs w:val="20"/>
      <w:lang w:eastAsia="ar-SA"/>
    </w:rPr>
  </w:style>
  <w:style w:type="paragraph" w:customStyle="1" w:styleId="1ff3">
    <w:name w:val="Текст выноски1"/>
    <w:basedOn w:val="a0"/>
    <w:rsid w:val="00494B55"/>
    <w:pPr>
      <w:suppressAutoHyphens/>
      <w:spacing w:after="200" w:line="276" w:lineRule="auto"/>
      <w:jc w:val="both"/>
    </w:pPr>
    <w:rPr>
      <w:rFonts w:ascii="Tahoma" w:hAnsi="Tahoma" w:cs="Tahoma"/>
      <w:b/>
      <w:i/>
      <w:color w:val="00000A"/>
      <w:kern w:val="1"/>
      <w:sz w:val="24"/>
      <w:szCs w:val="24"/>
      <w:lang w:eastAsia="ar-SA"/>
    </w:rPr>
  </w:style>
  <w:style w:type="paragraph" w:customStyle="1" w:styleId="1ff4">
    <w:name w:val="Без интервала1"/>
    <w:uiPriority w:val="99"/>
    <w:rsid w:val="00494B55"/>
    <w:pPr>
      <w:suppressAutoHyphens/>
      <w:spacing w:after="0" w:line="100" w:lineRule="atLeast"/>
    </w:pPr>
    <w:rPr>
      <w:rFonts w:ascii="Times New Roman" w:eastAsia="Times New Roman" w:hAnsi="Times New Roman" w:cs="Times New Roman"/>
      <w:kern w:val="1"/>
      <w:lang w:eastAsia="ar-SA"/>
    </w:rPr>
  </w:style>
  <w:style w:type="paragraph" w:customStyle="1" w:styleId="113">
    <w:name w:val="Обычный11"/>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100">
    <w:name w:val="Заголовок 110"/>
    <w:basedOn w:val="113"/>
    <w:uiPriority w:val="99"/>
    <w:rsid w:val="00494B55"/>
    <w:pPr>
      <w:keepNext/>
      <w:widowControl/>
      <w:spacing w:before="160" w:after="60"/>
    </w:pPr>
    <w:rPr>
      <w:rFonts w:ascii="Arial" w:hAnsi="Arial" w:cs="Arial"/>
      <w:b/>
      <w:sz w:val="28"/>
    </w:rPr>
  </w:style>
  <w:style w:type="paragraph" w:customStyle="1" w:styleId="121">
    <w:name w:val="Обычный12"/>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110">
    <w:name w:val="Заголовок 111"/>
    <w:basedOn w:val="121"/>
    <w:uiPriority w:val="99"/>
    <w:rsid w:val="00494B55"/>
    <w:pPr>
      <w:keepNext/>
      <w:widowControl/>
      <w:spacing w:before="160" w:after="60"/>
    </w:pPr>
    <w:rPr>
      <w:rFonts w:ascii="Arial" w:hAnsi="Arial" w:cs="Arial"/>
      <w:b/>
      <w:sz w:val="28"/>
    </w:rPr>
  </w:style>
  <w:style w:type="paragraph" w:customStyle="1" w:styleId="131">
    <w:name w:val="Обычный13"/>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120">
    <w:name w:val="Заголовок 112"/>
    <w:basedOn w:val="131"/>
    <w:uiPriority w:val="99"/>
    <w:rsid w:val="00494B55"/>
    <w:pPr>
      <w:keepNext/>
      <w:widowControl/>
      <w:spacing w:before="160" w:after="60"/>
    </w:pPr>
    <w:rPr>
      <w:rFonts w:ascii="Arial" w:hAnsi="Arial" w:cs="Arial"/>
      <w:b/>
      <w:sz w:val="28"/>
    </w:rPr>
  </w:style>
  <w:style w:type="paragraph" w:customStyle="1" w:styleId="142">
    <w:name w:val="Обычный14"/>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130">
    <w:name w:val="Заголовок 113"/>
    <w:basedOn w:val="142"/>
    <w:uiPriority w:val="99"/>
    <w:rsid w:val="00494B55"/>
    <w:pPr>
      <w:keepNext/>
      <w:widowControl/>
      <w:spacing w:before="160" w:after="60"/>
    </w:pPr>
    <w:rPr>
      <w:rFonts w:ascii="Arial" w:hAnsi="Arial" w:cs="Arial"/>
      <w:b/>
      <w:sz w:val="28"/>
    </w:rPr>
  </w:style>
  <w:style w:type="paragraph" w:customStyle="1" w:styleId="122">
    <w:name w:val="Знак Знак1 Знак2"/>
    <w:basedOn w:val="a0"/>
    <w:uiPriority w:val="99"/>
    <w:rsid w:val="00494B55"/>
    <w:pPr>
      <w:suppressAutoHyphens/>
      <w:spacing w:line="240" w:lineRule="exact"/>
    </w:pPr>
    <w:rPr>
      <w:rFonts w:ascii="Verdana" w:hAnsi="Verdana" w:cs="Verdana"/>
      <w:color w:val="00000A"/>
      <w:kern w:val="1"/>
      <w:sz w:val="20"/>
      <w:szCs w:val="20"/>
      <w:lang w:val="en-US" w:eastAsia="ar-SA"/>
    </w:rPr>
  </w:style>
  <w:style w:type="paragraph" w:customStyle="1" w:styleId="151">
    <w:name w:val="Обычный15"/>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14">
    <w:name w:val="Заголовок 114"/>
    <w:basedOn w:val="151"/>
    <w:uiPriority w:val="99"/>
    <w:rsid w:val="00494B55"/>
    <w:pPr>
      <w:keepNext/>
      <w:widowControl/>
      <w:spacing w:before="160" w:after="60"/>
    </w:pPr>
    <w:rPr>
      <w:rFonts w:ascii="Arial" w:hAnsi="Arial" w:cs="Arial"/>
      <w:b/>
      <w:sz w:val="28"/>
    </w:rPr>
  </w:style>
  <w:style w:type="paragraph" w:customStyle="1" w:styleId="115">
    <w:name w:val="Знак Знак1 Знак1"/>
    <w:basedOn w:val="a0"/>
    <w:uiPriority w:val="99"/>
    <w:rsid w:val="00494B55"/>
    <w:pPr>
      <w:suppressAutoHyphens/>
      <w:spacing w:line="240" w:lineRule="exact"/>
    </w:pPr>
    <w:rPr>
      <w:rFonts w:ascii="Verdana" w:hAnsi="Verdana" w:cs="Verdana"/>
      <w:color w:val="00000A"/>
      <w:kern w:val="1"/>
      <w:sz w:val="20"/>
      <w:szCs w:val="20"/>
      <w:lang w:val="en-US" w:eastAsia="ar-SA"/>
    </w:rPr>
  </w:style>
  <w:style w:type="paragraph" w:customStyle="1" w:styleId="1ff5">
    <w:name w:val="Стиль1"/>
    <w:basedOn w:val="a0"/>
    <w:uiPriority w:val="99"/>
    <w:rsid w:val="00494B55"/>
    <w:pPr>
      <w:keepNext/>
      <w:keepLines/>
      <w:widowControl w:val="0"/>
      <w:suppressLineNumbers/>
      <w:tabs>
        <w:tab w:val="num" w:pos="720"/>
      </w:tabs>
      <w:suppressAutoHyphens/>
      <w:spacing w:after="60" w:line="276" w:lineRule="auto"/>
      <w:ind w:left="720" w:hanging="360"/>
    </w:pPr>
    <w:rPr>
      <w:rFonts w:cs="Times New Roman"/>
      <w:b/>
      <w:color w:val="00000A"/>
      <w:kern w:val="1"/>
      <w:sz w:val="28"/>
      <w:szCs w:val="24"/>
      <w:lang w:eastAsia="ar-SA"/>
    </w:rPr>
  </w:style>
  <w:style w:type="paragraph" w:customStyle="1" w:styleId="2f">
    <w:name w:val="Стиль2"/>
    <w:basedOn w:val="211"/>
    <w:uiPriority w:val="99"/>
    <w:rsid w:val="00494B55"/>
    <w:pPr>
      <w:keepNext/>
      <w:keepLines/>
      <w:widowControl w:val="0"/>
      <w:suppressLineNumbers/>
      <w:tabs>
        <w:tab w:val="clear" w:pos="432"/>
        <w:tab w:val="left" w:pos="1492"/>
      </w:tabs>
      <w:spacing w:after="60"/>
      <w:jc w:val="both"/>
    </w:pPr>
    <w:rPr>
      <w:b/>
      <w:szCs w:val="20"/>
    </w:rPr>
  </w:style>
  <w:style w:type="paragraph" w:customStyle="1" w:styleId="3a">
    <w:name w:val="Стиль3"/>
    <w:basedOn w:val="213"/>
    <w:uiPriority w:val="99"/>
    <w:rsid w:val="00494B55"/>
    <w:pPr>
      <w:widowControl w:val="0"/>
    </w:pPr>
    <w:rPr>
      <w:rFonts w:ascii="Arial" w:hAnsi="Arial" w:cs="Arial"/>
      <w:sz w:val="24"/>
    </w:rPr>
  </w:style>
  <w:style w:type="paragraph" w:customStyle="1" w:styleId="92">
    <w:name w:val="Основной текст9"/>
    <w:basedOn w:val="a0"/>
    <w:rsid w:val="00494B55"/>
    <w:pPr>
      <w:shd w:val="clear" w:color="auto" w:fill="FFFFFF"/>
      <w:suppressAutoHyphens/>
      <w:spacing w:before="780" w:after="0" w:line="274" w:lineRule="exact"/>
      <w:ind w:hanging="860"/>
    </w:pPr>
    <w:rPr>
      <w:color w:val="00000A"/>
      <w:kern w:val="1"/>
      <w:sz w:val="24"/>
      <w:szCs w:val="24"/>
      <w:lang w:eastAsia="ar-SA"/>
    </w:rPr>
  </w:style>
  <w:style w:type="paragraph" w:customStyle="1" w:styleId="afffd">
    <w:name w:val="Общий текст без отступа"/>
    <w:basedOn w:val="afff8"/>
    <w:rsid w:val="00494B55"/>
    <w:pPr>
      <w:ind w:firstLine="0"/>
    </w:pPr>
  </w:style>
  <w:style w:type="paragraph" w:customStyle="1" w:styleId="ConsPlusNonformat">
    <w:name w:val="ConsPlusNonformat"/>
    <w:rsid w:val="00494B55"/>
    <w:pPr>
      <w:widowControl w:val="0"/>
      <w:suppressAutoHyphens/>
      <w:spacing w:after="0" w:line="100" w:lineRule="atLeast"/>
    </w:pPr>
    <w:rPr>
      <w:rFonts w:ascii="Courier New" w:eastAsia="Times New Roman" w:hAnsi="Courier New" w:cs="Courier New"/>
      <w:kern w:val="1"/>
      <w:sz w:val="20"/>
      <w:szCs w:val="20"/>
      <w:lang w:eastAsia="ar-SA"/>
    </w:rPr>
  </w:style>
  <w:style w:type="paragraph" w:customStyle="1" w:styleId="consnormal0">
    <w:name w:val="consnormal"/>
    <w:basedOn w:val="a0"/>
    <w:rsid w:val="00494B55"/>
    <w:pPr>
      <w:suppressAutoHyphens/>
      <w:spacing w:after="200" w:line="276" w:lineRule="auto"/>
      <w:ind w:firstLine="720"/>
    </w:pPr>
    <w:rPr>
      <w:rFonts w:ascii="Arial" w:hAnsi="Arial" w:cs="Arial"/>
      <w:color w:val="00000A"/>
      <w:kern w:val="1"/>
      <w:sz w:val="20"/>
      <w:szCs w:val="20"/>
      <w:lang w:eastAsia="ar-SA"/>
    </w:rPr>
  </w:style>
  <w:style w:type="paragraph" w:customStyle="1" w:styleId="1ff6">
    <w:name w:val="Текст1"/>
    <w:basedOn w:val="a0"/>
    <w:rsid w:val="00494B55"/>
    <w:pPr>
      <w:tabs>
        <w:tab w:val="left" w:pos="3141"/>
        <w:tab w:val="left" w:pos="3707"/>
        <w:tab w:val="left" w:pos="4842"/>
        <w:tab w:val="left" w:pos="5975"/>
        <w:tab w:val="left" w:pos="7676"/>
      </w:tabs>
      <w:suppressAutoHyphens/>
      <w:spacing w:after="120" w:line="276" w:lineRule="auto"/>
      <w:jc w:val="both"/>
    </w:pPr>
    <w:rPr>
      <w:rFonts w:ascii="Times" w:hAnsi="Times"/>
      <w:color w:val="00000A"/>
      <w:kern w:val="1"/>
      <w:sz w:val="24"/>
      <w:szCs w:val="24"/>
      <w:lang w:val="en-US" w:eastAsia="ar-SA"/>
    </w:rPr>
  </w:style>
  <w:style w:type="paragraph" w:customStyle="1" w:styleId="ModWithPrice0">
    <w:name w:val="ModWithPrice"/>
    <w:basedOn w:val="a0"/>
    <w:uiPriority w:val="99"/>
    <w:rsid w:val="00494B55"/>
    <w:pPr>
      <w:tabs>
        <w:tab w:val="left" w:pos="1701"/>
        <w:tab w:val="left" w:pos="2268"/>
        <w:tab w:val="left" w:pos="3402"/>
        <w:tab w:val="left" w:pos="4536"/>
        <w:tab w:val="left" w:pos="6237"/>
        <w:tab w:val="right" w:pos="9639"/>
      </w:tabs>
      <w:suppressAutoHyphens/>
      <w:spacing w:before="120" w:after="0" w:line="276" w:lineRule="auto"/>
      <w:ind w:left="1134" w:hanging="1134"/>
    </w:pPr>
    <w:rPr>
      <w:rFonts w:ascii="Times" w:hAnsi="Times" w:cs="Times"/>
      <w:color w:val="00000A"/>
      <w:kern w:val="1"/>
      <w:lang w:val="en-US" w:eastAsia="ar-SA"/>
    </w:rPr>
  </w:style>
  <w:style w:type="paragraph" w:customStyle="1" w:styleId="ModBullet1">
    <w:name w:val="ModBullet"/>
    <w:basedOn w:val="a0"/>
    <w:rsid w:val="00494B55"/>
    <w:pPr>
      <w:tabs>
        <w:tab w:val="left" w:pos="1701"/>
        <w:tab w:val="left" w:pos="2268"/>
        <w:tab w:val="left" w:pos="3402"/>
        <w:tab w:val="left" w:pos="4536"/>
        <w:tab w:val="left" w:pos="6237"/>
        <w:tab w:val="right" w:pos="9639"/>
      </w:tabs>
      <w:suppressAutoHyphens/>
      <w:spacing w:after="200" w:line="276" w:lineRule="auto"/>
      <w:ind w:left="1701" w:hanging="501"/>
    </w:pPr>
    <w:rPr>
      <w:rFonts w:ascii="Times" w:hAnsi="Times"/>
      <w:color w:val="00000A"/>
      <w:kern w:val="1"/>
      <w:lang w:val="de-DE" w:eastAsia="ar-SA"/>
    </w:rPr>
  </w:style>
  <w:style w:type="paragraph" w:customStyle="1" w:styleId="s13">
    <w:name w:val="s_13"/>
    <w:basedOn w:val="a0"/>
    <w:rsid w:val="00494B55"/>
    <w:pPr>
      <w:suppressAutoHyphens/>
      <w:spacing w:after="200" w:line="276" w:lineRule="auto"/>
      <w:ind w:firstLine="720"/>
    </w:pPr>
    <w:rPr>
      <w:rFonts w:cs="Times New Roman"/>
      <w:color w:val="00000A"/>
      <w:kern w:val="1"/>
      <w:sz w:val="20"/>
      <w:szCs w:val="20"/>
      <w:lang w:eastAsia="ar-SA"/>
    </w:rPr>
  </w:style>
  <w:style w:type="paragraph" w:customStyle="1" w:styleId="221">
    <w:name w:val="Основной текс 2 2"/>
    <w:basedOn w:val="a0"/>
    <w:uiPriority w:val="99"/>
    <w:rsid w:val="00494B55"/>
    <w:pPr>
      <w:widowControl w:val="0"/>
      <w:suppressAutoHyphens/>
      <w:spacing w:after="200" w:line="276" w:lineRule="auto"/>
      <w:ind w:right="176" w:firstLine="550"/>
    </w:pPr>
    <w:rPr>
      <w:rFonts w:ascii="Arial" w:hAnsi="Arial" w:cs="font277"/>
      <w:color w:val="00000A"/>
      <w:kern w:val="1"/>
      <w:sz w:val="20"/>
      <w:szCs w:val="20"/>
      <w:lang w:eastAsia="ar-SA"/>
    </w:rPr>
  </w:style>
  <w:style w:type="paragraph" w:customStyle="1" w:styleId="Style2">
    <w:name w:val="Style2"/>
    <w:basedOn w:val="a0"/>
    <w:uiPriority w:val="99"/>
    <w:rsid w:val="00494B55"/>
    <w:pPr>
      <w:widowControl w:val="0"/>
      <w:suppressAutoHyphens/>
      <w:spacing w:after="200" w:line="274" w:lineRule="exact"/>
      <w:jc w:val="center"/>
    </w:pPr>
    <w:rPr>
      <w:rFonts w:ascii="Constantia" w:hAnsi="Constantia" w:cs="Constantia"/>
      <w:color w:val="00000A"/>
      <w:kern w:val="1"/>
      <w:sz w:val="24"/>
      <w:szCs w:val="24"/>
      <w:lang w:eastAsia="ar-SA"/>
    </w:rPr>
  </w:style>
  <w:style w:type="paragraph" w:customStyle="1" w:styleId="Style3">
    <w:name w:val="Style3"/>
    <w:basedOn w:val="a0"/>
    <w:uiPriority w:val="99"/>
    <w:rsid w:val="00494B55"/>
    <w:pPr>
      <w:widowControl w:val="0"/>
      <w:suppressAutoHyphens/>
      <w:spacing w:after="200" w:line="274" w:lineRule="exact"/>
      <w:ind w:firstLine="461"/>
    </w:pPr>
    <w:rPr>
      <w:rFonts w:ascii="Constantia" w:hAnsi="Constantia" w:cs="Constantia"/>
      <w:color w:val="00000A"/>
      <w:kern w:val="1"/>
      <w:sz w:val="24"/>
      <w:szCs w:val="24"/>
      <w:lang w:eastAsia="ar-SA"/>
    </w:rPr>
  </w:style>
  <w:style w:type="paragraph" w:customStyle="1" w:styleId="46">
    <w:name w:val="Основной текст4"/>
    <w:basedOn w:val="a0"/>
    <w:rsid w:val="00494B55"/>
    <w:pPr>
      <w:widowControl w:val="0"/>
      <w:shd w:val="clear" w:color="auto" w:fill="FFFFFF"/>
      <w:suppressAutoHyphens/>
      <w:spacing w:before="1320" w:after="1560" w:line="398" w:lineRule="exact"/>
    </w:pPr>
    <w:rPr>
      <w:rFonts w:cs="Times New Roman"/>
      <w:color w:val="000000"/>
      <w:kern w:val="1"/>
      <w:lang w:bidi="ru-RU"/>
    </w:rPr>
  </w:style>
  <w:style w:type="paragraph" w:customStyle="1" w:styleId="xl58">
    <w:name w:val="xl58"/>
    <w:basedOn w:val="a0"/>
    <w:uiPriority w:val="99"/>
    <w:rsid w:val="00494B55"/>
    <w:pPr>
      <w:pBdr>
        <w:top w:val="single" w:sz="8" w:space="0" w:color="000000"/>
        <w:left w:val="single" w:sz="8" w:space="0" w:color="000000"/>
      </w:pBdr>
      <w:suppressAutoHyphens/>
      <w:spacing w:before="28" w:after="28" w:line="276" w:lineRule="auto"/>
      <w:jc w:val="center"/>
    </w:pPr>
    <w:rPr>
      <w:rFonts w:cs="Times New Roman"/>
      <w:b/>
      <w:bCs/>
      <w:color w:val="00000A"/>
      <w:kern w:val="1"/>
      <w:sz w:val="20"/>
      <w:szCs w:val="20"/>
      <w:lang w:eastAsia="ar-SA"/>
    </w:rPr>
  </w:style>
  <w:style w:type="paragraph" w:customStyle="1" w:styleId="xl59">
    <w:name w:val="xl59"/>
    <w:basedOn w:val="a0"/>
    <w:uiPriority w:val="99"/>
    <w:rsid w:val="00494B55"/>
    <w:pPr>
      <w:pBdr>
        <w:top w:val="single" w:sz="8" w:space="0" w:color="000000"/>
        <w:left w:val="single" w:sz="4" w:space="0" w:color="000000"/>
      </w:pBdr>
      <w:suppressAutoHyphens/>
      <w:spacing w:before="28" w:after="28" w:line="276" w:lineRule="auto"/>
      <w:jc w:val="center"/>
    </w:pPr>
    <w:rPr>
      <w:rFonts w:cs="Times New Roman"/>
      <w:b/>
      <w:bCs/>
      <w:color w:val="00000A"/>
      <w:kern w:val="1"/>
      <w:sz w:val="20"/>
      <w:szCs w:val="20"/>
      <w:lang w:eastAsia="ar-SA"/>
    </w:rPr>
  </w:style>
  <w:style w:type="paragraph" w:customStyle="1" w:styleId="xl60">
    <w:name w:val="xl60"/>
    <w:basedOn w:val="a0"/>
    <w:uiPriority w:val="99"/>
    <w:rsid w:val="00494B55"/>
    <w:pPr>
      <w:pBdr>
        <w:top w:val="single" w:sz="8" w:space="0" w:color="000000"/>
        <w:left w:val="single" w:sz="4" w:space="0" w:color="000000"/>
      </w:pBdr>
      <w:suppressAutoHyphens/>
      <w:spacing w:before="28" w:after="28" w:line="276" w:lineRule="auto"/>
      <w:jc w:val="center"/>
    </w:pPr>
    <w:rPr>
      <w:rFonts w:cs="Times New Roman"/>
      <w:b/>
      <w:bCs/>
      <w:color w:val="00000A"/>
      <w:kern w:val="1"/>
      <w:sz w:val="20"/>
      <w:szCs w:val="20"/>
      <w:lang w:eastAsia="ar-SA"/>
    </w:rPr>
  </w:style>
  <w:style w:type="paragraph" w:customStyle="1" w:styleId="xl61">
    <w:name w:val="xl61"/>
    <w:basedOn w:val="a0"/>
    <w:uiPriority w:val="99"/>
    <w:rsid w:val="00494B55"/>
    <w:pPr>
      <w:pBdr>
        <w:top w:val="single" w:sz="8" w:space="0" w:color="000000"/>
        <w:left w:val="single" w:sz="4" w:space="0" w:color="000000"/>
        <w:right w:val="single" w:sz="8" w:space="0" w:color="000000"/>
      </w:pBdr>
      <w:suppressAutoHyphens/>
      <w:spacing w:before="28" w:after="28" w:line="276" w:lineRule="auto"/>
      <w:jc w:val="center"/>
    </w:pPr>
    <w:rPr>
      <w:rFonts w:cs="Times New Roman"/>
      <w:b/>
      <w:bCs/>
      <w:color w:val="00000A"/>
      <w:kern w:val="1"/>
      <w:sz w:val="20"/>
      <w:szCs w:val="20"/>
      <w:lang w:eastAsia="ar-SA"/>
    </w:rPr>
  </w:style>
  <w:style w:type="paragraph" w:customStyle="1" w:styleId="xl62">
    <w:name w:val="xl62"/>
    <w:basedOn w:val="a0"/>
    <w:uiPriority w:val="99"/>
    <w:rsid w:val="00494B55"/>
    <w:pPr>
      <w:pBdr>
        <w:top w:val="single" w:sz="4" w:space="0" w:color="000000"/>
        <w:left w:val="single" w:sz="8"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2f0">
    <w:name w:val="Абзац списка2"/>
    <w:basedOn w:val="a0"/>
    <w:uiPriority w:val="99"/>
    <w:rsid w:val="00494B55"/>
    <w:pPr>
      <w:suppressAutoHyphens/>
      <w:spacing w:after="200" w:line="276" w:lineRule="auto"/>
      <w:ind w:left="720"/>
    </w:pPr>
    <w:rPr>
      <w:color w:val="00000A"/>
      <w:kern w:val="1"/>
      <w:lang w:eastAsia="ar-SA"/>
    </w:rPr>
  </w:style>
  <w:style w:type="paragraph" w:customStyle="1" w:styleId="Style8">
    <w:name w:val="Style8"/>
    <w:basedOn w:val="a0"/>
    <w:uiPriority w:val="99"/>
    <w:rsid w:val="00494B55"/>
    <w:pPr>
      <w:widowControl w:val="0"/>
      <w:suppressAutoHyphens/>
      <w:spacing w:after="200" w:line="298" w:lineRule="exact"/>
      <w:jc w:val="center"/>
    </w:pPr>
    <w:rPr>
      <w:rFonts w:cs="Times New Roman"/>
      <w:color w:val="00000A"/>
      <w:kern w:val="1"/>
      <w:sz w:val="24"/>
      <w:szCs w:val="24"/>
      <w:lang w:eastAsia="ar-SA"/>
    </w:rPr>
  </w:style>
  <w:style w:type="paragraph" w:customStyle="1" w:styleId="3b">
    <w:name w:val="Абзац списка3"/>
    <w:basedOn w:val="a0"/>
    <w:uiPriority w:val="99"/>
    <w:rsid w:val="00494B55"/>
    <w:pPr>
      <w:suppressAutoHyphens/>
      <w:spacing w:after="200" w:line="276" w:lineRule="auto"/>
      <w:ind w:left="720"/>
    </w:pPr>
    <w:rPr>
      <w:color w:val="00000A"/>
      <w:kern w:val="1"/>
      <w:lang w:eastAsia="ar-SA"/>
    </w:rPr>
  </w:style>
  <w:style w:type="paragraph" w:customStyle="1" w:styleId="caaieiaie2">
    <w:name w:val="caaieiaie 2"/>
    <w:basedOn w:val="Iauiue"/>
    <w:uiPriority w:val="99"/>
    <w:rsid w:val="00494B55"/>
    <w:pPr>
      <w:keepNext/>
    </w:pPr>
    <w:rPr>
      <w:sz w:val="24"/>
      <w:szCs w:val="24"/>
      <w:lang w:val="ru-RU"/>
    </w:rPr>
  </w:style>
  <w:style w:type="paragraph" w:customStyle="1" w:styleId="1ff7">
    <w:name w:val="Текст сноски1"/>
    <w:basedOn w:val="a0"/>
    <w:rsid w:val="00494B55"/>
    <w:pPr>
      <w:suppressAutoHyphens/>
      <w:spacing w:after="200" w:line="276" w:lineRule="auto"/>
    </w:pPr>
    <w:rPr>
      <w:rFonts w:cs="Times New Roman"/>
      <w:color w:val="00000A"/>
      <w:kern w:val="1"/>
      <w:sz w:val="20"/>
      <w:szCs w:val="20"/>
      <w:lang w:eastAsia="ar-SA"/>
    </w:rPr>
  </w:style>
  <w:style w:type="paragraph" w:customStyle="1" w:styleId="black">
    <w:name w:val="black"/>
    <w:basedOn w:val="a0"/>
    <w:rsid w:val="00494B55"/>
    <w:pPr>
      <w:suppressAutoHyphens/>
      <w:spacing w:after="28" w:line="276" w:lineRule="auto"/>
    </w:pPr>
    <w:rPr>
      <w:rFonts w:ascii="Verdana" w:hAnsi="Verdana" w:cs="Verdana"/>
      <w:b/>
      <w:bCs/>
      <w:color w:val="000000"/>
      <w:kern w:val="1"/>
      <w:sz w:val="16"/>
      <w:szCs w:val="16"/>
      <w:lang w:eastAsia="ar-SA"/>
    </w:rPr>
  </w:style>
  <w:style w:type="paragraph" w:customStyle="1" w:styleId="basis">
    <w:name w:val="basis"/>
    <w:basedOn w:val="a0"/>
    <w:rsid w:val="00494B55"/>
    <w:pPr>
      <w:suppressAutoHyphens/>
      <w:spacing w:after="200" w:line="276" w:lineRule="auto"/>
      <w:ind w:firstLine="600"/>
      <w:jc w:val="both"/>
    </w:pPr>
    <w:rPr>
      <w:rFonts w:cs="Times New Roman"/>
      <w:color w:val="00000A"/>
      <w:kern w:val="1"/>
      <w:sz w:val="29"/>
      <w:szCs w:val="29"/>
      <w:lang w:eastAsia="ar-SA"/>
    </w:rPr>
  </w:style>
  <w:style w:type="paragraph" w:customStyle="1" w:styleId="116">
    <w:name w:val="Знак1 Знак Знак Знак Знак Знак Знак Знак Знак Знак Знак Знак Знак1"/>
    <w:basedOn w:val="a0"/>
    <w:rsid w:val="00494B55"/>
    <w:pPr>
      <w:suppressAutoHyphens/>
      <w:spacing w:line="240" w:lineRule="exact"/>
    </w:pPr>
    <w:rPr>
      <w:rFonts w:cs="Times New Roman"/>
      <w:color w:val="00000A"/>
      <w:kern w:val="1"/>
      <w:sz w:val="24"/>
      <w:szCs w:val="20"/>
      <w:lang w:val="en-US" w:eastAsia="ar-SA"/>
    </w:rPr>
  </w:style>
  <w:style w:type="paragraph" w:customStyle="1" w:styleId="afffe">
    <w:name w:val="Таблицы (моноширинный)"/>
    <w:basedOn w:val="a0"/>
    <w:rsid w:val="00494B55"/>
    <w:pPr>
      <w:widowControl w:val="0"/>
      <w:suppressAutoHyphens/>
      <w:spacing w:after="200" w:line="276" w:lineRule="auto"/>
      <w:jc w:val="both"/>
    </w:pPr>
    <w:rPr>
      <w:rFonts w:ascii="Courier New" w:hAnsi="Courier New" w:cs="Courier New"/>
      <w:color w:val="00000A"/>
      <w:kern w:val="1"/>
      <w:sz w:val="20"/>
      <w:szCs w:val="20"/>
      <w:lang w:eastAsia="ar-SA"/>
    </w:rPr>
  </w:style>
  <w:style w:type="paragraph" w:customStyle="1" w:styleId="affff">
    <w:name w:val="Знак"/>
    <w:basedOn w:val="a0"/>
    <w:rsid w:val="00494B55"/>
    <w:pPr>
      <w:suppressAutoHyphens/>
      <w:spacing w:line="240" w:lineRule="exact"/>
    </w:pPr>
    <w:rPr>
      <w:rFonts w:cs="Times New Roman"/>
      <w:color w:val="00000A"/>
      <w:kern w:val="1"/>
      <w:sz w:val="24"/>
      <w:szCs w:val="20"/>
      <w:lang w:val="en-US" w:eastAsia="ar-SA"/>
    </w:rPr>
  </w:style>
  <w:style w:type="paragraph" w:customStyle="1" w:styleId="statyatext">
    <w:name w:val="statya_text"/>
    <w:basedOn w:val="a0"/>
    <w:rsid w:val="00494B55"/>
    <w:pPr>
      <w:suppressAutoHyphens/>
      <w:spacing w:before="28" w:after="28" w:line="276" w:lineRule="auto"/>
    </w:pPr>
    <w:rPr>
      <w:rFonts w:cs="Times New Roman"/>
      <w:color w:val="000000"/>
      <w:kern w:val="1"/>
      <w:sz w:val="24"/>
      <w:szCs w:val="24"/>
      <w:lang w:eastAsia="ar-SA"/>
    </w:rPr>
  </w:style>
  <w:style w:type="paragraph" w:customStyle="1" w:styleId="CM5">
    <w:name w:val="CM5"/>
    <w:basedOn w:val="Default"/>
    <w:rsid w:val="00494B55"/>
    <w:pPr>
      <w:spacing w:after="256"/>
    </w:pPr>
    <w:rPr>
      <w:rFonts w:ascii="Arial" w:hAnsi="Arial" w:cs="Arial"/>
      <w:color w:val="00000A"/>
      <w:szCs w:val="20"/>
    </w:rPr>
  </w:style>
  <w:style w:type="paragraph" w:customStyle="1" w:styleId="Header1">
    <w:name w:val="Header 1"/>
    <w:basedOn w:val="a0"/>
    <w:rsid w:val="00494B55"/>
    <w:pPr>
      <w:tabs>
        <w:tab w:val="right" w:pos="9639"/>
      </w:tabs>
      <w:suppressAutoHyphens/>
      <w:spacing w:before="240" w:after="120" w:line="276" w:lineRule="auto"/>
    </w:pPr>
    <w:rPr>
      <w:rFonts w:ascii="Times" w:hAnsi="Times" w:cs="Times"/>
      <w:b/>
      <w:bCs/>
      <w:color w:val="00000A"/>
      <w:kern w:val="1"/>
      <w:sz w:val="26"/>
      <w:szCs w:val="26"/>
      <w:lang w:val="en-US" w:eastAsia="ar-SA"/>
    </w:rPr>
  </w:style>
  <w:style w:type="paragraph" w:customStyle="1" w:styleId="ModuleText0">
    <w:name w:val="ModuleText"/>
    <w:basedOn w:val="a0"/>
    <w:rsid w:val="00494B55"/>
    <w:pPr>
      <w:tabs>
        <w:tab w:val="left" w:pos="1701"/>
        <w:tab w:val="left" w:pos="2268"/>
        <w:tab w:val="left" w:pos="3402"/>
        <w:tab w:val="left" w:pos="4536"/>
        <w:tab w:val="left" w:pos="6237"/>
        <w:tab w:val="right" w:pos="9639"/>
      </w:tabs>
      <w:suppressAutoHyphens/>
      <w:spacing w:before="30" w:after="0" w:line="276" w:lineRule="auto"/>
      <w:ind w:left="1134"/>
      <w:jc w:val="both"/>
    </w:pPr>
    <w:rPr>
      <w:rFonts w:ascii="Times" w:hAnsi="Times" w:cs="Times"/>
      <w:color w:val="00000A"/>
      <w:kern w:val="1"/>
      <w:lang w:val="en-US" w:eastAsia="ar-SA"/>
    </w:rPr>
  </w:style>
  <w:style w:type="paragraph" w:customStyle="1" w:styleId="Price">
    <w:name w:val="Price"/>
    <w:basedOn w:val="ModWithPrice0"/>
    <w:rsid w:val="00494B55"/>
    <w:pPr>
      <w:tabs>
        <w:tab w:val="clear" w:pos="1701"/>
        <w:tab w:val="clear" w:pos="2268"/>
        <w:tab w:val="clear" w:pos="3402"/>
        <w:tab w:val="clear" w:pos="4536"/>
        <w:tab w:val="clear" w:pos="6237"/>
        <w:tab w:val="clear" w:pos="9639"/>
      </w:tabs>
      <w:spacing w:before="0"/>
      <w:ind w:firstLine="0"/>
    </w:pPr>
  </w:style>
  <w:style w:type="paragraph" w:customStyle="1" w:styleId="ModWithPrice1">
    <w:name w:val="ModWithPrice Знак"/>
    <w:basedOn w:val="a0"/>
    <w:rsid w:val="00494B55"/>
    <w:pPr>
      <w:tabs>
        <w:tab w:val="left" w:pos="1701"/>
        <w:tab w:val="left" w:pos="2268"/>
        <w:tab w:val="left" w:pos="3402"/>
        <w:tab w:val="left" w:pos="4536"/>
        <w:tab w:val="left" w:pos="6237"/>
        <w:tab w:val="right" w:pos="9639"/>
      </w:tabs>
      <w:suppressAutoHyphens/>
      <w:spacing w:before="120" w:after="0" w:line="276" w:lineRule="auto"/>
      <w:ind w:left="1134" w:hanging="1134"/>
    </w:pPr>
    <w:rPr>
      <w:rFonts w:ascii="Times" w:hAnsi="Times"/>
      <w:color w:val="00000A"/>
      <w:kern w:val="1"/>
      <w:lang w:val="en-US" w:eastAsia="ar-SA"/>
    </w:rPr>
  </w:style>
  <w:style w:type="paragraph" w:customStyle="1" w:styleId="161">
    <w:name w:val="Обычный16"/>
    <w:rsid w:val="00494B55"/>
    <w:pPr>
      <w:widowControl w:val="0"/>
      <w:suppressAutoHyphens/>
      <w:spacing w:after="0" w:line="100" w:lineRule="atLeast"/>
    </w:pPr>
    <w:rPr>
      <w:rFonts w:ascii="Times New Roman" w:eastAsia="Arial" w:hAnsi="Times New Roman" w:cs="Times New Roman"/>
      <w:kern w:val="1"/>
      <w:sz w:val="20"/>
      <w:szCs w:val="20"/>
      <w:lang w:eastAsia="ar-SA"/>
    </w:rPr>
  </w:style>
  <w:style w:type="paragraph" w:customStyle="1" w:styleId="410">
    <w:name w:val="Заголовок 41"/>
    <w:basedOn w:val="161"/>
    <w:rsid w:val="00494B55"/>
    <w:pPr>
      <w:keepNext/>
      <w:shd w:val="clear" w:color="auto" w:fill="FFFFFF"/>
      <w:spacing w:before="48"/>
      <w:ind w:left="3998"/>
      <w:jc w:val="both"/>
    </w:pPr>
    <w:rPr>
      <w:b/>
      <w:color w:val="000000"/>
      <w:spacing w:val="17"/>
      <w:sz w:val="24"/>
    </w:rPr>
  </w:style>
  <w:style w:type="paragraph" w:customStyle="1" w:styleId="Normal2">
    <w:name w:val="Normal2"/>
    <w:rsid w:val="00494B55"/>
    <w:pPr>
      <w:widowControl w:val="0"/>
      <w:suppressAutoHyphens/>
      <w:spacing w:after="0" w:line="100" w:lineRule="atLeast"/>
    </w:pPr>
    <w:rPr>
      <w:rFonts w:ascii="Times New Roman" w:eastAsia="Arial" w:hAnsi="Times New Roman" w:cs="Times New Roman"/>
      <w:kern w:val="1"/>
      <w:sz w:val="20"/>
      <w:szCs w:val="20"/>
      <w:lang w:eastAsia="ar-SA"/>
    </w:rPr>
  </w:style>
  <w:style w:type="paragraph" w:customStyle="1" w:styleId="1150">
    <w:name w:val="Заголовок 115"/>
    <w:basedOn w:val="161"/>
    <w:rsid w:val="00494B55"/>
    <w:pPr>
      <w:keepNext/>
      <w:shd w:val="clear" w:color="auto" w:fill="FFFFFF"/>
      <w:spacing w:line="274" w:lineRule="exact"/>
      <w:ind w:left="3403" w:hanging="3403"/>
      <w:jc w:val="center"/>
    </w:pPr>
    <w:rPr>
      <w:color w:val="000000"/>
      <w:spacing w:val="6"/>
      <w:sz w:val="24"/>
    </w:rPr>
  </w:style>
  <w:style w:type="paragraph" w:customStyle="1" w:styleId="body">
    <w:name w:val="body"/>
    <w:basedOn w:val="a0"/>
    <w:rsid w:val="00494B55"/>
    <w:pPr>
      <w:suppressAutoHyphens/>
      <w:spacing w:before="20" w:after="20" w:line="276" w:lineRule="auto"/>
      <w:ind w:left="20" w:right="20"/>
    </w:pPr>
    <w:rPr>
      <w:rFonts w:ascii="Arial" w:hAnsi="Arial" w:cs="Arial"/>
      <w:color w:val="000000"/>
      <w:kern w:val="1"/>
      <w:sz w:val="20"/>
      <w:szCs w:val="20"/>
      <w:lang w:eastAsia="ar-SA"/>
    </w:rPr>
  </w:style>
  <w:style w:type="paragraph" w:customStyle="1" w:styleId="tabletext">
    <w:name w:val="tabletext"/>
    <w:basedOn w:val="a0"/>
    <w:rsid w:val="00494B55"/>
    <w:pPr>
      <w:suppressAutoHyphens/>
      <w:spacing w:before="20" w:after="20" w:line="276" w:lineRule="auto"/>
      <w:ind w:left="20" w:right="20"/>
    </w:pPr>
    <w:rPr>
      <w:rFonts w:ascii="Arial" w:hAnsi="Arial" w:cs="Arial"/>
      <w:color w:val="000000"/>
      <w:kern w:val="1"/>
      <w:sz w:val="18"/>
      <w:szCs w:val="18"/>
      <w:lang w:eastAsia="ar-SA"/>
    </w:rPr>
  </w:style>
  <w:style w:type="paragraph" w:customStyle="1" w:styleId="t1table">
    <w:name w:val="t1table"/>
    <w:basedOn w:val="a0"/>
    <w:rsid w:val="00494B55"/>
    <w:pPr>
      <w:suppressAutoHyphens/>
      <w:spacing w:before="120" w:after="60" w:line="276" w:lineRule="auto"/>
      <w:ind w:left="20" w:right="20"/>
    </w:pPr>
    <w:rPr>
      <w:rFonts w:ascii="Arial" w:hAnsi="Arial" w:cs="Arial"/>
      <w:color w:val="1F1FC8"/>
      <w:kern w:val="1"/>
      <w:lang w:eastAsia="ar-SA"/>
    </w:rPr>
  </w:style>
  <w:style w:type="paragraph" w:customStyle="1" w:styleId="3c">
    <w:name w:val="Стиль3 Знак Знак"/>
    <w:basedOn w:val="213"/>
    <w:rsid w:val="00494B55"/>
    <w:pPr>
      <w:widowControl w:val="0"/>
      <w:tabs>
        <w:tab w:val="left" w:pos="227"/>
      </w:tabs>
      <w:ind w:firstLine="0"/>
    </w:pPr>
    <w:rPr>
      <w:rFonts w:cs="Calibri"/>
      <w:sz w:val="24"/>
    </w:rPr>
  </w:style>
  <w:style w:type="paragraph" w:customStyle="1" w:styleId="20">
    <w:name w:val="Пункт_2"/>
    <w:basedOn w:val="a0"/>
    <w:rsid w:val="00494B55"/>
    <w:pPr>
      <w:numPr>
        <w:ilvl w:val="1"/>
        <w:numId w:val="1"/>
      </w:numPr>
      <w:suppressAutoHyphens/>
      <w:spacing w:after="200" w:line="360" w:lineRule="auto"/>
      <w:jc w:val="both"/>
      <w:outlineLvl w:val="1"/>
    </w:pPr>
    <w:rPr>
      <w:rFonts w:cs="Times New Roman"/>
      <w:color w:val="00000A"/>
      <w:kern w:val="1"/>
      <w:sz w:val="28"/>
      <w:szCs w:val="20"/>
      <w:lang w:eastAsia="ar-SA"/>
    </w:rPr>
  </w:style>
  <w:style w:type="paragraph" w:customStyle="1" w:styleId="3">
    <w:name w:val="Пункт_3"/>
    <w:basedOn w:val="20"/>
    <w:rsid w:val="00494B55"/>
    <w:pPr>
      <w:numPr>
        <w:ilvl w:val="2"/>
      </w:numPr>
      <w:outlineLvl w:val="2"/>
    </w:pPr>
  </w:style>
  <w:style w:type="paragraph" w:customStyle="1" w:styleId="4">
    <w:name w:val="Пункт_4"/>
    <w:basedOn w:val="3"/>
    <w:rsid w:val="00494B55"/>
    <w:pPr>
      <w:numPr>
        <w:ilvl w:val="3"/>
      </w:numPr>
      <w:outlineLvl w:val="3"/>
    </w:pPr>
  </w:style>
  <w:style w:type="paragraph" w:customStyle="1" w:styleId="5ABCD">
    <w:name w:val="Пункт_5_ABCD"/>
    <w:basedOn w:val="a0"/>
    <w:rsid w:val="00494B55"/>
    <w:pPr>
      <w:numPr>
        <w:ilvl w:val="4"/>
        <w:numId w:val="1"/>
      </w:numPr>
      <w:suppressAutoHyphens/>
      <w:spacing w:after="200" w:line="360" w:lineRule="auto"/>
      <w:jc w:val="both"/>
      <w:outlineLvl w:val="4"/>
    </w:pPr>
    <w:rPr>
      <w:rFonts w:cs="Times New Roman"/>
      <w:color w:val="00000A"/>
      <w:kern w:val="1"/>
      <w:sz w:val="28"/>
      <w:szCs w:val="20"/>
      <w:lang w:eastAsia="ar-SA"/>
    </w:rPr>
  </w:style>
  <w:style w:type="paragraph" w:customStyle="1" w:styleId="1ff8">
    <w:name w:val="Пункт_1"/>
    <w:basedOn w:val="a0"/>
    <w:rsid w:val="00494B55"/>
    <w:pPr>
      <w:keepNext/>
      <w:tabs>
        <w:tab w:val="num" w:pos="720"/>
      </w:tabs>
      <w:suppressAutoHyphens/>
      <w:spacing w:before="480" w:after="240" w:line="276" w:lineRule="auto"/>
      <w:ind w:left="720" w:hanging="360"/>
      <w:jc w:val="center"/>
    </w:pPr>
    <w:rPr>
      <w:rFonts w:ascii="Arial" w:hAnsi="Arial" w:cs="Arial"/>
      <w:b/>
      <w:color w:val="00000A"/>
      <w:kern w:val="1"/>
      <w:sz w:val="32"/>
      <w:szCs w:val="28"/>
      <w:lang w:eastAsia="ar-SA"/>
    </w:rPr>
  </w:style>
  <w:style w:type="paragraph" w:customStyle="1" w:styleId="affff0">
    <w:name w:val="Пункт Знак"/>
    <w:basedOn w:val="a0"/>
    <w:rsid w:val="00494B55"/>
    <w:pPr>
      <w:tabs>
        <w:tab w:val="left" w:pos="567"/>
        <w:tab w:val="left" w:pos="851"/>
        <w:tab w:val="left" w:pos="1134"/>
      </w:tabs>
      <w:suppressAutoHyphens/>
      <w:spacing w:after="200" w:line="360" w:lineRule="auto"/>
      <w:ind w:left="567" w:hanging="567"/>
      <w:jc w:val="both"/>
    </w:pPr>
    <w:rPr>
      <w:rFonts w:cs="Times New Roman"/>
      <w:color w:val="00000A"/>
      <w:kern w:val="1"/>
      <w:sz w:val="28"/>
      <w:szCs w:val="20"/>
      <w:lang w:eastAsia="ar-SA"/>
    </w:rPr>
  </w:style>
  <w:style w:type="paragraph" w:customStyle="1" w:styleId="affff1">
    <w:name w:val="Подподподпункт"/>
    <w:basedOn w:val="a0"/>
    <w:rsid w:val="00494B55"/>
    <w:pPr>
      <w:tabs>
        <w:tab w:val="left" w:pos="1134"/>
        <w:tab w:val="left" w:pos="1701"/>
        <w:tab w:val="left" w:pos="3508"/>
      </w:tabs>
      <w:suppressAutoHyphens/>
      <w:spacing w:after="200" w:line="360" w:lineRule="auto"/>
      <w:ind w:left="3508" w:hanging="1008"/>
      <w:jc w:val="both"/>
    </w:pPr>
    <w:rPr>
      <w:rFonts w:cs="Times New Roman"/>
      <w:color w:val="00000A"/>
      <w:kern w:val="1"/>
      <w:sz w:val="28"/>
      <w:szCs w:val="20"/>
      <w:lang w:eastAsia="ar-SA"/>
    </w:rPr>
  </w:style>
  <w:style w:type="paragraph" w:customStyle="1" w:styleId="1ff9">
    <w:name w:val="Пункт1"/>
    <w:basedOn w:val="a0"/>
    <w:rsid w:val="00494B55"/>
    <w:pPr>
      <w:tabs>
        <w:tab w:val="left" w:pos="567"/>
      </w:tabs>
      <w:suppressAutoHyphens/>
      <w:spacing w:before="240" w:after="0" w:line="360" w:lineRule="auto"/>
      <w:ind w:left="567" w:hanging="279"/>
      <w:jc w:val="center"/>
    </w:pPr>
    <w:rPr>
      <w:rFonts w:ascii="Arial" w:hAnsi="Arial" w:cs="Arial"/>
      <w:b/>
      <w:color w:val="00000A"/>
      <w:kern w:val="1"/>
      <w:sz w:val="28"/>
      <w:szCs w:val="28"/>
      <w:lang w:eastAsia="ar-SA"/>
    </w:rPr>
  </w:style>
  <w:style w:type="paragraph" w:customStyle="1" w:styleId="DefaultParagraphFontParaCharCharChar">
    <w:name w:val="Default Paragraph Font Para Char Char Char"/>
    <w:basedOn w:val="a0"/>
    <w:rsid w:val="00494B55"/>
    <w:pPr>
      <w:suppressAutoHyphens/>
      <w:spacing w:line="240" w:lineRule="exact"/>
    </w:pPr>
    <w:rPr>
      <w:rFonts w:ascii="Tahoma" w:hAnsi="Tahoma" w:cs="Tahoma"/>
      <w:color w:val="00000A"/>
      <w:kern w:val="1"/>
      <w:sz w:val="20"/>
      <w:szCs w:val="20"/>
      <w:lang w:val="en-US" w:eastAsia="ar-SA"/>
    </w:rPr>
  </w:style>
  <w:style w:type="paragraph" w:customStyle="1" w:styleId="03osnovnoytexttabl">
    <w:name w:val="03osnovnoytexttabl"/>
    <w:basedOn w:val="a0"/>
    <w:rsid w:val="00494B55"/>
    <w:pPr>
      <w:suppressAutoHyphens/>
      <w:spacing w:before="120" w:after="0" w:line="320" w:lineRule="atLeast"/>
    </w:pPr>
    <w:rPr>
      <w:rFonts w:ascii="GaramondC" w:hAnsi="GaramondC" w:cs="GaramondC"/>
      <w:color w:val="000000"/>
      <w:kern w:val="1"/>
      <w:sz w:val="20"/>
      <w:szCs w:val="20"/>
      <w:lang w:eastAsia="hi-IN" w:bidi="hi-IN"/>
    </w:rPr>
  </w:style>
  <w:style w:type="paragraph" w:customStyle="1" w:styleId="affff2">
    <w:name w:val="Нормальный (таблица)"/>
    <w:basedOn w:val="a0"/>
    <w:rsid w:val="00494B55"/>
    <w:pPr>
      <w:widowControl w:val="0"/>
      <w:suppressAutoHyphens/>
      <w:spacing w:after="200" w:line="276" w:lineRule="auto"/>
      <w:jc w:val="both"/>
    </w:pPr>
    <w:rPr>
      <w:rFonts w:ascii="Arial" w:hAnsi="Arial" w:cs="Arial"/>
      <w:color w:val="00000A"/>
      <w:kern w:val="1"/>
      <w:sz w:val="24"/>
      <w:szCs w:val="24"/>
      <w:lang w:eastAsia="ar-SA"/>
    </w:rPr>
  </w:style>
  <w:style w:type="paragraph" w:customStyle="1" w:styleId="affff3">
    <w:name w:val="Прижатый влево"/>
    <w:basedOn w:val="a0"/>
    <w:rsid w:val="00494B55"/>
    <w:pPr>
      <w:widowControl w:val="0"/>
      <w:suppressAutoHyphens/>
      <w:spacing w:after="200" w:line="276" w:lineRule="auto"/>
    </w:pPr>
    <w:rPr>
      <w:rFonts w:ascii="Arial" w:hAnsi="Arial" w:cs="Arial"/>
      <w:color w:val="00000A"/>
      <w:kern w:val="1"/>
      <w:sz w:val="24"/>
      <w:szCs w:val="24"/>
      <w:lang w:eastAsia="ar-SA"/>
    </w:rPr>
  </w:style>
  <w:style w:type="paragraph" w:customStyle="1" w:styleId="1ffa">
    <w:name w:val="Заголовок1"/>
    <w:basedOn w:val="a0"/>
    <w:rsid w:val="00494B55"/>
    <w:pPr>
      <w:keepNext/>
      <w:suppressAutoHyphens/>
      <w:spacing w:before="240" w:after="120" w:line="276" w:lineRule="auto"/>
    </w:pPr>
    <w:rPr>
      <w:rFonts w:ascii="Arial" w:eastAsia="Microsoft YaHei" w:hAnsi="Arial" w:cs="Mangal"/>
      <w:color w:val="00000A"/>
      <w:kern w:val="1"/>
      <w:sz w:val="28"/>
      <w:szCs w:val="28"/>
      <w:lang w:eastAsia="ar-SA"/>
    </w:rPr>
  </w:style>
  <w:style w:type="paragraph" w:customStyle="1" w:styleId="117">
    <w:name w:val="Указатель 11"/>
    <w:basedOn w:val="a0"/>
    <w:rsid w:val="00494B55"/>
    <w:pPr>
      <w:suppressAutoHyphens/>
      <w:spacing w:after="200" w:line="276" w:lineRule="auto"/>
      <w:ind w:left="220" w:hanging="220"/>
    </w:pPr>
    <w:rPr>
      <w:color w:val="00000A"/>
      <w:kern w:val="1"/>
      <w:lang w:eastAsia="ar-SA"/>
    </w:rPr>
  </w:style>
  <w:style w:type="paragraph" w:customStyle="1" w:styleId="2f1">
    <w:name w:val="Указатель2"/>
    <w:basedOn w:val="a0"/>
    <w:rsid w:val="00494B55"/>
    <w:pPr>
      <w:suppressLineNumbers/>
      <w:suppressAutoHyphens/>
      <w:spacing w:after="200" w:line="276" w:lineRule="auto"/>
    </w:pPr>
    <w:rPr>
      <w:rFonts w:cs="Mangal"/>
      <w:color w:val="00000A"/>
      <w:kern w:val="1"/>
      <w:sz w:val="24"/>
      <w:szCs w:val="24"/>
      <w:lang w:eastAsia="ar-SA"/>
    </w:rPr>
  </w:style>
  <w:style w:type="paragraph" w:customStyle="1" w:styleId="affff4">
    <w:name w:val="Содержимое таблицы"/>
    <w:basedOn w:val="a0"/>
    <w:rsid w:val="00494B55"/>
    <w:pPr>
      <w:suppressLineNumbers/>
      <w:suppressAutoHyphens/>
      <w:spacing w:after="200" w:line="276" w:lineRule="auto"/>
    </w:pPr>
    <w:rPr>
      <w:rFonts w:cs="Times New Roman"/>
      <w:color w:val="00000A"/>
      <w:kern w:val="1"/>
      <w:sz w:val="24"/>
      <w:szCs w:val="24"/>
      <w:lang w:eastAsia="ar-SA"/>
    </w:rPr>
  </w:style>
  <w:style w:type="paragraph" w:customStyle="1" w:styleId="affff5">
    <w:name w:val="Заголовок таблицы"/>
    <w:basedOn w:val="affff4"/>
    <w:rsid w:val="00494B55"/>
    <w:pPr>
      <w:jc w:val="center"/>
    </w:pPr>
    <w:rPr>
      <w:b/>
      <w:bCs/>
    </w:rPr>
  </w:style>
  <w:style w:type="paragraph" w:customStyle="1" w:styleId="1ffb">
    <w:name w:val="Текст примечания1"/>
    <w:basedOn w:val="a0"/>
    <w:rsid w:val="00494B55"/>
    <w:pPr>
      <w:widowControl w:val="0"/>
      <w:suppressAutoHyphens/>
      <w:spacing w:after="200" w:line="276" w:lineRule="auto"/>
    </w:pPr>
    <w:rPr>
      <w:rFonts w:cs="Times New Roman"/>
      <w:color w:val="00000A"/>
      <w:kern w:val="1"/>
      <w:sz w:val="20"/>
      <w:szCs w:val="20"/>
      <w:lang w:eastAsia="ar-SA"/>
    </w:rPr>
  </w:style>
  <w:style w:type="paragraph" w:customStyle="1" w:styleId="1ffc">
    <w:name w:val="Тема примечания1"/>
    <w:basedOn w:val="1ffb"/>
    <w:rsid w:val="00494B55"/>
    <w:rPr>
      <w:b/>
      <w:bCs/>
    </w:rPr>
  </w:style>
  <w:style w:type="paragraph" w:customStyle="1" w:styleId="xl80">
    <w:name w:val="xl80"/>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ascii="Arial" w:hAnsi="Arial" w:cs="Arial"/>
      <w:color w:val="00000A"/>
      <w:kern w:val="1"/>
      <w:sz w:val="18"/>
      <w:szCs w:val="18"/>
      <w:lang w:eastAsia="ar-SA"/>
    </w:rPr>
  </w:style>
  <w:style w:type="paragraph" w:customStyle="1" w:styleId="xl81">
    <w:name w:val="xl81"/>
    <w:basedOn w:val="a0"/>
    <w:rsid w:val="00494B55"/>
    <w:pPr>
      <w:suppressAutoHyphens/>
      <w:spacing w:before="28" w:after="28" w:line="276" w:lineRule="auto"/>
    </w:pPr>
    <w:rPr>
      <w:rFonts w:ascii="Arial" w:hAnsi="Arial" w:cs="Arial"/>
      <w:color w:val="00000A"/>
      <w:kern w:val="1"/>
      <w:sz w:val="18"/>
      <w:szCs w:val="18"/>
      <w:lang w:eastAsia="ar-SA"/>
    </w:rPr>
  </w:style>
  <w:style w:type="paragraph" w:customStyle="1" w:styleId="xl82">
    <w:name w:val="xl82"/>
    <w:basedOn w:val="a0"/>
    <w:rsid w:val="00494B55"/>
    <w:pPr>
      <w:suppressAutoHyphens/>
      <w:spacing w:before="28" w:after="28" w:line="276" w:lineRule="auto"/>
      <w:jc w:val="right"/>
    </w:pPr>
    <w:rPr>
      <w:rFonts w:ascii="Arial" w:hAnsi="Arial" w:cs="Arial"/>
      <w:i/>
      <w:iCs/>
      <w:color w:val="00000A"/>
      <w:kern w:val="1"/>
      <w:sz w:val="18"/>
      <w:szCs w:val="18"/>
      <w:lang w:eastAsia="ar-SA"/>
    </w:rPr>
  </w:style>
  <w:style w:type="paragraph" w:customStyle="1" w:styleId="xl83">
    <w:name w:val="xl83"/>
    <w:basedOn w:val="a0"/>
    <w:rsid w:val="00494B55"/>
    <w:pPr>
      <w:suppressAutoHyphens/>
      <w:spacing w:before="28" w:after="28" w:line="276" w:lineRule="auto"/>
    </w:pPr>
    <w:rPr>
      <w:rFonts w:ascii="Arial" w:hAnsi="Arial" w:cs="Arial"/>
      <w:color w:val="00000A"/>
      <w:kern w:val="1"/>
      <w:sz w:val="18"/>
      <w:szCs w:val="18"/>
      <w:lang w:eastAsia="ar-SA"/>
    </w:rPr>
  </w:style>
  <w:style w:type="paragraph" w:customStyle="1" w:styleId="xl85">
    <w:name w:val="xl85"/>
    <w:basedOn w:val="a0"/>
    <w:rsid w:val="00494B55"/>
    <w:pPr>
      <w:suppressAutoHyphens/>
      <w:spacing w:before="28" w:after="28" w:line="276" w:lineRule="auto"/>
      <w:jc w:val="right"/>
    </w:pPr>
    <w:rPr>
      <w:rFonts w:ascii="Arial" w:hAnsi="Arial" w:cs="Arial"/>
      <w:color w:val="00000A"/>
      <w:kern w:val="1"/>
      <w:sz w:val="18"/>
      <w:szCs w:val="18"/>
      <w:lang w:eastAsia="ar-SA"/>
    </w:rPr>
  </w:style>
  <w:style w:type="paragraph" w:customStyle="1" w:styleId="xl86">
    <w:name w:val="xl86"/>
    <w:basedOn w:val="a0"/>
    <w:rsid w:val="00494B55"/>
    <w:pPr>
      <w:suppressAutoHyphens/>
      <w:spacing w:before="28" w:after="28" w:line="276" w:lineRule="auto"/>
      <w:jc w:val="right"/>
    </w:pPr>
    <w:rPr>
      <w:rFonts w:ascii="Arial" w:hAnsi="Arial" w:cs="Arial"/>
      <w:color w:val="00000A"/>
      <w:kern w:val="1"/>
      <w:sz w:val="18"/>
      <w:szCs w:val="18"/>
      <w:lang w:eastAsia="ar-SA"/>
    </w:rPr>
  </w:style>
  <w:style w:type="paragraph" w:customStyle="1" w:styleId="xl87">
    <w:name w:val="xl87"/>
    <w:basedOn w:val="a0"/>
    <w:rsid w:val="00494B55"/>
    <w:pPr>
      <w:pBdr>
        <w:bottom w:val="single" w:sz="4" w:space="0" w:color="000000"/>
      </w:pBdr>
      <w:suppressAutoHyphens/>
      <w:spacing w:before="28" w:after="28" w:line="276" w:lineRule="auto"/>
    </w:pPr>
    <w:rPr>
      <w:rFonts w:ascii="Arial" w:hAnsi="Arial" w:cs="Arial"/>
      <w:color w:val="00000A"/>
      <w:kern w:val="1"/>
      <w:sz w:val="18"/>
      <w:szCs w:val="18"/>
      <w:lang w:eastAsia="ar-SA"/>
    </w:rPr>
  </w:style>
  <w:style w:type="paragraph" w:customStyle="1" w:styleId="xl88">
    <w:name w:val="xl88"/>
    <w:basedOn w:val="a0"/>
    <w:rsid w:val="00494B55"/>
    <w:pPr>
      <w:pBdr>
        <w:bottom w:val="single" w:sz="4" w:space="0" w:color="000000"/>
      </w:pBdr>
      <w:suppressAutoHyphens/>
      <w:spacing w:before="28" w:after="28" w:line="276" w:lineRule="auto"/>
    </w:pPr>
    <w:rPr>
      <w:rFonts w:ascii="Arial" w:hAnsi="Arial" w:cs="Arial"/>
      <w:color w:val="00000A"/>
      <w:kern w:val="1"/>
      <w:sz w:val="18"/>
      <w:szCs w:val="18"/>
      <w:lang w:eastAsia="ar-SA"/>
    </w:rPr>
  </w:style>
  <w:style w:type="paragraph" w:customStyle="1" w:styleId="xl89">
    <w:name w:val="xl89"/>
    <w:basedOn w:val="a0"/>
    <w:rsid w:val="00494B55"/>
    <w:pPr>
      <w:pBdr>
        <w:bottom w:val="single" w:sz="4" w:space="0" w:color="000000"/>
      </w:pBdr>
      <w:suppressAutoHyphens/>
      <w:spacing w:before="28" w:after="28" w:line="276" w:lineRule="auto"/>
    </w:pPr>
    <w:rPr>
      <w:rFonts w:ascii="Arial" w:hAnsi="Arial" w:cs="Arial"/>
      <w:color w:val="00000A"/>
      <w:kern w:val="1"/>
      <w:sz w:val="18"/>
      <w:szCs w:val="18"/>
      <w:lang w:eastAsia="ar-SA"/>
    </w:rPr>
  </w:style>
  <w:style w:type="paragraph" w:customStyle="1" w:styleId="xl90">
    <w:name w:val="xl90"/>
    <w:basedOn w:val="a0"/>
    <w:rsid w:val="00494B55"/>
    <w:pPr>
      <w:suppressAutoHyphens/>
      <w:spacing w:before="28" w:after="28" w:line="276" w:lineRule="auto"/>
    </w:pPr>
    <w:rPr>
      <w:rFonts w:ascii="Arial" w:hAnsi="Arial" w:cs="Arial"/>
      <w:b/>
      <w:bCs/>
      <w:color w:val="00000A"/>
      <w:kern w:val="1"/>
      <w:sz w:val="24"/>
      <w:szCs w:val="24"/>
      <w:lang w:eastAsia="ar-SA"/>
    </w:rPr>
  </w:style>
  <w:style w:type="paragraph" w:customStyle="1" w:styleId="xl91">
    <w:name w:val="xl91"/>
    <w:basedOn w:val="a0"/>
    <w:rsid w:val="00494B55"/>
    <w:pPr>
      <w:suppressAutoHyphens/>
      <w:spacing w:before="28" w:after="28" w:line="276" w:lineRule="auto"/>
    </w:pPr>
    <w:rPr>
      <w:rFonts w:ascii="Arial" w:hAnsi="Arial" w:cs="Arial"/>
      <w:b/>
      <w:bCs/>
      <w:color w:val="00000A"/>
      <w:kern w:val="1"/>
      <w:sz w:val="18"/>
      <w:szCs w:val="18"/>
      <w:lang w:eastAsia="ar-SA"/>
    </w:rPr>
  </w:style>
  <w:style w:type="paragraph" w:customStyle="1" w:styleId="xl92">
    <w:name w:val="xl92"/>
    <w:basedOn w:val="a0"/>
    <w:rsid w:val="00494B55"/>
    <w:pPr>
      <w:suppressAutoHyphens/>
      <w:spacing w:before="28" w:after="28" w:line="276" w:lineRule="auto"/>
      <w:jc w:val="right"/>
    </w:pPr>
    <w:rPr>
      <w:rFonts w:ascii="Arial" w:hAnsi="Arial" w:cs="Arial"/>
      <w:b/>
      <w:bCs/>
      <w:color w:val="00000A"/>
      <w:kern w:val="1"/>
      <w:sz w:val="18"/>
      <w:szCs w:val="18"/>
      <w:u w:val="single"/>
      <w:lang w:eastAsia="ar-SA"/>
    </w:rPr>
  </w:style>
  <w:style w:type="paragraph" w:customStyle="1" w:styleId="xl93">
    <w:name w:val="xl93"/>
    <w:basedOn w:val="a0"/>
    <w:rsid w:val="00494B55"/>
    <w:pPr>
      <w:suppressAutoHyphens/>
      <w:spacing w:before="28" w:after="28" w:line="276" w:lineRule="auto"/>
    </w:pPr>
    <w:rPr>
      <w:rFonts w:ascii="Arial" w:hAnsi="Arial" w:cs="Arial"/>
      <w:b/>
      <w:bCs/>
      <w:color w:val="00000A"/>
      <w:kern w:val="1"/>
      <w:sz w:val="18"/>
      <w:szCs w:val="18"/>
      <w:lang w:eastAsia="ar-SA"/>
    </w:rPr>
  </w:style>
  <w:style w:type="paragraph" w:customStyle="1" w:styleId="xl94">
    <w:name w:val="xl94"/>
    <w:basedOn w:val="a0"/>
    <w:rsid w:val="00494B55"/>
    <w:pPr>
      <w:suppressAutoHyphens/>
      <w:spacing w:before="28" w:after="28" w:line="276" w:lineRule="auto"/>
      <w:jc w:val="center"/>
    </w:pPr>
    <w:rPr>
      <w:rFonts w:cs="Times New Roman"/>
      <w:color w:val="00000A"/>
      <w:kern w:val="1"/>
      <w:sz w:val="24"/>
      <w:szCs w:val="24"/>
      <w:lang w:eastAsia="ar-SA"/>
    </w:rPr>
  </w:style>
  <w:style w:type="paragraph" w:customStyle="1" w:styleId="xl95">
    <w:name w:val="xl95"/>
    <w:basedOn w:val="a0"/>
    <w:rsid w:val="00494B55"/>
    <w:pPr>
      <w:suppressAutoHyphens/>
      <w:spacing w:before="28" w:after="28" w:line="276" w:lineRule="auto"/>
      <w:jc w:val="center"/>
    </w:pPr>
    <w:rPr>
      <w:rFonts w:ascii="Arial" w:hAnsi="Arial" w:cs="Arial"/>
      <w:color w:val="00000A"/>
      <w:kern w:val="1"/>
      <w:sz w:val="16"/>
      <w:szCs w:val="16"/>
      <w:lang w:eastAsia="ar-SA"/>
    </w:rPr>
  </w:style>
  <w:style w:type="paragraph" w:customStyle="1" w:styleId="xl96">
    <w:name w:val="xl96"/>
    <w:basedOn w:val="a0"/>
    <w:rsid w:val="00494B55"/>
    <w:pPr>
      <w:suppressAutoHyphens/>
      <w:spacing w:before="28" w:after="28" w:line="276" w:lineRule="auto"/>
      <w:jc w:val="center"/>
    </w:pPr>
    <w:rPr>
      <w:rFonts w:ascii="Arial" w:hAnsi="Arial" w:cs="Arial"/>
      <w:b/>
      <w:bCs/>
      <w:color w:val="00000A"/>
      <w:kern w:val="1"/>
      <w:sz w:val="24"/>
      <w:szCs w:val="24"/>
      <w:lang w:eastAsia="ar-SA"/>
    </w:rPr>
  </w:style>
  <w:style w:type="paragraph" w:customStyle="1" w:styleId="xl97">
    <w:name w:val="xl97"/>
    <w:basedOn w:val="a0"/>
    <w:rsid w:val="00494B55"/>
    <w:pPr>
      <w:pBdr>
        <w:top w:val="single" w:sz="4" w:space="0" w:color="000000"/>
      </w:pBdr>
      <w:suppressAutoHyphens/>
      <w:spacing w:before="28" w:after="28" w:line="276" w:lineRule="auto"/>
      <w:jc w:val="center"/>
    </w:pPr>
    <w:rPr>
      <w:rFonts w:ascii="Arial" w:hAnsi="Arial" w:cs="Arial"/>
      <w:color w:val="00000A"/>
      <w:kern w:val="1"/>
      <w:sz w:val="18"/>
      <w:szCs w:val="18"/>
      <w:lang w:eastAsia="ar-SA"/>
    </w:rPr>
  </w:style>
  <w:style w:type="paragraph" w:customStyle="1" w:styleId="xl98">
    <w:name w:val="xl98"/>
    <w:basedOn w:val="a0"/>
    <w:rsid w:val="00494B55"/>
    <w:pPr>
      <w:pBdr>
        <w:top w:val="single" w:sz="4" w:space="0" w:color="000000"/>
      </w:pBdr>
      <w:suppressAutoHyphens/>
      <w:spacing w:before="28" w:after="28" w:line="276" w:lineRule="auto"/>
    </w:pPr>
    <w:rPr>
      <w:rFonts w:ascii="Arial" w:hAnsi="Arial" w:cs="Arial"/>
      <w:b/>
      <w:bCs/>
      <w:color w:val="00000A"/>
      <w:kern w:val="1"/>
      <w:sz w:val="18"/>
      <w:szCs w:val="18"/>
      <w:u w:val="single"/>
      <w:lang w:eastAsia="ar-SA"/>
    </w:rPr>
  </w:style>
  <w:style w:type="paragraph" w:customStyle="1" w:styleId="xl99">
    <w:name w:val="xl99"/>
    <w:basedOn w:val="a0"/>
    <w:rsid w:val="00494B55"/>
    <w:pPr>
      <w:pBdr>
        <w:top w:val="single" w:sz="4" w:space="0" w:color="000000"/>
      </w:pBdr>
      <w:suppressAutoHyphens/>
      <w:spacing w:before="28" w:after="28" w:line="276" w:lineRule="auto"/>
    </w:pPr>
    <w:rPr>
      <w:rFonts w:ascii="Arial" w:hAnsi="Arial" w:cs="Arial"/>
      <w:color w:val="00000A"/>
      <w:kern w:val="1"/>
      <w:sz w:val="18"/>
      <w:szCs w:val="18"/>
      <w:lang w:eastAsia="ar-SA"/>
    </w:rPr>
  </w:style>
  <w:style w:type="paragraph" w:customStyle="1" w:styleId="xl100">
    <w:name w:val="xl100"/>
    <w:basedOn w:val="a0"/>
    <w:rsid w:val="00494B55"/>
    <w:pPr>
      <w:suppressAutoHyphens/>
      <w:spacing w:before="28" w:after="28" w:line="276" w:lineRule="auto"/>
    </w:pPr>
    <w:rPr>
      <w:rFonts w:ascii="Arial" w:hAnsi="Arial" w:cs="Arial"/>
      <w:b/>
      <w:bCs/>
      <w:color w:val="00000A"/>
      <w:kern w:val="1"/>
      <w:sz w:val="18"/>
      <w:szCs w:val="18"/>
      <w:u w:val="single"/>
      <w:lang w:eastAsia="ar-SA"/>
    </w:rPr>
  </w:style>
  <w:style w:type="paragraph" w:customStyle="1" w:styleId="xl101">
    <w:name w:val="xl101"/>
    <w:basedOn w:val="a0"/>
    <w:rsid w:val="00494B55"/>
    <w:pPr>
      <w:suppressAutoHyphens/>
      <w:spacing w:before="28" w:after="28" w:line="276" w:lineRule="auto"/>
      <w:jc w:val="right"/>
    </w:pPr>
    <w:rPr>
      <w:rFonts w:ascii="Arial" w:hAnsi="Arial" w:cs="Arial"/>
      <w:b/>
      <w:bCs/>
      <w:color w:val="00000A"/>
      <w:kern w:val="1"/>
      <w:sz w:val="18"/>
      <w:szCs w:val="18"/>
      <w:lang w:eastAsia="ar-SA"/>
    </w:rPr>
  </w:style>
  <w:style w:type="paragraph" w:customStyle="1" w:styleId="xl102">
    <w:name w:val="xl102"/>
    <w:basedOn w:val="a0"/>
    <w:rsid w:val="00494B55"/>
    <w:pPr>
      <w:pBdr>
        <w:bottom w:val="single" w:sz="4" w:space="0" w:color="000000"/>
      </w:pBdr>
      <w:suppressAutoHyphens/>
      <w:spacing w:before="28" w:after="28" w:line="276" w:lineRule="auto"/>
      <w:jc w:val="right"/>
    </w:pPr>
    <w:rPr>
      <w:rFonts w:ascii="Arial" w:hAnsi="Arial" w:cs="Arial"/>
      <w:b/>
      <w:bCs/>
      <w:color w:val="00000A"/>
      <w:kern w:val="1"/>
      <w:sz w:val="24"/>
      <w:szCs w:val="24"/>
      <w:lang w:eastAsia="ar-SA"/>
    </w:rPr>
  </w:style>
  <w:style w:type="paragraph" w:customStyle="1" w:styleId="xl103">
    <w:name w:val="xl103"/>
    <w:basedOn w:val="a0"/>
    <w:rsid w:val="00494B55"/>
    <w:pPr>
      <w:suppressAutoHyphens/>
      <w:spacing w:before="28" w:after="28" w:line="276" w:lineRule="auto"/>
    </w:pPr>
    <w:rPr>
      <w:rFonts w:ascii="Arial" w:hAnsi="Arial" w:cs="Arial"/>
      <w:b/>
      <w:bCs/>
      <w:color w:val="00000A"/>
      <w:kern w:val="1"/>
      <w:sz w:val="18"/>
      <w:szCs w:val="18"/>
      <w:lang w:eastAsia="ar-SA"/>
    </w:rPr>
  </w:style>
  <w:style w:type="paragraph" w:customStyle="1" w:styleId="xl104">
    <w:name w:val="xl104"/>
    <w:basedOn w:val="a0"/>
    <w:rsid w:val="00494B55"/>
    <w:pPr>
      <w:suppressAutoHyphens/>
      <w:spacing w:before="28" w:after="28" w:line="276" w:lineRule="auto"/>
    </w:pPr>
    <w:rPr>
      <w:rFonts w:ascii="Arial" w:hAnsi="Arial" w:cs="Arial"/>
      <w:b/>
      <w:bCs/>
      <w:color w:val="00000A"/>
      <w:kern w:val="1"/>
      <w:sz w:val="24"/>
      <w:szCs w:val="24"/>
      <w:lang w:eastAsia="ar-SA"/>
    </w:rPr>
  </w:style>
  <w:style w:type="paragraph" w:customStyle="1" w:styleId="xl105">
    <w:name w:val="xl105"/>
    <w:basedOn w:val="a0"/>
    <w:rsid w:val="00494B55"/>
    <w:pPr>
      <w:suppressAutoHyphens/>
      <w:spacing w:before="28" w:after="28" w:line="276" w:lineRule="auto"/>
      <w:jc w:val="right"/>
    </w:pPr>
    <w:rPr>
      <w:rFonts w:ascii="Arial" w:hAnsi="Arial" w:cs="Arial"/>
      <w:b/>
      <w:bCs/>
      <w:color w:val="00000A"/>
      <w:kern w:val="1"/>
      <w:sz w:val="24"/>
      <w:szCs w:val="24"/>
      <w:lang w:eastAsia="ar-SA"/>
    </w:rPr>
  </w:style>
  <w:style w:type="paragraph" w:customStyle="1" w:styleId="xl106">
    <w:name w:val="xl106"/>
    <w:basedOn w:val="a0"/>
    <w:rsid w:val="00494B55"/>
    <w:pPr>
      <w:suppressAutoHyphens/>
      <w:spacing w:before="28" w:after="28" w:line="276" w:lineRule="auto"/>
      <w:jc w:val="right"/>
    </w:pPr>
    <w:rPr>
      <w:rFonts w:ascii="Arial" w:hAnsi="Arial" w:cs="Arial"/>
      <w:b/>
      <w:bCs/>
      <w:color w:val="00000A"/>
      <w:kern w:val="1"/>
      <w:sz w:val="24"/>
      <w:szCs w:val="24"/>
      <w:lang w:eastAsia="ar-SA"/>
    </w:rPr>
  </w:style>
  <w:style w:type="paragraph" w:customStyle="1" w:styleId="xl84">
    <w:name w:val="xl84"/>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b/>
      <w:bCs/>
      <w:color w:val="00000A"/>
      <w:kern w:val="1"/>
      <w:sz w:val="24"/>
      <w:szCs w:val="24"/>
      <w:lang w:eastAsia="ar-SA"/>
    </w:rPr>
  </w:style>
  <w:style w:type="paragraph" w:customStyle="1" w:styleId="47">
    <w:name w:val="Абзац списка4"/>
    <w:basedOn w:val="a0"/>
    <w:rsid w:val="00494B55"/>
    <w:pPr>
      <w:suppressAutoHyphens/>
      <w:spacing w:after="200" w:line="276" w:lineRule="auto"/>
      <w:ind w:left="720"/>
    </w:pPr>
    <w:rPr>
      <w:color w:val="00000A"/>
      <w:kern w:val="1"/>
      <w:lang w:eastAsia="ar-SA"/>
    </w:rPr>
  </w:style>
  <w:style w:type="paragraph" w:customStyle="1" w:styleId="style13315529680000000721msonormal">
    <w:name w:val="style_13315529680000000721msonormal"/>
    <w:basedOn w:val="a0"/>
    <w:rsid w:val="00494B55"/>
    <w:pPr>
      <w:suppressAutoHyphens/>
      <w:spacing w:before="28" w:after="28" w:line="276" w:lineRule="auto"/>
    </w:pPr>
    <w:rPr>
      <w:rFonts w:cs="Times New Roman"/>
      <w:color w:val="00000A"/>
      <w:kern w:val="1"/>
      <w:sz w:val="24"/>
      <w:szCs w:val="24"/>
      <w:lang w:eastAsia="ar-SA"/>
    </w:rPr>
  </w:style>
  <w:style w:type="paragraph" w:customStyle="1" w:styleId="font5">
    <w:name w:val="font5"/>
    <w:basedOn w:val="a0"/>
    <w:rsid w:val="00494B55"/>
    <w:pPr>
      <w:suppressAutoHyphens/>
      <w:spacing w:before="28" w:after="28" w:line="276" w:lineRule="auto"/>
    </w:pPr>
    <w:rPr>
      <w:rFonts w:cs="Times New Roman"/>
      <w:color w:val="000000"/>
      <w:kern w:val="1"/>
      <w:sz w:val="28"/>
      <w:szCs w:val="28"/>
      <w:lang w:eastAsia="ar-SA"/>
    </w:rPr>
  </w:style>
  <w:style w:type="paragraph" w:customStyle="1" w:styleId="xl107">
    <w:name w:val="xl107"/>
    <w:basedOn w:val="a0"/>
    <w:rsid w:val="00494B55"/>
    <w:pPr>
      <w:pBdr>
        <w:top w:val="single" w:sz="4" w:space="0" w:color="000000"/>
        <w:left w:val="single" w:sz="8" w:space="0" w:color="000000"/>
        <w:bottom w:val="single" w:sz="4" w:space="0" w:color="000000"/>
      </w:pBdr>
      <w:shd w:val="clear" w:color="auto" w:fill="D9D9D9"/>
      <w:suppressAutoHyphens/>
      <w:spacing w:before="28" w:after="28" w:line="276" w:lineRule="auto"/>
    </w:pPr>
    <w:rPr>
      <w:rFonts w:cs="Times New Roman"/>
      <w:b/>
      <w:bCs/>
      <w:i/>
      <w:iCs/>
      <w:color w:val="00000A"/>
      <w:kern w:val="1"/>
      <w:sz w:val="28"/>
      <w:szCs w:val="28"/>
      <w:lang w:eastAsia="ar-SA"/>
    </w:rPr>
  </w:style>
  <w:style w:type="paragraph" w:customStyle="1" w:styleId="xl108">
    <w:name w:val="xl108"/>
    <w:basedOn w:val="a0"/>
    <w:rsid w:val="00494B55"/>
    <w:pPr>
      <w:pBdr>
        <w:top w:val="single" w:sz="4" w:space="0" w:color="000000"/>
        <w:bottom w:val="single" w:sz="4" w:space="0" w:color="000000"/>
      </w:pBdr>
      <w:shd w:val="clear" w:color="auto" w:fill="D9D9D9"/>
      <w:suppressAutoHyphens/>
      <w:spacing w:before="28" w:after="28" w:line="276" w:lineRule="auto"/>
    </w:pPr>
    <w:rPr>
      <w:rFonts w:cs="Times New Roman"/>
      <w:b/>
      <w:bCs/>
      <w:i/>
      <w:iCs/>
      <w:color w:val="00000A"/>
      <w:kern w:val="1"/>
      <w:sz w:val="28"/>
      <w:szCs w:val="28"/>
      <w:lang w:eastAsia="ar-SA"/>
    </w:rPr>
  </w:style>
  <w:style w:type="paragraph" w:customStyle="1" w:styleId="xl109">
    <w:name w:val="xl109"/>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A"/>
      <w:kern w:val="1"/>
      <w:sz w:val="24"/>
      <w:szCs w:val="24"/>
      <w:lang w:eastAsia="ar-SA"/>
    </w:rPr>
  </w:style>
  <w:style w:type="paragraph" w:customStyle="1" w:styleId="xl110">
    <w:name w:val="xl110"/>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0"/>
      <w:kern w:val="1"/>
      <w:sz w:val="24"/>
      <w:szCs w:val="24"/>
      <w:lang w:eastAsia="ar-SA"/>
    </w:rPr>
  </w:style>
  <w:style w:type="paragraph" w:customStyle="1" w:styleId="xl111">
    <w:name w:val="xl111"/>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12">
    <w:name w:val="xl112"/>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13">
    <w:name w:val="xl113"/>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14">
    <w:name w:val="xl114"/>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0"/>
      <w:szCs w:val="20"/>
      <w:lang w:eastAsia="ar-SA"/>
    </w:rPr>
  </w:style>
  <w:style w:type="paragraph" w:customStyle="1" w:styleId="xl115">
    <w:name w:val="xl115"/>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16">
    <w:name w:val="xl116"/>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17">
    <w:name w:val="xl117"/>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18">
    <w:name w:val="xl118"/>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19">
    <w:name w:val="xl119"/>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20">
    <w:name w:val="xl120"/>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121">
    <w:name w:val="xl121"/>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22">
    <w:name w:val="xl122"/>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23">
    <w:name w:val="xl123"/>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124">
    <w:name w:val="xl124"/>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25">
    <w:name w:val="xl125"/>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26">
    <w:name w:val="xl126"/>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27">
    <w:name w:val="xl127"/>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128">
    <w:name w:val="xl128"/>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0"/>
      <w:kern w:val="1"/>
      <w:sz w:val="28"/>
      <w:szCs w:val="28"/>
      <w:lang w:eastAsia="ar-SA"/>
    </w:rPr>
  </w:style>
  <w:style w:type="paragraph" w:customStyle="1" w:styleId="xl129">
    <w:name w:val="xl129"/>
    <w:basedOn w:val="a0"/>
    <w:rsid w:val="00494B55"/>
    <w:pPr>
      <w:pBdr>
        <w:top w:val="single" w:sz="4" w:space="0" w:color="000000"/>
        <w:left w:val="single" w:sz="8"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8"/>
      <w:szCs w:val="28"/>
      <w:lang w:eastAsia="ar-SA"/>
    </w:rPr>
  </w:style>
  <w:style w:type="paragraph" w:customStyle="1" w:styleId="xl130">
    <w:name w:val="xl130"/>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0"/>
      <w:kern w:val="1"/>
      <w:sz w:val="28"/>
      <w:szCs w:val="28"/>
      <w:lang w:eastAsia="ar-SA"/>
    </w:rPr>
  </w:style>
  <w:style w:type="paragraph" w:customStyle="1" w:styleId="xl131">
    <w:name w:val="xl131"/>
    <w:basedOn w:val="a0"/>
    <w:rsid w:val="00494B55"/>
    <w:pPr>
      <w:pBdr>
        <w:top w:val="single" w:sz="4" w:space="0" w:color="000000"/>
        <w:left w:val="single" w:sz="8"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0"/>
      <w:kern w:val="1"/>
      <w:sz w:val="16"/>
      <w:szCs w:val="16"/>
      <w:lang w:eastAsia="ar-SA"/>
    </w:rPr>
  </w:style>
  <w:style w:type="paragraph" w:customStyle="1" w:styleId="xl132">
    <w:name w:val="xl132"/>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0"/>
      <w:kern w:val="1"/>
      <w:sz w:val="16"/>
      <w:szCs w:val="16"/>
      <w:lang w:eastAsia="ar-SA"/>
    </w:rPr>
  </w:style>
  <w:style w:type="paragraph" w:customStyle="1" w:styleId="xl133">
    <w:name w:val="xl133"/>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A"/>
      <w:kern w:val="1"/>
      <w:sz w:val="24"/>
      <w:szCs w:val="24"/>
      <w:lang w:eastAsia="ar-SA"/>
    </w:rPr>
  </w:style>
  <w:style w:type="paragraph" w:customStyle="1" w:styleId="xl134">
    <w:name w:val="xl134"/>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35">
    <w:name w:val="xl135"/>
    <w:basedOn w:val="a0"/>
    <w:rsid w:val="00494B55"/>
    <w:pPr>
      <w:shd w:val="clear" w:color="auto" w:fill="FFFFFF"/>
      <w:suppressAutoHyphens/>
      <w:spacing w:before="28" w:after="28" w:line="276" w:lineRule="auto"/>
      <w:jc w:val="center"/>
    </w:pPr>
    <w:rPr>
      <w:rFonts w:cs="Times New Roman"/>
      <w:color w:val="00000A"/>
      <w:kern w:val="1"/>
      <w:sz w:val="24"/>
      <w:szCs w:val="24"/>
      <w:lang w:eastAsia="ar-SA"/>
    </w:rPr>
  </w:style>
  <w:style w:type="paragraph" w:customStyle="1" w:styleId="xl136">
    <w:name w:val="xl136"/>
    <w:basedOn w:val="a0"/>
    <w:rsid w:val="00494B55"/>
    <w:pPr>
      <w:suppressAutoHyphens/>
      <w:spacing w:before="28" w:after="28" w:line="276" w:lineRule="auto"/>
      <w:jc w:val="center"/>
    </w:pPr>
    <w:rPr>
      <w:rFonts w:cs="Times New Roman"/>
      <w:color w:val="000000"/>
      <w:kern w:val="1"/>
      <w:sz w:val="24"/>
      <w:szCs w:val="24"/>
      <w:lang w:eastAsia="ar-SA"/>
    </w:rPr>
  </w:style>
  <w:style w:type="paragraph" w:customStyle="1" w:styleId="xl137">
    <w:name w:val="xl137"/>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8"/>
      <w:szCs w:val="28"/>
      <w:lang w:eastAsia="ar-SA"/>
    </w:rPr>
  </w:style>
  <w:style w:type="paragraph" w:customStyle="1" w:styleId="xl138">
    <w:name w:val="xl138"/>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8"/>
      <w:szCs w:val="28"/>
      <w:lang w:eastAsia="ar-SA"/>
    </w:rPr>
  </w:style>
  <w:style w:type="paragraph" w:customStyle="1" w:styleId="xl139">
    <w:name w:val="xl139"/>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0"/>
      <w:kern w:val="1"/>
      <w:sz w:val="28"/>
      <w:szCs w:val="28"/>
      <w:lang w:eastAsia="ar-SA"/>
    </w:rPr>
  </w:style>
  <w:style w:type="paragraph" w:customStyle="1" w:styleId="xl140">
    <w:name w:val="xl140"/>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0"/>
      <w:kern w:val="1"/>
      <w:sz w:val="28"/>
      <w:szCs w:val="28"/>
      <w:lang w:eastAsia="ar-SA"/>
    </w:rPr>
  </w:style>
  <w:style w:type="paragraph" w:customStyle="1" w:styleId="xl141">
    <w:name w:val="xl141"/>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142">
    <w:name w:val="xl142"/>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both"/>
    </w:pPr>
    <w:rPr>
      <w:rFonts w:cs="Times New Roman"/>
      <w:color w:val="000000"/>
      <w:kern w:val="1"/>
      <w:sz w:val="28"/>
      <w:szCs w:val="28"/>
      <w:lang w:eastAsia="ar-SA"/>
    </w:rPr>
  </w:style>
  <w:style w:type="paragraph" w:customStyle="1" w:styleId="xl143">
    <w:name w:val="xl143"/>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0"/>
      <w:kern w:val="1"/>
      <w:sz w:val="28"/>
      <w:szCs w:val="28"/>
      <w:lang w:eastAsia="ar-SA"/>
    </w:rPr>
  </w:style>
  <w:style w:type="paragraph" w:customStyle="1" w:styleId="xl144">
    <w:name w:val="xl144"/>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0"/>
      <w:szCs w:val="20"/>
      <w:lang w:eastAsia="ar-SA"/>
    </w:rPr>
  </w:style>
  <w:style w:type="paragraph" w:customStyle="1" w:styleId="xl145">
    <w:name w:val="xl145"/>
    <w:basedOn w:val="a0"/>
    <w:rsid w:val="00494B55"/>
    <w:pPr>
      <w:pBdr>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146">
    <w:name w:val="xl146"/>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8"/>
      <w:szCs w:val="28"/>
      <w:lang w:eastAsia="ar-SA"/>
    </w:rPr>
  </w:style>
  <w:style w:type="paragraph" w:customStyle="1" w:styleId="xl147">
    <w:name w:val="xl147"/>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8"/>
      <w:szCs w:val="28"/>
      <w:lang w:eastAsia="ar-SA"/>
    </w:rPr>
  </w:style>
  <w:style w:type="paragraph" w:customStyle="1" w:styleId="xl148">
    <w:name w:val="xl148"/>
    <w:basedOn w:val="a0"/>
    <w:rsid w:val="00494B55"/>
    <w:pPr>
      <w:pBdr>
        <w:top w:val="single" w:sz="4" w:space="0" w:color="000000"/>
        <w:left w:val="single" w:sz="8" w:space="0" w:color="000000"/>
        <w:bottom w:val="single" w:sz="4" w:space="0" w:color="000000"/>
        <w:right w:val="single" w:sz="4" w:space="0" w:color="000000"/>
      </w:pBdr>
      <w:shd w:val="clear" w:color="auto" w:fill="D9D9D9"/>
      <w:suppressAutoHyphens/>
      <w:spacing w:before="28" w:after="28" w:line="276" w:lineRule="auto"/>
      <w:jc w:val="center"/>
    </w:pPr>
    <w:rPr>
      <w:rFonts w:cs="Times New Roman"/>
      <w:b/>
      <w:bCs/>
      <w:i/>
      <w:iCs/>
      <w:color w:val="00000A"/>
      <w:kern w:val="1"/>
      <w:sz w:val="28"/>
      <w:szCs w:val="28"/>
      <w:lang w:eastAsia="ar-SA"/>
    </w:rPr>
  </w:style>
  <w:style w:type="paragraph" w:customStyle="1" w:styleId="xl149">
    <w:name w:val="xl149"/>
    <w:basedOn w:val="a0"/>
    <w:rsid w:val="00494B55"/>
    <w:pPr>
      <w:pBdr>
        <w:top w:val="single" w:sz="4" w:space="0" w:color="000000"/>
        <w:left w:val="single" w:sz="4" w:space="0" w:color="000000"/>
        <w:bottom w:val="single" w:sz="4" w:space="0" w:color="000000"/>
        <w:right w:val="single" w:sz="4" w:space="0" w:color="000000"/>
      </w:pBdr>
      <w:shd w:val="clear" w:color="auto" w:fill="D9D9D9"/>
      <w:suppressAutoHyphens/>
      <w:spacing w:before="28" w:after="28" w:line="276" w:lineRule="auto"/>
      <w:jc w:val="center"/>
    </w:pPr>
    <w:rPr>
      <w:rFonts w:cs="Times New Roman"/>
      <w:b/>
      <w:bCs/>
      <w:i/>
      <w:iCs/>
      <w:color w:val="00000A"/>
      <w:kern w:val="1"/>
      <w:sz w:val="28"/>
      <w:szCs w:val="28"/>
      <w:lang w:eastAsia="ar-SA"/>
    </w:rPr>
  </w:style>
  <w:style w:type="paragraph" w:customStyle="1" w:styleId="xl150">
    <w:name w:val="xl150"/>
    <w:basedOn w:val="a0"/>
    <w:rsid w:val="00494B55"/>
    <w:pPr>
      <w:pBdr>
        <w:top w:val="single" w:sz="4" w:space="0" w:color="000000"/>
        <w:left w:val="single" w:sz="8" w:space="0" w:color="000000"/>
        <w:bottom w:val="single" w:sz="4" w:space="0" w:color="000000"/>
        <w:right w:val="single" w:sz="4" w:space="0" w:color="000000"/>
      </w:pBdr>
      <w:shd w:val="clear" w:color="auto" w:fill="D9D9D9"/>
      <w:suppressAutoHyphens/>
      <w:spacing w:before="28" w:after="28" w:line="276" w:lineRule="auto"/>
      <w:jc w:val="center"/>
    </w:pPr>
    <w:rPr>
      <w:rFonts w:cs="Times New Roman"/>
      <w:b/>
      <w:bCs/>
      <w:i/>
      <w:iCs/>
      <w:color w:val="00000A"/>
      <w:kern w:val="1"/>
      <w:sz w:val="28"/>
      <w:szCs w:val="28"/>
      <w:lang w:eastAsia="ar-SA"/>
    </w:rPr>
  </w:style>
  <w:style w:type="paragraph" w:customStyle="1" w:styleId="xl151">
    <w:name w:val="xl151"/>
    <w:basedOn w:val="a0"/>
    <w:rsid w:val="00494B55"/>
    <w:pPr>
      <w:pBdr>
        <w:top w:val="single" w:sz="4" w:space="0" w:color="000000"/>
        <w:left w:val="single" w:sz="4" w:space="0" w:color="000000"/>
        <w:bottom w:val="single" w:sz="4" w:space="0" w:color="000000"/>
        <w:right w:val="single" w:sz="4" w:space="0" w:color="000000"/>
      </w:pBdr>
      <w:shd w:val="clear" w:color="auto" w:fill="D9D9D9"/>
      <w:suppressAutoHyphens/>
      <w:spacing w:before="28" w:after="28" w:line="276" w:lineRule="auto"/>
      <w:jc w:val="center"/>
    </w:pPr>
    <w:rPr>
      <w:rFonts w:cs="Times New Roman"/>
      <w:b/>
      <w:bCs/>
      <w:i/>
      <w:iCs/>
      <w:color w:val="00000A"/>
      <w:kern w:val="1"/>
      <w:sz w:val="28"/>
      <w:szCs w:val="28"/>
      <w:lang w:eastAsia="ar-SA"/>
    </w:rPr>
  </w:style>
  <w:style w:type="paragraph" w:customStyle="1" w:styleId="xl152">
    <w:name w:val="xl152"/>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b/>
      <w:bCs/>
      <w:color w:val="00000A"/>
      <w:kern w:val="1"/>
      <w:sz w:val="28"/>
      <w:szCs w:val="28"/>
      <w:lang w:eastAsia="ar-SA"/>
    </w:rPr>
  </w:style>
  <w:style w:type="paragraph" w:customStyle="1" w:styleId="xl153">
    <w:name w:val="xl153"/>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b/>
      <w:bCs/>
      <w:color w:val="00000A"/>
      <w:kern w:val="1"/>
      <w:sz w:val="20"/>
      <w:szCs w:val="20"/>
      <w:lang w:eastAsia="ar-SA"/>
    </w:rPr>
  </w:style>
  <w:style w:type="paragraph" w:customStyle="1" w:styleId="xl154">
    <w:name w:val="xl154"/>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b/>
      <w:bCs/>
      <w:color w:val="00000A"/>
      <w:kern w:val="1"/>
      <w:sz w:val="20"/>
      <w:szCs w:val="20"/>
      <w:lang w:eastAsia="ar-SA"/>
    </w:rPr>
  </w:style>
  <w:style w:type="paragraph" w:customStyle="1" w:styleId="xl155">
    <w:name w:val="xl155"/>
    <w:basedOn w:val="a0"/>
    <w:rsid w:val="00494B55"/>
    <w:pPr>
      <w:pBdr>
        <w:top w:val="single" w:sz="4" w:space="0" w:color="000000"/>
        <w:left w:val="single" w:sz="8"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A"/>
      <w:kern w:val="1"/>
      <w:sz w:val="36"/>
      <w:szCs w:val="36"/>
      <w:lang w:eastAsia="ar-SA"/>
    </w:rPr>
  </w:style>
  <w:style w:type="paragraph" w:customStyle="1" w:styleId="xl156">
    <w:name w:val="xl156"/>
    <w:basedOn w:val="a0"/>
    <w:rsid w:val="00494B55"/>
    <w:pPr>
      <w:pBdr>
        <w:top w:val="single" w:sz="4" w:space="0" w:color="000000"/>
        <w:left w:val="single" w:sz="8" w:space="0" w:color="000000"/>
        <w:bottom w:val="single" w:sz="4" w:space="0" w:color="000000"/>
      </w:pBdr>
      <w:suppressAutoHyphens/>
      <w:spacing w:before="28" w:after="28" w:line="276" w:lineRule="auto"/>
      <w:jc w:val="center"/>
    </w:pPr>
    <w:rPr>
      <w:rFonts w:cs="Times New Roman"/>
      <w:color w:val="00000A"/>
      <w:kern w:val="1"/>
      <w:sz w:val="28"/>
      <w:szCs w:val="28"/>
      <w:lang w:eastAsia="ar-SA"/>
    </w:rPr>
  </w:style>
  <w:style w:type="paragraph" w:customStyle="1" w:styleId="xl157">
    <w:name w:val="xl157"/>
    <w:basedOn w:val="a0"/>
    <w:rsid w:val="00494B55"/>
    <w:pPr>
      <w:pBdr>
        <w:top w:val="single" w:sz="4" w:space="0" w:color="000000"/>
        <w:bottom w:val="single" w:sz="4" w:space="0" w:color="000000"/>
      </w:pBdr>
      <w:suppressAutoHyphens/>
      <w:spacing w:before="28" w:after="28" w:line="276" w:lineRule="auto"/>
      <w:jc w:val="center"/>
    </w:pPr>
    <w:rPr>
      <w:rFonts w:cs="Times New Roman"/>
      <w:color w:val="00000A"/>
      <w:kern w:val="1"/>
      <w:sz w:val="28"/>
      <w:szCs w:val="28"/>
      <w:lang w:eastAsia="ar-SA"/>
    </w:rPr>
  </w:style>
  <w:style w:type="paragraph" w:customStyle="1" w:styleId="xl158">
    <w:name w:val="xl158"/>
    <w:basedOn w:val="a0"/>
    <w:rsid w:val="00494B55"/>
    <w:pPr>
      <w:pBdr>
        <w:top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8"/>
      <w:szCs w:val="28"/>
      <w:lang w:eastAsia="ar-SA"/>
    </w:rPr>
  </w:style>
  <w:style w:type="paragraph" w:customStyle="1" w:styleId="xl159">
    <w:name w:val="xl159"/>
    <w:basedOn w:val="a0"/>
    <w:rsid w:val="00494B55"/>
    <w:pPr>
      <w:pBdr>
        <w:top w:val="single" w:sz="4" w:space="0" w:color="000000"/>
        <w:bottom w:val="single" w:sz="4" w:space="0" w:color="000000"/>
      </w:pBdr>
      <w:suppressAutoHyphens/>
      <w:spacing w:before="28" w:after="28" w:line="276" w:lineRule="auto"/>
    </w:pPr>
    <w:rPr>
      <w:rFonts w:cs="Times New Roman"/>
      <w:color w:val="000000"/>
      <w:kern w:val="1"/>
      <w:sz w:val="28"/>
      <w:szCs w:val="28"/>
      <w:lang w:eastAsia="ar-SA"/>
    </w:rPr>
  </w:style>
  <w:style w:type="paragraph" w:customStyle="1" w:styleId="xl160">
    <w:name w:val="xl160"/>
    <w:basedOn w:val="a0"/>
    <w:rsid w:val="00494B55"/>
    <w:pPr>
      <w:pBdr>
        <w:top w:val="single" w:sz="4" w:space="0" w:color="000000"/>
        <w:bottom w:val="single" w:sz="4" w:space="0" w:color="000000"/>
      </w:pBdr>
      <w:suppressAutoHyphens/>
      <w:spacing w:before="28" w:after="28" w:line="276" w:lineRule="auto"/>
      <w:jc w:val="right"/>
    </w:pPr>
    <w:rPr>
      <w:rFonts w:cs="Times New Roman"/>
      <w:b/>
      <w:bCs/>
      <w:color w:val="000000"/>
      <w:kern w:val="1"/>
      <w:sz w:val="28"/>
      <w:szCs w:val="28"/>
      <w:lang w:eastAsia="ar-SA"/>
    </w:rPr>
  </w:style>
  <w:style w:type="paragraph" w:customStyle="1" w:styleId="xl161">
    <w:name w:val="xl161"/>
    <w:basedOn w:val="a0"/>
    <w:rsid w:val="00494B55"/>
    <w:pPr>
      <w:pBdr>
        <w:top w:val="single" w:sz="4" w:space="0" w:color="000000"/>
        <w:bottom w:val="single" w:sz="4" w:space="0" w:color="000000"/>
      </w:pBdr>
      <w:suppressAutoHyphens/>
      <w:spacing w:before="28" w:after="28" w:line="276" w:lineRule="auto"/>
      <w:jc w:val="right"/>
    </w:pPr>
    <w:rPr>
      <w:rFonts w:cs="Times New Roman"/>
      <w:b/>
      <w:bCs/>
      <w:color w:val="000000"/>
      <w:kern w:val="1"/>
      <w:sz w:val="28"/>
      <w:szCs w:val="28"/>
      <w:lang w:eastAsia="ar-SA"/>
    </w:rPr>
  </w:style>
  <w:style w:type="paragraph" w:customStyle="1" w:styleId="xl162">
    <w:name w:val="xl162"/>
    <w:basedOn w:val="a0"/>
    <w:rsid w:val="00494B55"/>
    <w:pPr>
      <w:pBdr>
        <w:top w:val="single" w:sz="4" w:space="0" w:color="000000"/>
        <w:bottom w:val="single" w:sz="4" w:space="0" w:color="000000"/>
        <w:right w:val="single" w:sz="4" w:space="0" w:color="000000"/>
      </w:pBdr>
      <w:suppressAutoHyphens/>
      <w:spacing w:before="28" w:after="28" w:line="276" w:lineRule="auto"/>
      <w:jc w:val="right"/>
    </w:pPr>
    <w:rPr>
      <w:rFonts w:cs="Times New Roman"/>
      <w:b/>
      <w:bCs/>
      <w:color w:val="000000"/>
      <w:kern w:val="1"/>
      <w:sz w:val="28"/>
      <w:szCs w:val="28"/>
      <w:lang w:eastAsia="ar-SA"/>
    </w:rPr>
  </w:style>
  <w:style w:type="paragraph" w:customStyle="1" w:styleId="xl163">
    <w:name w:val="xl163"/>
    <w:basedOn w:val="a0"/>
    <w:rsid w:val="00494B55"/>
    <w:pPr>
      <w:pBdr>
        <w:top w:val="single" w:sz="4" w:space="0" w:color="000000"/>
        <w:left w:val="single" w:sz="8" w:space="0" w:color="000000"/>
        <w:bottom w:val="single" w:sz="4" w:space="0" w:color="000000"/>
      </w:pBdr>
      <w:suppressAutoHyphens/>
      <w:spacing w:before="28" w:after="28" w:line="276" w:lineRule="auto"/>
      <w:jc w:val="right"/>
    </w:pPr>
    <w:rPr>
      <w:rFonts w:cs="Times New Roman"/>
      <w:b/>
      <w:bCs/>
      <w:color w:val="000000"/>
      <w:kern w:val="1"/>
      <w:sz w:val="28"/>
      <w:szCs w:val="28"/>
      <w:lang w:eastAsia="ar-SA"/>
    </w:rPr>
  </w:style>
  <w:style w:type="paragraph" w:customStyle="1" w:styleId="2f2">
    <w:name w:val="Без интервала2"/>
    <w:rsid w:val="00494B55"/>
    <w:pPr>
      <w:suppressAutoHyphens/>
      <w:spacing w:after="0" w:line="100" w:lineRule="atLeast"/>
    </w:pPr>
    <w:rPr>
      <w:rFonts w:eastAsia="Times New Roman" w:cs="Times New Roman"/>
      <w:kern w:val="1"/>
      <w:lang w:eastAsia="ar-SA"/>
    </w:rPr>
  </w:style>
  <w:style w:type="paragraph" w:customStyle="1" w:styleId="font6">
    <w:name w:val="font6"/>
    <w:basedOn w:val="a0"/>
    <w:rsid w:val="00494B55"/>
    <w:pPr>
      <w:suppressAutoHyphens/>
      <w:spacing w:before="28" w:after="28" w:line="276" w:lineRule="auto"/>
    </w:pPr>
    <w:rPr>
      <w:rFonts w:cs="Times New Roman"/>
      <w:color w:val="00000A"/>
      <w:kern w:val="1"/>
      <w:sz w:val="16"/>
      <w:szCs w:val="16"/>
      <w:lang w:eastAsia="ar-SA"/>
    </w:rPr>
  </w:style>
  <w:style w:type="paragraph" w:customStyle="1" w:styleId="font7">
    <w:name w:val="font7"/>
    <w:basedOn w:val="a0"/>
    <w:rsid w:val="00494B55"/>
    <w:pPr>
      <w:suppressAutoHyphens/>
      <w:spacing w:before="28" w:after="28" w:line="276" w:lineRule="auto"/>
    </w:pPr>
    <w:rPr>
      <w:rFonts w:cs="Times New Roman"/>
      <w:color w:val="00000A"/>
      <w:kern w:val="1"/>
      <w:sz w:val="16"/>
      <w:szCs w:val="16"/>
      <w:lang w:eastAsia="ar-SA"/>
    </w:rPr>
  </w:style>
  <w:style w:type="paragraph" w:customStyle="1" w:styleId="TextBulletList">
    <w:name w:val="TextBulletList"/>
    <w:basedOn w:val="a0"/>
    <w:rsid w:val="00494B55"/>
    <w:pPr>
      <w:tabs>
        <w:tab w:val="left" w:pos="3141"/>
        <w:tab w:val="left" w:pos="3307"/>
        <w:tab w:val="left" w:pos="3707"/>
        <w:tab w:val="left" w:pos="4842"/>
        <w:tab w:val="left" w:pos="5408"/>
        <w:tab w:val="left" w:pos="5975"/>
        <w:tab w:val="left" w:pos="6542"/>
        <w:tab w:val="left" w:pos="7109"/>
        <w:tab w:val="left" w:pos="7676"/>
      </w:tabs>
      <w:suppressAutoHyphens/>
      <w:spacing w:after="120" w:line="276" w:lineRule="auto"/>
    </w:pPr>
    <w:rPr>
      <w:rFonts w:ascii="Times" w:hAnsi="Times" w:cs="Times"/>
      <w:color w:val="00000A"/>
      <w:kern w:val="1"/>
      <w:sz w:val="24"/>
      <w:szCs w:val="24"/>
      <w:lang w:val="en-US" w:eastAsia="ar-SA"/>
    </w:rPr>
  </w:style>
  <w:style w:type="paragraph" w:customStyle="1" w:styleId="Header2">
    <w:name w:val="Header 2"/>
    <w:basedOn w:val="a0"/>
    <w:rsid w:val="00494B55"/>
    <w:pPr>
      <w:pBdr>
        <w:top w:val="single" w:sz="8" w:space="1" w:color="C0C0C0"/>
        <w:bottom w:val="single" w:sz="4" w:space="1" w:color="C0C0C0"/>
      </w:pBdr>
      <w:tabs>
        <w:tab w:val="right" w:pos="9639"/>
      </w:tabs>
      <w:suppressAutoHyphens/>
      <w:spacing w:before="120" w:after="120" w:line="276" w:lineRule="auto"/>
    </w:pPr>
    <w:rPr>
      <w:rFonts w:ascii="Times" w:hAnsi="Times" w:cs="Times"/>
      <w:b/>
      <w:bCs/>
      <w:color w:val="00000A"/>
      <w:kern w:val="1"/>
      <w:lang w:val="en-US" w:eastAsia="ar-SA"/>
    </w:rPr>
  </w:style>
  <w:style w:type="paragraph" w:customStyle="1" w:styleId="Header3">
    <w:name w:val="Header 3"/>
    <w:basedOn w:val="a0"/>
    <w:rsid w:val="00494B55"/>
    <w:pPr>
      <w:pBdr>
        <w:top w:val="single" w:sz="1" w:space="1" w:color="C0C0C0"/>
      </w:pBdr>
      <w:tabs>
        <w:tab w:val="right" w:pos="9639"/>
      </w:tabs>
      <w:suppressAutoHyphens/>
      <w:spacing w:before="120" w:after="120" w:line="276" w:lineRule="auto"/>
    </w:pPr>
    <w:rPr>
      <w:rFonts w:ascii="Times" w:hAnsi="Times" w:cs="Times"/>
      <w:i/>
      <w:iCs/>
      <w:color w:val="00000A"/>
      <w:kern w:val="1"/>
      <w:lang w:val="en-US" w:eastAsia="ar-SA"/>
    </w:rPr>
  </w:style>
  <w:style w:type="paragraph" w:customStyle="1" w:styleId="TextPrice">
    <w:name w:val="TextPrice"/>
    <w:basedOn w:val="a0"/>
    <w:rsid w:val="00494B55"/>
    <w:pPr>
      <w:tabs>
        <w:tab w:val="left" w:pos="1701"/>
        <w:tab w:val="left" w:pos="2268"/>
        <w:tab w:val="left" w:pos="3402"/>
        <w:tab w:val="left" w:pos="4536"/>
        <w:tab w:val="left" w:pos="6237"/>
      </w:tabs>
      <w:suppressAutoHyphens/>
      <w:spacing w:after="120" w:line="276" w:lineRule="auto"/>
    </w:pPr>
    <w:rPr>
      <w:rFonts w:ascii="Times" w:hAnsi="Times" w:cs="Times"/>
      <w:color w:val="00000A"/>
      <w:kern w:val="1"/>
      <w:lang w:val="en-US" w:eastAsia="ar-SA"/>
    </w:rPr>
  </w:style>
  <w:style w:type="paragraph" w:customStyle="1" w:styleId="Picture">
    <w:name w:val="Picture"/>
    <w:rsid w:val="00494B55"/>
    <w:pPr>
      <w:suppressAutoHyphens/>
      <w:spacing w:after="120" w:line="100" w:lineRule="atLeast"/>
      <w:jc w:val="center"/>
    </w:pPr>
    <w:rPr>
      <w:rFonts w:ascii="Times" w:eastAsia="Times New Roman" w:hAnsi="Times" w:cs="Times"/>
      <w:b/>
      <w:bCs/>
      <w:i/>
      <w:iCs/>
      <w:kern w:val="1"/>
      <w:sz w:val="16"/>
      <w:szCs w:val="16"/>
      <w:lang w:val="en-US" w:eastAsia="ar-SA"/>
    </w:rPr>
  </w:style>
  <w:style w:type="paragraph" w:customStyle="1" w:styleId="OptionHeader">
    <w:name w:val="Option Header"/>
    <w:basedOn w:val="a0"/>
    <w:rsid w:val="00494B55"/>
    <w:pPr>
      <w:tabs>
        <w:tab w:val="right" w:pos="9639"/>
      </w:tabs>
      <w:suppressAutoHyphens/>
      <w:spacing w:before="240" w:after="120" w:line="276" w:lineRule="auto"/>
    </w:pPr>
    <w:rPr>
      <w:rFonts w:ascii="Times" w:hAnsi="Times" w:cs="Times"/>
      <w:b/>
      <w:bCs/>
      <w:color w:val="00000A"/>
      <w:kern w:val="1"/>
      <w:sz w:val="26"/>
      <w:szCs w:val="26"/>
      <w:u w:val="single"/>
      <w:lang w:val="en-US" w:eastAsia="ar-SA"/>
    </w:rPr>
  </w:style>
  <w:style w:type="paragraph" w:customStyle="1" w:styleId="Titel2">
    <w:name w:val="Titel 2"/>
    <w:basedOn w:val="a5"/>
    <w:rsid w:val="00494B55"/>
    <w:pPr>
      <w:widowControl w:val="0"/>
      <w:tabs>
        <w:tab w:val="left" w:pos="2835"/>
      </w:tabs>
      <w:spacing w:before="1680" w:after="60" w:line="480" w:lineRule="auto"/>
    </w:pPr>
    <w:rPr>
      <w:rFonts w:ascii="Arial" w:hAnsi="Arial" w:cs="Arial"/>
      <w:sz w:val="32"/>
      <w:szCs w:val="32"/>
      <w:lang w:val="en-GB"/>
    </w:rPr>
  </w:style>
  <w:style w:type="paragraph" w:customStyle="1" w:styleId="1ffd">
    <w:name w:val="Маркированный список1"/>
    <w:basedOn w:val="a0"/>
    <w:rsid w:val="00494B55"/>
    <w:pPr>
      <w:widowControl w:val="0"/>
      <w:suppressAutoHyphens/>
      <w:spacing w:before="60" w:after="200" w:line="300" w:lineRule="atLeast"/>
    </w:pPr>
    <w:rPr>
      <w:rFonts w:ascii="Arial" w:hAnsi="Arial" w:cs="Arial"/>
      <w:bCs/>
      <w:color w:val="00000A"/>
      <w:kern w:val="1"/>
      <w:sz w:val="24"/>
      <w:szCs w:val="24"/>
      <w:lang w:val="en-GB" w:eastAsia="ar-SA"/>
    </w:rPr>
  </w:style>
  <w:style w:type="paragraph" w:customStyle="1" w:styleId="216">
    <w:name w:val="Маркированный список 21"/>
    <w:basedOn w:val="a0"/>
    <w:rsid w:val="00494B55"/>
    <w:pPr>
      <w:widowControl w:val="0"/>
      <w:suppressAutoHyphens/>
      <w:spacing w:before="60" w:after="200" w:line="300" w:lineRule="atLeast"/>
    </w:pPr>
    <w:rPr>
      <w:rFonts w:ascii="Arial" w:hAnsi="Arial" w:cs="Arial"/>
      <w:bCs/>
      <w:color w:val="00000A"/>
      <w:kern w:val="1"/>
      <w:sz w:val="24"/>
      <w:szCs w:val="24"/>
      <w:lang w:val="en-GB" w:eastAsia="ar-SA"/>
    </w:rPr>
  </w:style>
  <w:style w:type="paragraph" w:customStyle="1" w:styleId="AngebotText">
    <w:name w:val="Angebot Text"/>
    <w:basedOn w:val="a0"/>
    <w:rsid w:val="00494B55"/>
    <w:pPr>
      <w:widowControl w:val="0"/>
      <w:suppressAutoHyphens/>
      <w:spacing w:before="60" w:after="200" w:line="300" w:lineRule="atLeast"/>
    </w:pPr>
    <w:rPr>
      <w:rFonts w:ascii="Arial" w:hAnsi="Arial" w:cs="Arial"/>
      <w:color w:val="00000A"/>
      <w:kern w:val="1"/>
      <w:sz w:val="24"/>
      <w:szCs w:val="24"/>
      <w:lang w:val="en-GB" w:eastAsia="ar-SA"/>
    </w:rPr>
  </w:style>
  <w:style w:type="paragraph" w:customStyle="1" w:styleId="312">
    <w:name w:val="Маркированный список 31"/>
    <w:basedOn w:val="a0"/>
    <w:rsid w:val="00494B55"/>
    <w:pPr>
      <w:widowControl w:val="0"/>
      <w:tabs>
        <w:tab w:val="left" w:pos="2552"/>
      </w:tabs>
      <w:suppressAutoHyphens/>
      <w:spacing w:before="60" w:after="200" w:line="300" w:lineRule="atLeast"/>
      <w:ind w:left="2552" w:hanging="567"/>
    </w:pPr>
    <w:rPr>
      <w:rFonts w:ascii="Arial" w:hAnsi="Arial" w:cs="Arial"/>
      <w:color w:val="00000A"/>
      <w:kern w:val="1"/>
      <w:sz w:val="24"/>
      <w:szCs w:val="24"/>
      <w:lang w:val="en-GB" w:eastAsia="ar-SA"/>
    </w:rPr>
  </w:style>
  <w:style w:type="paragraph" w:customStyle="1" w:styleId="Standardlinksfett">
    <w:name w:val="Standard links fett"/>
    <w:basedOn w:val="a0"/>
    <w:rsid w:val="00494B55"/>
    <w:pPr>
      <w:widowControl w:val="0"/>
      <w:suppressAutoHyphens/>
      <w:spacing w:before="60" w:after="120" w:line="300" w:lineRule="atLeast"/>
    </w:pPr>
    <w:rPr>
      <w:rFonts w:ascii="Arial" w:hAnsi="Arial" w:cs="Arial"/>
      <w:b/>
      <w:color w:val="00000A"/>
      <w:kern w:val="1"/>
      <w:sz w:val="24"/>
      <w:szCs w:val="24"/>
      <w:lang w:val="en-GB" w:eastAsia="ar-SA"/>
    </w:rPr>
  </w:style>
  <w:style w:type="paragraph" w:customStyle="1" w:styleId="Standardrechts">
    <w:name w:val="Standard rechts"/>
    <w:basedOn w:val="a0"/>
    <w:rsid w:val="00494B55"/>
    <w:pPr>
      <w:widowControl w:val="0"/>
      <w:suppressAutoHyphens/>
      <w:spacing w:before="60" w:after="120" w:line="300" w:lineRule="atLeast"/>
      <w:jc w:val="right"/>
    </w:pPr>
    <w:rPr>
      <w:rFonts w:ascii="Arial" w:hAnsi="Arial" w:cs="Arial"/>
      <w:color w:val="00000A"/>
      <w:kern w:val="1"/>
      <w:sz w:val="24"/>
      <w:szCs w:val="24"/>
      <w:lang w:val="en-GB" w:eastAsia="ar-SA"/>
    </w:rPr>
  </w:style>
  <w:style w:type="paragraph" w:styleId="1ffe">
    <w:name w:val="toc 1"/>
    <w:basedOn w:val="a0"/>
    <w:rsid w:val="00494B55"/>
    <w:pPr>
      <w:widowControl w:val="0"/>
      <w:tabs>
        <w:tab w:val="left" w:pos="397"/>
        <w:tab w:val="left" w:pos="480"/>
        <w:tab w:val="right" w:leader="dot" w:pos="9639"/>
      </w:tabs>
      <w:suppressAutoHyphens/>
      <w:spacing w:before="60" w:after="60" w:line="300" w:lineRule="atLeast"/>
    </w:pPr>
    <w:rPr>
      <w:rFonts w:ascii="Arial" w:hAnsi="Arial" w:cs="Arial"/>
      <w:b/>
      <w:color w:val="00000A"/>
      <w:kern w:val="1"/>
      <w:sz w:val="24"/>
      <w:szCs w:val="32"/>
      <w:lang w:val="en-GB" w:eastAsia="ar-SA"/>
    </w:rPr>
  </w:style>
  <w:style w:type="paragraph" w:styleId="2f3">
    <w:name w:val="toc 2"/>
    <w:basedOn w:val="a0"/>
    <w:rsid w:val="00494B55"/>
    <w:pPr>
      <w:widowControl w:val="0"/>
      <w:tabs>
        <w:tab w:val="left" w:pos="964"/>
        <w:tab w:val="left" w:pos="1200"/>
        <w:tab w:val="right" w:leader="dot" w:pos="9639"/>
      </w:tabs>
      <w:suppressAutoHyphens/>
      <w:spacing w:before="60" w:after="200" w:line="300" w:lineRule="atLeast"/>
      <w:ind w:left="397"/>
    </w:pPr>
    <w:rPr>
      <w:rFonts w:ascii="Arial" w:hAnsi="Arial" w:cs="Arial"/>
      <w:color w:val="00000A"/>
      <w:kern w:val="1"/>
      <w:sz w:val="24"/>
      <w:szCs w:val="24"/>
      <w:lang w:val="fr-FR" w:eastAsia="ar-SA"/>
    </w:rPr>
  </w:style>
  <w:style w:type="paragraph" w:customStyle="1" w:styleId="Fuzeilelinks">
    <w:name w:val="Fußzeile links"/>
    <w:basedOn w:val="aa"/>
    <w:rsid w:val="00494B55"/>
    <w:pPr>
      <w:widowControl w:val="0"/>
      <w:suppressLineNumbers/>
      <w:tabs>
        <w:tab w:val="clear" w:pos="4153"/>
        <w:tab w:val="clear" w:pos="8306"/>
        <w:tab w:val="center" w:pos="4536"/>
        <w:tab w:val="right" w:pos="9639"/>
      </w:tabs>
      <w:suppressAutoHyphens/>
      <w:spacing w:after="200" w:line="300" w:lineRule="atLeast"/>
    </w:pPr>
    <w:rPr>
      <w:rFonts w:ascii="Arial" w:eastAsia="Calibri" w:hAnsi="Arial" w:cs="Arial"/>
      <w:b/>
      <w:bCs/>
      <w:color w:val="00000A"/>
      <w:kern w:val="1"/>
      <w:sz w:val="20"/>
      <w:lang w:val="en-GB" w:eastAsia="ar-SA"/>
    </w:rPr>
  </w:style>
  <w:style w:type="paragraph" w:customStyle="1" w:styleId="Fuzeilerechts">
    <w:name w:val="Fußzeile rechts"/>
    <w:basedOn w:val="Fuzeilelinks"/>
    <w:rsid w:val="00494B55"/>
    <w:pPr>
      <w:jc w:val="right"/>
    </w:pPr>
  </w:style>
  <w:style w:type="paragraph" w:customStyle="1" w:styleId="Kopfzeilerechts">
    <w:name w:val="Kopfzeile rechts"/>
    <w:basedOn w:val="afff1"/>
    <w:rsid w:val="00494B55"/>
    <w:pPr>
      <w:widowControl w:val="0"/>
      <w:tabs>
        <w:tab w:val="clear" w:pos="4703"/>
        <w:tab w:val="clear" w:pos="9406"/>
        <w:tab w:val="center" w:pos="4536"/>
        <w:tab w:val="right" w:pos="9072"/>
        <w:tab w:val="right" w:pos="9923"/>
      </w:tabs>
      <w:spacing w:line="300" w:lineRule="atLeast"/>
      <w:jc w:val="right"/>
    </w:pPr>
    <w:rPr>
      <w:rFonts w:ascii="Arial" w:hAnsi="Arial" w:cs="Arial"/>
      <w:bCs/>
      <w:sz w:val="22"/>
      <w:szCs w:val="24"/>
      <w:lang w:val="en-GB"/>
    </w:rPr>
  </w:style>
  <w:style w:type="paragraph" w:customStyle="1" w:styleId="Nummerierung">
    <w:name w:val="Nummerierung"/>
    <w:basedOn w:val="a0"/>
    <w:rsid w:val="00494B55"/>
    <w:pPr>
      <w:widowControl w:val="0"/>
      <w:suppressAutoHyphens/>
      <w:spacing w:before="60" w:after="200" w:line="300" w:lineRule="atLeast"/>
    </w:pPr>
    <w:rPr>
      <w:rFonts w:ascii="Arial" w:hAnsi="Arial" w:cs="Arial"/>
      <w:b/>
      <w:color w:val="00000A"/>
      <w:kern w:val="1"/>
      <w:sz w:val="24"/>
      <w:szCs w:val="24"/>
      <w:lang w:val="en-GB" w:eastAsia="ar-SA"/>
    </w:rPr>
  </w:style>
  <w:style w:type="paragraph" w:customStyle="1" w:styleId="Bezugszeichenzeile">
    <w:name w:val="Bezugszeichenzeile"/>
    <w:rsid w:val="00494B55"/>
    <w:pPr>
      <w:widowControl w:val="0"/>
      <w:tabs>
        <w:tab w:val="left" w:pos="1985"/>
        <w:tab w:val="left" w:pos="4933"/>
        <w:tab w:val="left" w:pos="7201"/>
      </w:tabs>
      <w:suppressAutoHyphens/>
      <w:spacing w:before="888" w:after="0" w:line="240" w:lineRule="exact"/>
      <w:jc w:val="both"/>
    </w:pPr>
    <w:rPr>
      <w:rFonts w:ascii="Letter Gothic" w:eastAsia="Times New Roman" w:hAnsi="Letter Gothic" w:cs="Times New Roman"/>
      <w:kern w:val="1"/>
      <w:sz w:val="24"/>
      <w:szCs w:val="24"/>
      <w:lang w:val="de-DE" w:eastAsia="ar-SA"/>
    </w:rPr>
  </w:style>
  <w:style w:type="paragraph" w:customStyle="1" w:styleId="anrede">
    <w:name w:val="anrede"/>
    <w:rsid w:val="00494B55"/>
    <w:pPr>
      <w:widowControl w:val="0"/>
      <w:suppressAutoHyphens/>
      <w:spacing w:before="480" w:after="240" w:line="240" w:lineRule="exact"/>
      <w:jc w:val="both"/>
    </w:pPr>
    <w:rPr>
      <w:rFonts w:ascii="Letter Gothic" w:eastAsia="Times New Roman" w:hAnsi="Letter Gothic" w:cs="Times New Roman"/>
      <w:kern w:val="1"/>
      <w:sz w:val="24"/>
      <w:szCs w:val="24"/>
      <w:lang w:val="de-DE" w:eastAsia="ar-SA"/>
    </w:rPr>
  </w:style>
  <w:style w:type="paragraph" w:customStyle="1" w:styleId="Formatvorlageberschrift1Nach18pt">
    <w:name w:val="Formatvorlage Überschrift 1 + Nach:  18 pt"/>
    <w:basedOn w:val="1"/>
    <w:rsid w:val="00494B55"/>
    <w:pPr>
      <w:keepNext/>
      <w:keepLines/>
      <w:widowControl w:val="0"/>
      <w:shd w:val="clear" w:color="auto" w:fill="8DB3E2"/>
      <w:tabs>
        <w:tab w:val="left" w:pos="680"/>
        <w:tab w:val="left" w:pos="1419"/>
      </w:tabs>
      <w:suppressAutoHyphens/>
      <w:spacing w:before="0" w:after="360" w:line="276" w:lineRule="auto"/>
      <w:ind w:left="1419" w:hanging="851"/>
    </w:pPr>
    <w:rPr>
      <w:rFonts w:ascii="Arial" w:eastAsia="Calibri" w:hAnsi="Arial" w:cs="Arial"/>
      <w:b/>
      <w:bCs/>
      <w:color w:val="00000A"/>
      <w:kern w:val="1"/>
      <w:sz w:val="32"/>
      <w:szCs w:val="20"/>
      <w:lang w:val="en-GB" w:eastAsia="ar-SA"/>
    </w:rPr>
  </w:style>
  <w:style w:type="paragraph" w:styleId="3d">
    <w:name w:val="toc 3"/>
    <w:basedOn w:val="a0"/>
    <w:rsid w:val="00494B55"/>
    <w:pPr>
      <w:widowControl w:val="0"/>
      <w:tabs>
        <w:tab w:val="right" w:leader="dot" w:pos="9072"/>
      </w:tabs>
      <w:suppressAutoHyphens/>
      <w:spacing w:before="60" w:after="200" w:line="300" w:lineRule="atLeast"/>
      <w:ind w:left="480"/>
    </w:pPr>
    <w:rPr>
      <w:rFonts w:ascii="Arial" w:hAnsi="Arial" w:cs="Arial"/>
      <w:color w:val="00000A"/>
      <w:kern w:val="1"/>
      <w:sz w:val="24"/>
      <w:szCs w:val="24"/>
      <w:lang w:val="en-GB" w:eastAsia="ar-SA"/>
    </w:rPr>
  </w:style>
  <w:style w:type="paragraph" w:styleId="48">
    <w:name w:val="toc 4"/>
    <w:basedOn w:val="a0"/>
    <w:rsid w:val="00494B55"/>
    <w:pPr>
      <w:widowControl w:val="0"/>
      <w:tabs>
        <w:tab w:val="right" w:leader="dot" w:pos="8789"/>
      </w:tabs>
      <w:suppressAutoHyphens/>
      <w:spacing w:before="60" w:after="200" w:line="300" w:lineRule="atLeast"/>
      <w:ind w:left="720"/>
    </w:pPr>
    <w:rPr>
      <w:rFonts w:ascii="Arial" w:hAnsi="Arial" w:cs="Arial"/>
      <w:color w:val="00000A"/>
      <w:kern w:val="1"/>
      <w:sz w:val="24"/>
      <w:szCs w:val="24"/>
      <w:lang w:val="en-GB" w:eastAsia="ar-SA"/>
    </w:rPr>
  </w:style>
  <w:style w:type="paragraph" w:styleId="54">
    <w:name w:val="toc 5"/>
    <w:basedOn w:val="a0"/>
    <w:rsid w:val="00494B55"/>
    <w:pPr>
      <w:widowControl w:val="0"/>
      <w:tabs>
        <w:tab w:val="right" w:leader="dot" w:pos="8506"/>
      </w:tabs>
      <w:suppressAutoHyphens/>
      <w:spacing w:before="60" w:after="200" w:line="300" w:lineRule="atLeast"/>
      <w:ind w:left="960"/>
    </w:pPr>
    <w:rPr>
      <w:rFonts w:ascii="Arial" w:hAnsi="Arial" w:cs="Arial"/>
      <w:color w:val="00000A"/>
      <w:kern w:val="1"/>
      <w:sz w:val="24"/>
      <w:szCs w:val="24"/>
      <w:lang w:val="en-GB" w:eastAsia="ar-SA"/>
    </w:rPr>
  </w:style>
  <w:style w:type="paragraph" w:styleId="62">
    <w:name w:val="toc 6"/>
    <w:basedOn w:val="a0"/>
    <w:rsid w:val="00494B55"/>
    <w:pPr>
      <w:widowControl w:val="0"/>
      <w:tabs>
        <w:tab w:val="right" w:leader="dot" w:pos="8223"/>
      </w:tabs>
      <w:suppressAutoHyphens/>
      <w:spacing w:before="60" w:after="200" w:line="300" w:lineRule="atLeast"/>
      <w:ind w:left="1200"/>
    </w:pPr>
    <w:rPr>
      <w:rFonts w:ascii="Arial" w:hAnsi="Arial" w:cs="Arial"/>
      <w:color w:val="00000A"/>
      <w:kern w:val="1"/>
      <w:sz w:val="24"/>
      <w:szCs w:val="24"/>
      <w:lang w:val="en-GB" w:eastAsia="ar-SA"/>
    </w:rPr>
  </w:style>
  <w:style w:type="paragraph" w:styleId="72">
    <w:name w:val="toc 7"/>
    <w:basedOn w:val="a0"/>
    <w:rsid w:val="00494B55"/>
    <w:pPr>
      <w:widowControl w:val="0"/>
      <w:tabs>
        <w:tab w:val="right" w:leader="dot" w:pos="7940"/>
      </w:tabs>
      <w:suppressAutoHyphens/>
      <w:spacing w:before="60" w:after="200" w:line="300" w:lineRule="atLeast"/>
      <w:ind w:left="1440"/>
    </w:pPr>
    <w:rPr>
      <w:rFonts w:ascii="Arial" w:hAnsi="Arial" w:cs="Arial"/>
      <w:color w:val="00000A"/>
      <w:kern w:val="1"/>
      <w:sz w:val="24"/>
      <w:szCs w:val="24"/>
      <w:lang w:val="en-GB" w:eastAsia="ar-SA"/>
    </w:rPr>
  </w:style>
  <w:style w:type="paragraph" w:styleId="82">
    <w:name w:val="toc 8"/>
    <w:basedOn w:val="a0"/>
    <w:rsid w:val="00494B55"/>
    <w:pPr>
      <w:widowControl w:val="0"/>
      <w:tabs>
        <w:tab w:val="right" w:leader="dot" w:pos="7657"/>
      </w:tabs>
      <w:suppressAutoHyphens/>
      <w:spacing w:before="60" w:after="200" w:line="300" w:lineRule="atLeast"/>
      <w:ind w:left="1680"/>
    </w:pPr>
    <w:rPr>
      <w:rFonts w:ascii="Arial" w:hAnsi="Arial" w:cs="Arial"/>
      <w:color w:val="00000A"/>
      <w:kern w:val="1"/>
      <w:sz w:val="24"/>
      <w:szCs w:val="24"/>
      <w:lang w:val="en-GB" w:eastAsia="ar-SA"/>
    </w:rPr>
  </w:style>
  <w:style w:type="paragraph" w:styleId="93">
    <w:name w:val="toc 9"/>
    <w:basedOn w:val="a0"/>
    <w:rsid w:val="00494B55"/>
    <w:pPr>
      <w:widowControl w:val="0"/>
      <w:tabs>
        <w:tab w:val="right" w:leader="dot" w:pos="7374"/>
      </w:tabs>
      <w:suppressAutoHyphens/>
      <w:spacing w:before="60" w:after="200" w:line="300" w:lineRule="atLeast"/>
      <w:ind w:left="1920"/>
    </w:pPr>
    <w:rPr>
      <w:rFonts w:ascii="Arial" w:hAnsi="Arial" w:cs="Arial"/>
      <w:color w:val="00000A"/>
      <w:kern w:val="1"/>
      <w:sz w:val="24"/>
      <w:szCs w:val="24"/>
      <w:lang w:val="en-GB" w:eastAsia="ar-SA"/>
    </w:rPr>
  </w:style>
  <w:style w:type="paragraph" w:customStyle="1" w:styleId="Textkrper-Einzug">
    <w:name w:val="Textkörper-Einzug"/>
    <w:basedOn w:val="a0"/>
    <w:rsid w:val="00494B55"/>
    <w:pPr>
      <w:widowControl w:val="0"/>
      <w:suppressAutoHyphens/>
      <w:spacing w:before="60" w:after="200" w:line="300" w:lineRule="atLeast"/>
    </w:pPr>
    <w:rPr>
      <w:rFonts w:ascii="Arial" w:hAnsi="Arial" w:cs="Arial"/>
      <w:color w:val="00000A"/>
      <w:kern w:val="1"/>
      <w:sz w:val="24"/>
      <w:szCs w:val="24"/>
      <w:lang w:val="de-DE" w:eastAsia="ar-SA"/>
    </w:rPr>
  </w:style>
  <w:style w:type="paragraph" w:customStyle="1" w:styleId="NormalLeft0">
    <w:name w:val="Normal + Left:  0"/>
    <w:basedOn w:val="a0"/>
    <w:rsid w:val="00494B55"/>
    <w:pPr>
      <w:widowControl w:val="0"/>
      <w:suppressAutoHyphens/>
      <w:spacing w:before="60" w:after="200" w:line="300" w:lineRule="atLeast"/>
    </w:pPr>
    <w:rPr>
      <w:rFonts w:ascii="Arial" w:hAnsi="Arial" w:cs="Arial"/>
      <w:color w:val="00000A"/>
      <w:kern w:val="1"/>
      <w:sz w:val="24"/>
      <w:szCs w:val="20"/>
      <w:lang w:val="en-GB" w:eastAsia="ar-SA"/>
    </w:rPr>
  </w:style>
  <w:style w:type="paragraph" w:customStyle="1" w:styleId="msolistparagraph0">
    <w:name w:val="msolistparagraph"/>
    <w:basedOn w:val="a0"/>
    <w:rsid w:val="00494B55"/>
    <w:pPr>
      <w:widowControl w:val="0"/>
      <w:suppressAutoHyphens/>
      <w:spacing w:before="60" w:after="200" w:line="300" w:lineRule="atLeast"/>
      <w:ind w:left="720"/>
    </w:pPr>
    <w:rPr>
      <w:rFonts w:eastAsia="MS Mincho"/>
      <w:color w:val="00000A"/>
      <w:kern w:val="1"/>
      <w:lang w:val="de-DE" w:eastAsia="ar-SA"/>
    </w:rPr>
  </w:style>
  <w:style w:type="paragraph" w:customStyle="1" w:styleId="Inhaltsverzeichnis">
    <w:name w:val="Inhaltsverzeichnis"/>
    <w:basedOn w:val="1ffe"/>
    <w:rsid w:val="00494B55"/>
    <w:pPr>
      <w:tabs>
        <w:tab w:val="clear" w:pos="397"/>
        <w:tab w:val="clear" w:pos="480"/>
        <w:tab w:val="clear" w:pos="9639"/>
        <w:tab w:val="left" w:pos="720"/>
      </w:tabs>
      <w:spacing w:before="120" w:after="120"/>
    </w:pPr>
    <w:rPr>
      <w:b w:val="0"/>
      <w:szCs w:val="24"/>
    </w:rPr>
  </w:style>
  <w:style w:type="paragraph" w:customStyle="1" w:styleId="Section">
    <w:name w:val="Section"/>
    <w:basedOn w:val="a0"/>
    <w:rsid w:val="00494B55"/>
    <w:pPr>
      <w:tabs>
        <w:tab w:val="left" w:pos="540"/>
        <w:tab w:val="left" w:pos="1170"/>
      </w:tabs>
      <w:suppressAutoHyphens/>
      <w:spacing w:before="360" w:after="240" w:line="276" w:lineRule="auto"/>
      <w:jc w:val="both"/>
    </w:pPr>
    <w:rPr>
      <w:rFonts w:cs="Arial"/>
      <w:b/>
      <w:bCs/>
      <w:color w:val="00000A"/>
      <w:kern w:val="1"/>
      <w:sz w:val="24"/>
      <w:szCs w:val="20"/>
      <w:lang w:val="en-US" w:eastAsia="ar-SA"/>
    </w:rPr>
  </w:style>
  <w:style w:type="paragraph" w:customStyle="1" w:styleId="font0">
    <w:name w:val="font0"/>
    <w:basedOn w:val="a0"/>
    <w:rsid w:val="00494B55"/>
    <w:pPr>
      <w:suppressAutoHyphens/>
      <w:spacing w:before="28" w:after="28" w:line="276" w:lineRule="auto"/>
    </w:pPr>
    <w:rPr>
      <w:rFonts w:eastAsia="Arial Unicode MS" w:cs="Times New Roman"/>
      <w:color w:val="00000A"/>
      <w:kern w:val="1"/>
      <w:sz w:val="24"/>
      <w:szCs w:val="24"/>
      <w:lang w:val="de-DE" w:eastAsia="ar-SA"/>
    </w:rPr>
  </w:style>
  <w:style w:type="paragraph" w:customStyle="1" w:styleId="AngtxtStandard">
    <w:name w:val="Angtxt_Standard"/>
    <w:basedOn w:val="a0"/>
    <w:rsid w:val="00494B55"/>
    <w:pPr>
      <w:tabs>
        <w:tab w:val="right" w:pos="8080"/>
        <w:tab w:val="decimal" w:pos="9639"/>
      </w:tabs>
      <w:suppressAutoHyphens/>
      <w:spacing w:after="200" w:line="276" w:lineRule="auto"/>
      <w:ind w:left="709" w:right="2693" w:hanging="709"/>
    </w:pPr>
    <w:rPr>
      <w:rFonts w:ascii="Arial" w:hAnsi="Arial" w:cs="Arial"/>
      <w:color w:val="00000A"/>
      <w:kern w:val="1"/>
      <w:sz w:val="24"/>
      <w:szCs w:val="20"/>
      <w:lang w:val="de-DE" w:eastAsia="ar-SA"/>
    </w:rPr>
  </w:style>
  <w:style w:type="paragraph" w:customStyle="1" w:styleId="Alignedtext">
    <w:name w:val="Aligned text"/>
    <w:basedOn w:val="a0"/>
    <w:rsid w:val="00494B55"/>
    <w:pPr>
      <w:tabs>
        <w:tab w:val="left" w:pos="9540"/>
      </w:tabs>
      <w:suppressAutoHyphens/>
      <w:spacing w:after="200" w:line="276" w:lineRule="auto"/>
      <w:ind w:left="426"/>
      <w:jc w:val="both"/>
    </w:pPr>
    <w:rPr>
      <w:rFonts w:ascii="Arial" w:hAnsi="Arial" w:cs="Arial"/>
      <w:color w:val="00000A"/>
      <w:kern w:val="1"/>
      <w:sz w:val="24"/>
      <w:szCs w:val="24"/>
      <w:lang w:val="en-GB" w:eastAsia="ar-SA"/>
    </w:rPr>
  </w:style>
  <w:style w:type="paragraph" w:customStyle="1" w:styleId="Numerierung">
    <w:name w:val="Numerierung"/>
    <w:basedOn w:val="a0"/>
    <w:rsid w:val="00494B55"/>
    <w:pPr>
      <w:suppressAutoHyphens/>
      <w:spacing w:after="200" w:line="276" w:lineRule="auto"/>
    </w:pPr>
    <w:rPr>
      <w:rFonts w:cs="Times New Roman"/>
      <w:color w:val="00000A"/>
      <w:kern w:val="1"/>
      <w:sz w:val="24"/>
      <w:szCs w:val="24"/>
      <w:lang w:val="de-DE" w:eastAsia="ar-SA"/>
    </w:rPr>
  </w:style>
  <w:style w:type="paragraph" w:customStyle="1" w:styleId="affff6">
    <w:name w:val="текст сноски"/>
    <w:basedOn w:val="a0"/>
    <w:rsid w:val="00494B55"/>
    <w:pPr>
      <w:widowControl w:val="0"/>
      <w:suppressAutoHyphens/>
      <w:spacing w:after="200" w:line="276" w:lineRule="auto"/>
    </w:pPr>
    <w:rPr>
      <w:rFonts w:ascii="Gelvetsky 12pt" w:hAnsi="Gelvetsky 12pt" w:cs="Gelvetsky 12pt"/>
      <w:color w:val="00000A"/>
      <w:kern w:val="1"/>
      <w:sz w:val="24"/>
      <w:szCs w:val="24"/>
      <w:lang w:val="en-US" w:eastAsia="ar-SA"/>
    </w:rPr>
  </w:style>
  <w:style w:type="paragraph" w:customStyle="1" w:styleId="1fff">
    <w:name w:val="Текст концевой сноски1"/>
    <w:basedOn w:val="a0"/>
    <w:rsid w:val="00494B55"/>
    <w:pPr>
      <w:suppressAutoHyphens/>
      <w:spacing w:after="200" w:line="276" w:lineRule="auto"/>
    </w:pPr>
    <w:rPr>
      <w:rFonts w:cs="Times New Roman"/>
      <w:color w:val="00000A"/>
      <w:kern w:val="1"/>
      <w:sz w:val="20"/>
      <w:szCs w:val="20"/>
      <w:lang w:eastAsia="ar-SA"/>
    </w:rPr>
  </w:style>
  <w:style w:type="paragraph" w:customStyle="1" w:styleId="Normal1">
    <w:name w:val="Normal1"/>
    <w:rsid w:val="00494B55"/>
    <w:pPr>
      <w:suppressAutoHyphens/>
      <w:spacing w:after="0" w:line="100" w:lineRule="atLeast"/>
    </w:pPr>
    <w:rPr>
      <w:rFonts w:ascii="Arial" w:hAnsi="Arial" w:cs="Times New Roman"/>
      <w:kern w:val="1"/>
      <w:sz w:val="18"/>
      <w:szCs w:val="20"/>
      <w:lang w:eastAsia="ar-SA"/>
    </w:rPr>
  </w:style>
  <w:style w:type="paragraph" w:customStyle="1" w:styleId="western">
    <w:name w:val="western"/>
    <w:basedOn w:val="a0"/>
    <w:rsid w:val="00494B55"/>
    <w:pPr>
      <w:suppressAutoHyphens/>
      <w:spacing w:before="28" w:after="119" w:line="276" w:lineRule="auto"/>
    </w:pPr>
    <w:rPr>
      <w:rFonts w:cs="Times New Roman"/>
      <w:color w:val="00000A"/>
      <w:kern w:val="1"/>
      <w:sz w:val="24"/>
      <w:szCs w:val="24"/>
      <w:lang w:eastAsia="ar-SA"/>
    </w:rPr>
  </w:style>
  <w:style w:type="paragraph" w:customStyle="1" w:styleId="223">
    <w:name w:val="Основной текст 22"/>
    <w:basedOn w:val="a0"/>
    <w:rsid w:val="00494B55"/>
    <w:pPr>
      <w:suppressAutoHyphens/>
      <w:spacing w:after="120" w:line="480" w:lineRule="auto"/>
    </w:pPr>
    <w:rPr>
      <w:rFonts w:cs="Times New Roman"/>
      <w:color w:val="00000A"/>
      <w:kern w:val="1"/>
      <w:sz w:val="20"/>
      <w:szCs w:val="20"/>
      <w:lang w:eastAsia="ar-SA"/>
    </w:rPr>
  </w:style>
  <w:style w:type="paragraph" w:customStyle="1" w:styleId="3e">
    <w:name w:val="Основной текст (3)"/>
    <w:basedOn w:val="a0"/>
    <w:rsid w:val="00494B55"/>
    <w:pPr>
      <w:widowControl w:val="0"/>
      <w:shd w:val="clear" w:color="auto" w:fill="FFFFFF"/>
      <w:suppressAutoHyphens/>
      <w:spacing w:before="420" w:after="200" w:line="278" w:lineRule="exact"/>
      <w:jc w:val="both"/>
    </w:pPr>
    <w:rPr>
      <w:rFonts w:ascii="Arial" w:eastAsia="Arial" w:hAnsi="Arial" w:cs="Arial"/>
      <w:b/>
      <w:bCs/>
      <w:color w:val="00000A"/>
      <w:kern w:val="1"/>
      <w:lang w:eastAsia="ar-SA"/>
    </w:rPr>
  </w:style>
  <w:style w:type="paragraph" w:customStyle="1" w:styleId="118">
    <w:name w:val="Основной текст (11)"/>
    <w:basedOn w:val="a0"/>
    <w:rsid w:val="00494B55"/>
    <w:pPr>
      <w:widowControl w:val="0"/>
      <w:shd w:val="clear" w:color="auto" w:fill="FFFFFF"/>
      <w:suppressAutoHyphens/>
      <w:spacing w:after="200" w:line="0" w:lineRule="atLeast"/>
    </w:pPr>
    <w:rPr>
      <w:rFonts w:ascii="Arial Unicode MS" w:eastAsia="Arial Unicode MS" w:hAnsi="Arial Unicode MS" w:cs="Arial Unicode MS"/>
      <w:color w:val="00000A"/>
      <w:spacing w:val="-1"/>
      <w:kern w:val="1"/>
      <w:sz w:val="21"/>
      <w:szCs w:val="21"/>
      <w:lang w:val="en-US" w:bidi="en-US"/>
    </w:rPr>
  </w:style>
  <w:style w:type="paragraph" w:customStyle="1" w:styleId="49">
    <w:name w:val="Заг 4"/>
    <w:basedOn w:val="40"/>
    <w:rsid w:val="00494B55"/>
    <w:pPr>
      <w:tabs>
        <w:tab w:val="left" w:pos="1824"/>
      </w:tabs>
      <w:spacing w:before="60" w:after="60" w:line="312" w:lineRule="auto"/>
      <w:ind w:left="1824"/>
      <w:jc w:val="both"/>
    </w:pPr>
    <w:rPr>
      <w:b w:val="0"/>
      <w:bCs w:val="0"/>
      <w:sz w:val="28"/>
      <w:szCs w:val="28"/>
      <w:lang w:val="en-US"/>
    </w:rPr>
  </w:style>
  <w:style w:type="paragraph" w:customStyle="1" w:styleId="ConsTitle">
    <w:name w:val="ConsTitle"/>
    <w:rsid w:val="00494B55"/>
    <w:pPr>
      <w:suppressAutoHyphens/>
      <w:spacing w:after="0" w:line="100" w:lineRule="atLeast"/>
      <w:ind w:right="19772"/>
    </w:pPr>
    <w:rPr>
      <w:rFonts w:ascii="Arial" w:eastAsia="Times New Roman" w:hAnsi="Arial" w:cs="Arial"/>
      <w:b/>
      <w:bCs/>
      <w:kern w:val="1"/>
      <w:sz w:val="14"/>
      <w:szCs w:val="14"/>
      <w:lang w:eastAsia="ar-SA"/>
    </w:rPr>
  </w:style>
  <w:style w:type="paragraph" w:customStyle="1" w:styleId="217">
    <w:name w:val="Маркированный список 21"/>
    <w:basedOn w:val="a0"/>
    <w:rsid w:val="00494B55"/>
    <w:pPr>
      <w:suppressAutoHyphens/>
      <w:spacing w:after="120" w:line="276" w:lineRule="auto"/>
      <w:ind w:left="566" w:hanging="283"/>
    </w:pPr>
    <w:rPr>
      <w:rFonts w:cs="Times New Roman"/>
      <w:color w:val="00000A"/>
      <w:kern w:val="1"/>
      <w:sz w:val="24"/>
      <w:szCs w:val="24"/>
      <w:lang w:eastAsia="ar-SA"/>
    </w:rPr>
  </w:style>
  <w:style w:type="paragraph" w:customStyle="1" w:styleId="affff7">
    <w:name w:val="Знак Знак Знак Знак"/>
    <w:basedOn w:val="a0"/>
    <w:rsid w:val="00494B55"/>
    <w:pPr>
      <w:suppressAutoHyphens/>
      <w:spacing w:line="240" w:lineRule="exact"/>
    </w:pPr>
    <w:rPr>
      <w:rFonts w:ascii="Verdana" w:hAnsi="Verdana" w:cs="Verdana"/>
      <w:color w:val="00000A"/>
      <w:kern w:val="1"/>
      <w:sz w:val="20"/>
      <w:szCs w:val="20"/>
      <w:lang w:val="en-US" w:eastAsia="ar-SA"/>
    </w:rPr>
  </w:style>
  <w:style w:type="paragraph" w:customStyle="1" w:styleId="1fff0">
    <w:name w:val="заголовок 1"/>
    <w:basedOn w:val="a0"/>
    <w:rsid w:val="00494B55"/>
    <w:pPr>
      <w:keepNext/>
      <w:widowControl w:val="0"/>
      <w:suppressAutoHyphens/>
      <w:spacing w:after="200" w:line="276" w:lineRule="auto"/>
      <w:jc w:val="center"/>
    </w:pPr>
    <w:rPr>
      <w:rFonts w:cs="Times New Roman"/>
      <w:b/>
      <w:color w:val="00000A"/>
      <w:kern w:val="1"/>
      <w:szCs w:val="20"/>
      <w:lang w:eastAsia="ar-SA"/>
    </w:rPr>
  </w:style>
  <w:style w:type="paragraph" w:customStyle="1" w:styleId="2f4">
    <w:name w:val="çàãîëîâîê 2"/>
    <w:basedOn w:val="a0"/>
    <w:rsid w:val="00494B55"/>
    <w:pPr>
      <w:keepNext/>
      <w:suppressAutoHyphens/>
      <w:spacing w:after="200" w:line="276" w:lineRule="auto"/>
      <w:jc w:val="both"/>
    </w:pPr>
    <w:rPr>
      <w:rFonts w:cs="Times New Roman"/>
      <w:color w:val="00000A"/>
      <w:kern w:val="1"/>
      <w:sz w:val="24"/>
      <w:szCs w:val="20"/>
      <w:lang w:val="en-GB" w:eastAsia="ar-SA"/>
    </w:rPr>
  </w:style>
  <w:style w:type="paragraph" w:customStyle="1" w:styleId="2f5">
    <w:name w:val="Уровень2"/>
    <w:basedOn w:val="a0"/>
    <w:rsid w:val="00494B55"/>
    <w:pPr>
      <w:tabs>
        <w:tab w:val="left" w:pos="927"/>
        <w:tab w:val="left" w:pos="993"/>
      </w:tabs>
      <w:suppressAutoHyphens/>
      <w:spacing w:before="120" w:after="120" w:line="276" w:lineRule="auto"/>
      <w:ind w:firstLine="567"/>
      <w:jc w:val="both"/>
    </w:pPr>
    <w:rPr>
      <w:rFonts w:ascii="Arial" w:hAnsi="Arial" w:cs="Arial"/>
      <w:bCs/>
      <w:iCs/>
      <w:color w:val="000000"/>
      <w:kern w:val="1"/>
      <w:sz w:val="24"/>
      <w:szCs w:val="20"/>
      <w:lang w:eastAsia="ar-SA"/>
    </w:rPr>
  </w:style>
  <w:style w:type="paragraph" w:customStyle="1" w:styleId="3f">
    <w:name w:val="Уровень3"/>
    <w:basedOn w:val="2f5"/>
    <w:rsid w:val="00494B55"/>
    <w:pPr>
      <w:tabs>
        <w:tab w:val="clear" w:pos="927"/>
        <w:tab w:val="clear" w:pos="993"/>
        <w:tab w:val="left" w:pos="360"/>
        <w:tab w:val="left" w:pos="2160"/>
      </w:tabs>
      <w:ind w:left="2160" w:hanging="180"/>
    </w:pPr>
  </w:style>
  <w:style w:type="paragraph" w:customStyle="1" w:styleId="affff8">
    <w:name w:val="Заголовок статьи"/>
    <w:basedOn w:val="a0"/>
    <w:rsid w:val="00494B55"/>
    <w:pPr>
      <w:suppressAutoHyphens/>
      <w:spacing w:after="200" w:line="276" w:lineRule="auto"/>
      <w:ind w:left="1612" w:hanging="892"/>
      <w:jc w:val="both"/>
    </w:pPr>
    <w:rPr>
      <w:rFonts w:ascii="Arial" w:hAnsi="Arial" w:cs="Arial"/>
      <w:color w:val="00000A"/>
      <w:kern w:val="1"/>
      <w:sz w:val="20"/>
      <w:szCs w:val="20"/>
      <w:lang w:eastAsia="ar-SA"/>
    </w:rPr>
  </w:style>
  <w:style w:type="paragraph" w:customStyle="1" w:styleId="affff9">
    <w:name w:val="А_обычный"/>
    <w:basedOn w:val="a0"/>
    <w:rsid w:val="00494B55"/>
    <w:pPr>
      <w:tabs>
        <w:tab w:val="num" w:pos="720"/>
      </w:tabs>
      <w:suppressAutoHyphens/>
      <w:spacing w:after="200" w:line="276" w:lineRule="auto"/>
      <w:ind w:left="720" w:hanging="360"/>
      <w:jc w:val="both"/>
    </w:pPr>
    <w:rPr>
      <w:rFonts w:cs="Times New Roman"/>
      <w:color w:val="00000A"/>
      <w:kern w:val="1"/>
      <w:sz w:val="24"/>
      <w:szCs w:val="24"/>
      <w:lang w:eastAsia="ar-SA"/>
    </w:rPr>
  </w:style>
  <w:style w:type="paragraph" w:customStyle="1" w:styleId="1-3">
    <w:name w:val="Текст1-3"/>
    <w:basedOn w:val="a0"/>
    <w:rsid w:val="00494B55"/>
    <w:pPr>
      <w:suppressAutoHyphens/>
      <w:spacing w:after="60" w:line="288" w:lineRule="auto"/>
      <w:jc w:val="both"/>
    </w:pPr>
    <w:rPr>
      <w:rFonts w:cs="Times New Roman"/>
      <w:color w:val="00000A"/>
      <w:kern w:val="1"/>
      <w:sz w:val="24"/>
      <w:szCs w:val="20"/>
      <w:lang w:eastAsia="ar-SA"/>
    </w:rPr>
  </w:style>
  <w:style w:type="paragraph" w:customStyle="1" w:styleId="aHeader">
    <w:name w:val="a_Header"/>
    <w:basedOn w:val="a0"/>
    <w:rsid w:val="00494B55"/>
    <w:pPr>
      <w:tabs>
        <w:tab w:val="left" w:pos="1985"/>
      </w:tabs>
      <w:suppressAutoHyphens/>
      <w:spacing w:after="60" w:line="276" w:lineRule="auto"/>
      <w:jc w:val="center"/>
    </w:pPr>
    <w:rPr>
      <w:rFonts w:ascii="Courier New" w:hAnsi="Courier New" w:cs="Courier New"/>
      <w:color w:val="00000A"/>
      <w:kern w:val="1"/>
      <w:sz w:val="24"/>
      <w:szCs w:val="24"/>
      <w:lang w:eastAsia="ar-SA"/>
    </w:rPr>
  </w:style>
  <w:style w:type="paragraph" w:customStyle="1" w:styleId="1fff1">
    <w:name w:val="Схема документа1"/>
    <w:basedOn w:val="a0"/>
    <w:rsid w:val="00494B55"/>
    <w:pPr>
      <w:shd w:val="clear" w:color="auto" w:fill="000080"/>
      <w:suppressAutoHyphens/>
      <w:spacing w:after="200" w:line="276" w:lineRule="auto"/>
    </w:pPr>
    <w:rPr>
      <w:rFonts w:ascii="Tahoma" w:hAnsi="Tahoma" w:cs="Tahoma"/>
      <w:color w:val="00000A"/>
      <w:kern w:val="1"/>
      <w:sz w:val="24"/>
      <w:szCs w:val="20"/>
      <w:lang w:val="en-US" w:eastAsia="ar-SA"/>
    </w:rPr>
  </w:style>
  <w:style w:type="paragraph" w:customStyle="1" w:styleId="affffa">
    <w:name w:val="Подраздел"/>
    <w:basedOn w:val="a0"/>
    <w:rsid w:val="00494B55"/>
    <w:pPr>
      <w:suppressAutoHyphens/>
      <w:spacing w:before="240" w:after="200" w:line="276" w:lineRule="auto"/>
      <w:ind w:left="1701" w:hanging="283"/>
      <w:jc w:val="both"/>
    </w:pPr>
    <w:rPr>
      <w:rFonts w:ascii="PragmaticaTT" w:hAnsi="PragmaticaTT" w:cs="PragmaticaTT"/>
      <w:color w:val="00000A"/>
      <w:kern w:val="1"/>
      <w:sz w:val="24"/>
      <w:szCs w:val="20"/>
      <w:lang w:eastAsia="ar-SA"/>
    </w:rPr>
  </w:style>
  <w:style w:type="paragraph" w:customStyle="1" w:styleId="affffb">
    <w:name w:val="регламент список"/>
    <w:basedOn w:val="30"/>
    <w:rsid w:val="00494B55"/>
    <w:pPr>
      <w:keepLines/>
      <w:tabs>
        <w:tab w:val="left" w:pos="1134"/>
      </w:tabs>
      <w:spacing w:before="120" w:after="120" w:line="180" w:lineRule="atLeast"/>
      <w:ind w:left="1134" w:hanging="1134"/>
      <w:jc w:val="left"/>
    </w:pPr>
    <w:rPr>
      <w:color w:val="00000A"/>
      <w:spacing w:val="-5"/>
      <w:szCs w:val="20"/>
      <w:lang w:val="en-US"/>
    </w:rPr>
  </w:style>
  <w:style w:type="paragraph" w:customStyle="1" w:styleId="Times12">
    <w:name w:val="Times 12"/>
    <w:basedOn w:val="a0"/>
    <w:rsid w:val="00494B55"/>
    <w:pPr>
      <w:suppressAutoHyphens/>
      <w:spacing w:after="200" w:line="276" w:lineRule="auto"/>
      <w:ind w:firstLine="567"/>
      <w:jc w:val="both"/>
    </w:pPr>
    <w:rPr>
      <w:rFonts w:cs="Times New Roman"/>
      <w:bCs/>
      <w:color w:val="00000A"/>
      <w:kern w:val="1"/>
      <w:sz w:val="24"/>
      <w:lang w:eastAsia="ar-SA"/>
    </w:rPr>
  </w:style>
  <w:style w:type="paragraph" w:customStyle="1" w:styleId="313">
    <w:name w:val="Нумерованный список 31"/>
    <w:basedOn w:val="a0"/>
    <w:rsid w:val="00494B55"/>
    <w:pPr>
      <w:tabs>
        <w:tab w:val="num" w:pos="720"/>
      </w:tabs>
      <w:suppressAutoHyphens/>
      <w:spacing w:after="200" w:line="276" w:lineRule="auto"/>
      <w:ind w:left="720" w:hanging="360"/>
    </w:pPr>
    <w:rPr>
      <w:rFonts w:cs="Times New Roman"/>
      <w:color w:val="00000A"/>
      <w:kern w:val="1"/>
      <w:sz w:val="24"/>
      <w:szCs w:val="24"/>
      <w:lang w:eastAsia="ar-SA"/>
    </w:rPr>
  </w:style>
  <w:style w:type="paragraph" w:customStyle="1" w:styleId="1fff2">
    <w:name w:val="Продолжение списка1"/>
    <w:basedOn w:val="a0"/>
    <w:rsid w:val="00494B55"/>
    <w:pPr>
      <w:suppressAutoHyphens/>
      <w:spacing w:after="120" w:line="276" w:lineRule="auto"/>
      <w:ind w:left="283"/>
    </w:pPr>
    <w:rPr>
      <w:rFonts w:cs="Times New Roman"/>
      <w:color w:val="00000A"/>
      <w:kern w:val="1"/>
      <w:sz w:val="24"/>
      <w:szCs w:val="24"/>
      <w:lang w:eastAsia="ar-SA"/>
    </w:rPr>
  </w:style>
  <w:style w:type="paragraph" w:customStyle="1" w:styleId="02statia2">
    <w:name w:val="02statia2"/>
    <w:basedOn w:val="a0"/>
    <w:rsid w:val="00494B55"/>
    <w:pPr>
      <w:suppressAutoHyphens/>
      <w:spacing w:before="120" w:after="200" w:line="320" w:lineRule="atLeast"/>
      <w:ind w:left="2020" w:hanging="880"/>
      <w:jc w:val="both"/>
    </w:pPr>
    <w:rPr>
      <w:rFonts w:ascii="GaramondNarrowC" w:hAnsi="GaramondNarrowC" w:cs="GaramondNarrowC"/>
      <w:color w:val="000000"/>
      <w:kern w:val="1"/>
      <w:sz w:val="21"/>
      <w:szCs w:val="21"/>
      <w:lang w:eastAsia="ar-SA"/>
    </w:rPr>
  </w:style>
  <w:style w:type="paragraph" w:customStyle="1" w:styleId="affffc">
    <w:name w:val="маркированный"/>
    <w:basedOn w:val="a0"/>
    <w:rsid w:val="00494B55"/>
    <w:pPr>
      <w:tabs>
        <w:tab w:val="left" w:pos="1701"/>
      </w:tabs>
      <w:suppressAutoHyphens/>
      <w:spacing w:after="200" w:line="360" w:lineRule="auto"/>
      <w:ind w:left="1701" w:hanging="567"/>
      <w:jc w:val="both"/>
    </w:pPr>
    <w:rPr>
      <w:rFonts w:cs="Times New Roman"/>
      <w:bCs/>
      <w:color w:val="00000A"/>
      <w:kern w:val="1"/>
      <w:lang w:eastAsia="ar-SA"/>
    </w:rPr>
  </w:style>
  <w:style w:type="paragraph" w:customStyle="1" w:styleId="affffd">
    <w:name w:val="Ариал"/>
    <w:basedOn w:val="a0"/>
    <w:rsid w:val="00494B55"/>
    <w:pPr>
      <w:suppressAutoHyphens/>
      <w:spacing w:before="120" w:after="120" w:line="360" w:lineRule="auto"/>
      <w:ind w:firstLine="851"/>
      <w:jc w:val="both"/>
    </w:pPr>
    <w:rPr>
      <w:rFonts w:ascii="Arial" w:hAnsi="Arial" w:cs="Arial"/>
      <w:color w:val="00000A"/>
      <w:kern w:val="1"/>
      <w:sz w:val="24"/>
      <w:szCs w:val="24"/>
      <w:lang w:val="en-US" w:eastAsia="ar-SA"/>
    </w:rPr>
  </w:style>
  <w:style w:type="paragraph" w:customStyle="1" w:styleId="affffe">
    <w:name w:val="Пункт б/н"/>
    <w:basedOn w:val="a0"/>
    <w:rsid w:val="00494B55"/>
    <w:pPr>
      <w:tabs>
        <w:tab w:val="left" w:pos="1134"/>
      </w:tabs>
      <w:suppressAutoHyphens/>
      <w:spacing w:after="200" w:line="360" w:lineRule="auto"/>
      <w:ind w:firstLine="567"/>
      <w:jc w:val="both"/>
    </w:pPr>
    <w:rPr>
      <w:rFonts w:cs="Times New Roman"/>
      <w:bCs/>
      <w:color w:val="00000A"/>
      <w:kern w:val="1"/>
      <w:lang w:eastAsia="ar-SA"/>
    </w:rPr>
  </w:style>
  <w:style w:type="paragraph" w:customStyle="1" w:styleId="afffff">
    <w:name w:val="Ариал Таблица"/>
    <w:basedOn w:val="affffd"/>
    <w:rsid w:val="00494B55"/>
    <w:pPr>
      <w:widowControl w:val="0"/>
      <w:spacing w:before="0" w:after="0" w:line="100" w:lineRule="atLeast"/>
      <w:ind w:firstLine="0"/>
    </w:pPr>
    <w:rPr>
      <w:szCs w:val="20"/>
    </w:rPr>
  </w:style>
  <w:style w:type="paragraph" w:customStyle="1" w:styleId="afffff0">
    <w:name w:val="АриалТабл"/>
    <w:basedOn w:val="affffd"/>
    <w:rsid w:val="00494B55"/>
    <w:pPr>
      <w:widowControl w:val="0"/>
      <w:spacing w:before="0" w:after="0" w:line="100" w:lineRule="atLeast"/>
      <w:ind w:firstLine="0"/>
    </w:pPr>
  </w:style>
  <w:style w:type="paragraph" w:customStyle="1" w:styleId="afffff1">
    <w:name w:val="Стиль начало"/>
    <w:basedOn w:val="a0"/>
    <w:rsid w:val="00494B55"/>
    <w:pPr>
      <w:suppressAutoHyphens/>
      <w:spacing w:after="200" w:line="264" w:lineRule="auto"/>
    </w:pPr>
    <w:rPr>
      <w:rFonts w:cs="Times New Roman"/>
      <w:color w:val="00000A"/>
      <w:kern w:val="1"/>
      <w:sz w:val="28"/>
      <w:szCs w:val="20"/>
      <w:lang w:eastAsia="ar-SA"/>
    </w:rPr>
  </w:style>
  <w:style w:type="paragraph" w:customStyle="1" w:styleId="Noeeu14">
    <w:name w:val="Noeeu14"/>
    <w:basedOn w:val="a0"/>
    <w:rsid w:val="00494B55"/>
    <w:pPr>
      <w:suppressAutoHyphens/>
      <w:spacing w:after="200" w:line="264" w:lineRule="auto"/>
      <w:ind w:firstLine="720"/>
      <w:jc w:val="both"/>
    </w:pPr>
    <w:rPr>
      <w:rFonts w:cs="Times New Roman"/>
      <w:color w:val="00000A"/>
      <w:kern w:val="1"/>
      <w:sz w:val="28"/>
      <w:szCs w:val="20"/>
      <w:lang w:eastAsia="ar-SA"/>
    </w:rPr>
  </w:style>
  <w:style w:type="paragraph" w:customStyle="1" w:styleId="Style20">
    <w:name w:val="Style20"/>
    <w:basedOn w:val="a0"/>
    <w:rsid w:val="00494B55"/>
    <w:pPr>
      <w:widowControl w:val="0"/>
      <w:suppressAutoHyphens/>
      <w:spacing w:after="200" w:line="276" w:lineRule="auto"/>
    </w:pPr>
    <w:rPr>
      <w:rFonts w:ascii="Arial" w:hAnsi="Arial" w:cs="Arial"/>
      <w:color w:val="00000A"/>
      <w:kern w:val="1"/>
      <w:sz w:val="24"/>
      <w:szCs w:val="24"/>
      <w:lang w:eastAsia="ar-SA"/>
    </w:rPr>
  </w:style>
  <w:style w:type="paragraph" w:customStyle="1" w:styleId="1fff3">
    <w:name w:val="Рецензия1"/>
    <w:rsid w:val="00494B55"/>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afffff2">
    <w:name w:val="Примечание"/>
    <w:basedOn w:val="a0"/>
    <w:rsid w:val="00494B55"/>
    <w:pPr>
      <w:suppressAutoHyphens/>
      <w:spacing w:before="240" w:after="240" w:line="288" w:lineRule="auto"/>
      <w:ind w:left="1134" w:right="1134"/>
      <w:jc w:val="both"/>
    </w:pPr>
    <w:rPr>
      <w:rFonts w:cs="Times New Roman"/>
      <w:color w:val="00000A"/>
      <w:spacing w:val="20"/>
      <w:kern w:val="1"/>
      <w:sz w:val="24"/>
      <w:szCs w:val="28"/>
      <w:lang w:val="en-US" w:eastAsia="ar-SA"/>
    </w:rPr>
  </w:style>
  <w:style w:type="paragraph" w:customStyle="1" w:styleId="-3">
    <w:name w:val="Пункт-3"/>
    <w:basedOn w:val="a0"/>
    <w:rsid w:val="00494B55"/>
    <w:pPr>
      <w:tabs>
        <w:tab w:val="left" w:pos="1701"/>
      </w:tabs>
      <w:suppressAutoHyphens/>
      <w:spacing w:after="200" w:line="288" w:lineRule="auto"/>
      <w:ind w:firstLine="567"/>
      <w:jc w:val="both"/>
    </w:pPr>
    <w:rPr>
      <w:rFonts w:cs="Times New Roman"/>
      <w:color w:val="00000A"/>
      <w:kern w:val="1"/>
      <w:sz w:val="28"/>
      <w:szCs w:val="24"/>
      <w:lang w:eastAsia="ar-SA"/>
    </w:rPr>
  </w:style>
  <w:style w:type="paragraph" w:customStyle="1" w:styleId="-4">
    <w:name w:val="Пункт-4"/>
    <w:basedOn w:val="a0"/>
    <w:rsid w:val="00494B55"/>
    <w:pPr>
      <w:tabs>
        <w:tab w:val="left" w:pos="1701"/>
      </w:tabs>
      <w:suppressAutoHyphens/>
      <w:spacing w:after="200" w:line="288" w:lineRule="auto"/>
      <w:ind w:firstLine="567"/>
      <w:jc w:val="both"/>
    </w:pPr>
    <w:rPr>
      <w:rFonts w:cs="Times New Roman"/>
      <w:color w:val="00000A"/>
      <w:kern w:val="1"/>
      <w:sz w:val="28"/>
      <w:szCs w:val="24"/>
      <w:lang w:eastAsia="ar-SA"/>
    </w:rPr>
  </w:style>
  <w:style w:type="paragraph" w:customStyle="1" w:styleId="-5">
    <w:name w:val="Пункт-5"/>
    <w:basedOn w:val="a0"/>
    <w:rsid w:val="00494B55"/>
    <w:pPr>
      <w:tabs>
        <w:tab w:val="left" w:pos="1701"/>
      </w:tabs>
      <w:suppressAutoHyphens/>
      <w:spacing w:after="200" w:line="288" w:lineRule="auto"/>
      <w:ind w:firstLine="567"/>
      <w:jc w:val="both"/>
    </w:pPr>
    <w:rPr>
      <w:rFonts w:cs="Times New Roman"/>
      <w:color w:val="00000A"/>
      <w:kern w:val="1"/>
      <w:sz w:val="28"/>
      <w:szCs w:val="24"/>
      <w:lang w:eastAsia="ar-SA"/>
    </w:rPr>
  </w:style>
  <w:style w:type="paragraph" w:customStyle="1" w:styleId="-6">
    <w:name w:val="Пункт-6"/>
    <w:basedOn w:val="a0"/>
    <w:rsid w:val="00494B55"/>
    <w:pPr>
      <w:tabs>
        <w:tab w:val="left" w:pos="1701"/>
      </w:tabs>
      <w:suppressAutoHyphens/>
      <w:spacing w:after="200" w:line="288" w:lineRule="auto"/>
      <w:ind w:firstLine="567"/>
      <w:jc w:val="both"/>
    </w:pPr>
    <w:rPr>
      <w:rFonts w:cs="Times New Roman"/>
      <w:color w:val="00000A"/>
      <w:kern w:val="1"/>
      <w:sz w:val="28"/>
      <w:szCs w:val="24"/>
      <w:lang w:eastAsia="ar-SA"/>
    </w:rPr>
  </w:style>
  <w:style w:type="paragraph" w:customStyle="1" w:styleId="-7">
    <w:name w:val="Пункт-7"/>
    <w:basedOn w:val="a0"/>
    <w:rsid w:val="00494B55"/>
    <w:pPr>
      <w:tabs>
        <w:tab w:val="left" w:pos="1701"/>
      </w:tabs>
      <w:suppressAutoHyphens/>
      <w:spacing w:after="200" w:line="288" w:lineRule="auto"/>
      <w:ind w:firstLine="567"/>
      <w:jc w:val="both"/>
    </w:pPr>
    <w:rPr>
      <w:rFonts w:cs="Times New Roman"/>
      <w:color w:val="00000A"/>
      <w:kern w:val="1"/>
      <w:sz w:val="28"/>
      <w:szCs w:val="24"/>
      <w:lang w:eastAsia="ar-SA"/>
    </w:rPr>
  </w:style>
  <w:style w:type="paragraph" w:customStyle="1" w:styleId="Style18">
    <w:name w:val="Style18"/>
    <w:basedOn w:val="a0"/>
    <w:rsid w:val="00494B55"/>
    <w:pPr>
      <w:widowControl w:val="0"/>
      <w:suppressAutoHyphens/>
      <w:spacing w:after="200" w:line="283" w:lineRule="exact"/>
    </w:pPr>
    <w:rPr>
      <w:rFonts w:cs="Times New Roman"/>
      <w:color w:val="00000A"/>
      <w:kern w:val="1"/>
      <w:sz w:val="24"/>
      <w:szCs w:val="24"/>
      <w:lang w:eastAsia="ar-SA"/>
    </w:rPr>
  </w:style>
  <w:style w:type="paragraph" w:customStyle="1" w:styleId="-10">
    <w:name w:val="красная-строка1"/>
    <w:basedOn w:val="a0"/>
    <w:rsid w:val="00494B55"/>
    <w:pPr>
      <w:suppressAutoHyphens/>
      <w:spacing w:before="28" w:after="119" w:line="276" w:lineRule="auto"/>
      <w:ind w:firstLine="210"/>
    </w:pPr>
    <w:rPr>
      <w:rFonts w:cs="Times New Roman"/>
      <w:color w:val="00000A"/>
      <w:kern w:val="1"/>
      <w:sz w:val="24"/>
      <w:szCs w:val="24"/>
      <w:lang w:eastAsia="ar-SA"/>
    </w:rPr>
  </w:style>
  <w:style w:type="paragraph" w:styleId="afffff3">
    <w:name w:val="TOC Heading"/>
    <w:basedOn w:val="1"/>
    <w:qFormat/>
    <w:rsid w:val="00494B55"/>
    <w:pPr>
      <w:keepNext/>
      <w:keepLines/>
      <w:suppressLineNumbers/>
      <w:suppressAutoHyphens/>
      <w:spacing w:before="480" w:after="200" w:line="276" w:lineRule="auto"/>
    </w:pPr>
    <w:rPr>
      <w:rFonts w:ascii="Cambria" w:eastAsia="Calibri" w:hAnsi="Cambria" w:cs="Cambria"/>
      <w:b/>
      <w:bCs/>
      <w:color w:val="365F91"/>
      <w:kern w:val="1"/>
      <w:sz w:val="28"/>
      <w:szCs w:val="28"/>
      <w:lang w:val="en-US" w:eastAsia="ar-SA"/>
    </w:rPr>
  </w:style>
  <w:style w:type="paragraph" w:customStyle="1" w:styleId="a">
    <w:name w:val="НИР нумерованный"/>
    <w:basedOn w:val="a0"/>
    <w:rsid w:val="00494B55"/>
    <w:pPr>
      <w:numPr>
        <w:numId w:val="1"/>
      </w:numPr>
      <w:suppressAutoHyphens/>
      <w:spacing w:after="200" w:line="360" w:lineRule="auto"/>
      <w:jc w:val="both"/>
      <w:outlineLvl w:val="0"/>
    </w:pPr>
    <w:rPr>
      <w:rFonts w:cs="Times New Roman"/>
      <w:color w:val="00000A"/>
      <w:kern w:val="1"/>
      <w:sz w:val="26"/>
      <w:szCs w:val="24"/>
      <w:lang w:eastAsia="ar-SA"/>
    </w:rPr>
  </w:style>
  <w:style w:type="paragraph" w:customStyle="1" w:styleId="afffff4">
    <w:name w:val="НИР Обычный"/>
    <w:basedOn w:val="a0"/>
    <w:rsid w:val="00494B55"/>
    <w:pPr>
      <w:suppressAutoHyphens/>
      <w:spacing w:before="60" w:after="60" w:line="360" w:lineRule="auto"/>
      <w:ind w:firstLine="851"/>
      <w:jc w:val="both"/>
    </w:pPr>
    <w:rPr>
      <w:rFonts w:cs="Times New Roman"/>
      <w:color w:val="00000A"/>
      <w:kern w:val="1"/>
      <w:sz w:val="26"/>
      <w:szCs w:val="24"/>
      <w:lang w:val="en-US" w:eastAsia="ar-SA"/>
    </w:rPr>
  </w:style>
  <w:style w:type="character" w:styleId="afffff5">
    <w:name w:val="FollowedHyperlink"/>
    <w:basedOn w:val="a2"/>
    <w:uiPriority w:val="99"/>
    <w:semiHidden/>
    <w:unhideWhenUsed/>
    <w:rsid w:val="00304BC9"/>
    <w:rPr>
      <w:color w:val="954F72" w:themeColor="followedHyperlink"/>
      <w:u w:val="single"/>
    </w:rPr>
  </w:style>
  <w:style w:type="table" w:customStyle="1" w:styleId="TableGridTableActions1">
    <w:name w:val="Table Grid_Table_Actions1"/>
    <w:basedOn w:val="a3"/>
    <w:next w:val="a9"/>
    <w:uiPriority w:val="59"/>
    <w:rsid w:val="00A3544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4">
    <w:name w:val="Нет списка1"/>
    <w:next w:val="a4"/>
    <w:uiPriority w:val="99"/>
    <w:semiHidden/>
    <w:unhideWhenUsed/>
    <w:rsid w:val="00B33089"/>
  </w:style>
  <w:style w:type="paragraph" w:styleId="HTML0">
    <w:name w:val="HTML Preformatted"/>
    <w:basedOn w:val="a0"/>
    <w:link w:val="HTML"/>
    <w:semiHidden/>
    <w:unhideWhenUsed/>
    <w:rsid w:val="00B33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0">
    <w:name w:val="Стандартный HTML Знак1"/>
    <w:basedOn w:val="a2"/>
    <w:uiPriority w:val="99"/>
    <w:semiHidden/>
    <w:rsid w:val="00B33089"/>
    <w:rPr>
      <w:rFonts w:ascii="Consolas" w:hAnsi="Consolas" w:cs="Consolas"/>
      <w:sz w:val="20"/>
      <w:szCs w:val="20"/>
    </w:rPr>
  </w:style>
  <w:style w:type="paragraph" w:styleId="2f6">
    <w:name w:val="List Number 2"/>
    <w:basedOn w:val="a0"/>
    <w:uiPriority w:val="99"/>
    <w:semiHidden/>
    <w:unhideWhenUsed/>
    <w:rsid w:val="00B33089"/>
    <w:pPr>
      <w:tabs>
        <w:tab w:val="num" w:pos="432"/>
      </w:tabs>
      <w:spacing w:after="0" w:line="240" w:lineRule="auto"/>
      <w:ind w:left="432" w:hanging="432"/>
      <w:contextualSpacing/>
    </w:pPr>
    <w:rPr>
      <w:rFonts w:ascii="Times New Roman" w:eastAsia="Times New Roman" w:hAnsi="Times New Roman" w:cs="Times New Roman"/>
      <w:sz w:val="24"/>
      <w:szCs w:val="24"/>
    </w:rPr>
  </w:style>
  <w:style w:type="paragraph" w:styleId="26">
    <w:name w:val="Body Text 2"/>
    <w:basedOn w:val="a0"/>
    <w:link w:val="25"/>
    <w:uiPriority w:val="99"/>
    <w:semiHidden/>
    <w:unhideWhenUsed/>
    <w:rsid w:val="00B33089"/>
    <w:pPr>
      <w:autoSpaceDE w:val="0"/>
      <w:autoSpaceDN w:val="0"/>
      <w:adjustRightInd w:val="0"/>
      <w:spacing w:after="0" w:line="240" w:lineRule="auto"/>
      <w:jc w:val="center"/>
    </w:pPr>
    <w:rPr>
      <w:rFonts w:ascii="Times New Roman" w:eastAsia="Times New Roman" w:hAnsi="Times New Roman" w:cs="Times New Roman"/>
      <w:b/>
      <w:bCs/>
      <w:sz w:val="28"/>
      <w:szCs w:val="20"/>
    </w:rPr>
  </w:style>
  <w:style w:type="character" w:customStyle="1" w:styleId="218">
    <w:name w:val="Основной текст 2 Знак1"/>
    <w:basedOn w:val="a2"/>
    <w:uiPriority w:val="99"/>
    <w:semiHidden/>
    <w:rsid w:val="00B33089"/>
  </w:style>
  <w:style w:type="paragraph" w:styleId="33">
    <w:name w:val="Body Text 3"/>
    <w:basedOn w:val="a0"/>
    <w:link w:val="32"/>
    <w:uiPriority w:val="99"/>
    <w:semiHidden/>
    <w:unhideWhenUsed/>
    <w:rsid w:val="00B33089"/>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314">
    <w:name w:val="Основной текст 3 Знак1"/>
    <w:basedOn w:val="a2"/>
    <w:uiPriority w:val="99"/>
    <w:semiHidden/>
    <w:rsid w:val="00B33089"/>
    <w:rPr>
      <w:sz w:val="16"/>
      <w:szCs w:val="16"/>
    </w:rPr>
  </w:style>
  <w:style w:type="paragraph" w:styleId="28">
    <w:name w:val="Body Text Indent 2"/>
    <w:basedOn w:val="a0"/>
    <w:link w:val="27"/>
    <w:uiPriority w:val="99"/>
    <w:semiHidden/>
    <w:unhideWhenUsed/>
    <w:rsid w:val="00B33089"/>
    <w:pPr>
      <w:autoSpaceDE w:val="0"/>
      <w:autoSpaceDN w:val="0"/>
      <w:spacing w:after="0" w:line="240" w:lineRule="auto"/>
      <w:ind w:firstLine="709"/>
      <w:jc w:val="both"/>
    </w:pPr>
    <w:rPr>
      <w:rFonts w:ascii="Times New Roman" w:eastAsia="Times New Roman" w:hAnsi="Times New Roman" w:cs="Times New Roman"/>
      <w:sz w:val="20"/>
      <w:szCs w:val="24"/>
    </w:rPr>
  </w:style>
  <w:style w:type="character" w:customStyle="1" w:styleId="219">
    <w:name w:val="Основной текст с отступом 2 Знак1"/>
    <w:basedOn w:val="a2"/>
    <w:uiPriority w:val="99"/>
    <w:semiHidden/>
    <w:rsid w:val="00B33089"/>
  </w:style>
  <w:style w:type="paragraph" w:styleId="35">
    <w:name w:val="Body Text Indent 3"/>
    <w:basedOn w:val="a0"/>
    <w:link w:val="34"/>
    <w:uiPriority w:val="99"/>
    <w:unhideWhenUsed/>
    <w:rsid w:val="00B33089"/>
    <w:pPr>
      <w:autoSpaceDE w:val="0"/>
      <w:autoSpaceDN w:val="0"/>
      <w:spacing w:after="0" w:line="240" w:lineRule="auto"/>
      <w:ind w:firstLine="720"/>
      <w:jc w:val="both"/>
    </w:pPr>
    <w:rPr>
      <w:rFonts w:ascii="Tahoma" w:eastAsia="Times New Roman" w:hAnsi="Tahoma" w:cs="Tahoma"/>
    </w:rPr>
  </w:style>
  <w:style w:type="character" w:customStyle="1" w:styleId="315">
    <w:name w:val="Основной текст с отступом 3 Знак1"/>
    <w:basedOn w:val="a2"/>
    <w:uiPriority w:val="99"/>
    <w:semiHidden/>
    <w:rsid w:val="00B33089"/>
    <w:rPr>
      <w:sz w:val="16"/>
      <w:szCs w:val="16"/>
    </w:rPr>
  </w:style>
  <w:style w:type="paragraph" w:styleId="af8">
    <w:name w:val="Plain Text"/>
    <w:basedOn w:val="a0"/>
    <w:link w:val="af7"/>
    <w:uiPriority w:val="99"/>
    <w:semiHidden/>
    <w:unhideWhenUsed/>
    <w:rsid w:val="00B33089"/>
    <w:pPr>
      <w:spacing w:after="0" w:line="240" w:lineRule="auto"/>
    </w:pPr>
    <w:rPr>
      <w:rFonts w:ascii="Courier New" w:eastAsia="Times New Roman" w:hAnsi="Courier New" w:cs="Times New Roman"/>
      <w:sz w:val="20"/>
      <w:szCs w:val="20"/>
    </w:rPr>
  </w:style>
  <w:style w:type="character" w:customStyle="1" w:styleId="2f7">
    <w:name w:val="Текст Знак2"/>
    <w:basedOn w:val="a2"/>
    <w:uiPriority w:val="99"/>
    <w:semiHidden/>
    <w:rsid w:val="00B33089"/>
    <w:rPr>
      <w:rFonts w:ascii="Consolas" w:hAnsi="Consolas" w:cs="Consolas"/>
      <w:sz w:val="21"/>
      <w:szCs w:val="21"/>
    </w:rPr>
  </w:style>
  <w:style w:type="paragraph" w:customStyle="1" w:styleId="Heading">
    <w:name w:val="Heading"/>
    <w:uiPriority w:val="99"/>
    <w:rsid w:val="00B33089"/>
    <w:pPr>
      <w:autoSpaceDE w:val="0"/>
      <w:autoSpaceDN w:val="0"/>
      <w:adjustRightInd w:val="0"/>
      <w:spacing w:after="0" w:line="240" w:lineRule="auto"/>
    </w:pPr>
    <w:rPr>
      <w:rFonts w:ascii="Arial" w:eastAsia="Times New Roman" w:hAnsi="Arial" w:cs="Arial"/>
      <w:b/>
      <w:bCs/>
      <w:sz w:val="20"/>
      <w:szCs w:val="20"/>
    </w:rPr>
  </w:style>
  <w:style w:type="paragraph" w:customStyle="1" w:styleId="Text0">
    <w:name w:val="Text"/>
    <w:basedOn w:val="a0"/>
    <w:link w:val="Text"/>
    <w:rsid w:val="00B33089"/>
    <w:pPr>
      <w:tabs>
        <w:tab w:val="left" w:pos="3141"/>
        <w:tab w:val="left" w:pos="3707"/>
        <w:tab w:val="left" w:pos="4842"/>
        <w:tab w:val="left" w:pos="5975"/>
        <w:tab w:val="left" w:pos="7676"/>
      </w:tabs>
      <w:autoSpaceDE w:val="0"/>
      <w:autoSpaceDN w:val="0"/>
      <w:spacing w:after="120" w:line="240" w:lineRule="auto"/>
      <w:jc w:val="both"/>
    </w:pPr>
    <w:rPr>
      <w:rFonts w:ascii="Times" w:hAnsi="Times" w:cs="Times"/>
      <w:sz w:val="24"/>
      <w:szCs w:val="24"/>
      <w:lang w:val="en-US"/>
    </w:rPr>
  </w:style>
  <w:style w:type="character" w:styleId="afffff6">
    <w:name w:val="footnote reference"/>
    <w:basedOn w:val="a2"/>
    <w:uiPriority w:val="99"/>
    <w:unhideWhenUsed/>
    <w:rsid w:val="00B33089"/>
    <w:rPr>
      <w:rFonts w:ascii="Times New Roman" w:hAnsi="Times New Roman" w:cs="Times New Roman" w:hint="default"/>
      <w:vertAlign w:val="superscript"/>
    </w:rPr>
  </w:style>
  <w:style w:type="table" w:customStyle="1" w:styleId="TableGridTableActions2">
    <w:name w:val="Table Grid_Table_Actions2"/>
    <w:basedOn w:val="a3"/>
    <w:next w:val="a9"/>
    <w:uiPriority w:val="59"/>
    <w:rsid w:val="00B3308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e"/>
    <w:uiPriority w:val="99"/>
    <w:unhideWhenUsed/>
    <w:rsid w:val="00B33089"/>
    <w:pPr>
      <w:spacing w:after="0" w:line="240" w:lineRule="auto"/>
    </w:pPr>
    <w:rPr>
      <w:rFonts w:ascii="Times New Roman" w:eastAsia="Times New Roman" w:hAnsi="Times New Roman" w:cs="Times New Roman"/>
      <w:sz w:val="20"/>
      <w:szCs w:val="20"/>
    </w:rPr>
  </w:style>
  <w:style w:type="character" w:customStyle="1" w:styleId="1fff5">
    <w:name w:val="Текст сноски Знак1"/>
    <w:basedOn w:val="a2"/>
    <w:uiPriority w:val="99"/>
    <w:semiHidden/>
    <w:rsid w:val="00B33089"/>
    <w:rPr>
      <w:sz w:val="20"/>
      <w:szCs w:val="20"/>
    </w:rPr>
  </w:style>
  <w:style w:type="character" w:styleId="afffff7">
    <w:name w:val="annotation reference"/>
    <w:basedOn w:val="a2"/>
    <w:uiPriority w:val="99"/>
    <w:semiHidden/>
    <w:unhideWhenUsed/>
    <w:rsid w:val="00D4024B"/>
    <w:rPr>
      <w:sz w:val="16"/>
      <w:szCs w:val="16"/>
    </w:rPr>
  </w:style>
  <w:style w:type="paragraph" w:styleId="afffff8">
    <w:name w:val="annotation subject"/>
    <w:basedOn w:val="ac"/>
    <w:next w:val="ac"/>
    <w:link w:val="1fff6"/>
    <w:uiPriority w:val="99"/>
    <w:semiHidden/>
    <w:unhideWhenUsed/>
    <w:rsid w:val="00D4024B"/>
    <w:rPr>
      <w:b/>
      <w:bCs/>
    </w:rPr>
  </w:style>
  <w:style w:type="character" w:customStyle="1" w:styleId="1fff6">
    <w:name w:val="Тема примечания Знак1"/>
    <w:basedOn w:val="ad"/>
    <w:link w:val="afffff8"/>
    <w:uiPriority w:val="99"/>
    <w:semiHidden/>
    <w:rsid w:val="00D4024B"/>
    <w:rPr>
      <w:b/>
      <w:bCs/>
      <w:sz w:val="20"/>
      <w:szCs w:val="20"/>
    </w:rPr>
  </w:style>
  <w:style w:type="table" w:customStyle="1" w:styleId="afffff9">
    <w:basedOn w:val="TableNormal"/>
    <w:pPr>
      <w:spacing w:after="0" w:line="240" w:lineRule="auto"/>
    </w:pPr>
    <w:tblPr>
      <w:tblStyleRowBandSize w:val="1"/>
      <w:tblStyleColBandSize w:val="1"/>
      <w:tblCellMar>
        <w:left w:w="108" w:type="dxa"/>
        <w:right w:w="108" w:type="dxa"/>
      </w:tblCellMar>
    </w:tblPr>
  </w:style>
  <w:style w:type="table" w:customStyle="1" w:styleId="afffffa">
    <w:basedOn w:val="TableNormal"/>
    <w:pPr>
      <w:spacing w:after="0" w:line="240" w:lineRule="auto"/>
    </w:pPr>
    <w:tblPr>
      <w:tblStyleRowBandSize w:val="1"/>
      <w:tblStyleColBandSize w:val="1"/>
      <w:tblCellMar>
        <w:left w:w="108" w:type="dxa"/>
        <w:right w:w="108" w:type="dxa"/>
      </w:tblCellMar>
    </w:tblPr>
  </w:style>
  <w:style w:type="table" w:customStyle="1" w:styleId="afffffb">
    <w:basedOn w:val="TableNormal"/>
    <w:pPr>
      <w:spacing w:after="0" w:line="240" w:lineRule="auto"/>
    </w:pPr>
    <w:tblPr>
      <w:tblStyleRowBandSize w:val="1"/>
      <w:tblStyleColBandSize w:val="1"/>
      <w:tblCellMar>
        <w:left w:w="108" w:type="dxa"/>
        <w:right w:w="108" w:type="dxa"/>
      </w:tblCellMar>
    </w:tblPr>
  </w:style>
  <w:style w:type="table" w:customStyle="1" w:styleId="afffffc">
    <w:basedOn w:val="TableNormal"/>
    <w:pPr>
      <w:spacing w:after="0" w:line="240" w:lineRule="auto"/>
    </w:pPr>
    <w:tblPr>
      <w:tblStyleRowBandSize w:val="1"/>
      <w:tblStyleColBandSize w:val="1"/>
      <w:tblCellMar>
        <w:left w:w="108" w:type="dxa"/>
        <w:right w:w="108" w:type="dxa"/>
      </w:tblCellMar>
    </w:tblPr>
  </w:style>
  <w:style w:type="table" w:customStyle="1" w:styleId="afffffd">
    <w:basedOn w:val="TableNormal"/>
    <w:pPr>
      <w:spacing w:after="0" w:line="240" w:lineRule="auto"/>
    </w:pPr>
    <w:tblPr>
      <w:tblStyleRowBandSize w:val="1"/>
      <w:tblStyleColBandSize w:val="1"/>
      <w:tblCellMar>
        <w:left w:w="108" w:type="dxa"/>
        <w:right w:w="108" w:type="dxa"/>
      </w:tblCellMar>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3601&amp;dst=101808" TargetMode="External"/><Relationship Id="rId21" Type="http://schemas.openxmlformats.org/officeDocument/2006/relationships/hyperlink" Target="https://login.consultant.ru/link/?req=doc&amp;base=LAW&amp;n=513601&amp;dst=101688" TargetMode="External"/><Relationship Id="rId42" Type="http://schemas.openxmlformats.org/officeDocument/2006/relationships/hyperlink" Target="https://login.consultant.ru/link/?req=doc&amp;base=LAW&amp;n=513601&amp;dst=101497" TargetMode="External"/><Relationship Id="rId47" Type="http://schemas.openxmlformats.org/officeDocument/2006/relationships/hyperlink" Target="https://login.consultant.ru/link/?req=doc&amp;base=LAW&amp;n=513601&amp;dst=102417" TargetMode="External"/><Relationship Id="rId63" Type="http://schemas.openxmlformats.org/officeDocument/2006/relationships/hyperlink" Target="https://login.consultant.ru/link/?req=doc&amp;base=LAW&amp;n=513601&amp;dst=101910" TargetMode="External"/><Relationship Id="rId68" Type="http://schemas.openxmlformats.org/officeDocument/2006/relationships/hyperlink" Target="https://login.consultant.ru/link/?req=doc&amp;base=LAW&amp;n=513601&amp;dst=103229" TargetMode="External"/><Relationship Id="rId84" Type="http://schemas.openxmlformats.org/officeDocument/2006/relationships/hyperlink" Target="https://login.consultant.ru/link/?req=doc&amp;base=LAW&amp;n=513601&amp;dst=101910" TargetMode="External"/><Relationship Id="rId89" Type="http://schemas.openxmlformats.org/officeDocument/2006/relationships/hyperlink" Target="https://login.consultant.ru/link/?req=doc&amp;base=LAW&amp;n=513601&amp;dst=100014" TargetMode="External"/><Relationship Id="rId2" Type="http://schemas.openxmlformats.org/officeDocument/2006/relationships/customXml" Target="../customXml/item2.xml"/><Relationship Id="rId16" Type="http://schemas.openxmlformats.org/officeDocument/2006/relationships/hyperlink" Target="https://login.consultant.ru/link/?req=doc&amp;base=LAW&amp;n=513601&amp;dst=101641" TargetMode="External"/><Relationship Id="rId29" Type="http://schemas.openxmlformats.org/officeDocument/2006/relationships/hyperlink" Target="https://login.consultant.ru/link/?req=doc&amp;base=LAW&amp;n=513601&amp;dst=102469" TargetMode="External"/><Relationship Id="rId107" Type="http://schemas.openxmlformats.org/officeDocument/2006/relationships/image" Target="media/image3.wmf"/><Relationship Id="rId11" Type="http://schemas.openxmlformats.org/officeDocument/2006/relationships/hyperlink" Target="https://login.consultant.ru/link/?req=doc&amp;base=LAW&amp;n=513601&amp;dst=3" TargetMode="External"/><Relationship Id="rId24" Type="http://schemas.openxmlformats.org/officeDocument/2006/relationships/hyperlink" Target="https://login.consultant.ru/link/?req=doc&amp;base=LAW&amp;n=513601&amp;dst=101706" TargetMode="External"/><Relationship Id="rId32" Type="http://schemas.openxmlformats.org/officeDocument/2006/relationships/hyperlink" Target="https://login.consultant.ru/link/?req=doc&amp;base=LAW&amp;n=513601&amp;dst=102565" TargetMode="External"/><Relationship Id="rId37" Type="http://schemas.openxmlformats.org/officeDocument/2006/relationships/hyperlink" Target="https://login.consultant.ru/link/?req=doc&amp;base=LAW&amp;n=513601&amp;dst=101383" TargetMode="External"/><Relationship Id="rId40" Type="http://schemas.openxmlformats.org/officeDocument/2006/relationships/hyperlink" Target="https://login.consultant.ru/link/?req=doc&amp;base=LAW&amp;n=513601&amp;dst=101467" TargetMode="External"/><Relationship Id="rId45" Type="http://schemas.openxmlformats.org/officeDocument/2006/relationships/hyperlink" Target="https://login.consultant.ru/link/?req=doc&amp;base=LAW&amp;n=513601&amp;dst=102373" TargetMode="External"/><Relationship Id="rId53" Type="http://schemas.openxmlformats.org/officeDocument/2006/relationships/hyperlink" Target="https://login.consultant.ru/link/?req=doc&amp;base=LAW&amp;n=513601&amp;dst=100719" TargetMode="External"/><Relationship Id="rId58" Type="http://schemas.openxmlformats.org/officeDocument/2006/relationships/hyperlink" Target="https://login.consultant.ru/link/?req=doc&amp;base=LAW&amp;n=513601&amp;dst=101832" TargetMode="External"/><Relationship Id="rId66" Type="http://schemas.openxmlformats.org/officeDocument/2006/relationships/hyperlink" Target="https://login.consultant.ru/link/?req=doc&amp;base=LAW&amp;n=513601&amp;dst=102033" TargetMode="External"/><Relationship Id="rId74" Type="http://schemas.openxmlformats.org/officeDocument/2006/relationships/hyperlink" Target="https://login.consultant.ru/link/?req=doc&amp;base=LAW&amp;n=507759&amp;dst=102045" TargetMode="External"/><Relationship Id="rId79" Type="http://schemas.openxmlformats.org/officeDocument/2006/relationships/hyperlink" Target="https://login.consultant.ru/link/?req=doc&amp;base=LAW&amp;n=506872&amp;dst=899" TargetMode="External"/><Relationship Id="rId87" Type="http://schemas.openxmlformats.org/officeDocument/2006/relationships/hyperlink" Target="https://login.consultant.ru/link/?req=doc&amp;base=LAW&amp;n=513601&amp;dst=102045" TargetMode="External"/><Relationship Id="rId102" Type="http://schemas.openxmlformats.org/officeDocument/2006/relationships/hyperlink" Target="https://login.consultant.ru/link/?req=doc&amp;base=LAW&amp;n=509043&amp;dst=959" TargetMode="External"/><Relationship Id="rId110"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login.consultant.ru/link/?req=doc&amp;base=LAW&amp;n=513601&amp;dst=101880" TargetMode="External"/><Relationship Id="rId82" Type="http://schemas.openxmlformats.org/officeDocument/2006/relationships/hyperlink" Target="https://login.consultant.ru/link/?req=doc&amp;base=LAW&amp;n=513601&amp;dst=101880" TargetMode="External"/><Relationship Id="rId90" Type="http://schemas.openxmlformats.org/officeDocument/2006/relationships/hyperlink" Target="https://login.consultant.ru/link/?req=doc&amp;base=LAW&amp;n=502748&amp;dst=100023" TargetMode="External"/><Relationship Id="rId95" Type="http://schemas.openxmlformats.org/officeDocument/2006/relationships/hyperlink" Target="https://login.consultant.ru/link/?req=doc&amp;base=LAW&amp;n=451182&amp;dst=100024" TargetMode="External"/><Relationship Id="rId19" Type="http://schemas.openxmlformats.org/officeDocument/2006/relationships/hyperlink" Target="https://login.consultant.ru/link/?req=doc&amp;base=LAW&amp;n=513601&amp;dst=101673" TargetMode="External"/><Relationship Id="rId14" Type="http://schemas.openxmlformats.org/officeDocument/2006/relationships/hyperlink" Target="https://login.consultant.ru/link/?req=doc&amp;base=LAW&amp;n=513601&amp;dst=101572" TargetMode="External"/><Relationship Id="rId22" Type="http://schemas.openxmlformats.org/officeDocument/2006/relationships/hyperlink" Target="https://login.consultant.ru/link/?req=doc&amp;base=LAW&amp;n=513601&amp;dst=101694" TargetMode="External"/><Relationship Id="rId27" Type="http://schemas.openxmlformats.org/officeDocument/2006/relationships/hyperlink" Target="https://login.consultant.ru/link/?req=doc&amp;base=LAW&amp;n=513601&amp;dst=101892" TargetMode="External"/><Relationship Id="rId30" Type="http://schemas.openxmlformats.org/officeDocument/2006/relationships/hyperlink" Target="https://login.consultant.ru/link/?req=doc&amp;base=LAW&amp;n=513601&amp;dst=102477" TargetMode="External"/><Relationship Id="rId35" Type="http://schemas.openxmlformats.org/officeDocument/2006/relationships/hyperlink" Target="https://login.consultant.ru/link/?req=doc&amp;base=LAW&amp;n=513601&amp;dst=101359" TargetMode="External"/><Relationship Id="rId43" Type="http://schemas.openxmlformats.org/officeDocument/2006/relationships/hyperlink" Target="https://login.consultant.ru/link/?req=doc&amp;base=LAW&amp;n=513601&amp;dst=102337" TargetMode="External"/><Relationship Id="rId48" Type="http://schemas.openxmlformats.org/officeDocument/2006/relationships/hyperlink" Target="https://login.consultant.ru/link/?req=doc&amp;base=LAW&amp;n=513601&amp;dst=102433" TargetMode="External"/><Relationship Id="rId56" Type="http://schemas.openxmlformats.org/officeDocument/2006/relationships/hyperlink" Target="https://login.consultant.ru/link/?req=doc&amp;base=LAW&amp;n=513601&amp;dst=101281" TargetMode="External"/><Relationship Id="rId64" Type="http://schemas.openxmlformats.org/officeDocument/2006/relationships/hyperlink" Target="https://login.consultant.ru/link/?req=doc&amp;base=LAW&amp;n=513601&amp;dst=101916" TargetMode="External"/><Relationship Id="rId69" Type="http://schemas.openxmlformats.org/officeDocument/2006/relationships/hyperlink" Target="https://login.consultant.ru/link/?req=doc&amp;base=LAW&amp;n=513601&amp;dst=100287" TargetMode="External"/><Relationship Id="rId77" Type="http://schemas.openxmlformats.org/officeDocument/2006/relationships/hyperlink" Target="https://login.consultant.ru/link/?req=doc&amp;base=LAW&amp;n=506872&amp;dst=109677" TargetMode="External"/><Relationship Id="rId100" Type="http://schemas.openxmlformats.org/officeDocument/2006/relationships/hyperlink" Target="https://login.consultant.ru/link/?req=doc&amp;base=LAW&amp;n=513601&amp;dst=102042" TargetMode="External"/><Relationship Id="rId105" Type="http://schemas.openxmlformats.org/officeDocument/2006/relationships/image" Target="media/image1.wmf"/><Relationship Id="rId8" Type="http://schemas.openxmlformats.org/officeDocument/2006/relationships/endnotes" Target="endnotes.xml"/><Relationship Id="rId51" Type="http://schemas.openxmlformats.org/officeDocument/2006/relationships/hyperlink" Target="https://login.consultant.ru/link/?req=doc&amp;base=LAW&amp;n=513601&amp;dst=100707" TargetMode="External"/><Relationship Id="rId72" Type="http://schemas.openxmlformats.org/officeDocument/2006/relationships/hyperlink" Target="https://login.consultant.ru/link/?req=doc&amp;base=LAW&amp;n=451182&amp;dst=100024" TargetMode="External"/><Relationship Id="rId80" Type="http://schemas.openxmlformats.org/officeDocument/2006/relationships/hyperlink" Target="https://login.consultant.ru/link/?req=doc&amp;base=LAW&amp;n=506872&amp;dst=125917" TargetMode="External"/><Relationship Id="rId85" Type="http://schemas.openxmlformats.org/officeDocument/2006/relationships/hyperlink" Target="https://login.consultant.ru/link/?req=doc&amp;base=LAW&amp;n=513601&amp;dst=101916" TargetMode="External"/><Relationship Id="rId93" Type="http://schemas.openxmlformats.org/officeDocument/2006/relationships/hyperlink" Target="https://login.consultant.ru/link/?req=doc&amp;base=LAW&amp;n=513601&amp;dst=100287" TargetMode="External"/><Relationship Id="rId98" Type="http://schemas.openxmlformats.org/officeDocument/2006/relationships/hyperlink" Target="https://login.consultant.ru/link/?req=doc&amp;base=LAW&amp;n=513601&amp;dst=101991" TargetMode="External"/><Relationship Id="rId3" Type="http://schemas.openxmlformats.org/officeDocument/2006/relationships/numbering" Target="numbering.xml"/><Relationship Id="rId12" Type="http://schemas.openxmlformats.org/officeDocument/2006/relationships/hyperlink" Target="https://login.consultant.ru/link/?req=doc&amp;base=LAW&amp;n=513601&amp;dst=100704" TargetMode="External"/><Relationship Id="rId17" Type="http://schemas.openxmlformats.org/officeDocument/2006/relationships/hyperlink" Target="https://login.consultant.ru/link/?req=doc&amp;base=LAW&amp;n=513601&amp;dst=101656" TargetMode="External"/><Relationship Id="rId25" Type="http://schemas.openxmlformats.org/officeDocument/2006/relationships/hyperlink" Target="https://login.consultant.ru/link/?req=doc&amp;base=LAW&amp;n=513601&amp;dst=101748" TargetMode="External"/><Relationship Id="rId33" Type="http://schemas.openxmlformats.org/officeDocument/2006/relationships/hyperlink" Target="https://login.consultant.ru/link/?req=doc&amp;base=LAW&amp;n=513601&amp;dst=103233" TargetMode="External"/><Relationship Id="rId38" Type="http://schemas.openxmlformats.org/officeDocument/2006/relationships/hyperlink" Target="https://login.consultant.ru/link/?req=doc&amp;base=LAW&amp;n=513601&amp;dst=101440" TargetMode="External"/><Relationship Id="rId46" Type="http://schemas.openxmlformats.org/officeDocument/2006/relationships/hyperlink" Target="https://login.consultant.ru/link/?req=doc&amp;base=LAW&amp;n=513601&amp;dst=102393" TargetMode="External"/><Relationship Id="rId59" Type="http://schemas.openxmlformats.org/officeDocument/2006/relationships/hyperlink" Target="https://login.consultant.ru/link/?req=doc&amp;base=LAW&amp;n=513601&amp;dst=101838" TargetMode="External"/><Relationship Id="rId67" Type="http://schemas.openxmlformats.org/officeDocument/2006/relationships/hyperlink" Target="https://login.consultant.ru/link/?req=doc&amp;base=LAW&amp;n=513601&amp;dst=102045" TargetMode="External"/><Relationship Id="rId103" Type="http://schemas.openxmlformats.org/officeDocument/2006/relationships/hyperlink" Target="https://login.consultant.ru/link/?req=doc&amp;base=LAW&amp;n=513601&amp;dst=100077" TargetMode="External"/><Relationship Id="rId108" Type="http://schemas.openxmlformats.org/officeDocument/2006/relationships/header" Target="header1.xml"/><Relationship Id="rId20" Type="http://schemas.openxmlformats.org/officeDocument/2006/relationships/hyperlink" Target="https://login.consultant.ru/link/?req=doc&amp;base=LAW&amp;n=513601&amp;dst=101682" TargetMode="External"/><Relationship Id="rId41" Type="http://schemas.openxmlformats.org/officeDocument/2006/relationships/hyperlink" Target="https://login.consultant.ru/link/?req=doc&amp;base=LAW&amp;n=513601&amp;dst=101488" TargetMode="External"/><Relationship Id="rId54" Type="http://schemas.openxmlformats.org/officeDocument/2006/relationships/hyperlink" Target="https://login.consultant.ru/link/?req=doc&amp;base=LAW&amp;n=513601&amp;dst=100750" TargetMode="External"/><Relationship Id="rId62" Type="http://schemas.openxmlformats.org/officeDocument/2006/relationships/hyperlink" Target="https://login.consultant.ru/link/?req=doc&amp;base=LAW&amp;n=513601&amp;dst=101895" TargetMode="External"/><Relationship Id="rId70" Type="http://schemas.openxmlformats.org/officeDocument/2006/relationships/hyperlink" Target="https://login.consultant.ru/link/?req=doc&amp;base=LAW&amp;n=513601&amp;dst=102145" TargetMode="External"/><Relationship Id="rId75" Type="http://schemas.openxmlformats.org/officeDocument/2006/relationships/hyperlink" Target="https://login.consultant.ru/link/?req=doc&amp;base=LAW&amp;n=507759&amp;dst=36" TargetMode="External"/><Relationship Id="rId83" Type="http://schemas.openxmlformats.org/officeDocument/2006/relationships/hyperlink" Target="https://login.consultant.ru/link/?req=doc&amp;base=LAW&amp;n=513601&amp;dst=101895" TargetMode="External"/><Relationship Id="rId88" Type="http://schemas.openxmlformats.org/officeDocument/2006/relationships/hyperlink" Target="https://login.consultant.ru/link/?req=doc&amp;base=LAW&amp;n=513601&amp;dst=2" TargetMode="External"/><Relationship Id="rId91" Type="http://schemas.openxmlformats.org/officeDocument/2006/relationships/hyperlink" Target="https://login.consultant.ru/link/?req=doc&amp;base=LAW&amp;n=451182&amp;dst=100024" TargetMode="External"/><Relationship Id="rId96" Type="http://schemas.openxmlformats.org/officeDocument/2006/relationships/hyperlink" Target="https://login.consultant.ru/link/?req=doc&amp;base=LAW&amp;n=451182&amp;dst=10002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513601&amp;dst=101635" TargetMode="External"/><Relationship Id="rId23" Type="http://schemas.openxmlformats.org/officeDocument/2006/relationships/hyperlink" Target="https://login.consultant.ru/link/?req=doc&amp;base=LAW&amp;n=513601&amp;dst=101700" TargetMode="External"/><Relationship Id="rId28" Type="http://schemas.openxmlformats.org/officeDocument/2006/relationships/hyperlink" Target="https://login.consultant.ru/link/?req=doc&amp;base=LAW&amp;n=513601&amp;dst=102461" TargetMode="External"/><Relationship Id="rId36" Type="http://schemas.openxmlformats.org/officeDocument/2006/relationships/hyperlink" Target="https://login.consultant.ru/link/?req=doc&amp;base=LAW&amp;n=513601&amp;dst=101374" TargetMode="External"/><Relationship Id="rId49" Type="http://schemas.openxmlformats.org/officeDocument/2006/relationships/hyperlink" Target="https://login.consultant.ru/link/?req=doc&amp;base=LAW&amp;n=513601&amp;dst=100335" TargetMode="External"/><Relationship Id="rId57" Type="http://schemas.openxmlformats.org/officeDocument/2006/relationships/hyperlink" Target="https://login.consultant.ru/link/?req=doc&amp;base=LAW&amp;n=513601&amp;dst=101311" TargetMode="External"/><Relationship Id="rId106" Type="http://schemas.openxmlformats.org/officeDocument/2006/relationships/image" Target="media/image2.wmf"/><Relationship Id="rId10" Type="http://schemas.openxmlformats.org/officeDocument/2006/relationships/hyperlink" Target="https://login.consultant.ru/link/?req=doc&amp;base=LAW&amp;n=508159" TargetMode="External"/><Relationship Id="rId31" Type="http://schemas.openxmlformats.org/officeDocument/2006/relationships/hyperlink" Target="https://login.consultant.ru/link/?req=doc&amp;base=LAW&amp;n=513601&amp;dst=102493" TargetMode="External"/><Relationship Id="rId44" Type="http://schemas.openxmlformats.org/officeDocument/2006/relationships/hyperlink" Target="https://login.consultant.ru/link/?req=doc&amp;base=LAW&amp;n=513601&amp;dst=102365" TargetMode="External"/><Relationship Id="rId52" Type="http://schemas.openxmlformats.org/officeDocument/2006/relationships/hyperlink" Target="https://login.consultant.ru/link/?req=doc&amp;base=LAW&amp;n=513601&amp;dst=100710" TargetMode="External"/><Relationship Id="rId60" Type="http://schemas.openxmlformats.org/officeDocument/2006/relationships/hyperlink" Target="https://login.consultant.ru/link/?req=doc&amp;base=LAW&amp;n=513601&amp;dst=101844" TargetMode="External"/><Relationship Id="rId65" Type="http://schemas.openxmlformats.org/officeDocument/2006/relationships/hyperlink" Target="https://login.consultant.ru/link/?req=doc&amp;base=LAW&amp;n=513601&amp;dst=101991" TargetMode="External"/><Relationship Id="rId73" Type="http://schemas.openxmlformats.org/officeDocument/2006/relationships/hyperlink" Target="https://login.consultant.ru/link/?req=doc&amp;base=LAW&amp;n=507759&amp;dst=100747" TargetMode="External"/><Relationship Id="rId78" Type="http://schemas.openxmlformats.org/officeDocument/2006/relationships/hyperlink" Target="https://login.consultant.ru/link/?req=doc&amp;base=LAW&amp;n=506872&amp;dst=125887" TargetMode="External"/><Relationship Id="rId81" Type="http://schemas.openxmlformats.org/officeDocument/2006/relationships/hyperlink" Target="https://login.consultant.ru/link/?req=doc&amp;base=LAW&amp;n=513601&amp;dst=101832" TargetMode="External"/><Relationship Id="rId86" Type="http://schemas.openxmlformats.org/officeDocument/2006/relationships/hyperlink" Target="https://login.consultant.ru/link/?req=doc&amp;base=LAW&amp;n=513601&amp;dst=101943" TargetMode="External"/><Relationship Id="rId94" Type="http://schemas.openxmlformats.org/officeDocument/2006/relationships/hyperlink" Target="https://login.consultant.ru/link/?req=doc&amp;base=LAW&amp;n=513601&amp;dst=102145" TargetMode="External"/><Relationship Id="rId99" Type="http://schemas.openxmlformats.org/officeDocument/2006/relationships/hyperlink" Target="https://login.consultant.ru/link/?req=doc&amp;base=LAW&amp;n=513601&amp;dst=102033" TargetMode="External"/><Relationship Id="rId101" Type="http://schemas.openxmlformats.org/officeDocument/2006/relationships/hyperlink" Target="https://login.consultant.ru/link/?req=doc&amp;base=LAW&amp;n=496460&amp;dst=105018" TargetMode="External"/><Relationship Id="rId4" Type="http://schemas.openxmlformats.org/officeDocument/2006/relationships/styles" Target="styles.xml"/><Relationship Id="rId9" Type="http://schemas.openxmlformats.org/officeDocument/2006/relationships/hyperlink" Target="https://login.consultant.ru/link/?req=doc&amp;base=LAW&amp;n=508159&amp;dst=1170" TargetMode="External"/><Relationship Id="rId13" Type="http://schemas.openxmlformats.org/officeDocument/2006/relationships/hyperlink" Target="https://login.consultant.ru/link/?req=doc&amp;base=LAW&amp;n=513601&amp;dst=101563" TargetMode="External"/><Relationship Id="rId18" Type="http://schemas.openxmlformats.org/officeDocument/2006/relationships/hyperlink" Target="https://login.consultant.ru/link/?req=doc&amp;base=LAW&amp;n=513601&amp;dst=101662" TargetMode="External"/><Relationship Id="rId39" Type="http://schemas.openxmlformats.org/officeDocument/2006/relationships/hyperlink" Target="https://login.consultant.ru/link/?req=doc&amp;base=LAW&amp;n=513601&amp;dst=101449" TargetMode="External"/><Relationship Id="rId109" Type="http://schemas.openxmlformats.org/officeDocument/2006/relationships/fontTable" Target="fontTable.xml"/><Relationship Id="rId34" Type="http://schemas.openxmlformats.org/officeDocument/2006/relationships/hyperlink" Target="https://login.consultant.ru/link/?req=doc&amp;base=LAW&amp;n=513601&amp;dst=103245" TargetMode="External"/><Relationship Id="rId50" Type="http://schemas.openxmlformats.org/officeDocument/2006/relationships/hyperlink" Target="https://login.consultant.ru/link/?req=doc&amp;base=LAW&amp;n=513601&amp;dst=100338" TargetMode="External"/><Relationship Id="rId55" Type="http://schemas.openxmlformats.org/officeDocument/2006/relationships/hyperlink" Target="https://login.consultant.ru/link/?req=doc&amp;base=LAW&amp;n=513601&amp;dst=101260" TargetMode="External"/><Relationship Id="rId76" Type="http://schemas.openxmlformats.org/officeDocument/2006/relationships/hyperlink" Target="https://login.consultant.ru/link/?req=doc&amp;base=LAW&amp;n=483052" TargetMode="External"/><Relationship Id="rId97" Type="http://schemas.openxmlformats.org/officeDocument/2006/relationships/hyperlink" Target="https://login.consultant.ru/link/?req=doc&amp;base=LAW&amp;n=513601&amp;dst=101946" TargetMode="External"/><Relationship Id="rId104" Type="http://schemas.openxmlformats.org/officeDocument/2006/relationships/hyperlink" Target="https://login.consultant.ru/link/?req=doc&amp;base=LAW&amp;n=359270&amp;dst=100066" TargetMode="External"/><Relationship Id="rId7" Type="http://schemas.openxmlformats.org/officeDocument/2006/relationships/footnotes" Target="footnotes.xml"/><Relationship Id="rId71" Type="http://schemas.openxmlformats.org/officeDocument/2006/relationships/hyperlink" Target="https://login.consultant.ru/link/?req=doc&amp;base=LAW&amp;n=451182&amp;dst=100024" TargetMode="External"/><Relationship Id="rId92" Type="http://schemas.openxmlformats.org/officeDocument/2006/relationships/hyperlink" Target="https://login.consultant.ru/link/?req=doc&amp;base=LAW&amp;n=451182&amp;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uMRvxcsouLLquv7dcz9vIH/7og==">CgMxLjAaJwoBMBIiCiAIBCocCgtBQUFCZUQzV2VpMBAIGgtBQUFCZUQzV2VpMBonCgExEiIKIAgEKhwKC0FBQUJlRDNXZWpJEAgaC0FBQUJlRDNXZWpJGicKATISIgogCAQqHAoLQUFBQmVEM1dlaW8QCBoLQUFBQmVEM1dlaW8aJwoBMxIiCiAIBCocCgtBQUFCZUQzV2VqRRAIGgtBQUFCZUQzV2VqRRonCgE0EiIKIAgEKhwKC0FBQUJlRDNXZWlzEAgaC0FBQUJlRDNXZWlzGicKATUSIgogCAQqHAoLQUFBQmVEM1dlakEQCBoLQUFBQmVEM1dlakEaJwoBNhIiCiAIBCocCgtBQUFCZUQzV2VqTRAIGgtBQUFCZUQzV2VqTRonCgE3EiIKIAgEKhwKC0FBQUJlRDNXZWk0EAgaC0FBQUJlRDNXZWk0GicKATgSIgogCAQqHAoLQUFBQmVEM1dlaTgQCBoLQUFBQmVEM1dlaTgaJwoBORIiCiAIBCocCgtBQUFCZUQzV2VpdxAIGgtBQUFCZUQzV2VpdyLbBAoLQUFBQmVEM1dlaXMSsQQKC0FBQUJlRDNXZWlzEgtBQUFCZUQzV2VpcxpcCgl0ZXh0L2h0bWwST9C+0YHQvdC+0LLQsNC90LjRjyDQstC30Y/RgtGLINC00LvRjyDQv9GA0LjQvNC10YDQsCwg0YMg0LrQsNC20LTQvtCz0L4g0YHQstC+0LUiXQoKdGV4dC9wbGFpbhJP0L7RgdC90L7QstCw0L3QuNGPINCy0LfRj9GC0Ysg0LTQu9GPINC/0YDQuNC80LXRgNCwLCDRgyDQutCw0LbQtNC+0LPQviDRgdCy0L7QtSpvCjbQodC10LvQuNCy0LDQvdC+0LLQsCDQm9GO0LTQvNC40LvQsCDQmNC70YzQuNC90LjRh9C90LAaNS8vc3NsLmdzdGF0aWMuY29tL2RvY3MvY29tbW9uL2JsdWVfc2lsaG91ZXR0ZTk2LTAucG5nMKDQif/OMjig0In/zjJycQo20KHQtdC70LjQstCw0L3QvtCy0LAg0JvRjtC00LzQuNC70LAg0JjQu9GM0LjQvdC40YfQvdCwGjcKNS8vc3NsLmdzdGF0aWMuY29tL2RvY3MvY29tbW9uL2JsdWVfc2lsaG91ZXR0ZTk2LTAucG5neACIAQGaAQYIABAAGACqAVEST9C+0YHQvdC+0LLQsNC90LjRjyDQstC30Y/RgtGLINC00LvRjyDQv9GA0LjQvNC10YDQsCwg0YMg0LrQsNC20LTQvtCz0L4g0YHQstC+0LWwAQC4AQEYoNCJ/84yIKDQif/OMjAAQghraXguY210NCKeBgoLQUFBQmVEM1dlakES9AUKC0FBQUJlRDNXZWpBEgtBQUFCZUQzV2VqQRqcAQoJdGV4dC9odG1sEo4B0Y3RgtC+INC10YHQu9C4INC00L4gMSDQvNC70L0g0Lgg0YbQtdC90LAg0LXQtCDQvdC1INCx0L7Qu9C10LUgMzAwINGC0YvRgdGP0YcsINC/0YDQvtGB0YLQviDQutCw0Log0L/RgNC40LzQtdGALCDQvdC1INCy0YHQtSDRgtCw0Log0LzQvtC20L3QviKdAQoKdGV4dC9wbGFpbhKOAdGN0YLQviDQtdGB0LvQuCDQtNC+IDEg0LzQu9C9INC4INGG0LXQvdCwINC10LQg0L3QtSDQsdC+0LvQtdC1IDMwMCDRgtGL0YHRj9GHLCDQv9GA0L7RgdGC0L4g0LrQsNC6INC/0YDQuNC80LXRgCwg0L3QtSDQstGB0LUg0YLQsNC6INC80L7QttC90L4qbwo20KHQtdC70LjQstCw0L3QvtCy0LAg0JvRjtC00LzQuNC70LAg0JjQu9GM0LjQvdC40YfQvdCwGjUvL3NzbC5nc3RhdGljLmNvbS9kb2NzL2NvbW1vbi9ibHVlX3NpbGhvdWV0dGU5Ni0wLnBuZzCg79L/zjI4oO/S/84ycnEKNtCh0LXQu9C40LLQsNC90L7QstCwINCb0Y7QtNC80LjQu9CwINCY0LvRjNC40L3QuNGH0L3QsBo3CjUvL3NzbC5nc3RhdGljLmNvbS9kb2NzL2NvbW1vbi9ibHVlX3NpbGhvdWV0dGU5Ni0wLnBuZ3gAiAEBmgEGCAAQABgAqgGRARKOAdGN0YLQviDQtdGB0LvQuCDQtNC+IDEg0LzQu9C9INC4INGG0LXQvdCwINC10LQg0L3QtSDQsdC+0LvQtdC1IDMwMCDRgtGL0YHRj9GHLCDQv9GA0L7RgdGC0L4g0LrQsNC6INC/0YDQuNC80LXRgCwg0L3QtSDQstGB0LUg0YLQsNC6INC80L7QttC90L6wAQC4AQEYoO/S/84yIKDv0v/OMjAAQghraXguY210NSLkBQoLQUFBQmVEM1dlaTASugUKC0FBQUJlRDNXZWkwEgtBQUFCZUQzV2VpMBqJAQoJdGV4dC9odG1sEnzQltC10LvRgtGL0Lwg0YbQstC10YLQvtC8IOKAkyDRjdGC0L4g0YLQviwg0YfRgtC+INCy0Ysg0LTQvtC70LbQvdGLINC+0YLRgNC10LTQsNC60YLQuNGA0L7QstCw0YLRjCDQuNC70Lgg0LfQsNC/0L7Qu9C90LjRgtGMIooBCgp0ZXh0L3BsYWluEnzQltC10LvRgtGL0Lwg0YbQstC10YLQvtC8IOKAkyDRjdGC0L4g0YLQviwg0YfRgtC+INCy0Ysg0LTQvtC70LbQvdGLINC+0YLRgNC10LTQsNC60YLQuNGA0L7QstCw0YLRjCDQuNC70Lgg0LfQsNC/0L7Qu9C90LjRgtGMKm8KNtCh0LXQu9C40LLQsNC90L7QstCwINCb0Y7QtNC80LjQu9CwINCY0LvRjNC40L3QuNGH0L3QsBo1Ly9zc2wuZ3N0YXRpYy5jb20vZG9jcy9jb21tb24vYmx1ZV9zaWxob3VldHRlOTYtMC5wbmcwoICM9s8yOKCAjPbPMnJxCjbQodC10LvQuNCy0LDQvdC+0LLQsCDQm9GO0LTQvNC40LvQsCDQmNC70YzQuNC90LjRh9C90LAaNwo1Ly9zc2wuZ3N0YXRpYy5jb20vZG9jcy9jb21tb24vYmx1ZV9zaWxob3VldHRlOTYtMC5wbmd4AIgBAZoBBggAEAAYAKoBfhJ80JbQtdC70YLRi9C8INGG0LLQtdGC0L7QvCDigJMg0Y3RgtC+INGC0L4sINGH0YLQviDQstGLINC00L7Qu9C20L3RiyDQvtGC0YDQtdC00LDQutGC0LjRgNC+0LLQsNGC0Ywg0LjQu9C4INC30LDQv9C+0LvQvdC40YLRjLABALgBARiggIz2zzIgoICM9s8yMABCCGtpeC5jbXQwIusFCgtBQUFCZUQzV2VpdxLBBQoLQUFBQmVEM1dlaXcSC0FBQUJlRDNXZWl3Go8BCgl0ZXh0L2h0bWwSgQHQrdGC0L4g0LrQsNC6INC/0YDQuNC80LXRgCwg0LXRgdC70Lgg0LfQsNC60YPQv9C60LAg0JHQldCXINCh0JzQldCi0Ksg0Lgg0LXRgdGC0Ywg0L7RgdC90L7QstC90YvQtSDRgdGA0LXQtNGB0YLQstCwINC90LAg0YPRh9C10YIikAEKCnRleHQvcGxhaW4SgQHQrdGC0L4g0LrQsNC6INC/0YDQuNC80LXRgCwg0LXRgdC70Lgg0LfQsNC60YPQv9C60LAg0JHQldCXINCh0JzQldCi0Ksg0Lgg0LXRgdGC0Ywg0L7RgdC90L7QstC90YvQtSDRgdGA0LXQtNGB0YLQstCwINC90LAg0YPRh9C10YIqaQow0JvQtdCx0LXQtNC10LLQsCDQmNGA0LjQvdCwINCS0LDQu9C10YDRjNC10LLQvdCwGjUvL3NzbC5nc3RhdGljLmNvbS9kb2NzL2NvbW1vbi9ibHVlX3NpbGhvdWV0dGU5Ni0wLnBuZzCAjuX9zzI4gI7l/c8ycmsKMNCb0LXQsdC10LTQtdCy0LAg0JjRgNC40L3QsCDQktCw0LvQtdGA0YzQtdCy0L3QsBo3CjUvL3NzbC5nc3RhdGljLmNvbS9kb2NzL2NvbW1vbi9ibHVlX3NpbGhvdWV0dGU5Ni0wLnBuZ3gAiAEBmgEGCAAQABgAqgGEARKBAdCt0YLQviDQutCw0Log0L/RgNC40LzQtdGALCDQtdGB0LvQuCDQt9Cw0LrRg9C/0LrQsCDQkdCV0Jcg0KHQnNCV0KLQqyDQuCDQtdGB0YLRjCDQvtGB0L3QvtCy0L3Ri9C1INGB0YDQtdC00YHRgtCy0LAg0L3QsCDRg9GH0LXRgrABALgBARiAjuX9zzIggI7l/c8yMABCCGtpeC5jbXQ5IssDCgtBQUFCZUQzV2VqRRKhAwoLQUFBQmVEM1dlakUSC0FBQUJlRDNXZWpFGiwKCXRleHQvaHRtbBIf0YPQutCw0LfRi9Cy0LDQtdC8INC90YPQttC90L7QtSItCgp0ZXh0L3BsYWluEh/Rg9C60LDQt9GL0LLQsNC10Lwg0L3Rg9C20L3QvtC1Km8KNtCh0LXQu9C40LLQsNC90L7QstCwINCb0Y7QtNC80LjQu9CwINCY0LvRjNC40L3QuNGH0L3QsBo1Ly9zc2wuZ3N0YXRpYy5jb20vZG9jcy9jb21tb24vYmx1ZV9zaWxob3VldHRlOTYtMC5wbmcwoKfz/M4yOKCn8/zOMnJxCjbQodC10LvQuNCy0LDQvdC+0LLQsCDQm9GO0LTQvNC40LvQsCDQmNC70YzQuNC90LjRh9C90LAaNwo1Ly9zc2wuZ3N0YXRpYy5jb20vZG9jcy9jb21tb24vYmx1ZV9zaWxob3VldHRlOTYtMC5wbmd4AIgBAZoBBggAEAAYAKoBIRIf0YPQutCw0LfRi9Cy0LDQtdC8INC90YPQttC90L7QtbABALgBARigp/P8zjIgoKfz/M4yMABCCGtpeC5jbXQzIskHCgtBQUFCZUQzV2VpNBKfBwoLQUFBQmVEM1dlaTQSC0FBQUJlRDNXZWk0GtUBCgl0ZXh0L2h0bWwSxwHQtdGB0LvQuCDQsdGD0LTRg9GCINCb0KEg0LjQtyDQltCd0JLQm9CfLCDRgtC+INGC0YPRgiDQtdGJ0LUg0L3QsNC00L4g0LHRg9C00LXRgiDQtNGD0LzQsNGC0Ywg0Lgg0YDQtdC00LDQutGC0LjRgNC+0LLQsNGC0YwsINC00L7Qv9C+0LvQvdGP0YLRjCDQtNC+0LrRg9C80LXQvdGC0LDQvNC4INC4INGE0L7RgNC80YPQu9C40YDQvtCy0LrQsNC80LguItYBCgp0ZXh0L3BsYWluEscB0LXRgdC70Lgg0LHRg9C00YPRgiDQm9ChINC40Lcg0JbQndCS0JvQnywg0YLQviDRgtGD0YIg0LXRidC1INC90LDQtNC+INCx0YPQtNC10YIg0LTRg9C80LDRgtGMINC4INGA0LXQtNCw0LrRgtC40YDQvtCy0LDRgtGMLCDQtNC+0L/QvtC70L3Rj9GC0Ywg0LTQvtC60YPQvNC10L3RgtCw0LzQuCDQuCDRhNC+0YDQvNGD0LvQuNGA0L7QstC60LDQvNC4LipvCjbQodC10LvQuNCy0LDQvdC+0LLQsCDQm9GO0LTQvNC40LvQsCDQmNC70YzQuNC90LjRh9C90LAaNS8vc3NsLmdzdGF0aWMuY29tL2RvY3MvY29tbW9uL2JsdWVfc2lsaG91ZXR0ZTk2LTAucG5nMMC+zqXPMjjAvs6lzzJycQo20KHQtdC70LjQstCw0L3QvtCy0LAg0JvRjtC00LzQuNC70LAg0JjQu9GM0LjQvdC40YfQvdCwGjcKNS8vc3NsLmdzdGF0aWMuY29tL2RvY3MvY29tbW9uL2JsdWVfc2lsaG91ZXR0ZTk2LTAucG5neACIAQGaAQYIABAAGACqAcoBEscB0LXRgdC70Lgg0LHRg9C00YPRgiDQm9ChINC40Lcg0JbQndCS0JvQnywg0YLQviDRgtGD0YIg0LXRidC1INC90LDQtNC+INCx0YPQtNC10YIg0LTRg9C80LDRgtGMINC4INGA0LXQtNCw0LrRgtC40YDQvtCy0LDRgtGMLCDQtNC+0L/QvtC70L3Rj9GC0Ywg0LTQvtC60YPQvNC10L3RgtCw0LzQuCDQuCDRhNC+0YDQvNGD0LvQuNGA0L7QstC60LDQvNC4LrABALgBARjAvs6lzzIgwL7Opc8yMABCCGtpeC5jbXQ3IpYHCgtBQUFCZUQzV2VqSRLsBgoLQUFBQmVEM1dlakkSC0FBQUJlRDNXZWpJGsQBCgl0ZXh0L2h0bWwStgHQndC1INC30LDQsdGL0LLQsNC10Lwg0L/RgNC40LrQu9Cw0LTRi9Cy0LDRgtGMLCDQtdGB0LvQuCDQtdGB0YLRjC4g0JvQuNCx0L4g0YPQsdC40YDQsNC10Lwg0Y3RgtC+INC/0YDQtdC00LvQvtC20LXQvdC40LUg0Lgg0L/QvtC00YDQvtCx0L3QviDQvtC/0LjRgdGL0LLQsNC10Lwg0LIg0YLQsNCx0LvQuNGG0LUg4oSWMSLFAQoKdGV4dC9wbGFpbhK2AdCd0LUg0LfQsNCx0YvQstCw0LXQvCDQv9GA0LjQutC70LDQtNGL0LLQsNGC0YwsINC10YHQu9C4INC10YHRgtGMLiDQm9C40LHQviDRg9Cx0LjRgNCw0LXQvCDRjdGC0L4g0L/RgNC10LTQu9C+0LbQtdC90LjQtSDQuCDQv9C+0LTRgNC+0LHQvdC+INC+0L/QuNGB0YvQstCw0LXQvCDQsiDRgtCw0LHQu9C40YbQtSDihJYxKm8KNtCh0LXQu9C40LLQsNC90L7QstCwINCb0Y7QtNC80LjQu9CwINCY0LvRjNC40L3QuNGH0L3QsBo1Ly9zc2wuZ3N0YXRpYy5jb20vZG9jcy9jb21tb24vYmx1ZV9zaWxob3VldHRlOTYtMC5wbmcwgLC8/M4yOICwvPzOMnJxCjbQodC10LvQuNCy0LDQvdC+0LLQsCDQm9GO0LTQvNC40LvQsCDQmNC70YzQuNC90LjRh9C90LAaNwo1Ly9zc2wuZ3N0YXRpYy5jb20vZG9jcy9jb21tb24vYmx1ZV9zaWxob3VldHRlOTYtMC5wbmd4AIgBAZoBBggAEAAYAKoBuQEStgHQndC1INC30LDQsdGL0LLQsNC10Lwg0L/RgNC40LrQu9Cw0LTRi9Cy0LDRgtGMLCDQtdGB0LvQuCDQtdGB0YLRjC4g0JvQuNCx0L4g0YPQsdC40YDQsNC10Lwg0Y3RgtC+INC/0YDQtdC00LvQvtC20LXQvdC40LUg0Lgg0L/QvtC00YDQvtCx0L3QviDQvtC/0LjRgdGL0LLQsNC10Lwg0LIg0YLQsNCx0LvQuNGG0LUg4oSWMbABALgBARiAsLz8zjIggLC8/M4yMABCCGtpeC5jbXQxIp4GCgtBQUFCZUQzV2VpOBL0BQoLQUFBQmVEM1dlaTgSC0FBQUJlRDNXZWk4GqABCgl0ZXh0L2h0bWwSkgHQrdGC0L4g0LrQsNC6INC/0YDQuNC80LXRgCwg0LXRgdC70Lgg0LfQsNC60YPQv9C60LAg0YMg0LXQtC4g0L/QvtGB0YIuINCf0J4g0KHQnNCV0KLQlSDQuCDQtdGB0YLRjCDQvtGB0L3QvtCy0L3Ri9C1INGB0YDQtdC00YHRgtCy0LAg0L3QsCDRg9GH0LXRgiKhAQoKdGV4dC9wbGFpbhKSAdCt0YLQviDQutCw0Log0L/RgNC40LzQtdGALCDQtdGB0LvQuCDQt9Cw0LrRg9C/0LrQsCDRgyDQtdC0LiDQv9C+0YHRgi4g0J/QniDQodCc0JXQotCVINC4INC10YHRgtGMINC+0YHQvdC+0LLQvdGL0LUg0YHRgNC10LTRgdGC0LLQsCDQvdCwINGD0YfQtdGCKmkKMNCb0LXQsdC10LTQtdCy0LAg0JjRgNC40L3QsCDQktCw0LvQtdGA0YzQtdCy0L3QsBo1Ly9zc2wuZ3N0YXRpYy5jb20vZG9jcy9jb21tb24vYmx1ZV9zaWxob3VldHRlOTYtMC5wbmcwgI7l/c8yOICO5f3PMnJrCjDQm9C10LHQtdC00LXQstCwINCY0YDQuNC90LAg0JLQsNC70LXRgNGM0LXQstC90LAaNwo1Ly9zc2wuZ3N0YXRpYy5jb20vZG9jcy9jb21tb24vYmx1ZV9zaWxob3VldHRlOTYtMC5wbmd4AIgBAZoBBggAEAAYAKoBlQESkgHQrdGC0L4g0LrQsNC6INC/0YDQuNC80LXRgCwg0LXRgdC70Lgg0LfQsNC60YPQv9C60LAg0YMg0LXQtC4g0L/QvtGB0YIuINCf0J4g0KHQnNCV0KLQlSDQuCDQtdGB0YLRjCDQvtGB0L3QvtCy0L3Ri9C1INGB0YDQtdC00YHRgtCy0LAg0L3QsCDRg9GH0LXRgrABALgBARiAjuX9zzIggI7l/c8yMABCCGtpeC5jbXQ4IvYECgtBQUFCZUQzV2VpbxLMBAoLQUFBQmVEM1dlaW8SC0FBQUJlRDNXZWlvGmUKCXRleHQvaHRtbBJY0KHRgtC+0LvQsdC10YYg0YPQsdC40YDQsNC10YLRgdGPLCDQtdGB0LvQuCDQotCXINC+0YLQtNC10LvRjNC90L7QtSDQv9GA0LjQu9C+0LbQtdC90LjQtSJmCgp0ZXh0L3BsYWluEljQodGC0L7Qu9Cx0LXRhiDRg9Cx0LjRgNCw0LXRgtGB0Y8sINC10YHQu9C4INCi0Jcg0L7RgtC00LXQu9GM0L3QvtC1INC/0YDQuNC70L7QttC10L3QuNC1Km8KNtCh0LXQu9C40LLQsNC90L7QstCwINCb0Y7QtNC80LjQu9CwINCY0LvRjNC40L3QuNGH0L3QsBo1Ly9zc2wuZ3N0YXRpYy5jb20vZG9jcy9jb21tb24vYmx1ZV9zaWxob3VldHRlOTYtMC5wbmcwgIPL/M4yOICDy/zOMnJxCjbQodC10LvQuNCy0LDQvdC+0LLQsCDQm9GO0LTQvNC40LvQsCDQmNC70YzQuNC90LjRh9C90LAaNwo1Ly9zc2wuZ3N0YXRpYy5jb20vZG9jcy9jb21tb24vYmx1ZV9zaWxob3VldHRlOTYtMC5wbmd4AIgBAZoBBggAEAAYAKoBWhJY0KHRgtC+0LvQsdC10YYg0YPQsdC40YDQsNC10YLRgdGPLCDQtdGB0LvQuCDQotCXINC+0YLQtNC10LvRjNC90L7QtSDQv9GA0LjQu9C+0LbQtdC90LjQtbABALgBARiAg8v8zjIggIPL/M4yMABCCGtpeC5jbXQyIpsGCgtBQUFCZUQzV2VqTRLxBQoLQUFBQmVEM1dlak0SC0FBQUJlRDNXZWpNGpsBCgl0ZXh0L2h0bWwSjQHQstGL0LHQuNGA0LDQtdC8INC90YPQttC90YvQuSDQstCw0YDQuNCw0L3Rgiwg0L3QsCDQstCw0LvRjtGC0L3Ri9C5INC40LvQuCDRgNGD0LHQu9C10LLRi9C5INC00L7Qs9C+0LLQvtGAINC90LAg0L/QvtGB0YLQsNCy0LrRgyDQotC+0LLQsNGA0LAinAEKCnRleHQvcGxhaW4SjQHQstGL0LHQuNGA0LDQtdC8INC90YPQttC90YvQuSDQstCw0YDQuNCw0L3Rgiwg0L3QsCDQstCw0LvRjtGC0L3Ri9C5INC40LvQuCDRgNGD0LHQu9C10LLRi9C5INC00L7Qs9C+0LLQvtGAINC90LAg0L/QvtGB0YLQsNCy0LrRgyDQotC+0LLQsNGA0LAqbwo20KHQtdC70LjQstCw0L3QvtCy0LAg0JvRjtC00LzQuNC70LAg0JjQu9GM0LjQvdC40YfQvdCwGjUvL3NzbC5nc3RhdGljLmNvbS9kb2NzL2NvbW1vbi9ibHVlX3NpbGhvdWV0dGU5Ni0wLnBuZzCgjrT1zzI4oI609c8ycnEKNtCh0LXQu9C40LLQsNC90L7QstCwINCb0Y7QtNC80LjQu9CwINCY0LvRjNC40L3QuNGH0L3QsBo3CjUvL3NzbC5nc3RhdGljLmNvbS9kb2NzL2NvbW1vbi9ibHVlX3NpbGhvdWV0dGU5Ni0wLnBuZ3gAiAEBmgEGCAAQABgAqgGQARKNAdCy0YvQsdC40YDQsNC10Lwg0L3Rg9C20L3Ri9C5INCy0LDRgNC40LDQvdGCLCDQvdCwINCy0LDQu9GO0YLQvdGL0Lkg0LjQu9C4INGA0YPQsdC70LXQstGL0Lkg0LTQvtCz0L7QstC+0YAg0L3QsCDQv9C+0YHRgtCw0LLQutGDINCi0L7QstCw0YDQsLABALgBARigjrT1zzIgoI609c8yMABCCGtpeC5jbXQ2MghoLmdqZGd4czgAciExX2toZmdXZEdLTEpZcnFFZUVxMk5WbFJteDdpTlVQe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DEF883-817A-438F-ADD2-A7FC665D6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7074</Words>
  <Characters>40326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ФГУП ПИПВЭ им. М.П.Чумакова</Company>
  <LinksUpToDate>false</LinksUpToDate>
  <CharactersWithSpaces>47306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Чемерис Татьяна Владимировна</dc:creator>
  <cp:lastModifiedBy>Чемерис Татьяна Владимировна</cp:lastModifiedBy>
  <cp:revision>3</cp:revision>
  <cp:lastPrinted>2025-07-03T11:37:00Z</cp:lastPrinted>
  <dcterms:created xsi:type="dcterms:W3CDTF">2026-02-10T11:36:00Z</dcterms:created>
  <dcterms:modified xsi:type="dcterms:W3CDTF">2026-02-10T11:37:00Z</dcterms:modified>
</cp:coreProperties>
</file>