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12" w:rsidRDefault="00C76112" w:rsidP="00C76112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1 к запросу коммерческих предложений</w:t>
      </w:r>
    </w:p>
    <w:p w:rsidR="00C76112" w:rsidRDefault="00C76112" w:rsidP="000132E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132E5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63037">
        <w:rPr>
          <w:rFonts w:ascii="Times New Roman" w:hAnsi="Times New Roman"/>
          <w:bCs/>
          <w:sz w:val="24"/>
          <w:szCs w:val="24"/>
        </w:rPr>
        <w:t xml:space="preserve">Исследование </w:t>
      </w:r>
      <w:proofErr w:type="spellStart"/>
      <w:r w:rsidR="0045577F" w:rsidRPr="0045577F">
        <w:rPr>
          <w:rFonts w:ascii="Times New Roman" w:hAnsi="Times New Roman"/>
          <w:bCs/>
          <w:sz w:val="24"/>
          <w:szCs w:val="24"/>
        </w:rPr>
        <w:t>эмбрио</w:t>
      </w:r>
      <w:proofErr w:type="spellEnd"/>
      <w:r w:rsidR="0045577F" w:rsidRPr="0045577F">
        <w:rPr>
          <w:rFonts w:ascii="Times New Roman" w:hAnsi="Times New Roman"/>
          <w:bCs/>
          <w:sz w:val="24"/>
          <w:szCs w:val="24"/>
        </w:rPr>
        <w:t xml:space="preserve">- и </w:t>
      </w:r>
      <w:proofErr w:type="spellStart"/>
      <w:r w:rsidR="0045577F" w:rsidRPr="0045577F">
        <w:rPr>
          <w:rFonts w:ascii="Times New Roman" w:hAnsi="Times New Roman"/>
          <w:bCs/>
          <w:sz w:val="24"/>
          <w:szCs w:val="24"/>
        </w:rPr>
        <w:t>фетотоксического</w:t>
      </w:r>
      <w:proofErr w:type="spellEnd"/>
      <w:r w:rsidR="0045577F" w:rsidRPr="0045577F">
        <w:rPr>
          <w:rFonts w:ascii="Times New Roman" w:hAnsi="Times New Roman"/>
          <w:bCs/>
          <w:sz w:val="24"/>
          <w:szCs w:val="24"/>
        </w:rPr>
        <w:t xml:space="preserve"> действия вакцины, произведенной на первичной культуре клеток почек сирийских хомяков, и вакцины, полученной на </w:t>
      </w:r>
      <w:proofErr w:type="spellStart"/>
      <w:r w:rsidR="0045577F" w:rsidRPr="0045577F">
        <w:rPr>
          <w:rFonts w:ascii="Times New Roman" w:hAnsi="Times New Roman"/>
          <w:bCs/>
          <w:sz w:val="24"/>
          <w:szCs w:val="24"/>
        </w:rPr>
        <w:t>Vero</w:t>
      </w:r>
      <w:proofErr w:type="spellEnd"/>
      <w:r w:rsidR="0045577F" w:rsidRPr="0045577F">
        <w:rPr>
          <w:rFonts w:ascii="Times New Roman" w:hAnsi="Times New Roman"/>
          <w:bCs/>
          <w:sz w:val="24"/>
          <w:szCs w:val="24"/>
        </w:rPr>
        <w:t>, при многократном внутримышечном введении самкам крыс в период беременности</w:t>
      </w:r>
      <w:r w:rsidRPr="00B63037">
        <w:rPr>
          <w:rFonts w:ascii="Times New Roman" w:hAnsi="Times New Roman"/>
          <w:bCs/>
          <w:sz w:val="24"/>
          <w:szCs w:val="24"/>
        </w:rPr>
        <w:t xml:space="preserve">. </w:t>
      </w:r>
    </w:p>
    <w:p w:rsidR="007D0596" w:rsidRDefault="007D0596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 начала проведения </w:t>
      </w:r>
      <w:r w:rsidR="00290A04">
        <w:rPr>
          <w:rFonts w:ascii="Times New Roman" w:hAnsi="Times New Roman"/>
          <w:bCs/>
          <w:sz w:val="24"/>
          <w:szCs w:val="24"/>
        </w:rPr>
        <w:t xml:space="preserve">доклинических </w:t>
      </w:r>
      <w:r>
        <w:rPr>
          <w:rFonts w:ascii="Times New Roman" w:hAnsi="Times New Roman"/>
          <w:bCs/>
          <w:sz w:val="24"/>
          <w:szCs w:val="24"/>
        </w:rPr>
        <w:t>исследовани</w:t>
      </w:r>
      <w:r w:rsidR="00290A04">
        <w:rPr>
          <w:rFonts w:ascii="Times New Roman" w:hAnsi="Times New Roman"/>
          <w:bCs/>
          <w:sz w:val="24"/>
          <w:szCs w:val="24"/>
        </w:rPr>
        <w:t>й</w:t>
      </w:r>
      <w:r>
        <w:rPr>
          <w:rFonts w:ascii="Times New Roman" w:hAnsi="Times New Roman"/>
          <w:bCs/>
          <w:sz w:val="24"/>
          <w:szCs w:val="24"/>
        </w:rPr>
        <w:t xml:space="preserve"> Исполнитель предоставляет Заказчику на утверждение План исследования.</w:t>
      </w:r>
    </w:p>
    <w:p w:rsidR="000132E5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116C6">
        <w:rPr>
          <w:rFonts w:ascii="Times New Roman" w:hAnsi="Times New Roman"/>
          <w:b/>
          <w:bCs/>
          <w:sz w:val="24"/>
          <w:szCs w:val="24"/>
        </w:rPr>
        <w:t xml:space="preserve">Тест-система </w:t>
      </w:r>
      <w:r w:rsidRPr="00980F71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D0596">
        <w:rPr>
          <w:rFonts w:ascii="Times New Roman" w:hAnsi="Times New Roman"/>
          <w:bCs/>
          <w:sz w:val="24"/>
          <w:szCs w:val="24"/>
        </w:rPr>
        <w:t xml:space="preserve">крысы </w:t>
      </w:r>
      <w:r w:rsidR="007D0596" w:rsidRPr="007D0596">
        <w:rPr>
          <w:rFonts w:ascii="Times New Roman" w:hAnsi="Times New Roman"/>
          <w:bCs/>
          <w:sz w:val="24"/>
          <w:szCs w:val="24"/>
        </w:rPr>
        <w:t xml:space="preserve">белые нелинейные </w:t>
      </w:r>
      <w:r w:rsidRPr="007D0596">
        <w:rPr>
          <w:rFonts w:ascii="Times New Roman" w:hAnsi="Times New Roman"/>
          <w:bCs/>
          <w:sz w:val="24"/>
          <w:szCs w:val="24"/>
        </w:rPr>
        <w:t>самцы и самки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132E5" w:rsidRPr="007116C6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116C6">
        <w:rPr>
          <w:rFonts w:ascii="Times New Roman" w:hAnsi="Times New Roman"/>
          <w:b/>
          <w:bCs/>
          <w:sz w:val="24"/>
          <w:szCs w:val="24"/>
        </w:rPr>
        <w:t xml:space="preserve">Путь введения </w:t>
      </w:r>
      <w:r w:rsidRPr="007116C6">
        <w:rPr>
          <w:rFonts w:ascii="Times New Roman" w:hAnsi="Times New Roman"/>
          <w:bCs/>
          <w:sz w:val="24"/>
          <w:szCs w:val="24"/>
        </w:rPr>
        <w:t>– внутримышечно.</w:t>
      </w:r>
    </w:p>
    <w:p w:rsidR="0045577F" w:rsidRPr="0045577F" w:rsidRDefault="0045577F" w:rsidP="004557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5577F">
        <w:rPr>
          <w:rFonts w:ascii="Times New Roman" w:hAnsi="Times New Roman"/>
          <w:b/>
          <w:bCs/>
          <w:sz w:val="24"/>
          <w:szCs w:val="24"/>
        </w:rPr>
        <w:t>Подготовительный этап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45577F" w:rsidRPr="0045577F" w:rsidRDefault="0045577F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5577F">
        <w:rPr>
          <w:rFonts w:ascii="Times New Roman" w:hAnsi="Times New Roman"/>
          <w:bCs/>
          <w:sz w:val="24"/>
          <w:szCs w:val="24"/>
        </w:rPr>
        <w:t xml:space="preserve">Спаривание здоровых </w:t>
      </w:r>
      <w:proofErr w:type="spellStart"/>
      <w:r w:rsidRPr="0045577F">
        <w:rPr>
          <w:rFonts w:ascii="Times New Roman" w:hAnsi="Times New Roman"/>
          <w:bCs/>
          <w:sz w:val="24"/>
          <w:szCs w:val="24"/>
        </w:rPr>
        <w:t>интактных</w:t>
      </w:r>
      <w:proofErr w:type="spellEnd"/>
      <w:r w:rsidRPr="0045577F">
        <w:rPr>
          <w:rFonts w:ascii="Times New Roman" w:hAnsi="Times New Roman"/>
          <w:bCs/>
          <w:sz w:val="24"/>
          <w:szCs w:val="24"/>
        </w:rPr>
        <w:t xml:space="preserve"> самок крыс со здоровыми </w:t>
      </w:r>
      <w:proofErr w:type="spellStart"/>
      <w:r w:rsidRPr="0045577F">
        <w:rPr>
          <w:rFonts w:ascii="Times New Roman" w:hAnsi="Times New Roman"/>
          <w:bCs/>
          <w:sz w:val="24"/>
          <w:szCs w:val="24"/>
        </w:rPr>
        <w:t>интактными</w:t>
      </w:r>
      <w:proofErr w:type="spellEnd"/>
      <w:r w:rsidRPr="0045577F">
        <w:rPr>
          <w:rFonts w:ascii="Times New Roman" w:hAnsi="Times New Roman"/>
          <w:bCs/>
          <w:sz w:val="24"/>
          <w:szCs w:val="24"/>
        </w:rPr>
        <w:t xml:space="preserve"> самцами (возраст 8-12 недель). Количество животных: 40 самцов и 80 самок.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577F">
        <w:rPr>
          <w:rFonts w:ascii="Times New Roman" w:hAnsi="Times New Roman"/>
          <w:bCs/>
          <w:sz w:val="24"/>
          <w:szCs w:val="24"/>
        </w:rPr>
        <w:t>Окончание этапа: получение оплодотворенных самок крыс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132E5" w:rsidRPr="00B05CEB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116C6">
        <w:rPr>
          <w:rFonts w:ascii="Times New Roman" w:hAnsi="Times New Roman"/>
          <w:b/>
          <w:bCs/>
          <w:sz w:val="24"/>
          <w:szCs w:val="24"/>
        </w:rPr>
        <w:t xml:space="preserve">Продолжительность введения </w:t>
      </w:r>
      <w:r w:rsidRPr="007116C6">
        <w:rPr>
          <w:rFonts w:ascii="Times New Roman" w:hAnsi="Times New Roman"/>
          <w:bCs/>
          <w:sz w:val="24"/>
          <w:szCs w:val="24"/>
        </w:rPr>
        <w:t xml:space="preserve">– </w:t>
      </w:r>
      <w:r w:rsidRPr="00560572">
        <w:rPr>
          <w:rFonts w:ascii="Times New Roman" w:hAnsi="Times New Roman"/>
          <w:bCs/>
          <w:sz w:val="24"/>
          <w:szCs w:val="24"/>
        </w:rPr>
        <w:t>семикратно</w:t>
      </w:r>
      <w:r w:rsidR="008428EC">
        <w:rPr>
          <w:rFonts w:ascii="Times New Roman" w:hAnsi="Times New Roman"/>
          <w:bCs/>
          <w:sz w:val="24"/>
          <w:szCs w:val="24"/>
        </w:rPr>
        <w:t xml:space="preserve"> (по схеме </w:t>
      </w:r>
      <w:proofErr w:type="spellStart"/>
      <w:r w:rsidR="008428EC">
        <w:rPr>
          <w:rFonts w:ascii="Times New Roman" w:hAnsi="Times New Roman"/>
          <w:bCs/>
          <w:sz w:val="24"/>
          <w:szCs w:val="24"/>
        </w:rPr>
        <w:t>постконтактной</w:t>
      </w:r>
      <w:proofErr w:type="spellEnd"/>
      <w:r w:rsidR="008428EC">
        <w:rPr>
          <w:rFonts w:ascii="Times New Roman" w:hAnsi="Times New Roman"/>
          <w:bCs/>
          <w:sz w:val="24"/>
          <w:szCs w:val="24"/>
        </w:rPr>
        <w:t xml:space="preserve"> профилактик</w:t>
      </w:r>
      <w:r w:rsidR="00B854B8" w:rsidRPr="00B05CEB">
        <w:rPr>
          <w:rFonts w:ascii="Times New Roman" w:hAnsi="Times New Roman"/>
          <w:bCs/>
          <w:sz w:val="24"/>
          <w:szCs w:val="24"/>
        </w:rPr>
        <w:t>и</w:t>
      </w:r>
      <w:bookmarkStart w:id="0" w:name="_GoBack"/>
      <w:bookmarkEnd w:id="0"/>
      <w:r w:rsidR="008428EC">
        <w:rPr>
          <w:rFonts w:ascii="Times New Roman" w:hAnsi="Times New Roman"/>
          <w:bCs/>
          <w:sz w:val="24"/>
          <w:szCs w:val="24"/>
        </w:rPr>
        <w:t xml:space="preserve"> «</w:t>
      </w:r>
      <w:r w:rsidR="008428EC" w:rsidRPr="00B05CEB">
        <w:rPr>
          <w:rFonts w:ascii="Times New Roman" w:hAnsi="Times New Roman"/>
          <w:bCs/>
          <w:sz w:val="24"/>
          <w:szCs w:val="24"/>
        </w:rPr>
        <w:t>6+</w:t>
      </w:r>
      <w:r w:rsidR="00F26423" w:rsidRPr="00B05CEB">
        <w:rPr>
          <w:rFonts w:ascii="Times New Roman" w:hAnsi="Times New Roman"/>
          <w:bCs/>
          <w:sz w:val="24"/>
          <w:szCs w:val="24"/>
        </w:rPr>
        <w:t>1</w:t>
      </w:r>
      <w:r w:rsidR="008428EC" w:rsidRPr="00B05CEB">
        <w:rPr>
          <w:rFonts w:ascii="Times New Roman" w:hAnsi="Times New Roman"/>
          <w:bCs/>
          <w:sz w:val="24"/>
          <w:szCs w:val="24"/>
        </w:rPr>
        <w:t>»)</w:t>
      </w:r>
      <w:r w:rsidRPr="00B05CEB">
        <w:rPr>
          <w:rFonts w:ascii="Times New Roman" w:hAnsi="Times New Roman"/>
          <w:bCs/>
          <w:sz w:val="24"/>
          <w:szCs w:val="24"/>
        </w:rPr>
        <w:t>.</w:t>
      </w:r>
    </w:p>
    <w:p w:rsidR="000132E5" w:rsidRPr="00B05CEB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05CEB">
        <w:rPr>
          <w:rFonts w:ascii="Times New Roman" w:hAnsi="Times New Roman"/>
          <w:b/>
          <w:bCs/>
          <w:sz w:val="24"/>
          <w:szCs w:val="24"/>
        </w:rPr>
        <w:t>Группы</w:t>
      </w:r>
      <w:r w:rsidRPr="00B05CEB">
        <w:rPr>
          <w:rFonts w:ascii="Times New Roman" w:hAnsi="Times New Roman"/>
          <w:bCs/>
          <w:sz w:val="24"/>
          <w:szCs w:val="24"/>
        </w:rPr>
        <w:t>:</w:t>
      </w:r>
    </w:p>
    <w:p w:rsidR="000132E5" w:rsidRPr="00B05CEB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05CEB">
        <w:rPr>
          <w:rFonts w:ascii="Times New Roman" w:hAnsi="Times New Roman"/>
          <w:bCs/>
          <w:sz w:val="24"/>
          <w:szCs w:val="24"/>
        </w:rPr>
        <w:t>1) Группа Плацебо;</w:t>
      </w:r>
    </w:p>
    <w:p w:rsidR="000132E5" w:rsidRPr="00B05CEB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05CEB">
        <w:rPr>
          <w:rFonts w:ascii="Times New Roman" w:hAnsi="Times New Roman"/>
          <w:bCs/>
          <w:sz w:val="24"/>
          <w:szCs w:val="24"/>
        </w:rPr>
        <w:t xml:space="preserve">2) Группа Вакцина </w:t>
      </w:r>
      <w:r w:rsidR="008428EC" w:rsidRPr="00B05CEB">
        <w:rPr>
          <w:rFonts w:ascii="Times New Roman" w:hAnsi="Times New Roman"/>
          <w:bCs/>
          <w:sz w:val="24"/>
          <w:szCs w:val="24"/>
        </w:rPr>
        <w:t>на первичной культуре клеток почек сирийский хомяков</w:t>
      </w:r>
      <w:r w:rsidRPr="00B05CEB">
        <w:rPr>
          <w:rFonts w:ascii="Times New Roman" w:hAnsi="Times New Roman"/>
          <w:bCs/>
          <w:sz w:val="24"/>
          <w:szCs w:val="24"/>
        </w:rPr>
        <w:t>;</w:t>
      </w:r>
    </w:p>
    <w:p w:rsidR="000132E5" w:rsidRPr="00B05CEB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05CEB">
        <w:rPr>
          <w:rFonts w:ascii="Times New Roman" w:hAnsi="Times New Roman"/>
          <w:bCs/>
          <w:sz w:val="24"/>
          <w:szCs w:val="24"/>
        </w:rPr>
        <w:t xml:space="preserve">3) Группа Вакцина </w:t>
      </w:r>
      <w:r w:rsidR="008428EC" w:rsidRPr="00B05CEB">
        <w:rPr>
          <w:rFonts w:ascii="Times New Roman" w:hAnsi="Times New Roman"/>
          <w:bCs/>
          <w:sz w:val="24"/>
          <w:szCs w:val="24"/>
        </w:rPr>
        <w:t xml:space="preserve">на </w:t>
      </w:r>
      <w:r w:rsidR="00F26423" w:rsidRPr="00B05CEB">
        <w:rPr>
          <w:rFonts w:ascii="Times New Roman" w:hAnsi="Times New Roman"/>
          <w:bCs/>
          <w:sz w:val="24"/>
          <w:szCs w:val="24"/>
        </w:rPr>
        <w:t xml:space="preserve">культуре </w:t>
      </w:r>
      <w:r w:rsidR="008428EC" w:rsidRPr="00B05CEB">
        <w:rPr>
          <w:rFonts w:ascii="Times New Roman" w:hAnsi="Times New Roman"/>
          <w:bCs/>
          <w:sz w:val="24"/>
          <w:szCs w:val="24"/>
        </w:rPr>
        <w:t>клет</w:t>
      </w:r>
      <w:r w:rsidR="00F26423" w:rsidRPr="00B05CEB">
        <w:rPr>
          <w:rFonts w:ascii="Times New Roman" w:hAnsi="Times New Roman"/>
          <w:bCs/>
          <w:sz w:val="24"/>
          <w:szCs w:val="24"/>
        </w:rPr>
        <w:t>о</w:t>
      </w:r>
      <w:r w:rsidR="008428EC" w:rsidRPr="00B05CEB">
        <w:rPr>
          <w:rFonts w:ascii="Times New Roman" w:hAnsi="Times New Roman"/>
          <w:bCs/>
          <w:sz w:val="24"/>
          <w:szCs w:val="24"/>
        </w:rPr>
        <w:t xml:space="preserve">к </w:t>
      </w:r>
      <w:r w:rsidR="008428EC" w:rsidRPr="00B05CEB">
        <w:rPr>
          <w:rFonts w:ascii="Times New Roman" w:hAnsi="Times New Roman"/>
          <w:bCs/>
          <w:sz w:val="24"/>
          <w:szCs w:val="24"/>
          <w:lang w:val="en-US"/>
        </w:rPr>
        <w:t>Vero</w:t>
      </w:r>
      <w:r w:rsidRPr="00B05CEB">
        <w:rPr>
          <w:rFonts w:ascii="Times New Roman" w:hAnsi="Times New Roman"/>
          <w:bCs/>
          <w:sz w:val="24"/>
          <w:szCs w:val="24"/>
        </w:rPr>
        <w:t>;</w:t>
      </w:r>
    </w:p>
    <w:p w:rsidR="0045577F" w:rsidRPr="0045577F" w:rsidRDefault="0045577F" w:rsidP="0045577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05CEB">
        <w:rPr>
          <w:rFonts w:ascii="Times New Roman" w:hAnsi="Times New Roman"/>
          <w:bCs/>
          <w:sz w:val="24"/>
          <w:szCs w:val="24"/>
        </w:rPr>
        <w:t>Количество животных в группе: 20 самок (оплодотворенных</w:t>
      </w:r>
      <w:r w:rsidRPr="0045577F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45577F">
        <w:rPr>
          <w:rFonts w:ascii="Times New Roman" w:hAnsi="Times New Roman"/>
          <w:bCs/>
          <w:sz w:val="24"/>
          <w:szCs w:val="24"/>
        </w:rPr>
        <w:t>Всего: 60 самок (оплодотворенных).</w:t>
      </w:r>
      <w:r w:rsidR="00185059">
        <w:rPr>
          <w:rFonts w:ascii="Times New Roman" w:hAnsi="Times New Roman"/>
          <w:bCs/>
          <w:sz w:val="24"/>
          <w:szCs w:val="24"/>
        </w:rPr>
        <w:t xml:space="preserve"> </w:t>
      </w:r>
      <w:r w:rsidR="00185059" w:rsidRPr="00185059">
        <w:rPr>
          <w:rFonts w:ascii="Times New Roman" w:hAnsi="Times New Roman"/>
          <w:bCs/>
          <w:sz w:val="24"/>
          <w:szCs w:val="24"/>
        </w:rPr>
        <w:t>Эвтаназия на 20 день беременности 50% самок</w:t>
      </w:r>
      <w:r w:rsidR="00185059">
        <w:rPr>
          <w:rFonts w:ascii="Times New Roman" w:hAnsi="Times New Roman"/>
          <w:bCs/>
          <w:sz w:val="24"/>
          <w:szCs w:val="24"/>
        </w:rPr>
        <w:t>.</w:t>
      </w:r>
      <w:r w:rsidR="007D0596">
        <w:rPr>
          <w:rFonts w:ascii="Times New Roman" w:hAnsi="Times New Roman"/>
          <w:bCs/>
          <w:sz w:val="24"/>
          <w:szCs w:val="24"/>
        </w:rPr>
        <w:t xml:space="preserve"> </w:t>
      </w:r>
      <w:r w:rsidR="007D0596" w:rsidRPr="007D0596">
        <w:rPr>
          <w:rFonts w:ascii="Times New Roman" w:hAnsi="Times New Roman"/>
          <w:bCs/>
          <w:sz w:val="24"/>
          <w:szCs w:val="24"/>
        </w:rPr>
        <w:t>Вакцина (2 варианта) и плацебо предоставляются Заказчиком по акту приема-передачи, с предоставлением сертификата анализа (аналитический паспорт, протокол анализа), деклараци</w:t>
      </w:r>
      <w:r w:rsidR="007D0596">
        <w:rPr>
          <w:rFonts w:ascii="Times New Roman" w:hAnsi="Times New Roman"/>
          <w:bCs/>
          <w:sz w:val="24"/>
          <w:szCs w:val="24"/>
        </w:rPr>
        <w:t>и</w:t>
      </w:r>
      <w:r w:rsidR="007D0596" w:rsidRPr="007D0596">
        <w:rPr>
          <w:rFonts w:ascii="Times New Roman" w:hAnsi="Times New Roman"/>
          <w:bCs/>
          <w:sz w:val="24"/>
          <w:szCs w:val="24"/>
        </w:rPr>
        <w:t xml:space="preserve"> о соответствии.</w:t>
      </w:r>
    </w:p>
    <w:p w:rsidR="000132E5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60572">
        <w:rPr>
          <w:rFonts w:ascii="Times New Roman" w:hAnsi="Times New Roman"/>
          <w:b/>
          <w:bCs/>
          <w:sz w:val="24"/>
          <w:szCs w:val="24"/>
        </w:rPr>
        <w:t xml:space="preserve">Эвтаназия: </w:t>
      </w:r>
      <w:r w:rsidRPr="00560572"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hAnsi="Times New Roman"/>
          <w:bCs/>
          <w:sz w:val="24"/>
          <w:szCs w:val="24"/>
        </w:rPr>
        <w:t xml:space="preserve">20 и 75 дни после обнаружения </w:t>
      </w:r>
      <w:r w:rsidRPr="00034810">
        <w:rPr>
          <w:rFonts w:ascii="Times New Roman" w:hAnsi="Times New Roman"/>
          <w:bCs/>
          <w:sz w:val="24"/>
          <w:szCs w:val="24"/>
        </w:rPr>
        <w:t>сперматозоидов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34810">
        <w:rPr>
          <w:rFonts w:ascii="Times New Roman" w:hAnsi="Times New Roman"/>
          <w:bCs/>
          <w:sz w:val="24"/>
          <w:szCs w:val="24"/>
        </w:rPr>
        <w:t>вагинальном мазке</w:t>
      </w:r>
      <w:r w:rsidRPr="00560572">
        <w:rPr>
          <w:rFonts w:ascii="Times New Roman" w:hAnsi="Times New Roman"/>
          <w:bCs/>
          <w:sz w:val="24"/>
          <w:szCs w:val="24"/>
        </w:rPr>
        <w:t>.</w:t>
      </w:r>
    </w:p>
    <w:p w:rsidR="000132E5" w:rsidRPr="00A75432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75432">
        <w:rPr>
          <w:rFonts w:ascii="Times New Roman" w:hAnsi="Times New Roman"/>
          <w:b/>
          <w:bCs/>
          <w:sz w:val="24"/>
          <w:szCs w:val="24"/>
        </w:rPr>
        <w:t>Основные оцениваемые показатели:</w:t>
      </w:r>
    </w:p>
    <w:p w:rsidR="000132E5" w:rsidRPr="00D579C5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79C5">
        <w:rPr>
          <w:rFonts w:ascii="Times New Roman" w:hAnsi="Times New Roman"/>
          <w:bCs/>
          <w:sz w:val="24"/>
          <w:szCs w:val="24"/>
        </w:rPr>
        <w:t>– Общеклиническое наблюдение с оценкой места введения ежедневно;</w:t>
      </w:r>
    </w:p>
    <w:p w:rsidR="000132E5" w:rsidRPr="00D579C5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79C5">
        <w:rPr>
          <w:rFonts w:ascii="Times New Roman" w:hAnsi="Times New Roman"/>
          <w:bCs/>
          <w:sz w:val="24"/>
          <w:szCs w:val="24"/>
        </w:rPr>
        <w:t xml:space="preserve">– Регистрация массы тела </w:t>
      </w:r>
      <w:r>
        <w:rPr>
          <w:rFonts w:ascii="Times New Roman" w:hAnsi="Times New Roman"/>
          <w:bCs/>
          <w:sz w:val="24"/>
          <w:szCs w:val="24"/>
        </w:rPr>
        <w:t>еженедельно</w:t>
      </w:r>
      <w:r w:rsidRPr="00D579C5">
        <w:rPr>
          <w:rFonts w:ascii="Times New Roman" w:hAnsi="Times New Roman"/>
          <w:bCs/>
          <w:sz w:val="24"/>
          <w:szCs w:val="24"/>
        </w:rPr>
        <w:t>;</w:t>
      </w:r>
    </w:p>
    <w:p w:rsidR="000132E5" w:rsidRPr="00050984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</w:t>
      </w:r>
      <w:r w:rsidRPr="00050984">
        <w:rPr>
          <w:rFonts w:ascii="Times New Roman" w:hAnsi="Times New Roman"/>
          <w:bCs/>
          <w:sz w:val="24"/>
          <w:szCs w:val="24"/>
        </w:rPr>
        <w:t>Оценка влияния исследуемых объектов на течение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0984">
        <w:rPr>
          <w:rFonts w:ascii="Times New Roman" w:hAnsi="Times New Roman"/>
          <w:bCs/>
          <w:sz w:val="24"/>
          <w:szCs w:val="24"/>
        </w:rPr>
        <w:t>беременности у самок крыс;</w:t>
      </w:r>
    </w:p>
    <w:p w:rsidR="000132E5" w:rsidRPr="00050984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– </w:t>
      </w:r>
      <w:r w:rsidRPr="00050984">
        <w:rPr>
          <w:rFonts w:ascii="Times New Roman" w:hAnsi="Times New Roman"/>
          <w:bCs/>
          <w:sz w:val="24"/>
          <w:szCs w:val="24"/>
        </w:rPr>
        <w:t xml:space="preserve">Анализ возможного </w:t>
      </w:r>
      <w:proofErr w:type="spellStart"/>
      <w:r w:rsidRPr="00050984">
        <w:rPr>
          <w:rFonts w:ascii="Times New Roman" w:hAnsi="Times New Roman"/>
          <w:bCs/>
          <w:sz w:val="24"/>
          <w:szCs w:val="24"/>
        </w:rPr>
        <w:t>эмбрио</w:t>
      </w:r>
      <w:proofErr w:type="spellEnd"/>
      <w:r w:rsidRPr="00050984">
        <w:rPr>
          <w:rFonts w:ascii="Times New Roman" w:hAnsi="Times New Roman"/>
          <w:bCs/>
          <w:sz w:val="24"/>
          <w:szCs w:val="24"/>
        </w:rPr>
        <w:t xml:space="preserve">- и </w:t>
      </w:r>
      <w:proofErr w:type="spellStart"/>
      <w:r w:rsidRPr="00050984">
        <w:rPr>
          <w:rFonts w:ascii="Times New Roman" w:hAnsi="Times New Roman"/>
          <w:bCs/>
          <w:sz w:val="24"/>
          <w:szCs w:val="24"/>
        </w:rPr>
        <w:t>фетотоксического</w:t>
      </w:r>
      <w:proofErr w:type="spellEnd"/>
      <w:r w:rsidRPr="00050984">
        <w:rPr>
          <w:rFonts w:ascii="Times New Roman" w:hAnsi="Times New Roman"/>
          <w:bCs/>
          <w:sz w:val="24"/>
          <w:szCs w:val="24"/>
        </w:rPr>
        <w:t xml:space="preserve"> действия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0984">
        <w:rPr>
          <w:rFonts w:ascii="Times New Roman" w:hAnsi="Times New Roman"/>
          <w:bCs/>
          <w:sz w:val="24"/>
          <w:szCs w:val="24"/>
        </w:rPr>
        <w:t>исследуемых объектов по показателям пред-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50984">
        <w:rPr>
          <w:rFonts w:ascii="Times New Roman" w:hAnsi="Times New Roman"/>
          <w:bCs/>
          <w:sz w:val="24"/>
          <w:szCs w:val="24"/>
        </w:rPr>
        <w:t>постимплантационной</w:t>
      </w:r>
      <w:proofErr w:type="spellEnd"/>
      <w:r w:rsidRPr="00050984">
        <w:rPr>
          <w:rFonts w:ascii="Times New Roman" w:hAnsi="Times New Roman"/>
          <w:bCs/>
          <w:sz w:val="24"/>
          <w:szCs w:val="24"/>
        </w:rPr>
        <w:t xml:space="preserve"> смертности;</w:t>
      </w:r>
    </w:p>
    <w:p w:rsidR="000132E5" w:rsidRPr="00050984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050984">
        <w:rPr>
          <w:rFonts w:ascii="Times New Roman" w:hAnsi="Times New Roman"/>
          <w:bCs/>
          <w:sz w:val="24"/>
          <w:szCs w:val="24"/>
        </w:rPr>
        <w:t xml:space="preserve"> Описание возможных аномалий развития у эмбрионов,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0984">
        <w:rPr>
          <w:rFonts w:ascii="Times New Roman" w:hAnsi="Times New Roman"/>
          <w:bCs/>
          <w:sz w:val="24"/>
          <w:szCs w:val="24"/>
        </w:rPr>
        <w:t xml:space="preserve">вызванных введением исследуемых объектов в </w:t>
      </w:r>
      <w:proofErr w:type="spellStart"/>
      <w:r w:rsidRPr="00050984">
        <w:rPr>
          <w:rFonts w:ascii="Times New Roman" w:hAnsi="Times New Roman"/>
          <w:bCs/>
          <w:sz w:val="24"/>
          <w:szCs w:val="24"/>
        </w:rPr>
        <w:t>пренатальном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0984">
        <w:rPr>
          <w:rFonts w:ascii="Times New Roman" w:hAnsi="Times New Roman"/>
          <w:bCs/>
          <w:sz w:val="24"/>
          <w:szCs w:val="24"/>
        </w:rPr>
        <w:t>периоде;</w:t>
      </w:r>
    </w:p>
    <w:p w:rsidR="000132E5" w:rsidRPr="00050984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050984">
        <w:rPr>
          <w:rFonts w:ascii="Times New Roman" w:hAnsi="Times New Roman"/>
          <w:bCs/>
          <w:sz w:val="24"/>
          <w:szCs w:val="24"/>
        </w:rPr>
        <w:t xml:space="preserve"> Гистологическое исследование эмбрионов с оценкой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0984">
        <w:rPr>
          <w:rFonts w:ascii="Times New Roman" w:hAnsi="Times New Roman"/>
          <w:bCs/>
          <w:sz w:val="24"/>
          <w:szCs w:val="24"/>
        </w:rPr>
        <w:t>состояния и уровня развития внутренних органов и костной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0984">
        <w:rPr>
          <w:rFonts w:ascii="Times New Roman" w:hAnsi="Times New Roman"/>
          <w:bCs/>
          <w:sz w:val="24"/>
          <w:szCs w:val="24"/>
        </w:rPr>
        <w:t>ткани;</w:t>
      </w:r>
    </w:p>
    <w:p w:rsidR="000132E5" w:rsidRDefault="000132E5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–</w:t>
      </w:r>
      <w:r w:rsidRPr="00050984">
        <w:rPr>
          <w:rFonts w:ascii="Times New Roman" w:hAnsi="Times New Roman"/>
          <w:bCs/>
          <w:sz w:val="24"/>
          <w:szCs w:val="24"/>
        </w:rPr>
        <w:t xml:space="preserve"> Оценка отсроченного влияния исследуемых объектов,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0984">
        <w:rPr>
          <w:rFonts w:ascii="Times New Roman" w:hAnsi="Times New Roman"/>
          <w:bCs/>
          <w:sz w:val="24"/>
          <w:szCs w:val="24"/>
        </w:rPr>
        <w:t>вводимых самкам в течение беременности, на физическое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50984">
        <w:rPr>
          <w:rFonts w:ascii="Times New Roman" w:hAnsi="Times New Roman"/>
          <w:bCs/>
          <w:sz w:val="24"/>
          <w:szCs w:val="24"/>
        </w:rPr>
        <w:t>зоопсихологическое развитие их потомства.</w:t>
      </w:r>
    </w:p>
    <w:p w:rsidR="00C76112" w:rsidRP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76112">
        <w:rPr>
          <w:rFonts w:ascii="Times New Roman" w:hAnsi="Times New Roman"/>
          <w:b/>
          <w:bCs/>
          <w:sz w:val="24"/>
          <w:szCs w:val="24"/>
        </w:rPr>
        <w:t xml:space="preserve">Контролируемые в ходе исследования показатели: </w:t>
      </w:r>
    </w:p>
    <w:p w:rsidR="00C76112" w:rsidRPr="00185059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85059">
        <w:rPr>
          <w:rFonts w:ascii="Times New Roman" w:hAnsi="Times New Roman"/>
          <w:b/>
          <w:bCs/>
          <w:sz w:val="24"/>
          <w:szCs w:val="24"/>
        </w:rPr>
        <w:t>Для самок:</w:t>
      </w:r>
    </w:p>
    <w:p w:rsid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Масса тела самок: 1-й, 4-й, 7-й, 10-й, 13-й, 16-й, 19-й и 20-й дни беременности;</w:t>
      </w:r>
    </w:p>
    <w:p w:rsid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Клиническое наблюдение за самками в период введения объектов исследования;</w:t>
      </w:r>
    </w:p>
    <w:p w:rsid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Оценка эффективности оплодотворения;</w:t>
      </w:r>
    </w:p>
    <w:p w:rsid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Состояние репродуктивных органов самок (после эвтаназии):</w:t>
      </w:r>
    </w:p>
    <w:p w:rsid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число желтых тел в яичниках;</w:t>
      </w:r>
    </w:p>
    <w:p w:rsid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число мест имплантации в матке;</w:t>
      </w:r>
    </w:p>
    <w:p w:rsid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число живых и погибших плодов;</w:t>
      </w:r>
    </w:p>
    <w:p w:rsid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пред- и </w:t>
      </w:r>
      <w:proofErr w:type="spellStart"/>
      <w:r>
        <w:rPr>
          <w:rFonts w:ascii="Times New Roman" w:hAnsi="Times New Roman"/>
          <w:bCs/>
          <w:sz w:val="24"/>
          <w:szCs w:val="24"/>
        </w:rPr>
        <w:t>постимплантационная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смертность;</w:t>
      </w:r>
    </w:p>
    <w:p w:rsid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индекс фертильности.</w:t>
      </w:r>
    </w:p>
    <w:p w:rsidR="00C76112" w:rsidRPr="00185059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85059">
        <w:rPr>
          <w:rFonts w:ascii="Times New Roman" w:hAnsi="Times New Roman"/>
          <w:b/>
          <w:bCs/>
          <w:sz w:val="24"/>
          <w:szCs w:val="24"/>
        </w:rPr>
        <w:t>Для эмбрионов:</w:t>
      </w:r>
    </w:p>
    <w:p w:rsidR="00C76112" w:rsidRDefault="00C76112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масса тела эмбрионов (после эвтаназии);</w:t>
      </w:r>
    </w:p>
    <w:p w:rsidR="00C96339" w:rsidRDefault="00C96339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индивидуальная масса тела;</w:t>
      </w:r>
    </w:p>
    <w:p w:rsidR="00C96339" w:rsidRDefault="00C96339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Cs/>
          <w:sz w:val="24"/>
          <w:szCs w:val="24"/>
        </w:rPr>
        <w:t>краниокаудальный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размер;</w:t>
      </w:r>
    </w:p>
    <w:p w:rsidR="00C96339" w:rsidRDefault="00C96339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внешний осмотр (выявление аномалий развития);</w:t>
      </w:r>
    </w:p>
    <w:p w:rsidR="00C96339" w:rsidRDefault="00C96339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 гистологическое исследование внутренних органов (50% эмбрионов);</w:t>
      </w:r>
    </w:p>
    <w:p w:rsidR="00C96339" w:rsidRDefault="00C96339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-состояние и уровень развития скелета по методике </w:t>
      </w:r>
      <w:proofErr w:type="spellStart"/>
      <w:r>
        <w:rPr>
          <w:rFonts w:ascii="Times New Roman" w:hAnsi="Times New Roman"/>
          <w:bCs/>
          <w:sz w:val="24"/>
          <w:szCs w:val="24"/>
        </w:rPr>
        <w:t>Доусона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(50% эмбрионов).</w:t>
      </w:r>
    </w:p>
    <w:p w:rsidR="00C96339" w:rsidRPr="00185059" w:rsidRDefault="00C96339" w:rsidP="004557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85059">
        <w:rPr>
          <w:rFonts w:ascii="Times New Roman" w:hAnsi="Times New Roman"/>
          <w:b/>
          <w:bCs/>
          <w:sz w:val="24"/>
          <w:szCs w:val="24"/>
        </w:rPr>
        <w:t xml:space="preserve">Для потомства: </w:t>
      </w:r>
    </w:p>
    <w:p w:rsidR="00C96339" w:rsidRDefault="00C96339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Регистрируемые показатели потомства (в течение 2 месяцев):</w:t>
      </w:r>
    </w:p>
    <w:p w:rsidR="00185059" w:rsidRPr="00185059" w:rsidRDefault="00185059" w:rsidP="001850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5059">
        <w:rPr>
          <w:rFonts w:ascii="Times New Roman" w:hAnsi="Times New Roman"/>
          <w:bCs/>
          <w:sz w:val="24"/>
          <w:szCs w:val="24"/>
        </w:rPr>
        <w:t>- массу тела потомства (на 1-й, 4-й, 7-й, 10-й и 13-й дни после рождения);</w:t>
      </w:r>
    </w:p>
    <w:p w:rsidR="00185059" w:rsidRPr="00185059" w:rsidRDefault="00185059" w:rsidP="001850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5059">
        <w:rPr>
          <w:rFonts w:ascii="Times New Roman" w:hAnsi="Times New Roman"/>
          <w:bCs/>
          <w:sz w:val="24"/>
          <w:szCs w:val="24"/>
        </w:rPr>
        <w:t>- формирование сенсорно-двигательных рефлексов;</w:t>
      </w:r>
    </w:p>
    <w:p w:rsidR="00185059" w:rsidRPr="00185059" w:rsidRDefault="00185059" w:rsidP="001850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5059">
        <w:rPr>
          <w:rFonts w:ascii="Times New Roman" w:hAnsi="Times New Roman"/>
          <w:bCs/>
          <w:sz w:val="24"/>
          <w:szCs w:val="24"/>
        </w:rPr>
        <w:t>- двигательное поведение крысят на 20-й день и 45-й день после рождения;</w:t>
      </w:r>
    </w:p>
    <w:p w:rsidR="00185059" w:rsidRDefault="00185059" w:rsidP="001850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5059">
        <w:rPr>
          <w:rFonts w:ascii="Times New Roman" w:hAnsi="Times New Roman"/>
          <w:bCs/>
          <w:sz w:val="24"/>
          <w:szCs w:val="24"/>
        </w:rPr>
        <w:t>- способность к процессам обучения и памяти на 60-й день после рождения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90A04" w:rsidRPr="00290A04" w:rsidRDefault="00290A04" w:rsidP="00290A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90A04">
        <w:rPr>
          <w:rFonts w:ascii="Times New Roman" w:hAnsi="Times New Roman"/>
          <w:b/>
          <w:bCs/>
          <w:sz w:val="24"/>
          <w:szCs w:val="24"/>
        </w:rPr>
        <w:t>Результаты выполненных работ:</w:t>
      </w:r>
    </w:p>
    <w:p w:rsidR="00290A04" w:rsidRPr="00290A04" w:rsidRDefault="00290A04" w:rsidP="00290A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0A04">
        <w:rPr>
          <w:rFonts w:ascii="Times New Roman" w:hAnsi="Times New Roman"/>
          <w:bCs/>
          <w:sz w:val="24"/>
          <w:szCs w:val="24"/>
        </w:rPr>
        <w:t xml:space="preserve">Результаты </w:t>
      </w:r>
      <w:r>
        <w:rPr>
          <w:rFonts w:ascii="Times New Roman" w:hAnsi="Times New Roman"/>
          <w:bCs/>
          <w:sz w:val="24"/>
          <w:szCs w:val="24"/>
        </w:rPr>
        <w:t>выполненных работ</w:t>
      </w:r>
      <w:r w:rsidRPr="00290A0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должны быть </w:t>
      </w:r>
      <w:r w:rsidRPr="00290A04">
        <w:rPr>
          <w:rFonts w:ascii="Times New Roman" w:hAnsi="Times New Roman"/>
          <w:bCs/>
          <w:sz w:val="24"/>
          <w:szCs w:val="24"/>
        </w:rPr>
        <w:t xml:space="preserve">представлены в виде отчетных документов. </w:t>
      </w:r>
    </w:p>
    <w:p w:rsidR="00290A04" w:rsidRPr="00290A04" w:rsidRDefault="00290A04" w:rsidP="00290A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0A04">
        <w:rPr>
          <w:rFonts w:ascii="Times New Roman" w:hAnsi="Times New Roman"/>
          <w:bCs/>
          <w:sz w:val="24"/>
          <w:szCs w:val="24"/>
        </w:rPr>
        <w:t xml:space="preserve">Отчетная документация </w:t>
      </w:r>
      <w:r>
        <w:rPr>
          <w:rFonts w:ascii="Times New Roman" w:hAnsi="Times New Roman"/>
          <w:bCs/>
          <w:sz w:val="24"/>
          <w:szCs w:val="24"/>
        </w:rPr>
        <w:t xml:space="preserve">должна </w:t>
      </w:r>
      <w:r w:rsidRPr="00290A04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ыть</w:t>
      </w:r>
      <w:r w:rsidRPr="00290A04">
        <w:rPr>
          <w:rFonts w:ascii="Times New Roman" w:hAnsi="Times New Roman"/>
          <w:bCs/>
          <w:sz w:val="24"/>
          <w:szCs w:val="24"/>
        </w:rPr>
        <w:t xml:space="preserve"> оформлена в соответствии с требованиями Решения Совета ЕЭК от 03.11.2016 г. №81 «Об утверждении правил надлежащей лабораторной практики Евразийского экономического союза в сфере обращения лекарственных средств» и Решения Совета ЕЭК от 03.11.2016 г. №78 «О Правилах регистрации и экспертизы лекарственных средств для медицинского применения» и </w:t>
      </w:r>
      <w:r>
        <w:rPr>
          <w:rFonts w:ascii="Times New Roman" w:hAnsi="Times New Roman"/>
          <w:bCs/>
          <w:sz w:val="24"/>
          <w:szCs w:val="24"/>
        </w:rPr>
        <w:t xml:space="preserve">должна </w:t>
      </w:r>
      <w:r w:rsidRPr="00290A04">
        <w:rPr>
          <w:rFonts w:ascii="Times New Roman" w:hAnsi="Times New Roman"/>
          <w:bCs/>
          <w:sz w:val="24"/>
          <w:szCs w:val="24"/>
        </w:rPr>
        <w:t xml:space="preserve">соответствовать формату Общего технического документа (ОТД/CTD-формат). </w:t>
      </w:r>
    </w:p>
    <w:p w:rsidR="00290A04" w:rsidRPr="00185059" w:rsidRDefault="00290A04" w:rsidP="00290A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90A04">
        <w:rPr>
          <w:rFonts w:ascii="Times New Roman" w:hAnsi="Times New Roman"/>
          <w:bCs/>
          <w:sz w:val="24"/>
          <w:szCs w:val="24"/>
        </w:rPr>
        <w:t xml:space="preserve">Заказчику исследования </w:t>
      </w:r>
      <w:r>
        <w:rPr>
          <w:rFonts w:ascii="Times New Roman" w:hAnsi="Times New Roman"/>
          <w:bCs/>
          <w:sz w:val="24"/>
          <w:szCs w:val="24"/>
        </w:rPr>
        <w:t xml:space="preserve">должны </w:t>
      </w:r>
      <w:r w:rsidRPr="00290A04">
        <w:rPr>
          <w:rFonts w:ascii="Times New Roman" w:hAnsi="Times New Roman"/>
          <w:bCs/>
          <w:sz w:val="24"/>
          <w:szCs w:val="24"/>
        </w:rPr>
        <w:t>предоставлят</w:t>
      </w:r>
      <w:r>
        <w:rPr>
          <w:rFonts w:ascii="Times New Roman" w:hAnsi="Times New Roman"/>
          <w:bCs/>
          <w:sz w:val="24"/>
          <w:szCs w:val="24"/>
        </w:rPr>
        <w:t>ь</w:t>
      </w:r>
      <w:r w:rsidRPr="00290A04">
        <w:rPr>
          <w:rFonts w:ascii="Times New Roman" w:hAnsi="Times New Roman"/>
          <w:bCs/>
          <w:sz w:val="24"/>
          <w:szCs w:val="24"/>
        </w:rPr>
        <w:t>ся по одному экземпляру каждого отчетного документа на бумажном носителе и электронная версия со всеми необходимыми приложениями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85059" w:rsidRDefault="00185059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96339" w:rsidRDefault="00C96339" w:rsidP="004557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76112" w:rsidRPr="00050984" w:rsidRDefault="00C76112" w:rsidP="000132E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132E5" w:rsidRPr="00BA46AF" w:rsidRDefault="000132E5" w:rsidP="00BA46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132E5" w:rsidRPr="00BA46AF" w:rsidSect="00BA46AF">
      <w:pgSz w:w="11907" w:h="16839" w:code="9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8704F"/>
    <w:multiLevelType w:val="hybridMultilevel"/>
    <w:tmpl w:val="987C4488"/>
    <w:lvl w:ilvl="0" w:tplc="5C500294">
      <w:start w:val="1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33CD"/>
    <w:multiLevelType w:val="hybridMultilevel"/>
    <w:tmpl w:val="F9781CF2"/>
    <w:lvl w:ilvl="0" w:tplc="230ABBC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0AD9"/>
    <w:multiLevelType w:val="multilevel"/>
    <w:tmpl w:val="D424FC0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296A0B"/>
    <w:multiLevelType w:val="hybridMultilevel"/>
    <w:tmpl w:val="F238E772"/>
    <w:lvl w:ilvl="0" w:tplc="6340E8FC">
      <w:start w:val="1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A2A3F"/>
    <w:multiLevelType w:val="multilevel"/>
    <w:tmpl w:val="CE96E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86"/>
    <w:rsid w:val="000132E5"/>
    <w:rsid w:val="00185059"/>
    <w:rsid w:val="001F199E"/>
    <w:rsid w:val="00290A04"/>
    <w:rsid w:val="00360973"/>
    <w:rsid w:val="0045577F"/>
    <w:rsid w:val="005512E3"/>
    <w:rsid w:val="0068630B"/>
    <w:rsid w:val="007D0596"/>
    <w:rsid w:val="008428EC"/>
    <w:rsid w:val="0084509B"/>
    <w:rsid w:val="009F6D42"/>
    <w:rsid w:val="00A613C2"/>
    <w:rsid w:val="00AC7FC7"/>
    <w:rsid w:val="00B05CEB"/>
    <w:rsid w:val="00B61F86"/>
    <w:rsid w:val="00B854B8"/>
    <w:rsid w:val="00BA46AF"/>
    <w:rsid w:val="00BB6DEC"/>
    <w:rsid w:val="00C76112"/>
    <w:rsid w:val="00C96339"/>
    <w:rsid w:val="00D32549"/>
    <w:rsid w:val="00F26423"/>
    <w:rsid w:val="00F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E414D-9E21-4655-915B-3D390E91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46A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autoRedefine/>
    <w:uiPriority w:val="9"/>
    <w:qFormat/>
    <w:rsid w:val="00AC7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613C2"/>
    <w:pPr>
      <w:keepNext/>
      <w:keepLines/>
      <w:numPr>
        <w:numId w:val="5"/>
      </w:numPr>
      <w:overflowPunct w:val="0"/>
      <w:autoSpaceDE w:val="0"/>
      <w:autoSpaceDN w:val="0"/>
      <w:adjustRightInd w:val="0"/>
      <w:spacing w:before="40" w:after="0" w:line="240" w:lineRule="auto"/>
      <w:ind w:hanging="360"/>
      <w:textAlignment w:val="baseline"/>
      <w:outlineLvl w:val="1"/>
    </w:pPr>
    <w:rPr>
      <w:rFonts w:ascii="Times New Roman" w:eastAsiaTheme="majorEastAsia" w:hAnsi="Times New Roman" w:cstheme="majorBidi"/>
      <w:sz w:val="24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к в содержание"/>
    <w:basedOn w:val="a0"/>
    <w:next w:val="a0"/>
    <w:link w:val="a5"/>
    <w:autoRedefine/>
    <w:qFormat/>
    <w:rsid w:val="0084509B"/>
    <w:pPr>
      <w:suppressAutoHyphens/>
      <w:overflowPunct w:val="0"/>
      <w:autoSpaceDE w:val="0"/>
      <w:autoSpaceDN w:val="0"/>
      <w:adjustRightInd w:val="0"/>
      <w:spacing w:after="0" w:line="360" w:lineRule="auto"/>
      <w:ind w:left="720" w:hanging="360"/>
      <w:textAlignment w:val="baseline"/>
    </w:pPr>
    <w:rPr>
      <w:rFonts w:asciiTheme="minorHAnsi" w:eastAsia="Batang" w:hAnsiTheme="minorHAnsi" w:cstheme="minorBidi"/>
      <w:b/>
      <w:sz w:val="24"/>
      <w:szCs w:val="24"/>
    </w:rPr>
  </w:style>
  <w:style w:type="character" w:customStyle="1" w:styleId="a5">
    <w:name w:val="Заголовок в содержание Знак"/>
    <w:basedOn w:val="a1"/>
    <w:link w:val="a4"/>
    <w:rsid w:val="0084509B"/>
    <w:rPr>
      <w:rFonts w:eastAsia="Batang"/>
      <w:b/>
      <w:sz w:val="24"/>
      <w:szCs w:val="24"/>
    </w:rPr>
  </w:style>
  <w:style w:type="paragraph" w:customStyle="1" w:styleId="a">
    <w:name w:val="Подзаголовки в содержание"/>
    <w:basedOn w:val="a0"/>
    <w:link w:val="a6"/>
    <w:autoRedefine/>
    <w:qFormat/>
    <w:rsid w:val="005512E3"/>
    <w:pPr>
      <w:numPr>
        <w:numId w:val="3"/>
      </w:numPr>
      <w:suppressAutoHyphens/>
      <w:overflowPunct w:val="0"/>
      <w:autoSpaceDE w:val="0"/>
      <w:autoSpaceDN w:val="0"/>
      <w:adjustRightInd w:val="0"/>
      <w:spacing w:after="0" w:line="360" w:lineRule="auto"/>
      <w:ind w:hanging="360"/>
      <w:textAlignment w:val="baseline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6">
    <w:name w:val="Подзаголовки в содержание Знак"/>
    <w:basedOn w:val="a1"/>
    <w:link w:val="a"/>
    <w:rsid w:val="005512E3"/>
    <w:rPr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AC7FC7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character" w:customStyle="1" w:styleId="13">
    <w:name w:val="Заголовок 1 Знак3"/>
    <w:aliases w:val="Назаренко1 Знак,Заголовок 1 Знак2 Знак,Заголовок 1 Знак1 Знак Знак,Заголовок 1 Знак Знак Знак Знак,Назаренко1 Знак Знак Знак Знак,Заголовок 1 Знак Знак1 Знак,Назаренко1 Знак Знак1 Знак,Заголовок 1 Знак1 Знак1,Назаренко1 Знак Знак Знак1"/>
    <w:rsid w:val="009F6D42"/>
    <w:rPr>
      <w:b/>
      <w:kern w:val="28"/>
      <w:sz w:val="24"/>
    </w:rPr>
  </w:style>
  <w:style w:type="character" w:customStyle="1" w:styleId="20">
    <w:name w:val="Заголовок 2 Знак"/>
    <w:basedOn w:val="a1"/>
    <w:link w:val="2"/>
    <w:uiPriority w:val="9"/>
    <w:rsid w:val="00A613C2"/>
    <w:rPr>
      <w:rFonts w:ascii="Times New Roman" w:eastAsiaTheme="majorEastAsia" w:hAnsi="Times New Roman" w:cstheme="majorBidi"/>
      <w:sz w:val="24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ПИПВЭ им. М.П.Чумакова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Лычёва Наталья Александровна</dc:creator>
  <cp:keywords/>
  <dc:description/>
  <cp:lastModifiedBy>Чемерис Татьяна Владимировна</cp:lastModifiedBy>
  <cp:revision>3</cp:revision>
  <dcterms:created xsi:type="dcterms:W3CDTF">2026-02-25T08:28:00Z</dcterms:created>
  <dcterms:modified xsi:type="dcterms:W3CDTF">2026-02-25T08:29:00Z</dcterms:modified>
</cp:coreProperties>
</file>