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551" w:rsidRDefault="00FD0551" w:rsidP="00FD0551">
      <w:pPr>
        <w:jc w:val="right"/>
        <w:rPr>
          <w:color w:val="000000"/>
          <w:sz w:val="24"/>
          <w:szCs w:val="24"/>
          <w:lang w:val="ru-RU"/>
        </w:rPr>
      </w:pPr>
      <w:r>
        <w:rPr>
          <w:color w:val="000000" w:themeColor="text1"/>
          <w:sz w:val="24"/>
          <w:szCs w:val="24"/>
          <w:lang w:val="ru-RU"/>
        </w:rPr>
        <w:t>П</w:t>
      </w:r>
      <w:r w:rsidRPr="009A536B">
        <w:rPr>
          <w:color w:val="000000" w:themeColor="text1"/>
          <w:sz w:val="24"/>
          <w:szCs w:val="24"/>
          <w:lang w:val="ru-RU"/>
        </w:rPr>
        <w:t>риложение</w:t>
      </w:r>
      <w:r w:rsidRPr="009A536B">
        <w:rPr>
          <w:color w:val="FF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№ 2</w:t>
      </w:r>
    </w:p>
    <w:p w:rsidR="00BE3D9E" w:rsidRDefault="00FD0551" w:rsidP="00FD0551">
      <w:pPr>
        <w:jc w:val="right"/>
        <w:rPr>
          <w:color w:val="000000"/>
          <w:sz w:val="24"/>
          <w:szCs w:val="24"/>
          <w:lang w:val="ru-RU"/>
        </w:rPr>
      </w:pPr>
      <w:r w:rsidRPr="009A536B">
        <w:rPr>
          <w:color w:val="000000"/>
          <w:sz w:val="24"/>
          <w:szCs w:val="24"/>
          <w:lang w:val="ru-RU"/>
        </w:rPr>
        <w:t>к запросу о предоставлении коммерческих предложений</w:t>
      </w:r>
    </w:p>
    <w:p w:rsidR="006111E8" w:rsidRDefault="006111E8" w:rsidP="00FD0551">
      <w:pPr>
        <w:jc w:val="right"/>
        <w:rPr>
          <w:color w:val="000000"/>
          <w:sz w:val="24"/>
          <w:szCs w:val="24"/>
          <w:lang w:val="ru-RU"/>
        </w:rPr>
      </w:pPr>
    </w:p>
    <w:tbl>
      <w:tblPr>
        <w:tblStyle w:val="a8"/>
        <w:tblW w:w="9634" w:type="dxa"/>
        <w:tblLayout w:type="fixed"/>
        <w:tblLook w:val="04A0" w:firstRow="1" w:lastRow="0" w:firstColumn="1" w:lastColumn="0" w:noHBand="0" w:noVBand="1"/>
      </w:tblPr>
      <w:tblGrid>
        <w:gridCol w:w="921"/>
        <w:gridCol w:w="3051"/>
        <w:gridCol w:w="5662"/>
      </w:tblGrid>
      <w:tr w:rsidR="007817FF" w:rsidRPr="00AD52A5" w:rsidTr="00990E96">
        <w:tc>
          <w:tcPr>
            <w:tcW w:w="921" w:type="dxa"/>
            <w:vAlign w:val="center"/>
          </w:tcPr>
          <w:p w:rsidR="007817FF" w:rsidRPr="00AD52A5" w:rsidRDefault="007817FF" w:rsidP="00990E96">
            <w:pPr>
              <w:jc w:val="center"/>
              <w:rPr>
                <w:b/>
                <w:color w:val="000000"/>
              </w:rPr>
            </w:pPr>
            <w:r w:rsidRPr="00AD52A5">
              <w:rPr>
                <w:b/>
                <w:color w:val="000000"/>
              </w:rPr>
              <w:t>№</w:t>
            </w:r>
          </w:p>
        </w:tc>
        <w:tc>
          <w:tcPr>
            <w:tcW w:w="3051" w:type="dxa"/>
            <w:vAlign w:val="center"/>
          </w:tcPr>
          <w:p w:rsidR="007817FF" w:rsidRPr="00AD52A5" w:rsidRDefault="007817FF" w:rsidP="00990E96">
            <w:pPr>
              <w:jc w:val="center"/>
              <w:rPr>
                <w:b/>
                <w:color w:val="000000"/>
              </w:rPr>
            </w:pPr>
            <w:r w:rsidRPr="00AD52A5">
              <w:rPr>
                <w:b/>
                <w:color w:val="000000"/>
              </w:rPr>
              <w:t>Наименование раздела</w:t>
            </w:r>
          </w:p>
        </w:tc>
        <w:tc>
          <w:tcPr>
            <w:tcW w:w="5662" w:type="dxa"/>
            <w:vAlign w:val="center"/>
          </w:tcPr>
          <w:p w:rsidR="007817FF" w:rsidRPr="00AD52A5" w:rsidRDefault="007817FF" w:rsidP="00990E96">
            <w:pPr>
              <w:jc w:val="center"/>
              <w:rPr>
                <w:b/>
                <w:color w:val="000000"/>
              </w:rPr>
            </w:pPr>
            <w:r w:rsidRPr="00AD52A5">
              <w:rPr>
                <w:b/>
                <w:color w:val="000000"/>
              </w:rPr>
              <w:t>Информация</w:t>
            </w:r>
          </w:p>
        </w:tc>
      </w:tr>
      <w:tr w:rsidR="007817FF" w:rsidRPr="00AD52A5" w:rsidTr="00990E96">
        <w:tc>
          <w:tcPr>
            <w:tcW w:w="921" w:type="dxa"/>
            <w:vAlign w:val="center"/>
          </w:tcPr>
          <w:p w:rsidR="007817FF" w:rsidRPr="00AD52A5" w:rsidRDefault="007817FF" w:rsidP="007817FF">
            <w:pPr>
              <w:numPr>
                <w:ilvl w:val="0"/>
                <w:numId w:val="10"/>
              </w:numPr>
              <w:ind w:left="0" w:firstLine="0"/>
              <w:contextualSpacing/>
            </w:pPr>
            <w:bookmarkStart w:id="0" w:name="_GoBack" w:colFirst="0" w:colLast="0"/>
          </w:p>
        </w:tc>
        <w:tc>
          <w:tcPr>
            <w:tcW w:w="3051" w:type="dxa"/>
            <w:vAlign w:val="center"/>
          </w:tcPr>
          <w:p w:rsidR="007817FF" w:rsidRPr="00AD52A5" w:rsidRDefault="007817FF" w:rsidP="00990E96">
            <w:r w:rsidRPr="00AD52A5">
              <w:t>Тип</w:t>
            </w:r>
          </w:p>
        </w:tc>
        <w:tc>
          <w:tcPr>
            <w:tcW w:w="5662" w:type="dxa"/>
            <w:vAlign w:val="center"/>
          </w:tcPr>
          <w:p w:rsidR="007817FF" w:rsidRPr="00AD52A5" w:rsidRDefault="007817FF" w:rsidP="00990E96">
            <w:pPr>
              <w:rPr>
                <w:rFonts w:eastAsia="ArialMT"/>
              </w:rPr>
            </w:pPr>
            <w:r w:rsidRPr="00AD52A5">
              <w:t>Холодильник комбинированный лабораторный.</w:t>
            </w:r>
          </w:p>
        </w:tc>
      </w:tr>
      <w:tr w:rsidR="007817FF" w:rsidRPr="00AD52A5" w:rsidTr="007817FF">
        <w:trPr>
          <w:trHeight w:val="234"/>
        </w:trPr>
        <w:tc>
          <w:tcPr>
            <w:tcW w:w="921" w:type="dxa"/>
            <w:vAlign w:val="center"/>
          </w:tcPr>
          <w:p w:rsidR="007817FF" w:rsidRPr="00AD52A5" w:rsidRDefault="007817FF" w:rsidP="007817FF">
            <w:pPr>
              <w:numPr>
                <w:ilvl w:val="0"/>
                <w:numId w:val="10"/>
              </w:numPr>
              <w:ind w:left="0" w:firstLine="0"/>
              <w:contextualSpacing/>
            </w:pPr>
          </w:p>
        </w:tc>
        <w:tc>
          <w:tcPr>
            <w:tcW w:w="3051" w:type="dxa"/>
            <w:vAlign w:val="center"/>
          </w:tcPr>
          <w:p w:rsidR="007817FF" w:rsidRPr="00AD52A5" w:rsidRDefault="007817FF" w:rsidP="00990E96">
            <w:r w:rsidRPr="00AD52A5">
              <w:t>Количество</w:t>
            </w:r>
          </w:p>
        </w:tc>
        <w:tc>
          <w:tcPr>
            <w:tcW w:w="5662" w:type="dxa"/>
            <w:vAlign w:val="center"/>
          </w:tcPr>
          <w:p w:rsidR="007817FF" w:rsidRPr="00AD52A5" w:rsidRDefault="007817FF" w:rsidP="00990E96">
            <w:r w:rsidRPr="00AD52A5">
              <w:t>2 шт.</w:t>
            </w:r>
          </w:p>
        </w:tc>
      </w:tr>
      <w:tr w:rsidR="007817FF" w:rsidRPr="00AD52A5" w:rsidTr="00990E96">
        <w:tc>
          <w:tcPr>
            <w:tcW w:w="921" w:type="dxa"/>
            <w:vAlign w:val="center"/>
          </w:tcPr>
          <w:p w:rsidR="007817FF" w:rsidRPr="00AD52A5" w:rsidRDefault="007817FF" w:rsidP="007817FF">
            <w:pPr>
              <w:numPr>
                <w:ilvl w:val="0"/>
                <w:numId w:val="10"/>
              </w:numPr>
              <w:ind w:left="0" w:firstLine="0"/>
              <w:contextualSpacing/>
            </w:pPr>
          </w:p>
        </w:tc>
        <w:tc>
          <w:tcPr>
            <w:tcW w:w="3051" w:type="dxa"/>
            <w:vAlign w:val="center"/>
          </w:tcPr>
          <w:p w:rsidR="007817FF" w:rsidRPr="00AD52A5" w:rsidRDefault="007817FF" w:rsidP="00990E96">
            <w:r w:rsidRPr="00AD52A5">
              <w:rPr>
                <w:color w:val="000000"/>
              </w:rPr>
              <w:t>Место установки</w:t>
            </w:r>
          </w:p>
        </w:tc>
        <w:tc>
          <w:tcPr>
            <w:tcW w:w="5662" w:type="dxa"/>
            <w:vAlign w:val="center"/>
          </w:tcPr>
          <w:p w:rsidR="007817FF" w:rsidRPr="00AD52A5" w:rsidRDefault="007817FF" w:rsidP="00990E96">
            <w:r w:rsidRPr="00AD52A5">
              <w:t>Отделение контроля качества.</w:t>
            </w:r>
          </w:p>
        </w:tc>
      </w:tr>
      <w:tr w:rsidR="007817FF" w:rsidRPr="00AD52A5" w:rsidTr="00990E96">
        <w:trPr>
          <w:trHeight w:val="860"/>
        </w:trPr>
        <w:tc>
          <w:tcPr>
            <w:tcW w:w="921" w:type="dxa"/>
            <w:vAlign w:val="center"/>
          </w:tcPr>
          <w:p w:rsidR="007817FF" w:rsidRPr="00AD52A5" w:rsidRDefault="007817FF" w:rsidP="007817FF">
            <w:pPr>
              <w:numPr>
                <w:ilvl w:val="0"/>
                <w:numId w:val="10"/>
              </w:numPr>
              <w:ind w:left="0" w:firstLine="0"/>
              <w:contextualSpacing/>
            </w:pPr>
          </w:p>
        </w:tc>
        <w:tc>
          <w:tcPr>
            <w:tcW w:w="3051" w:type="dxa"/>
            <w:vAlign w:val="center"/>
          </w:tcPr>
          <w:p w:rsidR="007817FF" w:rsidRPr="00AD52A5" w:rsidRDefault="007817FF" w:rsidP="00990E96">
            <w:r w:rsidRPr="00AD52A5">
              <w:t>Габаритные размеры</w:t>
            </w:r>
          </w:p>
        </w:tc>
        <w:tc>
          <w:tcPr>
            <w:tcW w:w="5662" w:type="dxa"/>
            <w:vAlign w:val="center"/>
          </w:tcPr>
          <w:p w:rsidR="007817FF" w:rsidRPr="00AD52A5" w:rsidRDefault="007817FF" w:rsidP="00990E96">
            <w:r w:rsidRPr="00AD52A5">
              <w:t>Высота: более 2080 мм.</w:t>
            </w:r>
          </w:p>
          <w:p w:rsidR="007817FF" w:rsidRPr="00AD52A5" w:rsidRDefault="007817FF" w:rsidP="00990E96">
            <w:r>
              <w:t xml:space="preserve">Глубина: </w:t>
            </w:r>
            <w:r w:rsidRPr="00AD52A5">
              <w:t>не более 650 мм.</w:t>
            </w:r>
          </w:p>
          <w:p w:rsidR="007817FF" w:rsidRPr="00AD52A5" w:rsidRDefault="007817FF" w:rsidP="00990E96">
            <w:r w:rsidRPr="00AD52A5">
              <w:t>Ширина: не более 610 мм.</w:t>
            </w:r>
          </w:p>
          <w:p w:rsidR="007817FF" w:rsidRPr="00AD52A5" w:rsidRDefault="007817FF" w:rsidP="00990E96">
            <w:r w:rsidRPr="00AD52A5">
              <w:t>Масса: не более 100 кг.</w:t>
            </w:r>
          </w:p>
        </w:tc>
      </w:tr>
      <w:tr w:rsidR="007817FF" w:rsidRPr="007817FF" w:rsidTr="00990E96">
        <w:trPr>
          <w:trHeight w:val="560"/>
        </w:trPr>
        <w:tc>
          <w:tcPr>
            <w:tcW w:w="921" w:type="dxa"/>
            <w:vAlign w:val="center"/>
          </w:tcPr>
          <w:p w:rsidR="007817FF" w:rsidRPr="00AD52A5" w:rsidRDefault="007817FF" w:rsidP="007817FF">
            <w:pPr>
              <w:numPr>
                <w:ilvl w:val="0"/>
                <w:numId w:val="10"/>
              </w:numPr>
              <w:ind w:left="0" w:firstLine="0"/>
              <w:contextualSpacing/>
            </w:pPr>
          </w:p>
        </w:tc>
        <w:tc>
          <w:tcPr>
            <w:tcW w:w="3051" w:type="dxa"/>
            <w:vAlign w:val="center"/>
          </w:tcPr>
          <w:p w:rsidR="007817FF" w:rsidRPr="00AD52A5" w:rsidRDefault="007817FF" w:rsidP="00990E96">
            <w:r w:rsidRPr="00AD52A5">
              <w:t>Назначение и функциональные требования</w:t>
            </w:r>
          </w:p>
        </w:tc>
        <w:tc>
          <w:tcPr>
            <w:tcW w:w="5662" w:type="dxa"/>
            <w:vAlign w:val="center"/>
          </w:tcPr>
          <w:p w:rsidR="007817FF" w:rsidRPr="007817FF" w:rsidRDefault="007817FF" w:rsidP="00990E96">
            <w:pPr>
              <w:shd w:val="clear" w:color="auto" w:fill="FFFFFF"/>
              <w:rPr>
                <w:lang w:val="ru-RU"/>
              </w:rPr>
            </w:pPr>
            <w:r w:rsidRPr="007817FF">
              <w:rPr>
                <w:lang w:val="ru-RU"/>
              </w:rPr>
              <w:t>Холодильник комбинированный лабораторный для оснащений отделений фармацевтического производства.</w:t>
            </w:r>
          </w:p>
        </w:tc>
      </w:tr>
      <w:tr w:rsidR="007817FF" w:rsidRPr="007817FF" w:rsidTr="00990E96">
        <w:trPr>
          <w:trHeight w:val="479"/>
        </w:trPr>
        <w:tc>
          <w:tcPr>
            <w:tcW w:w="921" w:type="dxa"/>
            <w:vAlign w:val="center"/>
          </w:tcPr>
          <w:p w:rsidR="007817FF" w:rsidRPr="007817FF" w:rsidRDefault="007817FF" w:rsidP="007817FF">
            <w:pPr>
              <w:numPr>
                <w:ilvl w:val="0"/>
                <w:numId w:val="10"/>
              </w:numPr>
              <w:ind w:left="0" w:firstLine="0"/>
              <w:contextualSpacing/>
              <w:rPr>
                <w:color w:val="000000"/>
                <w:lang w:val="ru-RU"/>
              </w:rPr>
            </w:pPr>
          </w:p>
        </w:tc>
        <w:tc>
          <w:tcPr>
            <w:tcW w:w="3051" w:type="dxa"/>
            <w:vAlign w:val="center"/>
          </w:tcPr>
          <w:p w:rsidR="007817FF" w:rsidRPr="00AD52A5" w:rsidRDefault="007817FF" w:rsidP="00990E96">
            <w:pPr>
              <w:rPr>
                <w:color w:val="000000"/>
              </w:rPr>
            </w:pPr>
            <w:r w:rsidRPr="00AD52A5">
              <w:rPr>
                <w:color w:val="000000"/>
              </w:rPr>
              <w:t>Особенности конструкции</w:t>
            </w:r>
          </w:p>
        </w:tc>
        <w:tc>
          <w:tcPr>
            <w:tcW w:w="5662" w:type="dxa"/>
            <w:vAlign w:val="center"/>
          </w:tcPr>
          <w:p w:rsidR="007817FF" w:rsidRPr="007817FF" w:rsidRDefault="007817FF" w:rsidP="00990E96">
            <w:pPr>
              <w:rPr>
                <w:lang w:val="ru-RU"/>
              </w:rPr>
            </w:pPr>
            <w:r w:rsidRPr="007817FF">
              <w:rPr>
                <w:lang w:val="ru-RU"/>
              </w:rPr>
              <w:t>Наличие регулируемых по высоте полок в холодильной камере.</w:t>
            </w:r>
          </w:p>
          <w:p w:rsidR="007817FF" w:rsidRPr="007817FF" w:rsidRDefault="007817FF" w:rsidP="00990E96">
            <w:pPr>
              <w:rPr>
                <w:lang w:val="ru-RU"/>
              </w:rPr>
            </w:pPr>
            <w:r w:rsidRPr="007817FF">
              <w:rPr>
                <w:lang w:val="ru-RU"/>
              </w:rPr>
              <w:t>Наличие выдвижных контейнеров в морозильной камере.</w:t>
            </w:r>
          </w:p>
          <w:p w:rsidR="007817FF" w:rsidRPr="007817FF" w:rsidRDefault="007817FF" w:rsidP="00990E96">
            <w:pPr>
              <w:rPr>
                <w:lang w:val="ru-RU"/>
              </w:rPr>
            </w:pPr>
            <w:r w:rsidRPr="007817FF">
              <w:rPr>
                <w:lang w:val="ru-RU"/>
              </w:rPr>
              <w:t>Наличие контейнеров в холодильной камере.</w:t>
            </w:r>
          </w:p>
          <w:p w:rsidR="007817FF" w:rsidRPr="007817FF" w:rsidRDefault="007817FF" w:rsidP="00990E96">
            <w:pPr>
              <w:rPr>
                <w:lang w:val="ru-RU"/>
              </w:rPr>
            </w:pPr>
            <w:r w:rsidRPr="007817FF">
              <w:rPr>
                <w:lang w:val="ru-RU"/>
              </w:rPr>
              <w:t>Наличие металлической двери холодильной камеры.</w:t>
            </w:r>
          </w:p>
          <w:p w:rsidR="007817FF" w:rsidRPr="007817FF" w:rsidRDefault="007817FF" w:rsidP="00990E96">
            <w:pPr>
              <w:rPr>
                <w:lang w:val="ru-RU"/>
              </w:rPr>
            </w:pPr>
            <w:r w:rsidRPr="007817FF">
              <w:rPr>
                <w:lang w:val="ru-RU"/>
              </w:rPr>
              <w:t>Наличие дополнительных закрываемых прозрачных дверей в холодильной камере.</w:t>
            </w:r>
          </w:p>
          <w:p w:rsidR="007817FF" w:rsidRPr="007817FF" w:rsidRDefault="007817FF" w:rsidP="00990E96">
            <w:pPr>
              <w:rPr>
                <w:lang w:val="ru-RU"/>
              </w:rPr>
            </w:pPr>
            <w:r w:rsidRPr="007817FF">
              <w:rPr>
                <w:lang w:val="ru-RU"/>
              </w:rPr>
              <w:t>Наличие металлической двери морозильной камеры.</w:t>
            </w:r>
          </w:p>
          <w:p w:rsidR="007817FF" w:rsidRPr="007817FF" w:rsidRDefault="007817FF" w:rsidP="00990E96">
            <w:pPr>
              <w:rPr>
                <w:lang w:val="ru-RU"/>
              </w:rPr>
            </w:pPr>
            <w:r w:rsidRPr="007817FF">
              <w:rPr>
                <w:lang w:val="ru-RU"/>
              </w:rPr>
              <w:t>Наличие теплоизоляции шкафа и дверей: пенополиуретан или эквивалент.</w:t>
            </w:r>
          </w:p>
          <w:p w:rsidR="007817FF" w:rsidRPr="007817FF" w:rsidRDefault="007817FF" w:rsidP="00990E96">
            <w:pPr>
              <w:rPr>
                <w:lang w:val="ru-RU"/>
              </w:rPr>
            </w:pPr>
            <w:r w:rsidRPr="007817FF">
              <w:rPr>
                <w:lang w:val="ru-RU"/>
              </w:rPr>
              <w:t>Наличие замков дверей холодильной и морозильной камер.</w:t>
            </w:r>
          </w:p>
          <w:p w:rsidR="007817FF" w:rsidRPr="007817FF" w:rsidRDefault="007817FF" w:rsidP="00990E96">
            <w:pPr>
              <w:rPr>
                <w:lang w:val="ru-RU"/>
              </w:rPr>
            </w:pPr>
            <w:r w:rsidRPr="007817FF">
              <w:rPr>
                <w:lang w:val="ru-RU"/>
              </w:rPr>
              <w:t>Наличие роликовых опор для перемещения холодильника.</w:t>
            </w:r>
          </w:p>
          <w:p w:rsidR="007817FF" w:rsidRPr="007817FF" w:rsidRDefault="007817FF" w:rsidP="00990E96">
            <w:pPr>
              <w:rPr>
                <w:lang w:val="ru-RU"/>
              </w:rPr>
            </w:pPr>
            <w:r w:rsidRPr="007817FF">
              <w:rPr>
                <w:lang w:val="ru-RU"/>
              </w:rPr>
              <w:t>Наличие заводской таблички.</w:t>
            </w:r>
          </w:p>
          <w:p w:rsidR="007817FF" w:rsidRPr="007817FF" w:rsidRDefault="007817FF" w:rsidP="00990E96">
            <w:pPr>
              <w:shd w:val="clear" w:color="auto" w:fill="FFFFFF"/>
              <w:rPr>
                <w:lang w:val="ru-RU"/>
              </w:rPr>
            </w:pPr>
            <w:r w:rsidRPr="007817FF">
              <w:rPr>
                <w:lang w:val="ru-RU"/>
              </w:rPr>
              <w:t>Наличие электрического кабеля с евро-вилкой.</w:t>
            </w:r>
          </w:p>
        </w:tc>
      </w:tr>
      <w:tr w:rsidR="007817FF" w:rsidRPr="007817FF" w:rsidTr="00990E96">
        <w:tc>
          <w:tcPr>
            <w:tcW w:w="921" w:type="dxa"/>
            <w:vAlign w:val="center"/>
          </w:tcPr>
          <w:p w:rsidR="007817FF" w:rsidRPr="007817FF" w:rsidRDefault="007817FF" w:rsidP="007817FF">
            <w:pPr>
              <w:numPr>
                <w:ilvl w:val="0"/>
                <w:numId w:val="10"/>
              </w:numPr>
              <w:ind w:left="0" w:firstLine="0"/>
              <w:contextualSpacing/>
              <w:rPr>
                <w:color w:val="000000"/>
                <w:lang w:val="ru-RU"/>
              </w:rPr>
            </w:pPr>
            <w:r w:rsidRPr="007817FF">
              <w:rPr>
                <w:color w:val="000000"/>
                <w:lang w:val="ru-RU"/>
              </w:rPr>
              <w:t xml:space="preserve"> </w:t>
            </w:r>
          </w:p>
        </w:tc>
        <w:tc>
          <w:tcPr>
            <w:tcW w:w="3051" w:type="dxa"/>
            <w:vAlign w:val="center"/>
          </w:tcPr>
          <w:p w:rsidR="007817FF" w:rsidRPr="00AD52A5" w:rsidRDefault="007817FF" w:rsidP="00990E96">
            <w:pPr>
              <w:rPr>
                <w:color w:val="000000"/>
              </w:rPr>
            </w:pPr>
            <w:r w:rsidRPr="00AD52A5">
              <w:rPr>
                <w:color w:val="000000"/>
              </w:rPr>
              <w:t>Технические характеристики</w:t>
            </w:r>
          </w:p>
        </w:tc>
        <w:tc>
          <w:tcPr>
            <w:tcW w:w="5662" w:type="dxa"/>
            <w:vAlign w:val="center"/>
          </w:tcPr>
          <w:p w:rsidR="007817FF" w:rsidRPr="007817FF" w:rsidRDefault="007817FF" w:rsidP="00990E96">
            <w:pPr>
              <w:rPr>
                <w:lang w:val="ru-RU"/>
              </w:rPr>
            </w:pPr>
            <w:r w:rsidRPr="007817FF">
              <w:rPr>
                <w:lang w:val="ru-RU"/>
              </w:rPr>
              <w:t>Диапазон температуры холодильной камеры: (от 2 до 15) ̊С.</w:t>
            </w:r>
          </w:p>
          <w:p w:rsidR="007817FF" w:rsidRPr="007817FF" w:rsidRDefault="007817FF" w:rsidP="00990E96">
            <w:pPr>
              <w:rPr>
                <w:lang w:val="ru-RU"/>
              </w:rPr>
            </w:pPr>
            <w:r w:rsidRPr="007817FF">
              <w:rPr>
                <w:lang w:val="ru-RU"/>
              </w:rPr>
              <w:t>Диапазон температуры морозильной камеры: (от минус 10 до минус 25) ̊С.</w:t>
            </w:r>
          </w:p>
          <w:p w:rsidR="007817FF" w:rsidRPr="007817FF" w:rsidRDefault="007817FF" w:rsidP="00990E96">
            <w:pPr>
              <w:rPr>
                <w:lang w:val="ru-RU"/>
              </w:rPr>
            </w:pPr>
            <w:r w:rsidRPr="007817FF">
              <w:rPr>
                <w:lang w:val="ru-RU"/>
              </w:rPr>
              <w:t>Общий объем: (400±10) дм</w:t>
            </w:r>
            <w:r w:rsidRPr="007817FF">
              <w:rPr>
                <w:vertAlign w:val="superscript"/>
                <w:lang w:val="ru-RU"/>
              </w:rPr>
              <w:t>3</w:t>
            </w:r>
            <w:r w:rsidRPr="007817FF">
              <w:rPr>
                <w:lang w:val="ru-RU"/>
              </w:rPr>
              <w:t>.</w:t>
            </w:r>
          </w:p>
          <w:p w:rsidR="007817FF" w:rsidRPr="007817FF" w:rsidRDefault="007817FF" w:rsidP="00990E96">
            <w:pPr>
              <w:rPr>
                <w:lang w:val="ru-RU"/>
              </w:rPr>
            </w:pPr>
            <w:r w:rsidRPr="007817FF">
              <w:rPr>
                <w:lang w:val="ru-RU"/>
              </w:rPr>
              <w:t>Объем холодильной камеры: (270±10) дм</w:t>
            </w:r>
            <w:r w:rsidRPr="007817FF">
              <w:rPr>
                <w:vertAlign w:val="superscript"/>
                <w:lang w:val="ru-RU"/>
              </w:rPr>
              <w:t>3</w:t>
            </w:r>
            <w:r w:rsidRPr="007817FF">
              <w:rPr>
                <w:lang w:val="ru-RU"/>
              </w:rPr>
              <w:t>.</w:t>
            </w:r>
          </w:p>
          <w:p w:rsidR="007817FF" w:rsidRPr="007817FF" w:rsidRDefault="007817FF" w:rsidP="00990E96">
            <w:pPr>
              <w:rPr>
                <w:lang w:val="ru-RU"/>
              </w:rPr>
            </w:pPr>
            <w:r w:rsidRPr="007817FF">
              <w:rPr>
                <w:lang w:val="ru-RU"/>
              </w:rPr>
              <w:t>Объем морозильной камеры: (130±10) дм</w:t>
            </w:r>
            <w:r w:rsidRPr="007817FF">
              <w:rPr>
                <w:vertAlign w:val="superscript"/>
                <w:lang w:val="ru-RU"/>
              </w:rPr>
              <w:t>3</w:t>
            </w:r>
            <w:r w:rsidRPr="007817FF">
              <w:rPr>
                <w:lang w:val="ru-RU"/>
              </w:rPr>
              <w:t>.</w:t>
            </w:r>
          </w:p>
          <w:p w:rsidR="007817FF" w:rsidRPr="007817FF" w:rsidRDefault="007817FF" w:rsidP="00990E96">
            <w:pPr>
              <w:rPr>
                <w:lang w:val="ru-RU"/>
              </w:rPr>
            </w:pPr>
            <w:r w:rsidRPr="007817FF">
              <w:rPr>
                <w:lang w:val="ru-RU"/>
              </w:rPr>
              <w:t>Уровень звуковой мощности: не более 55 дБа.</w:t>
            </w:r>
          </w:p>
          <w:p w:rsidR="007817FF" w:rsidRPr="007817FF" w:rsidRDefault="007817FF" w:rsidP="00990E96">
            <w:pPr>
              <w:shd w:val="clear" w:color="auto" w:fill="FFFFFF"/>
              <w:rPr>
                <w:lang w:val="ru-RU"/>
              </w:rPr>
            </w:pPr>
            <w:r w:rsidRPr="007817FF">
              <w:rPr>
                <w:lang w:val="ru-RU"/>
              </w:rPr>
              <w:t>Количество компрессоров: 2 шт.</w:t>
            </w:r>
          </w:p>
          <w:p w:rsidR="007817FF" w:rsidRPr="007817FF" w:rsidRDefault="007817FF" w:rsidP="00990E96">
            <w:pPr>
              <w:rPr>
                <w:lang w:val="ru-RU"/>
              </w:rPr>
            </w:pPr>
            <w:r w:rsidRPr="007817FF">
              <w:rPr>
                <w:lang w:val="ru-RU"/>
              </w:rPr>
              <w:t xml:space="preserve">Используемый хладагент: </w:t>
            </w:r>
            <w:r w:rsidRPr="00AD52A5">
              <w:rPr>
                <w:lang w:val="en-US"/>
              </w:rPr>
              <w:t>R</w:t>
            </w:r>
            <w:r w:rsidRPr="007817FF">
              <w:rPr>
                <w:lang w:val="ru-RU"/>
              </w:rPr>
              <w:t>600</w:t>
            </w:r>
            <w:r w:rsidRPr="00AD52A5">
              <w:rPr>
                <w:lang w:val="en-US"/>
              </w:rPr>
              <w:t>a</w:t>
            </w:r>
            <w:r w:rsidRPr="007817FF">
              <w:rPr>
                <w:lang w:val="ru-RU"/>
              </w:rPr>
              <w:t xml:space="preserve"> или эквивалент.</w:t>
            </w:r>
          </w:p>
          <w:p w:rsidR="007817FF" w:rsidRPr="007817FF" w:rsidRDefault="007817FF" w:rsidP="00990E96">
            <w:pPr>
              <w:rPr>
                <w:lang w:val="ru-RU"/>
              </w:rPr>
            </w:pPr>
            <w:r w:rsidRPr="007817FF">
              <w:rPr>
                <w:lang w:val="ru-RU"/>
              </w:rPr>
              <w:t>Количество полок в холодильной камере: не менее 4 шт.</w:t>
            </w:r>
          </w:p>
          <w:p w:rsidR="007817FF" w:rsidRPr="007817FF" w:rsidRDefault="007817FF" w:rsidP="00990E96">
            <w:pPr>
              <w:rPr>
                <w:lang w:val="ru-RU"/>
              </w:rPr>
            </w:pPr>
            <w:r w:rsidRPr="007817FF">
              <w:rPr>
                <w:lang w:val="ru-RU"/>
              </w:rPr>
              <w:t>Количество контейнеров в морозильной камере: не менее 3 шт.</w:t>
            </w:r>
          </w:p>
        </w:tc>
      </w:tr>
      <w:bookmarkEnd w:id="0"/>
      <w:tr w:rsidR="007817FF" w:rsidRPr="00AD52A5" w:rsidTr="00990E96">
        <w:tc>
          <w:tcPr>
            <w:tcW w:w="921" w:type="dxa"/>
            <w:vAlign w:val="center"/>
          </w:tcPr>
          <w:p w:rsidR="007817FF" w:rsidRPr="007817FF" w:rsidRDefault="007817FF" w:rsidP="007817FF">
            <w:pPr>
              <w:numPr>
                <w:ilvl w:val="0"/>
                <w:numId w:val="10"/>
              </w:numPr>
              <w:ind w:left="0" w:firstLine="0"/>
              <w:contextualSpacing/>
              <w:rPr>
                <w:color w:val="000000"/>
                <w:lang w:val="ru-RU"/>
              </w:rPr>
            </w:pPr>
          </w:p>
        </w:tc>
        <w:tc>
          <w:tcPr>
            <w:tcW w:w="3051" w:type="dxa"/>
            <w:vAlign w:val="center"/>
          </w:tcPr>
          <w:p w:rsidR="007817FF" w:rsidRPr="007817FF" w:rsidRDefault="007817FF" w:rsidP="00990E96">
            <w:pPr>
              <w:rPr>
                <w:color w:val="000000"/>
                <w:lang w:val="ru-RU"/>
              </w:rPr>
            </w:pPr>
            <w:r w:rsidRPr="007817FF">
              <w:rPr>
                <w:color w:val="000000"/>
                <w:lang w:val="ru-RU"/>
              </w:rPr>
              <w:t>Виды энергоносителей и их расход</w:t>
            </w:r>
          </w:p>
        </w:tc>
        <w:tc>
          <w:tcPr>
            <w:tcW w:w="5662" w:type="dxa"/>
            <w:vAlign w:val="center"/>
          </w:tcPr>
          <w:p w:rsidR="007817FF" w:rsidRPr="00AD52A5" w:rsidRDefault="007817FF" w:rsidP="00990E96">
            <w:r w:rsidRPr="00AD52A5">
              <w:t>Электрическая сеть 220 В, 50 Гц.</w:t>
            </w:r>
          </w:p>
        </w:tc>
      </w:tr>
      <w:tr w:rsidR="007817FF" w:rsidRPr="007817FF" w:rsidTr="00990E96">
        <w:tc>
          <w:tcPr>
            <w:tcW w:w="921" w:type="dxa"/>
            <w:vAlign w:val="center"/>
          </w:tcPr>
          <w:p w:rsidR="007817FF" w:rsidRPr="00AD52A5" w:rsidRDefault="007817FF" w:rsidP="007817FF">
            <w:pPr>
              <w:numPr>
                <w:ilvl w:val="0"/>
                <w:numId w:val="10"/>
              </w:numPr>
              <w:ind w:left="0" w:firstLine="0"/>
              <w:contextualSpacing/>
              <w:rPr>
                <w:color w:val="000000"/>
              </w:rPr>
            </w:pPr>
          </w:p>
        </w:tc>
        <w:tc>
          <w:tcPr>
            <w:tcW w:w="3051" w:type="dxa"/>
            <w:vAlign w:val="center"/>
          </w:tcPr>
          <w:p w:rsidR="007817FF" w:rsidRPr="00AD52A5" w:rsidRDefault="007817FF" w:rsidP="00990E96">
            <w:pPr>
              <w:rPr>
                <w:color w:val="000000"/>
              </w:rPr>
            </w:pPr>
            <w:r w:rsidRPr="00AD52A5">
              <w:rPr>
                <w:color w:val="000000"/>
              </w:rPr>
              <w:t>Необходимые документы</w:t>
            </w:r>
          </w:p>
        </w:tc>
        <w:tc>
          <w:tcPr>
            <w:tcW w:w="5662" w:type="dxa"/>
            <w:vAlign w:val="center"/>
          </w:tcPr>
          <w:p w:rsidR="007817FF" w:rsidRPr="00AD52A5" w:rsidRDefault="007817FF" w:rsidP="00990E96">
            <w:pPr>
              <w:rPr>
                <w:lang w:val="en-US"/>
              </w:rPr>
            </w:pPr>
            <w:r w:rsidRPr="00AD52A5">
              <w:t>Сертификат соответствия</w:t>
            </w:r>
            <w:r w:rsidRPr="00AD52A5">
              <w:rPr>
                <w:lang w:val="en-US"/>
              </w:rPr>
              <w:t>.</w:t>
            </w:r>
          </w:p>
          <w:p w:rsidR="007817FF" w:rsidRPr="007817FF" w:rsidRDefault="007817FF" w:rsidP="00990E96">
            <w:pPr>
              <w:rPr>
                <w:lang w:val="ru-RU"/>
              </w:rPr>
            </w:pPr>
            <w:r w:rsidRPr="007817FF">
              <w:rPr>
                <w:lang w:val="ru-RU"/>
              </w:rPr>
              <w:t>Регистрационное удостоверение на медицинское изделие.</w:t>
            </w:r>
          </w:p>
          <w:p w:rsidR="007817FF" w:rsidRPr="007817FF" w:rsidRDefault="007817FF" w:rsidP="00990E96">
            <w:pPr>
              <w:rPr>
                <w:lang w:val="ru-RU"/>
              </w:rPr>
            </w:pPr>
            <w:r w:rsidRPr="007817FF">
              <w:rPr>
                <w:lang w:val="ru-RU"/>
              </w:rPr>
              <w:t>Декларация о соответствии.</w:t>
            </w:r>
          </w:p>
          <w:p w:rsidR="007817FF" w:rsidRPr="007817FF" w:rsidRDefault="007817FF" w:rsidP="00990E96">
            <w:pPr>
              <w:rPr>
                <w:lang w:val="ru-RU"/>
              </w:rPr>
            </w:pPr>
            <w:r w:rsidRPr="007817FF">
              <w:rPr>
                <w:lang w:val="ru-RU"/>
              </w:rPr>
              <w:t>Руководство по эксплуатации и техническому обслуживанию.</w:t>
            </w:r>
          </w:p>
          <w:p w:rsidR="007817FF" w:rsidRPr="007817FF" w:rsidRDefault="007817FF" w:rsidP="00990E96">
            <w:pPr>
              <w:rPr>
                <w:lang w:val="ru-RU"/>
              </w:rPr>
            </w:pPr>
            <w:r w:rsidRPr="007817FF">
              <w:rPr>
                <w:lang w:val="ru-RU"/>
              </w:rPr>
              <w:t>Все вышеперечисленные документы должны быть представлены на русском языке.</w:t>
            </w:r>
          </w:p>
        </w:tc>
      </w:tr>
      <w:tr w:rsidR="007817FF" w:rsidRPr="007817FF" w:rsidTr="00990E96">
        <w:tc>
          <w:tcPr>
            <w:tcW w:w="921" w:type="dxa"/>
            <w:vAlign w:val="center"/>
          </w:tcPr>
          <w:p w:rsidR="007817FF" w:rsidRPr="007817FF" w:rsidRDefault="007817FF" w:rsidP="007817FF">
            <w:pPr>
              <w:numPr>
                <w:ilvl w:val="0"/>
                <w:numId w:val="10"/>
              </w:numPr>
              <w:ind w:left="0" w:firstLine="0"/>
              <w:contextualSpacing/>
              <w:rPr>
                <w:color w:val="000000"/>
                <w:lang w:val="ru-RU"/>
              </w:rPr>
            </w:pPr>
          </w:p>
        </w:tc>
        <w:tc>
          <w:tcPr>
            <w:tcW w:w="3051" w:type="dxa"/>
            <w:vAlign w:val="center"/>
          </w:tcPr>
          <w:p w:rsidR="007817FF" w:rsidRPr="007817FF" w:rsidRDefault="007817FF" w:rsidP="00990E96">
            <w:pPr>
              <w:rPr>
                <w:color w:val="000000"/>
                <w:lang w:val="ru-RU"/>
              </w:rPr>
            </w:pPr>
            <w:r w:rsidRPr="007817FF">
              <w:rPr>
                <w:color w:val="000000"/>
                <w:lang w:val="ru-RU"/>
              </w:rPr>
              <w:t>Дополнительные узлы и элементы (опции)</w:t>
            </w:r>
          </w:p>
        </w:tc>
        <w:tc>
          <w:tcPr>
            <w:tcW w:w="5662" w:type="dxa"/>
            <w:vAlign w:val="center"/>
          </w:tcPr>
          <w:p w:rsidR="007817FF" w:rsidRPr="007817FF" w:rsidRDefault="007817FF" w:rsidP="00990E96">
            <w:pPr>
              <w:rPr>
                <w:lang w:val="ru-RU"/>
              </w:rPr>
            </w:pPr>
            <w:r w:rsidRPr="007817FF">
              <w:rPr>
                <w:lang w:val="ru-RU"/>
              </w:rPr>
              <w:t>Стабилизатор напряжения мощностью не менее 600 Вт.</w:t>
            </w:r>
          </w:p>
        </w:tc>
      </w:tr>
      <w:tr w:rsidR="007817FF" w:rsidRPr="007817FF" w:rsidTr="00990E96">
        <w:tc>
          <w:tcPr>
            <w:tcW w:w="921" w:type="dxa"/>
            <w:vAlign w:val="center"/>
          </w:tcPr>
          <w:p w:rsidR="007817FF" w:rsidRPr="007817FF" w:rsidRDefault="007817FF" w:rsidP="007817FF">
            <w:pPr>
              <w:numPr>
                <w:ilvl w:val="0"/>
                <w:numId w:val="10"/>
              </w:numPr>
              <w:ind w:left="0" w:firstLine="0"/>
              <w:contextualSpacing/>
              <w:rPr>
                <w:color w:val="000000"/>
                <w:lang w:val="ru-RU"/>
              </w:rPr>
            </w:pPr>
          </w:p>
        </w:tc>
        <w:tc>
          <w:tcPr>
            <w:tcW w:w="3051" w:type="dxa"/>
            <w:vAlign w:val="center"/>
          </w:tcPr>
          <w:p w:rsidR="007817FF" w:rsidRPr="00AD52A5" w:rsidRDefault="007817FF" w:rsidP="00990E96">
            <w:pPr>
              <w:rPr>
                <w:color w:val="000000"/>
              </w:rPr>
            </w:pPr>
            <w:r w:rsidRPr="00AD52A5">
              <w:rPr>
                <w:color w:val="000000"/>
              </w:rPr>
              <w:t>Дополнительные требования</w:t>
            </w:r>
          </w:p>
        </w:tc>
        <w:tc>
          <w:tcPr>
            <w:tcW w:w="5662" w:type="dxa"/>
            <w:vAlign w:val="center"/>
          </w:tcPr>
          <w:p w:rsidR="007817FF" w:rsidRPr="007817FF" w:rsidRDefault="007817FF" w:rsidP="00990E96">
            <w:pPr>
              <w:rPr>
                <w:color w:val="000000"/>
                <w:lang w:val="ru-RU"/>
              </w:rPr>
            </w:pPr>
            <w:r w:rsidRPr="007817FF">
              <w:rPr>
                <w:lang w:val="ru-RU"/>
              </w:rPr>
              <w:t>Гарантийный срок на поставляемое оборудование не менее срока действия гарантии производителя оборудования, но не менее 12 месяцев.</w:t>
            </w:r>
          </w:p>
        </w:tc>
      </w:tr>
    </w:tbl>
    <w:p w:rsidR="006162A9" w:rsidRPr="00FD0551" w:rsidRDefault="006162A9" w:rsidP="00FD0551">
      <w:pPr>
        <w:jc w:val="right"/>
        <w:rPr>
          <w:lang w:val="ru-RU"/>
        </w:rPr>
      </w:pPr>
    </w:p>
    <w:sectPr w:rsidR="006162A9" w:rsidRPr="00FD05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568"/>
        </w:tabs>
        <w:ind w:left="568" w:firstLine="0"/>
      </w:pPr>
    </w:lvl>
  </w:abstractNum>
  <w:abstractNum w:abstractNumId="1" w15:restartNumberingAfterBreak="0">
    <w:nsid w:val="008804B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2DC6016"/>
    <w:multiLevelType w:val="multilevel"/>
    <w:tmpl w:val="CEA88D9A"/>
    <w:lvl w:ilvl="0">
      <w:start w:val="1"/>
      <w:numFmt w:val="decimal"/>
      <w:lvlText w:val="1.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26D459FB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568"/>
        </w:tabs>
        <w:ind w:left="568" w:firstLine="0"/>
      </w:pPr>
    </w:lvl>
  </w:abstractNum>
  <w:abstractNum w:abstractNumId="4" w15:restartNumberingAfterBreak="0">
    <w:nsid w:val="2A9C6C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B097BF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D864639"/>
    <w:multiLevelType w:val="multilevel"/>
    <w:tmpl w:val="7D465972"/>
    <w:lvl w:ilvl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4320" w:hanging="1440"/>
      </w:pPr>
    </w:lvl>
  </w:abstractNum>
  <w:abstractNum w:abstractNumId="7" w15:restartNumberingAfterBreak="0">
    <w:nsid w:val="5ACB6F48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568"/>
        </w:tabs>
        <w:ind w:left="568" w:firstLine="0"/>
      </w:pPr>
    </w:lvl>
  </w:abstractNum>
  <w:abstractNum w:abstractNumId="8" w15:restartNumberingAfterBreak="0">
    <w:nsid w:val="672E14C5"/>
    <w:multiLevelType w:val="hybridMultilevel"/>
    <w:tmpl w:val="B6CC5B3C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9" w15:restartNumberingAfterBreak="0">
    <w:nsid w:val="691777C7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426"/>
        </w:tabs>
        <w:ind w:left="426" w:firstLine="0"/>
      </w:pPr>
    </w:lvl>
  </w:abstractNum>
  <w:num w:numId="1">
    <w:abstractNumId w:val="0"/>
  </w:num>
  <w:num w:numId="2">
    <w:abstractNumId w:val="9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5"/>
  </w:num>
  <w:num w:numId="7">
    <w:abstractNumId w:val="6"/>
  </w:num>
  <w:num w:numId="8">
    <w:abstractNumId w:val="7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F70"/>
    <w:rsid w:val="00046401"/>
    <w:rsid w:val="00092CDB"/>
    <w:rsid w:val="000E674C"/>
    <w:rsid w:val="0025041C"/>
    <w:rsid w:val="00254A2A"/>
    <w:rsid w:val="00610E43"/>
    <w:rsid w:val="006111E8"/>
    <w:rsid w:val="006162A9"/>
    <w:rsid w:val="006172DC"/>
    <w:rsid w:val="00781354"/>
    <w:rsid w:val="007817FF"/>
    <w:rsid w:val="00896987"/>
    <w:rsid w:val="009A77BC"/>
    <w:rsid w:val="00A94624"/>
    <w:rsid w:val="00B6767B"/>
    <w:rsid w:val="00BA0DCA"/>
    <w:rsid w:val="00BE3D9E"/>
    <w:rsid w:val="00D10B6A"/>
    <w:rsid w:val="00D6552F"/>
    <w:rsid w:val="00EA7F70"/>
    <w:rsid w:val="00F43E64"/>
    <w:rsid w:val="00FA454D"/>
    <w:rsid w:val="00FD0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454E9A-D347-4D66-A221-9D912753B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551"/>
    <w:pPr>
      <w:spacing w:after="0" w:line="240" w:lineRule="auto"/>
    </w:pPr>
    <w:rPr>
      <w:rFonts w:ascii="Times New Roman" w:eastAsia="Times New Roman" w:hAnsi="Times New Roman" w:cs="Times New Roman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7">
    <w:name w:val="Pa7"/>
    <w:basedOn w:val="a"/>
    <w:next w:val="a"/>
    <w:uiPriority w:val="99"/>
    <w:rsid w:val="006111E8"/>
    <w:pPr>
      <w:autoSpaceDE w:val="0"/>
      <w:autoSpaceDN w:val="0"/>
      <w:adjustRightInd w:val="0"/>
      <w:spacing w:line="201" w:lineRule="atLeast"/>
    </w:pPr>
    <w:rPr>
      <w:rFonts w:ascii="Arial" w:hAnsi="Arial" w:cs="Arial"/>
      <w:sz w:val="24"/>
      <w:szCs w:val="24"/>
      <w:lang w:val="ru-RU"/>
    </w:rPr>
  </w:style>
  <w:style w:type="character" w:customStyle="1" w:styleId="A3">
    <w:name w:val="A3"/>
    <w:uiPriority w:val="99"/>
    <w:rsid w:val="006111E8"/>
    <w:rPr>
      <w:color w:val="000000"/>
      <w:sz w:val="22"/>
      <w:szCs w:val="22"/>
    </w:rPr>
  </w:style>
  <w:style w:type="paragraph" w:customStyle="1" w:styleId="Pa8">
    <w:name w:val="Pa8"/>
    <w:basedOn w:val="a"/>
    <w:next w:val="a"/>
    <w:uiPriority w:val="99"/>
    <w:rsid w:val="006111E8"/>
    <w:pPr>
      <w:autoSpaceDE w:val="0"/>
      <w:autoSpaceDN w:val="0"/>
      <w:adjustRightInd w:val="0"/>
      <w:spacing w:line="201" w:lineRule="atLeast"/>
    </w:pPr>
    <w:rPr>
      <w:rFonts w:ascii="Arial" w:hAnsi="Arial" w:cs="Arial"/>
      <w:sz w:val="24"/>
      <w:szCs w:val="24"/>
      <w:lang w:val="ru-RU"/>
    </w:rPr>
  </w:style>
  <w:style w:type="paragraph" w:customStyle="1" w:styleId="Pa6">
    <w:name w:val="Pa6"/>
    <w:basedOn w:val="a"/>
    <w:next w:val="a"/>
    <w:uiPriority w:val="99"/>
    <w:rsid w:val="006111E8"/>
    <w:pPr>
      <w:autoSpaceDE w:val="0"/>
      <w:autoSpaceDN w:val="0"/>
      <w:adjustRightInd w:val="0"/>
      <w:spacing w:line="201" w:lineRule="atLeast"/>
    </w:pPr>
    <w:rPr>
      <w:rFonts w:ascii="Arial" w:hAnsi="Arial" w:cs="Arial"/>
      <w:sz w:val="24"/>
      <w:szCs w:val="24"/>
      <w:lang w:val="ru-RU"/>
    </w:rPr>
  </w:style>
  <w:style w:type="character" w:customStyle="1" w:styleId="A00">
    <w:name w:val="A0"/>
    <w:uiPriority w:val="99"/>
    <w:rsid w:val="006111E8"/>
    <w:rPr>
      <w:color w:val="000000"/>
    </w:rPr>
  </w:style>
  <w:style w:type="paragraph" w:customStyle="1" w:styleId="23">
    <w:name w:val="Основной текст 23"/>
    <w:basedOn w:val="a"/>
    <w:rsid w:val="006111E8"/>
    <w:pPr>
      <w:suppressAutoHyphens/>
      <w:spacing w:after="120" w:line="480" w:lineRule="auto"/>
    </w:pPr>
    <w:rPr>
      <w:sz w:val="24"/>
      <w:szCs w:val="24"/>
      <w:lang w:val="ru-RU" w:eastAsia="ar-SA"/>
    </w:rPr>
  </w:style>
  <w:style w:type="paragraph" w:customStyle="1" w:styleId="Default">
    <w:name w:val="Default"/>
    <w:rsid w:val="006111E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N-Param">
    <w:name w:val="N-Param Знак"/>
    <w:link w:val="N-Param0"/>
    <w:locked/>
    <w:rsid w:val="009A77BC"/>
    <w:rPr>
      <w:rFonts w:ascii="Times New Roman" w:eastAsia="Times New Roman" w:hAnsi="Times New Roman" w:cs="Times New Roman"/>
      <w:szCs w:val="24"/>
    </w:rPr>
  </w:style>
  <w:style w:type="paragraph" w:customStyle="1" w:styleId="N-Param0">
    <w:name w:val="N-Param"/>
    <w:basedOn w:val="a"/>
    <w:link w:val="N-Param"/>
    <w:rsid w:val="009A77BC"/>
    <w:rPr>
      <w:szCs w:val="24"/>
      <w:lang w:val="ru-RU" w:eastAsia="en-US"/>
    </w:rPr>
  </w:style>
  <w:style w:type="paragraph" w:customStyle="1" w:styleId="Param">
    <w:name w:val="Param"/>
    <w:basedOn w:val="N-Param0"/>
    <w:rsid w:val="009A77BC"/>
    <w:pPr>
      <w:jc w:val="center"/>
    </w:pPr>
  </w:style>
  <w:style w:type="paragraph" w:styleId="a4">
    <w:name w:val="No Spacing"/>
    <w:link w:val="a5"/>
    <w:uiPriority w:val="1"/>
    <w:qFormat/>
    <w:rsid w:val="009A77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43E64"/>
  </w:style>
  <w:style w:type="character" w:customStyle="1" w:styleId="a5">
    <w:name w:val="Без интервала Знак"/>
    <w:basedOn w:val="a0"/>
    <w:link w:val="a4"/>
    <w:uiPriority w:val="1"/>
    <w:locked/>
    <w:rsid w:val="00610E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610E43"/>
    <w:pPr>
      <w:jc w:val="both"/>
    </w:pPr>
    <w:rPr>
      <w:i/>
      <w:iCs/>
      <w:sz w:val="28"/>
      <w:szCs w:val="24"/>
      <w:lang w:val="ru-RU"/>
    </w:rPr>
  </w:style>
  <w:style w:type="character" w:customStyle="1" w:styleId="20">
    <w:name w:val="Основной текст 2 Знак"/>
    <w:basedOn w:val="a0"/>
    <w:link w:val="2"/>
    <w:rsid w:val="00610E43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paragraph" w:styleId="a6">
    <w:name w:val="List Paragraph"/>
    <w:basedOn w:val="a"/>
    <w:link w:val="a7"/>
    <w:rsid w:val="00D10B6A"/>
    <w:pPr>
      <w:ind w:left="720" w:firstLine="720"/>
      <w:contextualSpacing/>
      <w:jc w:val="both"/>
    </w:pPr>
    <w:rPr>
      <w:color w:val="000000"/>
      <w:sz w:val="28"/>
      <w:lang w:val="ru-RU"/>
    </w:rPr>
  </w:style>
  <w:style w:type="character" w:customStyle="1" w:styleId="a7">
    <w:name w:val="Абзац списка Знак"/>
    <w:basedOn w:val="a0"/>
    <w:link w:val="a6"/>
    <w:rsid w:val="00D10B6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table" w:styleId="a8">
    <w:name w:val="Table Grid"/>
    <w:aliases w:val="Table Grid_Table_Actions"/>
    <w:basedOn w:val="a1"/>
    <w:uiPriority w:val="39"/>
    <w:rsid w:val="007817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Чемерис Татьяна Владимировна</dc:creator>
  <cp:keywords/>
  <dc:description/>
  <cp:lastModifiedBy>Чемерис Татьяна Владимировна</cp:lastModifiedBy>
  <cp:revision>12</cp:revision>
  <dcterms:created xsi:type="dcterms:W3CDTF">2025-08-19T11:25:00Z</dcterms:created>
  <dcterms:modified xsi:type="dcterms:W3CDTF">2025-12-05T11:56:00Z</dcterms:modified>
</cp:coreProperties>
</file>