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BB1A7" w14:textId="74B69B6E" w:rsidR="009B14D7" w:rsidRPr="00A8741D" w:rsidRDefault="00344D1B" w:rsidP="00E71561">
      <w:pPr>
        <w:pStyle w:val="a4"/>
        <w:numPr>
          <w:ilvl w:val="0"/>
          <w:numId w:val="9"/>
        </w:numPr>
        <w:rPr>
          <w:b/>
        </w:rPr>
      </w:pPr>
      <w:r w:rsidRPr="00A8741D">
        <w:rPr>
          <w:b/>
        </w:rPr>
        <w:t>Область применения</w:t>
      </w:r>
    </w:p>
    <w:p w14:paraId="1C75B3B7" w14:textId="25C04276" w:rsidR="00E71561" w:rsidRPr="00A8741D" w:rsidRDefault="00E71561" w:rsidP="00E71561">
      <w:pPr>
        <w:pStyle w:val="a4"/>
      </w:pPr>
      <w:r w:rsidRPr="00A8741D">
        <w:t>Обеспечение отделения складской логистики площадями для приемки, хранения и выдачи средств, обеспечивающих работоспособность предприятия.</w:t>
      </w:r>
    </w:p>
    <w:p w14:paraId="678224A4" w14:textId="77777777" w:rsidR="007467CF" w:rsidRPr="00A8741D" w:rsidRDefault="007467CF" w:rsidP="00D67BF0">
      <w:pPr>
        <w:ind w:left="360"/>
        <w:rPr>
          <w:sz w:val="24"/>
          <w:szCs w:val="24"/>
          <w:lang w:val="ru-RU" w:eastAsia="en-US"/>
        </w:rPr>
      </w:pPr>
    </w:p>
    <w:p w14:paraId="4504386C" w14:textId="6007ED91" w:rsidR="00A97A64" w:rsidRPr="00A8741D" w:rsidRDefault="00344D1B" w:rsidP="00A97A64">
      <w:pPr>
        <w:pStyle w:val="a4"/>
        <w:numPr>
          <w:ilvl w:val="0"/>
          <w:numId w:val="9"/>
        </w:numPr>
        <w:rPr>
          <w:b/>
        </w:rPr>
      </w:pPr>
      <w:r w:rsidRPr="00A8741D">
        <w:rPr>
          <w:b/>
        </w:rPr>
        <w:t>Информа</w:t>
      </w:r>
      <w:r w:rsidR="006A5425" w:rsidRPr="00A8741D">
        <w:rPr>
          <w:b/>
        </w:rPr>
        <w:t>ция об объекте специфицирования</w:t>
      </w:r>
    </w:p>
    <w:tbl>
      <w:tblPr>
        <w:tblStyle w:val="a3"/>
        <w:tblpPr w:leftFromText="180" w:rightFromText="180" w:vertAnchor="text" w:tblpY="1"/>
        <w:tblOverlap w:val="never"/>
        <w:tblW w:w="10201" w:type="dxa"/>
        <w:tblLayout w:type="fixed"/>
        <w:tblCellMar>
          <w:left w:w="28" w:type="dxa"/>
          <w:right w:w="28" w:type="dxa"/>
        </w:tblCellMar>
        <w:tblLook w:val="04A0" w:firstRow="1" w:lastRow="0" w:firstColumn="1" w:lastColumn="0" w:noHBand="0" w:noVBand="1"/>
      </w:tblPr>
      <w:tblGrid>
        <w:gridCol w:w="562"/>
        <w:gridCol w:w="3261"/>
        <w:gridCol w:w="6378"/>
      </w:tblGrid>
      <w:tr w:rsidR="00A8741D" w:rsidRPr="00A8741D" w14:paraId="15731EE6" w14:textId="77777777" w:rsidTr="00DE1646">
        <w:tc>
          <w:tcPr>
            <w:tcW w:w="562" w:type="dxa"/>
            <w:vAlign w:val="center"/>
          </w:tcPr>
          <w:p w14:paraId="3D4E8645" w14:textId="77777777" w:rsidR="003206BD" w:rsidRPr="00A8741D" w:rsidRDefault="0072029C" w:rsidP="00DC432A">
            <w:pPr>
              <w:jc w:val="center"/>
              <w:rPr>
                <w:b/>
                <w:sz w:val="24"/>
                <w:szCs w:val="24"/>
                <w:lang w:val="ru-RU"/>
              </w:rPr>
            </w:pPr>
            <w:r w:rsidRPr="00A8741D">
              <w:rPr>
                <w:b/>
                <w:sz w:val="24"/>
                <w:szCs w:val="24"/>
                <w:lang w:val="ru-RU"/>
              </w:rPr>
              <w:t>№</w:t>
            </w:r>
          </w:p>
        </w:tc>
        <w:tc>
          <w:tcPr>
            <w:tcW w:w="3261" w:type="dxa"/>
            <w:vAlign w:val="center"/>
          </w:tcPr>
          <w:p w14:paraId="0881CFEC" w14:textId="77777777" w:rsidR="003206BD" w:rsidRPr="00A8741D" w:rsidRDefault="003206BD" w:rsidP="00DC432A">
            <w:pPr>
              <w:jc w:val="center"/>
              <w:rPr>
                <w:b/>
                <w:sz w:val="24"/>
                <w:szCs w:val="24"/>
                <w:lang w:val="ru-RU"/>
              </w:rPr>
            </w:pPr>
            <w:r w:rsidRPr="00A8741D">
              <w:rPr>
                <w:b/>
                <w:sz w:val="24"/>
                <w:szCs w:val="24"/>
                <w:lang w:val="ru-RU"/>
              </w:rPr>
              <w:t xml:space="preserve">Наименование раздела </w:t>
            </w:r>
          </w:p>
        </w:tc>
        <w:tc>
          <w:tcPr>
            <w:tcW w:w="6378" w:type="dxa"/>
            <w:vAlign w:val="center"/>
          </w:tcPr>
          <w:p w14:paraId="771255D1" w14:textId="77777777" w:rsidR="003206BD" w:rsidRPr="00A8741D" w:rsidRDefault="003206BD" w:rsidP="00DC432A">
            <w:pPr>
              <w:jc w:val="center"/>
              <w:rPr>
                <w:b/>
                <w:sz w:val="24"/>
                <w:szCs w:val="24"/>
                <w:lang w:val="ru-RU"/>
              </w:rPr>
            </w:pPr>
            <w:r w:rsidRPr="00A8741D">
              <w:rPr>
                <w:b/>
                <w:sz w:val="24"/>
                <w:szCs w:val="24"/>
                <w:lang w:val="ru-RU"/>
              </w:rPr>
              <w:t>Информация</w:t>
            </w:r>
          </w:p>
        </w:tc>
      </w:tr>
      <w:tr w:rsidR="00A8741D" w:rsidRPr="00675E39" w14:paraId="7D3013AF" w14:textId="77777777" w:rsidTr="00DE1646">
        <w:trPr>
          <w:trHeight w:val="417"/>
        </w:trPr>
        <w:tc>
          <w:tcPr>
            <w:tcW w:w="562" w:type="dxa"/>
          </w:tcPr>
          <w:p w14:paraId="1EC2CD30" w14:textId="10ED8DA7" w:rsidR="003206BD" w:rsidRPr="00A8741D" w:rsidRDefault="003206BD" w:rsidP="00DE1646">
            <w:pPr>
              <w:pStyle w:val="a4"/>
              <w:numPr>
                <w:ilvl w:val="0"/>
                <w:numId w:val="13"/>
              </w:numPr>
              <w:ind w:left="187" w:hanging="187"/>
              <w:jc w:val="center"/>
            </w:pPr>
          </w:p>
        </w:tc>
        <w:tc>
          <w:tcPr>
            <w:tcW w:w="3261" w:type="dxa"/>
          </w:tcPr>
          <w:p w14:paraId="32466FAC" w14:textId="0C7EA57E" w:rsidR="00402E93" w:rsidRPr="00A8741D" w:rsidRDefault="003206BD" w:rsidP="00DC432A">
            <w:pPr>
              <w:spacing w:line="276" w:lineRule="auto"/>
              <w:rPr>
                <w:sz w:val="24"/>
                <w:szCs w:val="24"/>
                <w:lang w:val="ru-RU"/>
              </w:rPr>
            </w:pPr>
            <w:r w:rsidRPr="00A8741D">
              <w:rPr>
                <w:sz w:val="24"/>
                <w:szCs w:val="24"/>
                <w:lang w:val="ru-RU"/>
              </w:rPr>
              <w:t>Тип</w:t>
            </w:r>
          </w:p>
        </w:tc>
        <w:tc>
          <w:tcPr>
            <w:tcW w:w="6378" w:type="dxa"/>
          </w:tcPr>
          <w:p w14:paraId="5336ED07" w14:textId="30999EEC" w:rsidR="009E010B" w:rsidRPr="00A8741D" w:rsidRDefault="00147971" w:rsidP="00735D40">
            <w:pPr>
              <w:rPr>
                <w:sz w:val="24"/>
                <w:szCs w:val="24"/>
                <w:lang w:val="ru-RU" w:eastAsia="en-US"/>
              </w:rPr>
            </w:pPr>
            <w:r w:rsidRPr="00A8741D">
              <w:rPr>
                <w:sz w:val="24"/>
                <w:szCs w:val="24"/>
                <w:lang w:val="ru-RU" w:eastAsia="en-US"/>
              </w:rPr>
              <w:t xml:space="preserve">Комплекс </w:t>
            </w:r>
            <w:r w:rsidR="007467CF" w:rsidRPr="00A8741D">
              <w:rPr>
                <w:sz w:val="24"/>
                <w:szCs w:val="24"/>
                <w:lang w:val="ru-RU" w:eastAsia="en-US"/>
              </w:rPr>
              <w:t xml:space="preserve">быстровозводимых </w:t>
            </w:r>
            <w:r w:rsidR="00735D40" w:rsidRPr="00A8741D">
              <w:rPr>
                <w:sz w:val="24"/>
                <w:szCs w:val="24"/>
                <w:lang w:val="ru-RU" w:eastAsia="en-US"/>
              </w:rPr>
              <w:t>блок-</w:t>
            </w:r>
            <w:r w:rsidR="00ED09E9" w:rsidRPr="00A8741D">
              <w:rPr>
                <w:sz w:val="24"/>
                <w:szCs w:val="24"/>
                <w:lang w:val="ru-RU" w:eastAsia="en-US"/>
              </w:rPr>
              <w:t>модулей</w:t>
            </w:r>
            <w:r w:rsidR="000902DF" w:rsidRPr="00A8741D">
              <w:rPr>
                <w:sz w:val="24"/>
                <w:szCs w:val="24"/>
                <w:lang w:val="ru-RU" w:eastAsia="en-US"/>
              </w:rPr>
              <w:t xml:space="preserve"> (далее </w:t>
            </w:r>
            <w:r w:rsidR="004B0357" w:rsidRPr="00A8741D">
              <w:rPr>
                <w:sz w:val="24"/>
                <w:szCs w:val="24"/>
                <w:lang w:val="ru-RU" w:eastAsia="en-US"/>
              </w:rPr>
              <w:t>–</w:t>
            </w:r>
            <w:r w:rsidR="000902DF" w:rsidRPr="00A8741D">
              <w:rPr>
                <w:sz w:val="24"/>
                <w:szCs w:val="24"/>
                <w:lang w:val="ru-RU" w:eastAsia="en-US"/>
              </w:rPr>
              <w:t>Комплекс)</w:t>
            </w:r>
          </w:p>
        </w:tc>
      </w:tr>
      <w:tr w:rsidR="00A8741D" w:rsidRPr="00A8741D" w14:paraId="1533146D" w14:textId="77777777" w:rsidTr="00DE1646">
        <w:tc>
          <w:tcPr>
            <w:tcW w:w="562" w:type="dxa"/>
          </w:tcPr>
          <w:p w14:paraId="20807E95" w14:textId="6FBAA737" w:rsidR="003206BD" w:rsidRPr="00A8741D" w:rsidRDefault="003206BD" w:rsidP="00DE1646">
            <w:pPr>
              <w:pStyle w:val="a4"/>
              <w:numPr>
                <w:ilvl w:val="0"/>
                <w:numId w:val="13"/>
              </w:numPr>
              <w:jc w:val="center"/>
              <w:rPr>
                <w:sz w:val="20"/>
              </w:rPr>
            </w:pPr>
          </w:p>
        </w:tc>
        <w:tc>
          <w:tcPr>
            <w:tcW w:w="3261" w:type="dxa"/>
          </w:tcPr>
          <w:p w14:paraId="7C84DA0A" w14:textId="13215211" w:rsidR="00402E93" w:rsidRPr="00A8741D" w:rsidRDefault="003206BD" w:rsidP="00DC432A">
            <w:pPr>
              <w:spacing w:line="276" w:lineRule="auto"/>
              <w:rPr>
                <w:sz w:val="24"/>
                <w:szCs w:val="24"/>
                <w:lang w:val="ru-RU"/>
              </w:rPr>
            </w:pPr>
            <w:r w:rsidRPr="00A8741D">
              <w:rPr>
                <w:sz w:val="24"/>
                <w:szCs w:val="24"/>
                <w:lang w:val="ru-RU"/>
              </w:rPr>
              <w:t>Количество</w:t>
            </w:r>
          </w:p>
        </w:tc>
        <w:tc>
          <w:tcPr>
            <w:tcW w:w="6378" w:type="dxa"/>
          </w:tcPr>
          <w:p w14:paraId="0FADAF84" w14:textId="00F7730A" w:rsidR="009E010B" w:rsidRPr="00A8741D" w:rsidRDefault="0069069D" w:rsidP="00DC432A">
            <w:pPr>
              <w:jc w:val="both"/>
              <w:rPr>
                <w:sz w:val="24"/>
                <w:szCs w:val="24"/>
                <w:lang w:val="ru-RU"/>
              </w:rPr>
            </w:pPr>
            <w:r>
              <w:rPr>
                <w:sz w:val="24"/>
                <w:szCs w:val="24"/>
                <w:lang w:val="ru-RU"/>
              </w:rPr>
              <w:t>1</w:t>
            </w:r>
            <w:r w:rsidR="00C55298" w:rsidRPr="00A8741D">
              <w:rPr>
                <w:sz w:val="24"/>
                <w:szCs w:val="24"/>
                <w:lang w:val="ru-RU"/>
              </w:rPr>
              <w:t xml:space="preserve"> шт.</w:t>
            </w:r>
          </w:p>
        </w:tc>
      </w:tr>
      <w:tr w:rsidR="00A8741D" w:rsidRPr="00A8741D" w14:paraId="60D4A605" w14:textId="77777777" w:rsidTr="00DE1646">
        <w:tc>
          <w:tcPr>
            <w:tcW w:w="562" w:type="dxa"/>
          </w:tcPr>
          <w:p w14:paraId="63A35949" w14:textId="66ADD88C" w:rsidR="003206BD" w:rsidRPr="00A8741D" w:rsidRDefault="003206BD" w:rsidP="00DE1646">
            <w:pPr>
              <w:pStyle w:val="a4"/>
              <w:numPr>
                <w:ilvl w:val="0"/>
                <w:numId w:val="13"/>
              </w:numPr>
              <w:jc w:val="center"/>
              <w:rPr>
                <w:sz w:val="20"/>
              </w:rPr>
            </w:pPr>
          </w:p>
        </w:tc>
        <w:tc>
          <w:tcPr>
            <w:tcW w:w="3261" w:type="dxa"/>
          </w:tcPr>
          <w:p w14:paraId="0CA52E7F" w14:textId="0E90DDFB" w:rsidR="00402E93" w:rsidRPr="00A8741D" w:rsidRDefault="003206BD" w:rsidP="00DC432A">
            <w:pPr>
              <w:spacing w:line="276" w:lineRule="auto"/>
              <w:rPr>
                <w:sz w:val="24"/>
                <w:szCs w:val="24"/>
                <w:lang w:val="ru-RU"/>
              </w:rPr>
            </w:pPr>
            <w:r w:rsidRPr="00A8741D">
              <w:rPr>
                <w:sz w:val="24"/>
                <w:szCs w:val="24"/>
                <w:lang w:val="ru-RU"/>
              </w:rPr>
              <w:t>Место установки</w:t>
            </w:r>
          </w:p>
        </w:tc>
        <w:tc>
          <w:tcPr>
            <w:tcW w:w="6378" w:type="dxa"/>
          </w:tcPr>
          <w:p w14:paraId="0F0129EF" w14:textId="77777777" w:rsidR="002D0E99" w:rsidRPr="00A8741D" w:rsidRDefault="002D0E99" w:rsidP="00313EB4">
            <w:pPr>
              <w:jc w:val="both"/>
              <w:rPr>
                <w:sz w:val="24"/>
                <w:szCs w:val="24"/>
                <w:lang w:val="ru-RU"/>
              </w:rPr>
            </w:pPr>
            <w:r w:rsidRPr="00A8741D">
              <w:rPr>
                <w:sz w:val="24"/>
                <w:szCs w:val="24"/>
                <w:lang w:val="ru-RU"/>
              </w:rPr>
              <w:t xml:space="preserve">Земельный участок, используемый заказчиком на праве постоянного (бессрочного) пользования, с кадастровым номером 77:17:0000000:11563, по адресу: Российская Федерация, город Москва, </w:t>
            </w:r>
            <w:proofErr w:type="spellStart"/>
            <w:r w:rsidRPr="00A8741D">
              <w:rPr>
                <w:sz w:val="24"/>
                <w:szCs w:val="24"/>
                <w:lang w:val="ru-RU"/>
              </w:rPr>
              <w:t>вн.тер.г</w:t>
            </w:r>
            <w:proofErr w:type="spellEnd"/>
            <w:r w:rsidRPr="00A8741D">
              <w:rPr>
                <w:sz w:val="24"/>
                <w:szCs w:val="24"/>
                <w:lang w:val="ru-RU"/>
              </w:rPr>
              <w:t>. поселение Московский, поселок Института Полиомиелита, з/у 8</w:t>
            </w:r>
          </w:p>
          <w:p w14:paraId="37F583F9" w14:textId="5559BD2C" w:rsidR="00C96BC6" w:rsidRPr="00A8741D" w:rsidRDefault="002D0E99" w:rsidP="00313EB4">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 </w:t>
            </w:r>
            <w:r w:rsidR="00952095" w:rsidRPr="00A8741D">
              <w:rPr>
                <w:rFonts w:eastAsiaTheme="minorHAnsi"/>
                <w:sz w:val="24"/>
                <w:szCs w:val="24"/>
                <w:lang w:val="ru-RU" w:eastAsia="en-US"/>
              </w:rPr>
              <w:t>Схема</w:t>
            </w:r>
            <w:r w:rsidR="000902DF" w:rsidRPr="00A8741D">
              <w:rPr>
                <w:rFonts w:eastAsiaTheme="minorHAnsi"/>
                <w:sz w:val="24"/>
                <w:szCs w:val="24"/>
                <w:lang w:val="ru-RU" w:eastAsia="en-US"/>
              </w:rPr>
              <w:t xml:space="preserve"> размещения Комплекса</w:t>
            </w:r>
            <w:r w:rsidR="00952095" w:rsidRPr="00A8741D">
              <w:rPr>
                <w:rFonts w:eastAsiaTheme="minorHAnsi"/>
                <w:sz w:val="24"/>
                <w:szCs w:val="24"/>
                <w:lang w:val="ru-RU" w:eastAsia="en-US"/>
              </w:rPr>
              <w:t xml:space="preserve"> на территории см. Приложение №1.</w:t>
            </w:r>
          </w:p>
        </w:tc>
      </w:tr>
      <w:tr w:rsidR="00A8741D" w:rsidRPr="00446377" w14:paraId="4A99776E" w14:textId="77777777" w:rsidTr="00DE1646">
        <w:tc>
          <w:tcPr>
            <w:tcW w:w="562" w:type="dxa"/>
          </w:tcPr>
          <w:p w14:paraId="58F2015B" w14:textId="4B723252" w:rsidR="003206BD" w:rsidRPr="00A8741D" w:rsidRDefault="003206BD" w:rsidP="00DE1646">
            <w:pPr>
              <w:pStyle w:val="a4"/>
              <w:numPr>
                <w:ilvl w:val="0"/>
                <w:numId w:val="13"/>
              </w:numPr>
              <w:jc w:val="center"/>
              <w:rPr>
                <w:sz w:val="20"/>
              </w:rPr>
            </w:pPr>
          </w:p>
        </w:tc>
        <w:tc>
          <w:tcPr>
            <w:tcW w:w="3261" w:type="dxa"/>
          </w:tcPr>
          <w:p w14:paraId="572ADD58" w14:textId="77777777" w:rsidR="003206BD" w:rsidRPr="00A8741D" w:rsidRDefault="003206BD" w:rsidP="00DC432A">
            <w:pPr>
              <w:spacing w:line="276" w:lineRule="auto"/>
              <w:rPr>
                <w:sz w:val="24"/>
                <w:szCs w:val="24"/>
                <w:lang w:val="ru-RU"/>
              </w:rPr>
            </w:pPr>
            <w:r w:rsidRPr="00A8741D">
              <w:rPr>
                <w:sz w:val="24"/>
                <w:szCs w:val="24"/>
                <w:lang w:val="ru-RU"/>
              </w:rPr>
              <w:t>Габаритные размеры</w:t>
            </w:r>
          </w:p>
        </w:tc>
        <w:tc>
          <w:tcPr>
            <w:tcW w:w="6378" w:type="dxa"/>
          </w:tcPr>
          <w:p w14:paraId="1EF16AE3" w14:textId="52698BD3" w:rsidR="00980D46" w:rsidRPr="00A8741D" w:rsidRDefault="0035692F" w:rsidP="00DC432A">
            <w:pPr>
              <w:shd w:val="clear" w:color="auto" w:fill="FFFFFF"/>
              <w:jc w:val="both"/>
              <w:rPr>
                <w:sz w:val="24"/>
                <w:szCs w:val="24"/>
                <w:lang w:val="ru-RU"/>
              </w:rPr>
            </w:pPr>
            <w:r w:rsidRPr="00A8741D">
              <w:rPr>
                <w:sz w:val="24"/>
                <w:szCs w:val="24"/>
                <w:lang w:val="ru-RU"/>
              </w:rPr>
              <w:t>Комплекс</w:t>
            </w:r>
            <w:r w:rsidR="00980D46" w:rsidRPr="00A8741D">
              <w:rPr>
                <w:sz w:val="24"/>
                <w:szCs w:val="24"/>
                <w:lang w:val="ru-RU"/>
              </w:rPr>
              <w:t xml:space="preserve"> №1:</w:t>
            </w:r>
          </w:p>
          <w:p w14:paraId="4903B5B7" w14:textId="04848A6B" w:rsidR="004D4D48" w:rsidRPr="00A8741D" w:rsidRDefault="006632DD" w:rsidP="00DC432A">
            <w:pPr>
              <w:shd w:val="clear" w:color="auto" w:fill="FFFFFF"/>
              <w:jc w:val="both"/>
              <w:rPr>
                <w:sz w:val="24"/>
                <w:szCs w:val="24"/>
                <w:lang w:val="ru-RU"/>
              </w:rPr>
            </w:pPr>
            <w:r w:rsidRPr="00A8741D">
              <w:rPr>
                <w:sz w:val="24"/>
                <w:szCs w:val="24"/>
                <w:lang w:val="ru-RU"/>
              </w:rPr>
              <w:t>Ширина:</w:t>
            </w:r>
            <w:r w:rsidR="004C730C" w:rsidRPr="00A8741D">
              <w:rPr>
                <w:sz w:val="24"/>
                <w:szCs w:val="24"/>
                <w:lang w:val="ru-RU"/>
              </w:rPr>
              <w:t xml:space="preserve"> </w:t>
            </w:r>
            <w:r w:rsidRPr="00A8741D">
              <w:rPr>
                <w:sz w:val="24"/>
                <w:szCs w:val="24"/>
                <w:lang w:val="ru-RU"/>
              </w:rPr>
              <w:t>(</w:t>
            </w:r>
            <w:r w:rsidR="00C63EB3" w:rsidRPr="00A8741D">
              <w:rPr>
                <w:sz w:val="24"/>
                <w:szCs w:val="24"/>
                <w:lang w:val="ru-RU"/>
              </w:rPr>
              <w:t>22000</w:t>
            </w:r>
            <w:r w:rsidR="007A0A18" w:rsidRPr="00A8741D">
              <w:rPr>
                <w:sz w:val="24"/>
                <w:szCs w:val="24"/>
                <w:lang w:val="ru-RU"/>
              </w:rPr>
              <w:t xml:space="preserve"> ± </w:t>
            </w:r>
            <w:r w:rsidR="00FC5D52" w:rsidRPr="00A8741D">
              <w:rPr>
                <w:sz w:val="24"/>
                <w:szCs w:val="24"/>
                <w:lang w:val="ru-RU"/>
              </w:rPr>
              <w:t>2</w:t>
            </w:r>
            <w:r w:rsidR="007A0A18" w:rsidRPr="00A8741D">
              <w:rPr>
                <w:sz w:val="24"/>
                <w:szCs w:val="24"/>
                <w:lang w:val="ru-RU"/>
              </w:rPr>
              <w:t>00</w:t>
            </w:r>
            <w:r w:rsidRPr="00A8741D">
              <w:rPr>
                <w:sz w:val="24"/>
                <w:szCs w:val="24"/>
                <w:lang w:val="ru-RU"/>
              </w:rPr>
              <w:t>)</w:t>
            </w:r>
            <w:r w:rsidR="004D4D48" w:rsidRPr="00A8741D">
              <w:rPr>
                <w:sz w:val="24"/>
                <w:szCs w:val="24"/>
                <w:lang w:val="ru-RU"/>
              </w:rPr>
              <w:t xml:space="preserve"> </w:t>
            </w:r>
            <w:r w:rsidR="009F628B" w:rsidRPr="00A8741D">
              <w:rPr>
                <w:sz w:val="24"/>
                <w:szCs w:val="24"/>
                <w:lang w:val="ru-RU"/>
              </w:rPr>
              <w:t>мм.</w:t>
            </w:r>
          </w:p>
          <w:p w14:paraId="1FF4BA37" w14:textId="606E3B09" w:rsidR="00F65038" w:rsidRPr="00A8741D" w:rsidRDefault="009836C1" w:rsidP="00F65038">
            <w:pPr>
              <w:shd w:val="clear" w:color="auto" w:fill="FFFFFF"/>
              <w:jc w:val="both"/>
              <w:rPr>
                <w:sz w:val="24"/>
                <w:szCs w:val="24"/>
                <w:lang w:val="ru-RU"/>
              </w:rPr>
            </w:pPr>
            <w:r w:rsidRPr="00A8741D">
              <w:rPr>
                <w:sz w:val="24"/>
                <w:szCs w:val="24"/>
                <w:lang w:val="ru-RU"/>
              </w:rPr>
              <w:t>Длина</w:t>
            </w:r>
            <w:r w:rsidR="00B0730E" w:rsidRPr="00A8741D">
              <w:rPr>
                <w:sz w:val="24"/>
                <w:szCs w:val="24"/>
                <w:lang w:val="ru-RU"/>
              </w:rPr>
              <w:t>: (</w:t>
            </w:r>
            <w:r w:rsidR="00C63EB3" w:rsidRPr="00A8741D">
              <w:rPr>
                <w:sz w:val="24"/>
                <w:szCs w:val="24"/>
                <w:lang w:val="ru-RU"/>
              </w:rPr>
              <w:t>46000</w:t>
            </w:r>
            <w:r w:rsidR="001E5B2B" w:rsidRPr="00A8741D">
              <w:rPr>
                <w:sz w:val="24"/>
                <w:szCs w:val="24"/>
                <w:lang w:val="ru-RU"/>
              </w:rPr>
              <w:t xml:space="preserve"> </w:t>
            </w:r>
            <w:r w:rsidR="006632DD" w:rsidRPr="00A8741D">
              <w:rPr>
                <w:sz w:val="24"/>
                <w:szCs w:val="24"/>
                <w:lang w:val="ru-RU"/>
              </w:rPr>
              <w:t>±</w:t>
            </w:r>
            <w:r w:rsidR="001E5B2B" w:rsidRPr="00A8741D">
              <w:rPr>
                <w:sz w:val="24"/>
                <w:szCs w:val="24"/>
                <w:lang w:val="ru-RU"/>
              </w:rPr>
              <w:t xml:space="preserve"> </w:t>
            </w:r>
            <w:r w:rsidR="00FC5D52" w:rsidRPr="00A8741D">
              <w:rPr>
                <w:sz w:val="24"/>
                <w:szCs w:val="24"/>
                <w:lang w:val="ru-RU"/>
              </w:rPr>
              <w:t>2</w:t>
            </w:r>
            <w:r w:rsidR="001E5B2B" w:rsidRPr="00A8741D">
              <w:rPr>
                <w:sz w:val="24"/>
                <w:szCs w:val="24"/>
                <w:lang w:val="ru-RU"/>
              </w:rPr>
              <w:t>0</w:t>
            </w:r>
            <w:r w:rsidR="006632DD" w:rsidRPr="00A8741D">
              <w:rPr>
                <w:sz w:val="24"/>
                <w:szCs w:val="24"/>
                <w:lang w:val="ru-RU"/>
              </w:rPr>
              <w:t xml:space="preserve">0) </w:t>
            </w:r>
            <w:r w:rsidR="00F65038" w:rsidRPr="00A8741D">
              <w:rPr>
                <w:sz w:val="24"/>
                <w:szCs w:val="24"/>
                <w:lang w:val="ru-RU"/>
              </w:rPr>
              <w:t>мм.</w:t>
            </w:r>
          </w:p>
          <w:p w14:paraId="014B712F" w14:textId="2C07C745" w:rsidR="00980F54" w:rsidRPr="00A8741D" w:rsidRDefault="006632DD" w:rsidP="00FC5D52">
            <w:pPr>
              <w:shd w:val="clear" w:color="auto" w:fill="FFFFFF"/>
              <w:jc w:val="both"/>
              <w:rPr>
                <w:sz w:val="24"/>
                <w:szCs w:val="24"/>
                <w:lang w:val="ru-RU"/>
              </w:rPr>
            </w:pPr>
            <w:r w:rsidRPr="00A8741D">
              <w:rPr>
                <w:sz w:val="24"/>
                <w:szCs w:val="24"/>
                <w:lang w:val="ru-RU"/>
              </w:rPr>
              <w:t>В</w:t>
            </w:r>
            <w:r w:rsidR="00F65038" w:rsidRPr="00A8741D">
              <w:rPr>
                <w:sz w:val="24"/>
                <w:szCs w:val="24"/>
                <w:lang w:val="ru-RU"/>
              </w:rPr>
              <w:t>ысота</w:t>
            </w:r>
            <w:r w:rsidR="00F75A7C" w:rsidRPr="00A8741D">
              <w:rPr>
                <w:sz w:val="24"/>
                <w:szCs w:val="24"/>
                <w:lang w:val="ru-RU"/>
              </w:rPr>
              <w:t xml:space="preserve">: </w:t>
            </w:r>
            <w:r w:rsidR="0069069D">
              <w:rPr>
                <w:sz w:val="24"/>
                <w:szCs w:val="24"/>
                <w:lang w:val="ru-RU"/>
              </w:rPr>
              <w:t>(9895 строго в</w:t>
            </w:r>
            <w:r w:rsidR="00147C57" w:rsidRPr="00A8741D">
              <w:rPr>
                <w:sz w:val="24"/>
                <w:szCs w:val="24"/>
                <w:lang w:val="ru-RU"/>
              </w:rPr>
              <w:t xml:space="preserve"> коньке) мм.</w:t>
            </w:r>
          </w:p>
          <w:p w14:paraId="3871A39D" w14:textId="0A955D23" w:rsidR="007D1612" w:rsidRPr="00A8741D" w:rsidRDefault="009B24F6" w:rsidP="005761D2">
            <w:pPr>
              <w:shd w:val="clear" w:color="auto" w:fill="FFFFFF"/>
              <w:jc w:val="both"/>
              <w:rPr>
                <w:sz w:val="24"/>
                <w:szCs w:val="24"/>
                <w:lang w:val="ru-RU"/>
              </w:rPr>
            </w:pPr>
            <w:r w:rsidRPr="00A8741D">
              <w:rPr>
                <w:sz w:val="24"/>
                <w:szCs w:val="24"/>
                <w:lang w:val="ru-RU"/>
              </w:rPr>
              <w:t xml:space="preserve">Все размеры уточнять </w:t>
            </w:r>
            <w:r w:rsidR="001F74A3" w:rsidRPr="00A8741D">
              <w:rPr>
                <w:sz w:val="24"/>
                <w:szCs w:val="24"/>
                <w:lang w:val="ru-RU"/>
              </w:rPr>
              <w:t>по месту, внесение изменений согласовывать</w:t>
            </w:r>
            <w:r w:rsidRPr="00A8741D">
              <w:rPr>
                <w:sz w:val="24"/>
                <w:szCs w:val="24"/>
                <w:lang w:val="ru-RU"/>
              </w:rPr>
              <w:t xml:space="preserve"> с </w:t>
            </w:r>
            <w:r w:rsidR="00675E39">
              <w:rPr>
                <w:sz w:val="24"/>
                <w:szCs w:val="24"/>
                <w:lang w:val="ru-RU"/>
              </w:rPr>
              <w:t>З</w:t>
            </w:r>
            <w:r w:rsidRPr="00A8741D">
              <w:rPr>
                <w:sz w:val="24"/>
                <w:szCs w:val="24"/>
                <w:lang w:val="ru-RU"/>
              </w:rPr>
              <w:t>аказчиком</w:t>
            </w:r>
            <w:r w:rsidR="001F74A3" w:rsidRPr="00A8741D">
              <w:rPr>
                <w:sz w:val="24"/>
                <w:szCs w:val="24"/>
                <w:lang w:val="ru-RU"/>
              </w:rPr>
              <w:t>.</w:t>
            </w:r>
          </w:p>
          <w:p w14:paraId="227A5848" w14:textId="663A7558" w:rsidR="007D1612" w:rsidRPr="00A8741D" w:rsidRDefault="00977254" w:rsidP="000902DF">
            <w:pPr>
              <w:shd w:val="clear" w:color="auto" w:fill="FFFFFF"/>
              <w:jc w:val="both"/>
              <w:rPr>
                <w:sz w:val="24"/>
                <w:szCs w:val="24"/>
                <w:lang w:val="ru-RU"/>
              </w:rPr>
            </w:pPr>
            <w:r w:rsidRPr="00A8741D">
              <w:rPr>
                <w:sz w:val="24"/>
                <w:szCs w:val="24"/>
                <w:lang w:val="ru-RU"/>
              </w:rPr>
              <w:t>Схемы</w:t>
            </w:r>
            <w:r w:rsidR="000902DF" w:rsidRPr="00A8741D">
              <w:rPr>
                <w:sz w:val="24"/>
                <w:szCs w:val="24"/>
                <w:lang w:val="ru-RU"/>
              </w:rPr>
              <w:t xml:space="preserve"> </w:t>
            </w:r>
            <w:r w:rsidRPr="00A8741D">
              <w:rPr>
                <w:sz w:val="24"/>
                <w:szCs w:val="24"/>
                <w:lang w:val="ru-RU"/>
              </w:rPr>
              <w:t>К</w:t>
            </w:r>
            <w:r w:rsidR="007D1612" w:rsidRPr="00A8741D">
              <w:rPr>
                <w:sz w:val="24"/>
                <w:szCs w:val="24"/>
                <w:lang w:val="ru-RU"/>
              </w:rPr>
              <w:t>омплекса с размерами поме</w:t>
            </w:r>
            <w:r w:rsidR="00482D13" w:rsidRPr="00A8741D">
              <w:rPr>
                <w:sz w:val="24"/>
                <w:szCs w:val="24"/>
                <w:lang w:val="ru-RU"/>
              </w:rPr>
              <w:t xml:space="preserve">щений. </w:t>
            </w:r>
            <w:r w:rsidR="00980D46" w:rsidRPr="00A8741D">
              <w:rPr>
                <w:sz w:val="24"/>
                <w:szCs w:val="24"/>
                <w:lang w:val="ru-RU"/>
              </w:rPr>
              <w:t>Приложение №2</w:t>
            </w:r>
            <w:r w:rsidR="00FC3BBF" w:rsidRPr="00A8741D">
              <w:rPr>
                <w:sz w:val="24"/>
                <w:szCs w:val="24"/>
                <w:lang w:val="ru-RU"/>
              </w:rPr>
              <w:t xml:space="preserve">. </w:t>
            </w:r>
            <w:r w:rsidR="00446377">
              <w:rPr>
                <w:sz w:val="24"/>
                <w:szCs w:val="24"/>
                <w:lang w:val="ru-RU"/>
              </w:rPr>
              <w:t>Ориентировочные с</w:t>
            </w:r>
            <w:r w:rsidR="00FC3BBF" w:rsidRPr="00A8741D">
              <w:rPr>
                <w:sz w:val="24"/>
                <w:szCs w:val="24"/>
                <w:lang w:val="ru-RU"/>
              </w:rPr>
              <w:t>хемы элементов каркасов см. Приложение №6</w:t>
            </w:r>
            <w:r w:rsidR="007D1612" w:rsidRPr="00A8741D">
              <w:rPr>
                <w:sz w:val="24"/>
                <w:szCs w:val="24"/>
                <w:lang w:val="ru-RU"/>
              </w:rPr>
              <w:t>.</w:t>
            </w:r>
          </w:p>
        </w:tc>
      </w:tr>
      <w:tr w:rsidR="00A8741D" w:rsidRPr="00675E39" w14:paraId="1A4896C2" w14:textId="77777777" w:rsidTr="00DE1646">
        <w:tc>
          <w:tcPr>
            <w:tcW w:w="562" w:type="dxa"/>
          </w:tcPr>
          <w:p w14:paraId="7C87966B" w14:textId="2E9E4050" w:rsidR="0015150C" w:rsidRPr="00A8741D" w:rsidRDefault="0015150C" w:rsidP="00DE1646">
            <w:pPr>
              <w:pStyle w:val="a4"/>
              <w:numPr>
                <w:ilvl w:val="0"/>
                <w:numId w:val="13"/>
              </w:numPr>
              <w:jc w:val="center"/>
              <w:rPr>
                <w:sz w:val="20"/>
              </w:rPr>
            </w:pPr>
          </w:p>
        </w:tc>
        <w:tc>
          <w:tcPr>
            <w:tcW w:w="3261" w:type="dxa"/>
          </w:tcPr>
          <w:p w14:paraId="78A27071" w14:textId="77777777" w:rsidR="0015150C" w:rsidRPr="00A8741D" w:rsidRDefault="0015150C" w:rsidP="00DC432A">
            <w:pPr>
              <w:spacing w:line="276" w:lineRule="auto"/>
              <w:rPr>
                <w:sz w:val="24"/>
                <w:szCs w:val="24"/>
                <w:lang w:val="ru-RU"/>
              </w:rPr>
            </w:pPr>
            <w:r w:rsidRPr="00A8741D">
              <w:rPr>
                <w:sz w:val="24"/>
                <w:szCs w:val="24"/>
                <w:lang w:val="ru-RU"/>
              </w:rPr>
              <w:t xml:space="preserve">Назначение </w:t>
            </w:r>
            <w:r w:rsidR="00B00AB5" w:rsidRPr="00A8741D">
              <w:rPr>
                <w:sz w:val="24"/>
                <w:szCs w:val="24"/>
                <w:lang w:val="ru-RU"/>
              </w:rPr>
              <w:t>и функциональные требования</w:t>
            </w:r>
          </w:p>
        </w:tc>
        <w:tc>
          <w:tcPr>
            <w:tcW w:w="6378" w:type="dxa"/>
          </w:tcPr>
          <w:p w14:paraId="642EEDE0" w14:textId="752C0531" w:rsidR="008B0E6F" w:rsidRPr="00A8741D" w:rsidRDefault="000F31F8" w:rsidP="008B0E6F">
            <w:pPr>
              <w:shd w:val="clear" w:color="auto" w:fill="FFFFFF"/>
              <w:jc w:val="both"/>
              <w:rPr>
                <w:sz w:val="24"/>
                <w:szCs w:val="24"/>
                <w:lang w:val="ru-RU" w:eastAsia="en-US"/>
              </w:rPr>
            </w:pPr>
            <w:r>
              <w:rPr>
                <w:sz w:val="24"/>
                <w:szCs w:val="24"/>
                <w:lang w:val="ru-RU" w:eastAsia="en-US"/>
              </w:rPr>
              <w:t>Блок-модули Комплекса</w:t>
            </w:r>
            <w:r w:rsidR="00C91019" w:rsidRPr="00A8741D">
              <w:rPr>
                <w:sz w:val="24"/>
                <w:szCs w:val="24"/>
                <w:lang w:val="ru-RU" w:eastAsia="en-US"/>
              </w:rPr>
              <w:t xml:space="preserve"> </w:t>
            </w:r>
            <w:r w:rsidR="00186CF9" w:rsidRPr="00A8741D">
              <w:rPr>
                <w:sz w:val="24"/>
                <w:szCs w:val="24"/>
                <w:lang w:val="ru-RU" w:eastAsia="en-US"/>
              </w:rPr>
              <w:t>из сэндвич-</w:t>
            </w:r>
            <w:r w:rsidR="00C91019" w:rsidRPr="00A8741D">
              <w:rPr>
                <w:sz w:val="24"/>
                <w:szCs w:val="24"/>
                <w:lang w:val="ru-RU" w:eastAsia="en-US"/>
              </w:rPr>
              <w:t>панелей</w:t>
            </w:r>
            <w:r w:rsidR="00543D04" w:rsidRPr="00A8741D">
              <w:rPr>
                <w:sz w:val="24"/>
                <w:szCs w:val="24"/>
                <w:lang w:val="ru-RU" w:eastAsia="en-US"/>
              </w:rPr>
              <w:t xml:space="preserve">, </w:t>
            </w:r>
            <w:r w:rsidR="00D5498F" w:rsidRPr="00A8741D">
              <w:rPr>
                <w:sz w:val="24"/>
                <w:szCs w:val="24"/>
                <w:lang w:val="ru-RU" w:eastAsia="en-US"/>
              </w:rPr>
              <w:t>собираемые</w:t>
            </w:r>
            <w:r w:rsidR="00543D04" w:rsidRPr="00A8741D">
              <w:rPr>
                <w:sz w:val="24"/>
                <w:szCs w:val="24"/>
                <w:lang w:val="ru-RU" w:eastAsia="en-US"/>
              </w:rPr>
              <w:t xml:space="preserve"> по металлическому каркасу</w:t>
            </w:r>
            <w:r w:rsidR="00C91019" w:rsidRPr="00A8741D">
              <w:rPr>
                <w:sz w:val="24"/>
                <w:szCs w:val="24"/>
                <w:lang w:val="ru-RU" w:eastAsia="en-US"/>
              </w:rPr>
              <w:t>,</w:t>
            </w:r>
            <w:r w:rsidR="00543D04" w:rsidRPr="00A8741D">
              <w:rPr>
                <w:sz w:val="24"/>
                <w:szCs w:val="24"/>
                <w:lang w:val="ru-RU" w:eastAsia="en-US"/>
              </w:rPr>
              <w:t xml:space="preserve"> предназначен</w:t>
            </w:r>
            <w:r w:rsidR="009F25E1" w:rsidRPr="00A8741D">
              <w:rPr>
                <w:sz w:val="24"/>
                <w:szCs w:val="24"/>
                <w:lang w:val="ru-RU" w:eastAsia="en-US"/>
              </w:rPr>
              <w:t>ы</w:t>
            </w:r>
            <w:r w:rsidR="00C91019" w:rsidRPr="00A8741D">
              <w:rPr>
                <w:sz w:val="24"/>
                <w:szCs w:val="24"/>
                <w:lang w:val="ru-RU" w:eastAsia="en-US"/>
              </w:rPr>
              <w:t xml:space="preserve"> для </w:t>
            </w:r>
            <w:r w:rsidR="00E02E2E" w:rsidRPr="00A8741D">
              <w:rPr>
                <w:sz w:val="24"/>
                <w:szCs w:val="24"/>
                <w:lang w:val="ru-RU" w:eastAsia="en-US"/>
              </w:rPr>
              <w:t xml:space="preserve">организации </w:t>
            </w:r>
            <w:r w:rsidR="00547213" w:rsidRPr="00A8741D">
              <w:rPr>
                <w:sz w:val="24"/>
                <w:szCs w:val="24"/>
                <w:lang w:val="ru-RU" w:eastAsia="en-US"/>
              </w:rPr>
              <w:t>деятельности отделения складской логистики</w:t>
            </w:r>
            <w:r w:rsidR="009F25E1" w:rsidRPr="00A8741D">
              <w:rPr>
                <w:sz w:val="24"/>
                <w:szCs w:val="24"/>
                <w:lang w:val="ru-RU" w:eastAsia="en-US"/>
              </w:rPr>
              <w:t>.</w:t>
            </w:r>
            <w:r w:rsidR="00543D04" w:rsidRPr="00A8741D">
              <w:rPr>
                <w:sz w:val="24"/>
                <w:szCs w:val="24"/>
                <w:lang w:val="ru-RU" w:eastAsia="en-US"/>
              </w:rPr>
              <w:t xml:space="preserve"> </w:t>
            </w:r>
          </w:p>
          <w:p w14:paraId="0AC09CB6" w14:textId="1D3F114B" w:rsidR="00E636AD" w:rsidRPr="00A8741D" w:rsidRDefault="00191A5B" w:rsidP="00675E39">
            <w:pPr>
              <w:shd w:val="clear" w:color="auto" w:fill="FFFFFF"/>
              <w:jc w:val="both"/>
              <w:rPr>
                <w:sz w:val="24"/>
                <w:szCs w:val="24"/>
                <w:lang w:val="ru-RU" w:eastAsia="en-US"/>
              </w:rPr>
            </w:pPr>
            <w:r>
              <w:rPr>
                <w:sz w:val="24"/>
                <w:szCs w:val="24"/>
                <w:lang w:val="ru-RU"/>
              </w:rPr>
              <w:t>В процессе сборки К</w:t>
            </w:r>
            <w:r w:rsidR="00E636AD" w:rsidRPr="00A8741D">
              <w:rPr>
                <w:sz w:val="24"/>
                <w:szCs w:val="24"/>
                <w:lang w:val="ru-RU"/>
              </w:rPr>
              <w:t xml:space="preserve">омплекс требуется обеспечить инженерно-техническими системами, требования к которым предусмотрены пунктом </w:t>
            </w:r>
            <w:r w:rsidR="00675E39">
              <w:rPr>
                <w:sz w:val="24"/>
                <w:szCs w:val="24"/>
                <w:lang w:val="ru-RU"/>
              </w:rPr>
              <w:t>9</w:t>
            </w:r>
            <w:r w:rsidR="00E636AD" w:rsidRPr="00A8741D">
              <w:rPr>
                <w:sz w:val="24"/>
                <w:szCs w:val="24"/>
                <w:lang w:val="ru-RU"/>
              </w:rPr>
              <w:t xml:space="preserve"> настоящего Т</w:t>
            </w:r>
            <w:r w:rsidR="00675E39">
              <w:rPr>
                <w:sz w:val="24"/>
                <w:szCs w:val="24"/>
                <w:lang w:val="ru-RU"/>
              </w:rPr>
              <w:t>ехнического задания</w:t>
            </w:r>
            <w:r w:rsidR="00E636AD" w:rsidRPr="00A8741D">
              <w:rPr>
                <w:sz w:val="24"/>
                <w:szCs w:val="24"/>
                <w:lang w:val="ru-RU"/>
              </w:rPr>
              <w:t xml:space="preserve">. </w:t>
            </w:r>
          </w:p>
        </w:tc>
      </w:tr>
      <w:tr w:rsidR="00A8741D" w:rsidRPr="0069069D" w14:paraId="6EDFF499" w14:textId="77777777" w:rsidTr="00DE1646">
        <w:tc>
          <w:tcPr>
            <w:tcW w:w="562" w:type="dxa"/>
          </w:tcPr>
          <w:p w14:paraId="6DCC637F" w14:textId="1BE967C6" w:rsidR="00551470" w:rsidRPr="00A8741D" w:rsidRDefault="00551470" w:rsidP="00DE1646">
            <w:pPr>
              <w:pStyle w:val="a4"/>
              <w:numPr>
                <w:ilvl w:val="0"/>
                <w:numId w:val="13"/>
              </w:numPr>
              <w:jc w:val="center"/>
              <w:rPr>
                <w:sz w:val="20"/>
              </w:rPr>
            </w:pPr>
          </w:p>
        </w:tc>
        <w:tc>
          <w:tcPr>
            <w:tcW w:w="3261" w:type="dxa"/>
          </w:tcPr>
          <w:p w14:paraId="5511E2DE" w14:textId="42DE5289" w:rsidR="00507E7F" w:rsidRPr="00A8741D" w:rsidRDefault="00551470" w:rsidP="00DC432A">
            <w:pPr>
              <w:spacing w:line="276" w:lineRule="auto"/>
              <w:rPr>
                <w:sz w:val="24"/>
                <w:szCs w:val="24"/>
                <w:lang w:val="ru-RU"/>
              </w:rPr>
            </w:pPr>
            <w:r w:rsidRPr="00A8741D">
              <w:rPr>
                <w:sz w:val="24"/>
                <w:szCs w:val="24"/>
                <w:lang w:val="ru-RU"/>
              </w:rPr>
              <w:t>Особенности конструкции</w:t>
            </w:r>
          </w:p>
        </w:tc>
        <w:tc>
          <w:tcPr>
            <w:tcW w:w="6378" w:type="dxa"/>
          </w:tcPr>
          <w:p w14:paraId="1CB8A3DA" w14:textId="2B701E24" w:rsidR="005B6393" w:rsidRPr="00A8741D" w:rsidRDefault="00186CF9" w:rsidP="00EA7B4F">
            <w:pPr>
              <w:jc w:val="both"/>
              <w:rPr>
                <w:sz w:val="24"/>
                <w:szCs w:val="24"/>
                <w:lang w:val="ru-RU"/>
              </w:rPr>
            </w:pPr>
            <w:r w:rsidRPr="00A8741D">
              <w:rPr>
                <w:sz w:val="24"/>
                <w:szCs w:val="24"/>
                <w:lang w:val="ru-RU"/>
              </w:rPr>
              <w:t>М</w:t>
            </w:r>
            <w:r w:rsidR="005B6393" w:rsidRPr="00A8741D">
              <w:rPr>
                <w:sz w:val="24"/>
                <w:szCs w:val="24"/>
                <w:lang w:val="ru-RU"/>
              </w:rPr>
              <w:t>обильное</w:t>
            </w:r>
            <w:r w:rsidR="00702884" w:rsidRPr="00A8741D">
              <w:rPr>
                <w:sz w:val="24"/>
                <w:szCs w:val="24"/>
                <w:lang w:val="ru-RU"/>
              </w:rPr>
              <w:t xml:space="preserve"> сооружение из негорючих</w:t>
            </w:r>
            <w:r w:rsidR="007416A7" w:rsidRPr="00A8741D">
              <w:rPr>
                <w:sz w:val="24"/>
                <w:szCs w:val="24"/>
                <w:lang w:val="ru-RU"/>
              </w:rPr>
              <w:t xml:space="preserve"> быстровозводимых сборно-разборных конструкций</w:t>
            </w:r>
            <w:r w:rsidR="008F07A2" w:rsidRPr="00A8741D">
              <w:rPr>
                <w:sz w:val="24"/>
                <w:szCs w:val="24"/>
                <w:lang w:val="ru-RU"/>
              </w:rPr>
              <w:t>, комплектной заводской поставки</w:t>
            </w:r>
            <w:r w:rsidR="007416A7" w:rsidRPr="00A8741D">
              <w:rPr>
                <w:sz w:val="24"/>
                <w:szCs w:val="24"/>
                <w:lang w:val="ru-RU"/>
              </w:rPr>
              <w:t>.</w:t>
            </w:r>
          </w:p>
          <w:p w14:paraId="4E8BDB33" w14:textId="1288D694" w:rsidR="00943A26" w:rsidRPr="00A8741D" w:rsidRDefault="00943A26" w:rsidP="00EA7B4F">
            <w:pPr>
              <w:jc w:val="both"/>
              <w:rPr>
                <w:sz w:val="24"/>
                <w:szCs w:val="24"/>
                <w:shd w:val="clear" w:color="auto" w:fill="FFFFFF"/>
                <w:lang w:val="ru-RU"/>
              </w:rPr>
            </w:pPr>
            <w:r w:rsidRPr="00A8741D">
              <w:rPr>
                <w:sz w:val="24"/>
                <w:szCs w:val="24"/>
                <w:shd w:val="clear" w:color="auto" w:fill="FFFFFF"/>
                <w:lang w:val="ru-RU"/>
              </w:rPr>
              <w:t>Обшивная конструкция</w:t>
            </w:r>
            <w:r w:rsidR="00702884" w:rsidRPr="00A8741D">
              <w:rPr>
                <w:sz w:val="24"/>
                <w:szCs w:val="24"/>
                <w:shd w:val="clear" w:color="auto" w:fill="FFFFFF"/>
                <w:lang w:val="ru-RU"/>
              </w:rPr>
              <w:t xml:space="preserve"> стен и потолка</w:t>
            </w:r>
            <w:r w:rsidRPr="00A8741D">
              <w:rPr>
                <w:sz w:val="24"/>
                <w:szCs w:val="24"/>
                <w:shd w:val="clear" w:color="auto" w:fill="FFFFFF"/>
                <w:lang w:val="ru-RU"/>
              </w:rPr>
              <w:t xml:space="preserve"> из сэндвич-панелей крепится </w:t>
            </w:r>
            <w:r w:rsidR="002F6669" w:rsidRPr="00A8741D">
              <w:rPr>
                <w:sz w:val="24"/>
                <w:szCs w:val="24"/>
                <w:shd w:val="clear" w:color="auto" w:fill="FFFFFF"/>
                <w:lang w:val="ru-RU"/>
              </w:rPr>
              <w:t xml:space="preserve">к основному каркасу модуля, </w:t>
            </w:r>
            <w:r w:rsidR="009832C6" w:rsidRPr="00A8741D">
              <w:rPr>
                <w:sz w:val="24"/>
                <w:szCs w:val="24"/>
                <w:shd w:val="clear" w:color="auto" w:fill="FFFFFF"/>
                <w:lang w:val="ru-RU"/>
              </w:rPr>
              <w:t>разработанному на основании планируемых условий эксплуатации</w:t>
            </w:r>
            <w:r w:rsidRPr="00A8741D">
              <w:rPr>
                <w:sz w:val="24"/>
                <w:szCs w:val="24"/>
                <w:shd w:val="clear" w:color="auto" w:fill="FFFFFF"/>
                <w:lang w:val="ru-RU"/>
              </w:rPr>
              <w:t xml:space="preserve">. </w:t>
            </w:r>
          </w:p>
          <w:p w14:paraId="312976B3" w14:textId="7F183358" w:rsidR="007416A7" w:rsidRPr="00A8741D" w:rsidRDefault="007416A7" w:rsidP="00EA7B4F">
            <w:pPr>
              <w:jc w:val="both"/>
              <w:rPr>
                <w:sz w:val="24"/>
                <w:szCs w:val="24"/>
                <w:lang w:val="ru-RU"/>
              </w:rPr>
            </w:pPr>
            <w:r w:rsidRPr="00A8741D">
              <w:rPr>
                <w:sz w:val="24"/>
                <w:szCs w:val="24"/>
                <w:lang w:val="ru-RU"/>
              </w:rPr>
              <w:t>Конструкция должна обеспечивать возможность передислокации сооружения.</w:t>
            </w:r>
          </w:p>
          <w:p w14:paraId="0BCC65C0" w14:textId="4E503923" w:rsidR="00FA70F0" w:rsidRPr="00A8741D" w:rsidRDefault="00462C3B" w:rsidP="00EA7B4F">
            <w:pPr>
              <w:jc w:val="both"/>
              <w:rPr>
                <w:sz w:val="24"/>
                <w:szCs w:val="24"/>
                <w:lang w:val="ru-RU"/>
              </w:rPr>
            </w:pPr>
            <w:r w:rsidRPr="00A8741D">
              <w:rPr>
                <w:sz w:val="24"/>
                <w:szCs w:val="24"/>
                <w:lang w:val="ru-RU"/>
              </w:rPr>
              <w:t>Чистовая поверхность пола должна выполняться из материала выдерживающего нагрузки от передвижения транспорта.</w:t>
            </w:r>
          </w:p>
          <w:p w14:paraId="70D7C476" w14:textId="5DDE3A81" w:rsidR="00817C72" w:rsidRPr="00A8741D" w:rsidRDefault="00817C72" w:rsidP="00817C72">
            <w:pPr>
              <w:jc w:val="both"/>
              <w:rPr>
                <w:sz w:val="24"/>
                <w:szCs w:val="24"/>
                <w:lang w:val="ru-RU"/>
              </w:rPr>
            </w:pPr>
            <w:r w:rsidRPr="00A8741D">
              <w:rPr>
                <w:sz w:val="24"/>
                <w:szCs w:val="24"/>
                <w:lang w:val="ru-RU"/>
              </w:rPr>
              <w:t>В качестве чистовой поверхности полов использовать износостойкое нескользящее покрытие на основе армированного полиуретанового компаунда АДВ-53 толщиной 3</w:t>
            </w:r>
            <w:r w:rsidR="00675E39">
              <w:rPr>
                <w:sz w:val="24"/>
                <w:szCs w:val="24"/>
                <w:lang w:val="ru-RU"/>
              </w:rPr>
              <w:t xml:space="preserve"> </w:t>
            </w:r>
            <w:r w:rsidRPr="00A8741D">
              <w:rPr>
                <w:sz w:val="24"/>
                <w:szCs w:val="24"/>
                <w:lang w:val="ru-RU"/>
              </w:rPr>
              <w:t>мм.</w:t>
            </w:r>
          </w:p>
          <w:p w14:paraId="22B0F841" w14:textId="31775E73" w:rsidR="0006760D" w:rsidRPr="00A8741D" w:rsidRDefault="00D75584" w:rsidP="00EA7B4F">
            <w:pPr>
              <w:jc w:val="both"/>
              <w:rPr>
                <w:sz w:val="24"/>
                <w:szCs w:val="24"/>
                <w:lang w:val="ru-RU"/>
              </w:rPr>
            </w:pPr>
            <w:r w:rsidRPr="00A8741D">
              <w:rPr>
                <w:sz w:val="24"/>
                <w:szCs w:val="24"/>
                <w:lang w:val="ru-RU"/>
              </w:rPr>
              <w:t>Дверные и оконные проемы входят в состав модульного блока, их просвет и характеристики принимаются в зависимости от условий эксплуатации и назначения помещений.</w:t>
            </w:r>
            <w:r w:rsidR="00090E17" w:rsidRPr="00A8741D">
              <w:rPr>
                <w:sz w:val="24"/>
                <w:szCs w:val="24"/>
                <w:lang w:val="ru-RU"/>
              </w:rPr>
              <w:t xml:space="preserve"> Маркировка дверей см. Приложение №</w:t>
            </w:r>
            <w:r w:rsidR="00675E39">
              <w:rPr>
                <w:sz w:val="24"/>
                <w:szCs w:val="24"/>
                <w:lang w:val="ru-RU"/>
              </w:rPr>
              <w:t xml:space="preserve"> </w:t>
            </w:r>
            <w:r w:rsidR="00090E17" w:rsidRPr="00A8741D">
              <w:rPr>
                <w:sz w:val="24"/>
                <w:szCs w:val="24"/>
                <w:lang w:val="ru-RU"/>
              </w:rPr>
              <w:t>2. Спецификация дверей см. Приложение №</w:t>
            </w:r>
            <w:r w:rsidR="002756B6" w:rsidRPr="00A8741D">
              <w:rPr>
                <w:sz w:val="24"/>
                <w:szCs w:val="24"/>
                <w:lang w:val="ru-RU"/>
              </w:rPr>
              <w:t>5</w:t>
            </w:r>
          </w:p>
          <w:p w14:paraId="0B43B54A" w14:textId="74073BAA" w:rsidR="00AB540C" w:rsidRPr="00A8741D" w:rsidRDefault="00AB540C" w:rsidP="00EA7B4F">
            <w:pPr>
              <w:jc w:val="both"/>
              <w:rPr>
                <w:sz w:val="24"/>
                <w:szCs w:val="24"/>
                <w:lang w:val="ru-RU"/>
              </w:rPr>
            </w:pPr>
            <w:r w:rsidRPr="00A8741D">
              <w:rPr>
                <w:sz w:val="24"/>
                <w:szCs w:val="24"/>
                <w:lang w:val="ru-RU"/>
              </w:rPr>
              <w:t>Все входные группы должны быть оборудованы козырьками.</w:t>
            </w:r>
            <w:r w:rsidR="0032764E" w:rsidRPr="00A8741D">
              <w:rPr>
                <w:sz w:val="24"/>
                <w:szCs w:val="24"/>
                <w:lang w:val="ru-RU"/>
              </w:rPr>
              <w:t xml:space="preserve"> Подъездные ворота, предусмотренные для погрузки крупногабаритного грузового транспорта должны быть </w:t>
            </w:r>
            <w:r w:rsidR="0032764E" w:rsidRPr="00A8741D">
              <w:rPr>
                <w:sz w:val="24"/>
                <w:szCs w:val="24"/>
                <w:lang w:val="ru-RU"/>
              </w:rPr>
              <w:lastRenderedPageBreak/>
              <w:t>оборудованы пандусами, шлюзами или приёмными окнами, обеспечивающими удобную погрузку/выгрузку.</w:t>
            </w:r>
          </w:p>
          <w:p w14:paraId="611B286A" w14:textId="4B6F37B8" w:rsidR="00277F9C" w:rsidRPr="00A8741D" w:rsidRDefault="00277F9C" w:rsidP="00EA7B4F">
            <w:pPr>
              <w:jc w:val="both"/>
              <w:rPr>
                <w:sz w:val="24"/>
                <w:szCs w:val="24"/>
                <w:lang w:val="ru-RU"/>
              </w:rPr>
            </w:pPr>
            <w:r w:rsidRPr="00A8741D">
              <w:rPr>
                <w:sz w:val="24"/>
                <w:szCs w:val="24"/>
                <w:lang w:val="ru-RU"/>
              </w:rPr>
              <w:t>В потолках Комплекса предусмотреть технические люки размерами не менее 600х600</w:t>
            </w:r>
            <w:r w:rsidR="00675E39">
              <w:rPr>
                <w:sz w:val="24"/>
                <w:szCs w:val="24"/>
                <w:lang w:val="ru-RU"/>
              </w:rPr>
              <w:t xml:space="preserve"> </w:t>
            </w:r>
            <w:r w:rsidRPr="00A8741D">
              <w:rPr>
                <w:sz w:val="24"/>
                <w:szCs w:val="24"/>
                <w:lang w:val="ru-RU"/>
              </w:rPr>
              <w:t>мм для обслуживания блоков питания светодиодных панелей или коробок (промышленного вида).</w:t>
            </w:r>
          </w:p>
          <w:p w14:paraId="02B0A248" w14:textId="04B974CD" w:rsidR="00E50695" w:rsidRPr="00A8741D" w:rsidRDefault="00F81246" w:rsidP="00EA7B4F">
            <w:pPr>
              <w:jc w:val="both"/>
              <w:rPr>
                <w:sz w:val="24"/>
                <w:szCs w:val="24"/>
                <w:lang w:val="ru-RU"/>
              </w:rPr>
            </w:pPr>
            <w:r w:rsidRPr="00A8741D">
              <w:rPr>
                <w:sz w:val="24"/>
                <w:szCs w:val="24"/>
                <w:lang w:val="ru-RU"/>
              </w:rPr>
              <w:t>Спецификацию металлопроката несущих и ограждающих конструкций см. Приложение</w:t>
            </w:r>
            <w:r w:rsidR="00522F84" w:rsidRPr="00A8741D">
              <w:rPr>
                <w:sz w:val="24"/>
                <w:szCs w:val="24"/>
                <w:lang w:val="ru-RU"/>
              </w:rPr>
              <w:t xml:space="preserve"> №</w:t>
            </w:r>
            <w:r w:rsidR="00675E39">
              <w:rPr>
                <w:sz w:val="24"/>
                <w:szCs w:val="24"/>
                <w:lang w:val="ru-RU"/>
              </w:rPr>
              <w:t xml:space="preserve"> </w:t>
            </w:r>
            <w:r w:rsidR="00522F84" w:rsidRPr="00A8741D">
              <w:rPr>
                <w:sz w:val="24"/>
                <w:szCs w:val="24"/>
                <w:lang w:val="ru-RU"/>
              </w:rPr>
              <w:t>6</w:t>
            </w:r>
            <w:r w:rsidR="00E16F3C">
              <w:rPr>
                <w:sz w:val="24"/>
                <w:szCs w:val="24"/>
                <w:lang w:val="ru-RU"/>
              </w:rPr>
              <w:t>.</w:t>
            </w:r>
          </w:p>
          <w:p w14:paraId="2A392F7F" w14:textId="05C4BF55" w:rsidR="006349A1" w:rsidRPr="00A8741D" w:rsidRDefault="006349A1" w:rsidP="00EA7B4F">
            <w:pPr>
              <w:jc w:val="both"/>
              <w:rPr>
                <w:sz w:val="24"/>
                <w:szCs w:val="24"/>
                <w:lang w:val="ru-RU"/>
              </w:rPr>
            </w:pPr>
            <w:r w:rsidRPr="00A8741D">
              <w:rPr>
                <w:sz w:val="24"/>
                <w:szCs w:val="24"/>
                <w:lang w:val="ru-RU"/>
              </w:rPr>
              <w:t>Сборку осуществлять только после контрольных замеров.</w:t>
            </w:r>
          </w:p>
        </w:tc>
      </w:tr>
      <w:tr w:rsidR="00A8741D" w:rsidRPr="00580DF9" w14:paraId="14539148" w14:textId="77777777" w:rsidTr="00DE1646">
        <w:tc>
          <w:tcPr>
            <w:tcW w:w="562" w:type="dxa"/>
          </w:tcPr>
          <w:p w14:paraId="6A52A48B" w14:textId="4D4E5A1B" w:rsidR="00C23E24" w:rsidRPr="00A8741D" w:rsidRDefault="00C23E24" w:rsidP="00DE1646">
            <w:pPr>
              <w:pStyle w:val="a4"/>
              <w:numPr>
                <w:ilvl w:val="0"/>
                <w:numId w:val="13"/>
              </w:numPr>
              <w:jc w:val="center"/>
              <w:rPr>
                <w:sz w:val="20"/>
              </w:rPr>
            </w:pPr>
          </w:p>
        </w:tc>
        <w:tc>
          <w:tcPr>
            <w:tcW w:w="3261" w:type="dxa"/>
          </w:tcPr>
          <w:p w14:paraId="7F7F5656" w14:textId="7C69B229" w:rsidR="00C23E24" w:rsidRPr="00A8741D" w:rsidRDefault="00D73D90" w:rsidP="00DC432A">
            <w:pPr>
              <w:spacing w:line="276" w:lineRule="auto"/>
              <w:rPr>
                <w:sz w:val="24"/>
                <w:szCs w:val="24"/>
                <w:lang w:val="ru-RU"/>
              </w:rPr>
            </w:pPr>
            <w:r w:rsidRPr="00A8741D">
              <w:rPr>
                <w:sz w:val="24"/>
                <w:szCs w:val="24"/>
                <w:lang w:val="ru-RU"/>
              </w:rPr>
              <w:t xml:space="preserve">Виды </w:t>
            </w:r>
            <w:proofErr w:type="spellStart"/>
            <w:r w:rsidRPr="00A8741D">
              <w:rPr>
                <w:sz w:val="24"/>
                <w:szCs w:val="24"/>
                <w:lang w:val="ru-RU"/>
              </w:rPr>
              <w:t>энергоприемников</w:t>
            </w:r>
            <w:proofErr w:type="spellEnd"/>
            <w:r w:rsidR="00C23E24" w:rsidRPr="00A8741D">
              <w:rPr>
                <w:sz w:val="24"/>
                <w:szCs w:val="24"/>
                <w:lang w:val="ru-RU"/>
              </w:rPr>
              <w:t xml:space="preserve"> и их расход</w:t>
            </w:r>
          </w:p>
        </w:tc>
        <w:tc>
          <w:tcPr>
            <w:tcW w:w="6378" w:type="dxa"/>
          </w:tcPr>
          <w:p w14:paraId="36D298CE" w14:textId="59C27F9D" w:rsidR="00022D94" w:rsidRPr="00A8741D" w:rsidRDefault="00F81246" w:rsidP="00675E39">
            <w:pPr>
              <w:jc w:val="both"/>
              <w:rPr>
                <w:sz w:val="24"/>
                <w:szCs w:val="24"/>
                <w:lang w:val="ru-RU"/>
              </w:rPr>
            </w:pPr>
            <w:r w:rsidRPr="00A8741D">
              <w:rPr>
                <w:sz w:val="24"/>
                <w:szCs w:val="24"/>
                <w:lang w:val="ru-RU"/>
              </w:rPr>
              <w:t xml:space="preserve">Перечень оборудования и техники </w:t>
            </w:r>
            <w:r w:rsidR="009B642A" w:rsidRPr="00A8741D">
              <w:rPr>
                <w:sz w:val="24"/>
                <w:szCs w:val="24"/>
                <w:lang w:val="ru-RU"/>
              </w:rPr>
              <w:t xml:space="preserve">см. </w:t>
            </w:r>
            <w:r w:rsidR="00A25C16" w:rsidRPr="00A8741D">
              <w:rPr>
                <w:sz w:val="24"/>
                <w:szCs w:val="24"/>
                <w:lang w:val="ru-RU"/>
              </w:rPr>
              <w:t>Приложение №</w:t>
            </w:r>
            <w:r w:rsidR="00675E39">
              <w:rPr>
                <w:sz w:val="24"/>
                <w:szCs w:val="24"/>
                <w:lang w:val="ru-RU"/>
              </w:rPr>
              <w:t xml:space="preserve"> </w:t>
            </w:r>
            <w:r w:rsidR="00A25C16" w:rsidRPr="00A8741D">
              <w:rPr>
                <w:sz w:val="24"/>
                <w:szCs w:val="24"/>
                <w:lang w:val="ru-RU"/>
              </w:rPr>
              <w:t>4</w:t>
            </w:r>
            <w:r w:rsidR="002F5B4F" w:rsidRPr="00A8741D">
              <w:rPr>
                <w:sz w:val="24"/>
                <w:szCs w:val="24"/>
                <w:lang w:val="ru-RU"/>
              </w:rPr>
              <w:t>. Спецификация</w:t>
            </w:r>
            <w:r w:rsidR="00022D94" w:rsidRPr="00A8741D">
              <w:rPr>
                <w:sz w:val="24"/>
                <w:szCs w:val="24"/>
                <w:lang w:val="ru-RU"/>
              </w:rPr>
              <w:t xml:space="preserve"> энергоносителей.</w:t>
            </w:r>
          </w:p>
          <w:p w14:paraId="53202C62" w14:textId="0D410CB0" w:rsidR="00890D19" w:rsidRPr="00A8741D" w:rsidRDefault="00022D94" w:rsidP="00675E39">
            <w:pPr>
              <w:jc w:val="both"/>
              <w:rPr>
                <w:sz w:val="24"/>
                <w:szCs w:val="24"/>
                <w:lang w:val="ru-RU"/>
              </w:rPr>
            </w:pPr>
            <w:r w:rsidRPr="00A8741D">
              <w:rPr>
                <w:sz w:val="24"/>
                <w:szCs w:val="24"/>
                <w:lang w:val="ru-RU"/>
              </w:rPr>
              <w:t xml:space="preserve">Уничтожитель летающих насекомых GLEECON GC1-60 </w:t>
            </w:r>
            <w:r w:rsidR="00675E39">
              <w:rPr>
                <w:sz w:val="24"/>
                <w:szCs w:val="24"/>
                <w:lang w:val="ru-RU"/>
              </w:rPr>
              <w:t xml:space="preserve">(или эквивалент) </w:t>
            </w:r>
            <w:r w:rsidRPr="00A8741D">
              <w:rPr>
                <w:sz w:val="24"/>
                <w:szCs w:val="24"/>
                <w:lang w:val="ru-RU"/>
              </w:rPr>
              <w:t>устанавливать вблизи входных/въездных проемов</w:t>
            </w:r>
            <w:r w:rsidR="009B642A" w:rsidRPr="00A8741D">
              <w:rPr>
                <w:sz w:val="24"/>
                <w:szCs w:val="24"/>
                <w:lang w:val="ru-RU"/>
              </w:rPr>
              <w:t>, под потолком, для каждого предусмотреть выключатель</w:t>
            </w:r>
            <w:r w:rsidRPr="00A8741D">
              <w:rPr>
                <w:sz w:val="24"/>
                <w:szCs w:val="24"/>
                <w:lang w:val="ru-RU"/>
              </w:rPr>
              <w:t>.</w:t>
            </w:r>
          </w:p>
        </w:tc>
      </w:tr>
      <w:tr w:rsidR="00A8741D" w:rsidRPr="00675E39" w14:paraId="1BDF7937" w14:textId="77777777" w:rsidTr="00DE1646">
        <w:tc>
          <w:tcPr>
            <w:tcW w:w="562" w:type="dxa"/>
          </w:tcPr>
          <w:p w14:paraId="0FD25A20" w14:textId="1EC4ADEC" w:rsidR="00551470" w:rsidRPr="00A8741D" w:rsidRDefault="00551470" w:rsidP="00DE1646">
            <w:pPr>
              <w:pStyle w:val="a4"/>
              <w:numPr>
                <w:ilvl w:val="0"/>
                <w:numId w:val="13"/>
              </w:numPr>
              <w:jc w:val="center"/>
              <w:rPr>
                <w:sz w:val="20"/>
              </w:rPr>
            </w:pPr>
          </w:p>
        </w:tc>
        <w:tc>
          <w:tcPr>
            <w:tcW w:w="3261" w:type="dxa"/>
          </w:tcPr>
          <w:p w14:paraId="13D82B42" w14:textId="77777777" w:rsidR="00551470" w:rsidRPr="00A8741D" w:rsidRDefault="00551470" w:rsidP="00DC432A">
            <w:pPr>
              <w:spacing w:line="276" w:lineRule="auto"/>
              <w:rPr>
                <w:sz w:val="24"/>
                <w:szCs w:val="24"/>
                <w:lang w:val="ru-RU"/>
              </w:rPr>
            </w:pPr>
            <w:r w:rsidRPr="00A8741D">
              <w:rPr>
                <w:sz w:val="24"/>
                <w:szCs w:val="24"/>
                <w:lang w:val="ru-RU"/>
              </w:rPr>
              <w:t>Технические характеристики</w:t>
            </w:r>
          </w:p>
        </w:tc>
        <w:tc>
          <w:tcPr>
            <w:tcW w:w="6378" w:type="dxa"/>
          </w:tcPr>
          <w:p w14:paraId="488B19E4" w14:textId="77777777" w:rsidR="00181248" w:rsidRPr="00A8741D" w:rsidRDefault="00181248" w:rsidP="00313EB4">
            <w:pPr>
              <w:jc w:val="both"/>
              <w:rPr>
                <w:sz w:val="24"/>
                <w:szCs w:val="24"/>
                <w:lang w:val="ru-RU"/>
              </w:rPr>
            </w:pPr>
            <w:r w:rsidRPr="00A8741D">
              <w:rPr>
                <w:sz w:val="24"/>
                <w:szCs w:val="24"/>
                <w:lang w:val="ru-RU"/>
              </w:rPr>
              <w:t>Расчетное значение снеговой нагрузки не менее 2,4 кПа, 240 кгс/м².</w:t>
            </w:r>
          </w:p>
          <w:p w14:paraId="35367C5A" w14:textId="77777777" w:rsidR="0079625E" w:rsidRPr="00A8741D" w:rsidRDefault="00181248" w:rsidP="00313EB4">
            <w:pPr>
              <w:jc w:val="both"/>
              <w:rPr>
                <w:sz w:val="24"/>
                <w:szCs w:val="24"/>
                <w:lang w:val="ru-RU"/>
              </w:rPr>
            </w:pPr>
            <w:r w:rsidRPr="00A8741D">
              <w:rPr>
                <w:sz w:val="24"/>
                <w:szCs w:val="24"/>
                <w:lang w:val="ru-RU"/>
              </w:rPr>
              <w:t>Расчетное значение ветрового давления: не менее, 0,38 кПа, 38 кгс/ м².</w:t>
            </w:r>
          </w:p>
          <w:p w14:paraId="1636C934" w14:textId="13907988" w:rsidR="009D4AB8" w:rsidRPr="00A8741D" w:rsidRDefault="009D4AB8" w:rsidP="00313EB4">
            <w:pPr>
              <w:jc w:val="both"/>
              <w:rPr>
                <w:sz w:val="24"/>
                <w:szCs w:val="24"/>
                <w:lang w:val="ru-RU"/>
              </w:rPr>
            </w:pPr>
            <w:r w:rsidRPr="00A8741D">
              <w:rPr>
                <w:sz w:val="24"/>
                <w:szCs w:val="24"/>
                <w:lang w:val="ru-RU"/>
              </w:rPr>
              <w:t xml:space="preserve">Толщина </w:t>
            </w:r>
            <w:r w:rsidR="0006760D" w:rsidRPr="00A8741D">
              <w:rPr>
                <w:sz w:val="24"/>
                <w:szCs w:val="24"/>
                <w:lang w:val="ru-RU"/>
              </w:rPr>
              <w:t xml:space="preserve">наружных </w:t>
            </w:r>
            <w:r w:rsidRPr="00A8741D">
              <w:rPr>
                <w:sz w:val="24"/>
                <w:szCs w:val="24"/>
                <w:lang w:val="ru-RU"/>
              </w:rPr>
              <w:t xml:space="preserve">стеновых </w:t>
            </w:r>
            <w:r w:rsidR="0006760D" w:rsidRPr="00A8741D">
              <w:rPr>
                <w:sz w:val="24"/>
                <w:szCs w:val="24"/>
                <w:lang w:val="ru-RU"/>
              </w:rPr>
              <w:t>ограждающих конструкций – 120</w:t>
            </w:r>
            <w:r w:rsidR="00675E39">
              <w:rPr>
                <w:sz w:val="24"/>
                <w:szCs w:val="24"/>
                <w:lang w:val="ru-RU"/>
              </w:rPr>
              <w:t xml:space="preserve"> </w:t>
            </w:r>
            <w:r w:rsidR="0006760D" w:rsidRPr="00A8741D">
              <w:rPr>
                <w:sz w:val="24"/>
                <w:szCs w:val="24"/>
                <w:lang w:val="ru-RU"/>
              </w:rPr>
              <w:t>мм, внутренних</w:t>
            </w:r>
            <w:r w:rsidRPr="00A8741D">
              <w:rPr>
                <w:sz w:val="24"/>
                <w:szCs w:val="24"/>
                <w:lang w:val="ru-RU"/>
              </w:rPr>
              <w:t xml:space="preserve"> – 80</w:t>
            </w:r>
            <w:r w:rsidR="00675E39">
              <w:rPr>
                <w:sz w:val="24"/>
                <w:szCs w:val="24"/>
                <w:lang w:val="ru-RU"/>
              </w:rPr>
              <w:t xml:space="preserve"> </w:t>
            </w:r>
            <w:r w:rsidRPr="00A8741D">
              <w:rPr>
                <w:sz w:val="24"/>
                <w:szCs w:val="24"/>
                <w:lang w:val="ru-RU"/>
              </w:rPr>
              <w:t>мм.</w:t>
            </w:r>
          </w:p>
          <w:p w14:paraId="6FB6FC63" w14:textId="77777777" w:rsidR="009D4AB8" w:rsidRDefault="009D4AB8" w:rsidP="00313EB4">
            <w:pPr>
              <w:jc w:val="both"/>
              <w:rPr>
                <w:sz w:val="24"/>
                <w:szCs w:val="24"/>
                <w:lang w:val="ru-RU"/>
              </w:rPr>
            </w:pPr>
            <w:r w:rsidRPr="00A8741D">
              <w:rPr>
                <w:sz w:val="24"/>
                <w:szCs w:val="24"/>
                <w:lang w:val="ru-RU"/>
              </w:rPr>
              <w:t>Толщина кровель</w:t>
            </w:r>
            <w:r w:rsidR="00293FE0" w:rsidRPr="00A8741D">
              <w:rPr>
                <w:sz w:val="24"/>
                <w:szCs w:val="24"/>
                <w:lang w:val="ru-RU"/>
              </w:rPr>
              <w:t>ных ограждающих конструкций – 20</w:t>
            </w:r>
            <w:r w:rsidRPr="00A8741D">
              <w:rPr>
                <w:sz w:val="24"/>
                <w:szCs w:val="24"/>
                <w:lang w:val="ru-RU"/>
              </w:rPr>
              <w:t xml:space="preserve">0мм. </w:t>
            </w:r>
          </w:p>
          <w:p w14:paraId="46F40E90" w14:textId="56F8D21F" w:rsidR="00BE77D2" w:rsidRPr="00A8741D" w:rsidRDefault="00465809" w:rsidP="00465809">
            <w:pPr>
              <w:jc w:val="both"/>
              <w:rPr>
                <w:sz w:val="24"/>
                <w:szCs w:val="24"/>
                <w:lang w:val="ru-RU"/>
              </w:rPr>
            </w:pPr>
            <w:r>
              <w:rPr>
                <w:sz w:val="24"/>
                <w:szCs w:val="24"/>
                <w:lang w:val="ru-RU"/>
              </w:rPr>
              <w:t>До начала работ по монтажу</w:t>
            </w:r>
            <w:r w:rsidR="00BE77D2">
              <w:rPr>
                <w:sz w:val="24"/>
                <w:szCs w:val="24"/>
                <w:lang w:val="ru-RU"/>
              </w:rPr>
              <w:t xml:space="preserve"> Комплекса </w:t>
            </w:r>
            <w:r>
              <w:rPr>
                <w:sz w:val="24"/>
                <w:szCs w:val="24"/>
                <w:lang w:val="ru-RU"/>
              </w:rPr>
              <w:t>быстровозводимых</w:t>
            </w:r>
            <w:r w:rsidR="00BE77D2">
              <w:rPr>
                <w:sz w:val="24"/>
                <w:szCs w:val="24"/>
                <w:lang w:val="ru-RU"/>
              </w:rPr>
              <w:t xml:space="preserve"> блок-модулей </w:t>
            </w:r>
            <w:r>
              <w:rPr>
                <w:sz w:val="24"/>
                <w:szCs w:val="24"/>
                <w:lang w:val="ru-RU"/>
              </w:rPr>
              <w:t>необходимо предоставить и согласовать с Заказчиком документацию</w:t>
            </w:r>
            <w:r w:rsidR="00BE77D2">
              <w:rPr>
                <w:sz w:val="24"/>
                <w:szCs w:val="24"/>
                <w:lang w:val="ru-RU"/>
              </w:rPr>
              <w:t>, содержа</w:t>
            </w:r>
            <w:r>
              <w:rPr>
                <w:sz w:val="24"/>
                <w:szCs w:val="24"/>
                <w:lang w:val="ru-RU"/>
              </w:rPr>
              <w:t>щую</w:t>
            </w:r>
            <w:r w:rsidR="00BE77D2">
              <w:rPr>
                <w:sz w:val="24"/>
                <w:szCs w:val="24"/>
                <w:lang w:val="ru-RU"/>
              </w:rPr>
              <w:t xml:space="preserve"> информацию о характеристиках несущих и ограждающих конструкций</w:t>
            </w:r>
            <w:r>
              <w:rPr>
                <w:sz w:val="24"/>
                <w:szCs w:val="24"/>
                <w:lang w:val="ru-RU"/>
              </w:rPr>
              <w:t>, подтверждающую несущую способность констру</w:t>
            </w:r>
            <w:r w:rsidR="00903A7B">
              <w:rPr>
                <w:sz w:val="24"/>
                <w:szCs w:val="24"/>
                <w:lang w:val="ru-RU"/>
              </w:rPr>
              <w:t xml:space="preserve">кций по заданным исходным данным и соответствующую условиям эксплуатации. </w:t>
            </w:r>
            <w:r w:rsidR="00972D83">
              <w:rPr>
                <w:sz w:val="24"/>
                <w:szCs w:val="24"/>
                <w:lang w:val="ru-RU"/>
              </w:rPr>
              <w:t xml:space="preserve">Документация на несущие и ограждающие конструкции должна соответствовать </w:t>
            </w:r>
            <w:r w:rsidR="002A5B54">
              <w:rPr>
                <w:sz w:val="24"/>
                <w:szCs w:val="24"/>
                <w:lang w:val="ru-RU"/>
              </w:rPr>
              <w:t xml:space="preserve">строительным нормам. </w:t>
            </w:r>
          </w:p>
        </w:tc>
      </w:tr>
      <w:tr w:rsidR="00A8741D" w:rsidRPr="000602CA" w14:paraId="289CD677" w14:textId="77777777" w:rsidTr="00DE1646">
        <w:tc>
          <w:tcPr>
            <w:tcW w:w="562" w:type="dxa"/>
          </w:tcPr>
          <w:p w14:paraId="7B34735F" w14:textId="4ED19666" w:rsidR="004435AF" w:rsidRPr="00A8741D" w:rsidRDefault="004435AF" w:rsidP="00DE1646">
            <w:pPr>
              <w:pStyle w:val="a4"/>
              <w:numPr>
                <w:ilvl w:val="0"/>
                <w:numId w:val="13"/>
              </w:numPr>
              <w:jc w:val="center"/>
              <w:rPr>
                <w:sz w:val="20"/>
              </w:rPr>
            </w:pPr>
          </w:p>
        </w:tc>
        <w:tc>
          <w:tcPr>
            <w:tcW w:w="3261" w:type="dxa"/>
          </w:tcPr>
          <w:p w14:paraId="263B0EA8" w14:textId="546FC1A9" w:rsidR="00FF1B74" w:rsidRPr="00A8741D" w:rsidRDefault="004435AF" w:rsidP="00DC432A">
            <w:pPr>
              <w:spacing w:line="276" w:lineRule="auto"/>
              <w:rPr>
                <w:sz w:val="24"/>
                <w:szCs w:val="24"/>
                <w:highlight w:val="red"/>
                <w:lang w:val="ru-RU"/>
              </w:rPr>
            </w:pPr>
            <w:r w:rsidRPr="00A8741D">
              <w:rPr>
                <w:sz w:val="24"/>
                <w:szCs w:val="24"/>
                <w:lang w:val="ru-RU"/>
              </w:rPr>
              <w:t>Сети инженерно-технического обеспечения</w:t>
            </w:r>
          </w:p>
        </w:tc>
        <w:tc>
          <w:tcPr>
            <w:tcW w:w="6378" w:type="dxa"/>
          </w:tcPr>
          <w:p w14:paraId="3E113837" w14:textId="39C7BDDF" w:rsidR="000C38EA" w:rsidRPr="000602CA" w:rsidRDefault="000C38EA" w:rsidP="00675E39">
            <w:pPr>
              <w:pStyle w:val="af1"/>
              <w:jc w:val="both"/>
              <w:rPr>
                <w:b/>
                <w:kern w:val="0"/>
                <w:sz w:val="24"/>
                <w:szCs w:val="24"/>
                <w:u w:val="single"/>
                <w14:ligatures w14:val="none"/>
              </w:rPr>
            </w:pPr>
            <w:r w:rsidRPr="000602CA">
              <w:rPr>
                <w:b/>
                <w:kern w:val="0"/>
                <w:sz w:val="24"/>
                <w:szCs w:val="24"/>
                <w:u w:val="single"/>
                <w14:ligatures w14:val="none"/>
              </w:rPr>
              <w:t>Система электроснабжения.</w:t>
            </w:r>
          </w:p>
          <w:p w14:paraId="01BFB871" w14:textId="77777777" w:rsidR="00366B4F" w:rsidRPr="000602CA" w:rsidRDefault="00366B4F" w:rsidP="00675E39">
            <w:pPr>
              <w:pStyle w:val="af1"/>
              <w:jc w:val="both"/>
              <w:rPr>
                <w:kern w:val="0"/>
                <w:sz w:val="24"/>
                <w:szCs w:val="24"/>
                <w14:ligatures w14:val="none"/>
              </w:rPr>
            </w:pPr>
            <w:r w:rsidRPr="000602CA">
              <w:rPr>
                <w:kern w:val="0"/>
                <w:sz w:val="24"/>
                <w:szCs w:val="24"/>
                <w14:ligatures w14:val="none"/>
              </w:rPr>
              <w:t>Система защитного заземления.</w:t>
            </w:r>
          </w:p>
          <w:p w14:paraId="33136ACB" w14:textId="77777777" w:rsidR="00366B4F" w:rsidRPr="000602CA" w:rsidRDefault="00366B4F" w:rsidP="00A63134">
            <w:pPr>
              <w:pStyle w:val="af1"/>
              <w:numPr>
                <w:ilvl w:val="0"/>
                <w:numId w:val="41"/>
              </w:numPr>
              <w:ind w:left="0" w:firstLine="0"/>
              <w:jc w:val="both"/>
              <w:rPr>
                <w:kern w:val="0"/>
                <w:sz w:val="24"/>
                <w:szCs w:val="24"/>
                <w14:ligatures w14:val="none"/>
              </w:rPr>
            </w:pPr>
            <w:r w:rsidRPr="000602CA">
              <w:rPr>
                <w:kern w:val="0"/>
                <w:sz w:val="24"/>
                <w:szCs w:val="24"/>
                <w14:ligatures w14:val="none"/>
              </w:rPr>
              <w:t>систему заземления в здания принять TN-C-S;</w:t>
            </w:r>
          </w:p>
          <w:p w14:paraId="0AF4B9E1" w14:textId="77777777" w:rsidR="00366B4F" w:rsidRPr="000602CA" w:rsidRDefault="00366B4F" w:rsidP="00A63134">
            <w:pPr>
              <w:pStyle w:val="af1"/>
              <w:numPr>
                <w:ilvl w:val="0"/>
                <w:numId w:val="41"/>
              </w:numPr>
              <w:ind w:left="0" w:firstLine="0"/>
              <w:jc w:val="both"/>
              <w:rPr>
                <w:kern w:val="0"/>
                <w:sz w:val="24"/>
                <w:szCs w:val="24"/>
                <w14:ligatures w14:val="none"/>
              </w:rPr>
            </w:pPr>
            <w:r w:rsidRPr="000602CA">
              <w:rPr>
                <w:kern w:val="0"/>
                <w:sz w:val="24"/>
                <w:szCs w:val="24"/>
                <w14:ligatures w14:val="none"/>
              </w:rPr>
              <w:t>установить устройство защитного заземления с выводом полосы в здание;</w:t>
            </w:r>
          </w:p>
          <w:p w14:paraId="698BA5D5" w14:textId="77777777" w:rsidR="00366B4F" w:rsidRPr="000602CA" w:rsidRDefault="00366B4F" w:rsidP="00A63134">
            <w:pPr>
              <w:pStyle w:val="af1"/>
              <w:numPr>
                <w:ilvl w:val="0"/>
                <w:numId w:val="41"/>
              </w:numPr>
              <w:shd w:val="clear" w:color="auto" w:fill="FFFFFF"/>
              <w:ind w:left="0" w:firstLine="0"/>
              <w:jc w:val="both"/>
              <w:rPr>
                <w:kern w:val="0"/>
                <w:sz w:val="24"/>
                <w:szCs w:val="24"/>
                <w14:ligatures w14:val="none"/>
              </w:rPr>
            </w:pPr>
            <w:r w:rsidRPr="000602CA">
              <w:rPr>
                <w:kern w:val="0"/>
                <w:sz w:val="24"/>
                <w:szCs w:val="24"/>
                <w14:ligatures w14:val="none"/>
              </w:rPr>
              <w:t>произвести вскрытие грунта на расстоянии 1 метра у бетонного основания здания глубиной 0,5 метра;</w:t>
            </w:r>
          </w:p>
          <w:p w14:paraId="2D65C5F4" w14:textId="77777777" w:rsidR="00366B4F" w:rsidRPr="000602CA" w:rsidRDefault="00366B4F" w:rsidP="00A63134">
            <w:pPr>
              <w:pStyle w:val="a4"/>
              <w:numPr>
                <w:ilvl w:val="0"/>
                <w:numId w:val="41"/>
              </w:numPr>
              <w:shd w:val="clear" w:color="auto" w:fill="FFFFFF"/>
              <w:ind w:left="0" w:firstLine="0"/>
              <w:jc w:val="both"/>
            </w:pPr>
            <w:r w:rsidRPr="000602CA">
              <w:t>забивные вертикальные электроды заземления 1,5 м с шагом 1,2 м из уголка стального горячекатаного равнополочного №5 (50х50х5 мм), по ГОСТ 8509-93 «Уголки стальные горячекатаные равнополочные. Сортамент» в количестве 8 шт., горизонтальный заземлитель из стальной полосы 40х4 по ГОСТ 103-2006 «Прокат сортовой стальной горячекатаный полосовой. Сортамент.» со сваркой к вертикальным электродам, швы должны быть обработаны битумной мастикой;</w:t>
            </w:r>
          </w:p>
          <w:p w14:paraId="3467F8DC" w14:textId="77777777" w:rsidR="00366B4F" w:rsidRPr="000602CA" w:rsidRDefault="00366B4F" w:rsidP="00A63134">
            <w:pPr>
              <w:pStyle w:val="a4"/>
              <w:numPr>
                <w:ilvl w:val="0"/>
                <w:numId w:val="41"/>
              </w:numPr>
              <w:shd w:val="clear" w:color="auto" w:fill="FFFFFF"/>
              <w:ind w:left="0" w:firstLine="0"/>
              <w:jc w:val="both"/>
            </w:pPr>
            <w:r w:rsidRPr="000602CA">
              <w:t>горизонтальная стальная полоса заземления должна быть выведена на фасад здания на высоту 1 м;</w:t>
            </w:r>
          </w:p>
          <w:p w14:paraId="13C2D3E3" w14:textId="77777777" w:rsidR="00366B4F" w:rsidRPr="000602CA" w:rsidRDefault="00366B4F" w:rsidP="00A63134">
            <w:pPr>
              <w:pStyle w:val="a4"/>
              <w:numPr>
                <w:ilvl w:val="0"/>
                <w:numId w:val="41"/>
              </w:numPr>
              <w:shd w:val="clear" w:color="auto" w:fill="FFFFFF"/>
              <w:ind w:left="0" w:firstLine="0"/>
              <w:jc w:val="both"/>
            </w:pPr>
            <w:r w:rsidRPr="000602CA">
              <w:t>траншея должна быть засыпана, газон восстановлен;</w:t>
            </w:r>
          </w:p>
          <w:p w14:paraId="34475547" w14:textId="77777777" w:rsidR="00366B4F" w:rsidRPr="000602CA" w:rsidRDefault="00366B4F" w:rsidP="00A63134">
            <w:pPr>
              <w:pStyle w:val="a4"/>
              <w:numPr>
                <w:ilvl w:val="0"/>
                <w:numId w:val="41"/>
              </w:numPr>
              <w:shd w:val="clear" w:color="auto" w:fill="FFFFFF"/>
              <w:ind w:left="0" w:firstLine="0"/>
              <w:jc w:val="both"/>
            </w:pPr>
            <w:r w:rsidRPr="000602CA">
              <w:t>горизонтальная стальная полоса заземления, проложенная по фасаду, должна быть введена в здание в районе расположения электрического щита;</w:t>
            </w:r>
          </w:p>
          <w:p w14:paraId="2F9F45E8" w14:textId="77777777" w:rsidR="00366B4F" w:rsidRPr="000602CA" w:rsidRDefault="00366B4F" w:rsidP="00A63134">
            <w:pPr>
              <w:pStyle w:val="a4"/>
              <w:numPr>
                <w:ilvl w:val="0"/>
                <w:numId w:val="41"/>
              </w:numPr>
              <w:shd w:val="clear" w:color="auto" w:fill="FFFFFF"/>
              <w:ind w:left="0" w:firstLine="0"/>
              <w:jc w:val="both"/>
            </w:pPr>
            <w:r w:rsidRPr="000602CA">
              <w:t xml:space="preserve">организовать главную заземляющую шину (ГЗШ медная полоса не менее 0,3 м на изоляторах) и соединить её с </w:t>
            </w:r>
            <w:r w:rsidRPr="000602CA">
              <w:lastRenderedPageBreak/>
              <w:t>шиной PE электрического щита здания, болтовое соединение должно быть доступно для обслуживания;</w:t>
            </w:r>
          </w:p>
          <w:p w14:paraId="0C49A934" w14:textId="77777777" w:rsidR="00366B4F" w:rsidRPr="000602CA" w:rsidRDefault="00366B4F" w:rsidP="00A63134">
            <w:pPr>
              <w:pStyle w:val="a4"/>
              <w:numPr>
                <w:ilvl w:val="0"/>
                <w:numId w:val="41"/>
              </w:numPr>
              <w:shd w:val="clear" w:color="auto" w:fill="FFFFFF"/>
              <w:ind w:left="0" w:firstLine="0"/>
              <w:jc w:val="both"/>
            </w:pPr>
            <w:r w:rsidRPr="000602CA">
              <w:t xml:space="preserve">соединить все металлические конструкции оборудования (металлические </w:t>
            </w:r>
            <w:proofErr w:type="spellStart"/>
            <w:r w:rsidRPr="000602CA">
              <w:t>кабеленесущие</w:t>
            </w:r>
            <w:proofErr w:type="spellEnd"/>
            <w:r w:rsidRPr="000602CA">
              <w:t xml:space="preserve"> системы, воздуховоды, водопроводы и т.д.), а также каркаса здания к ГЗШ;</w:t>
            </w:r>
          </w:p>
          <w:p w14:paraId="00ECF428" w14:textId="77777777" w:rsidR="00366B4F" w:rsidRPr="000602CA" w:rsidRDefault="00366B4F" w:rsidP="00A63134">
            <w:pPr>
              <w:pStyle w:val="a4"/>
              <w:numPr>
                <w:ilvl w:val="0"/>
                <w:numId w:val="41"/>
              </w:numPr>
              <w:shd w:val="clear" w:color="auto" w:fill="FFFFFF"/>
              <w:ind w:left="0" w:firstLine="0"/>
              <w:jc w:val="both"/>
            </w:pPr>
            <w:r w:rsidRPr="000602CA">
              <w:t xml:space="preserve">произвести измерения проверки сопротивлений заземлителей и заземляющих устройств заземления </w:t>
            </w:r>
            <w:proofErr w:type="spellStart"/>
            <w:r w:rsidRPr="000602CA">
              <w:t>электролабораторией</w:t>
            </w:r>
            <w:proofErr w:type="spellEnd"/>
            <w:r w:rsidRPr="000602CA">
              <w:t xml:space="preserve"> с отражением результатов в протоколе технического отчёта работы </w:t>
            </w:r>
            <w:proofErr w:type="spellStart"/>
            <w:r w:rsidRPr="000602CA">
              <w:t>электролаборатории</w:t>
            </w:r>
            <w:proofErr w:type="spellEnd"/>
            <w:r w:rsidRPr="000602CA">
              <w:t>;</w:t>
            </w:r>
          </w:p>
          <w:p w14:paraId="1D5F41DB" w14:textId="77777777" w:rsidR="00366B4F" w:rsidRPr="000602CA" w:rsidRDefault="00366B4F" w:rsidP="00A63134">
            <w:pPr>
              <w:pStyle w:val="a4"/>
              <w:numPr>
                <w:ilvl w:val="0"/>
                <w:numId w:val="41"/>
              </w:numPr>
              <w:shd w:val="clear" w:color="auto" w:fill="FFFFFF"/>
              <w:ind w:left="0" w:firstLine="0"/>
              <w:jc w:val="both"/>
            </w:pPr>
            <w:r w:rsidRPr="000602CA">
              <w:t>отразить в документации место установки вертикальных и горизонтальных заземлителей с привязкой к зданию.</w:t>
            </w:r>
          </w:p>
          <w:p w14:paraId="6A6E1F30" w14:textId="77777777" w:rsidR="00366B4F" w:rsidRPr="000602CA" w:rsidRDefault="00366B4F" w:rsidP="00A63134">
            <w:pPr>
              <w:pStyle w:val="af1"/>
              <w:jc w:val="both"/>
              <w:rPr>
                <w:kern w:val="0"/>
                <w:sz w:val="24"/>
                <w:szCs w:val="24"/>
                <w14:ligatures w14:val="none"/>
              </w:rPr>
            </w:pPr>
            <w:r w:rsidRPr="000602CA">
              <w:rPr>
                <w:kern w:val="0"/>
                <w:sz w:val="24"/>
                <w:szCs w:val="24"/>
                <w14:ligatures w14:val="none"/>
              </w:rPr>
              <w:t xml:space="preserve">Кабельную линию </w:t>
            </w:r>
            <w:r w:rsidRPr="000602CA">
              <w:rPr>
                <w:sz w:val="24"/>
                <w:szCs w:val="24"/>
              </w:rPr>
              <w:t xml:space="preserve">0,4 </w:t>
            </w:r>
            <w:proofErr w:type="spellStart"/>
            <w:r w:rsidRPr="000602CA">
              <w:rPr>
                <w:sz w:val="24"/>
                <w:szCs w:val="24"/>
              </w:rPr>
              <w:t>кВ</w:t>
            </w:r>
            <w:proofErr w:type="spellEnd"/>
            <w:r w:rsidRPr="000602CA">
              <w:t xml:space="preserve"> </w:t>
            </w:r>
            <w:r w:rsidRPr="000602CA">
              <w:rPr>
                <w:kern w:val="0"/>
                <w:sz w:val="24"/>
                <w:szCs w:val="24"/>
                <w14:ligatures w14:val="none"/>
              </w:rPr>
              <w:t>(далее – КЛ) от</w:t>
            </w:r>
            <w:r w:rsidRPr="000602CA">
              <w:rPr>
                <w:sz w:val="24"/>
                <w:szCs w:val="24"/>
              </w:rPr>
              <w:t xml:space="preserve"> существующей ТП-7 с 1 секции не менее 130 кВА, категория надежности – 3:</w:t>
            </w:r>
          </w:p>
          <w:p w14:paraId="1DAF555C" w14:textId="30AAA604"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 xml:space="preserve">КЛ </w:t>
            </w:r>
            <w:proofErr w:type="spellStart"/>
            <w:r w:rsidRPr="000602CA">
              <w:rPr>
                <w:kern w:val="0"/>
                <w:sz w:val="24"/>
                <w:szCs w:val="24"/>
                <w14:ligatures w14:val="none"/>
              </w:rPr>
              <w:t>АПвБбШВ</w:t>
            </w:r>
            <w:proofErr w:type="spellEnd"/>
            <w:r w:rsidRPr="000602CA">
              <w:rPr>
                <w:kern w:val="0"/>
                <w:sz w:val="24"/>
                <w:szCs w:val="24"/>
                <w14:ligatures w14:val="none"/>
              </w:rPr>
              <w:t xml:space="preserve"> 4х150 от фидера №</w:t>
            </w:r>
            <w:r w:rsidR="00A63134" w:rsidRPr="000602CA">
              <w:rPr>
                <w:kern w:val="0"/>
                <w:sz w:val="24"/>
                <w:szCs w:val="24"/>
                <w14:ligatures w14:val="none"/>
              </w:rPr>
              <w:t xml:space="preserve"> </w:t>
            </w:r>
            <w:r w:rsidRPr="000602CA">
              <w:rPr>
                <w:kern w:val="0"/>
                <w:sz w:val="24"/>
                <w:szCs w:val="24"/>
                <w14:ligatures w14:val="none"/>
              </w:rPr>
              <w:t>2 ТП-7 – Комплекс №1;</w:t>
            </w:r>
          </w:p>
          <w:p w14:paraId="6A6A6F34" w14:textId="77777777"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 xml:space="preserve">подземные коммуникации, находящиеся в зоне ведения работ, необходимо </w:t>
            </w:r>
            <w:proofErr w:type="spellStart"/>
            <w:r w:rsidRPr="000602CA">
              <w:rPr>
                <w:kern w:val="0"/>
                <w:sz w:val="24"/>
                <w:szCs w:val="24"/>
                <w14:ligatures w14:val="none"/>
              </w:rPr>
              <w:t>отшурфить</w:t>
            </w:r>
            <w:proofErr w:type="spellEnd"/>
            <w:r w:rsidRPr="000602CA">
              <w:rPr>
                <w:kern w:val="0"/>
                <w:sz w:val="24"/>
                <w:szCs w:val="24"/>
                <w14:ligatures w14:val="none"/>
              </w:rPr>
              <w:t xml:space="preserve"> с целью уточнения глубины их заложения и расположения в плане, отметить предупредительными знаками;</w:t>
            </w:r>
          </w:p>
          <w:p w14:paraId="1039145B" w14:textId="77777777"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места проведения земляных работ должны быть огорожены на всем протяжении траншеи;</w:t>
            </w:r>
          </w:p>
          <w:p w14:paraId="78CEA133" w14:textId="77777777"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при проведении работ в местах, где проходят подземные коммуникации, необходимо соблюдать особую осторожность, а начиная с глубины 0,2-0,4 м, работать только вручную и пользоваться лопатами;</w:t>
            </w:r>
          </w:p>
          <w:p w14:paraId="2A0B1FEF" w14:textId="77777777"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 xml:space="preserve">марки, сечения, количество и длины, применяемых питающих кабелей использовать согласно максимальной мощности здания, предварительно согласованной с Заказчиком; </w:t>
            </w:r>
          </w:p>
          <w:p w14:paraId="07D4D7CA" w14:textId="77777777"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КЛ в начале и в конце трассы должны иметь кабельные концевые муфты;</w:t>
            </w:r>
          </w:p>
          <w:p w14:paraId="0B670A32" w14:textId="77777777"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кабельная трасса должны быть на всем протяжении в полиэтиленовых трубах по ГОСТ 18599-2001 «Трубы напорные из полиэтилена.» диаметром не менее 100 мм, длину трассы определить на месте, предварительное расстояние не менее 230 метров;</w:t>
            </w:r>
          </w:p>
          <w:p w14:paraId="0AFEE148" w14:textId="463ECC13" w:rsidR="00366B4F" w:rsidRPr="000602CA" w:rsidRDefault="00366B4F" w:rsidP="00A63134">
            <w:pPr>
              <w:pStyle w:val="af1"/>
              <w:numPr>
                <w:ilvl w:val="0"/>
                <w:numId w:val="40"/>
              </w:numPr>
              <w:ind w:left="0" w:firstLine="0"/>
              <w:jc w:val="both"/>
              <w:rPr>
                <w:kern w:val="0"/>
                <w:sz w:val="24"/>
                <w:szCs w:val="24"/>
                <w14:ligatures w14:val="none"/>
              </w:rPr>
            </w:pPr>
            <w:r w:rsidRPr="000602CA">
              <w:rPr>
                <w:kern w:val="0"/>
                <w:sz w:val="24"/>
                <w:szCs w:val="24"/>
                <w14:ligatures w14:val="none"/>
              </w:rPr>
              <w:t xml:space="preserve">для защиты кабеля от повреждений. Трубы не должны иметь строительный мусор, землю, песок и иные посторонние предметы. Концы труб после прокладки в них кабелей должны быть уплотнены </w:t>
            </w:r>
            <w:proofErr w:type="spellStart"/>
            <w:r w:rsidRPr="000602CA">
              <w:rPr>
                <w:kern w:val="0"/>
                <w:sz w:val="24"/>
                <w:szCs w:val="24"/>
                <w14:ligatures w14:val="none"/>
              </w:rPr>
              <w:t>герметиком</w:t>
            </w:r>
            <w:proofErr w:type="spellEnd"/>
            <w:r w:rsidRPr="000602CA">
              <w:rPr>
                <w:kern w:val="0"/>
                <w:sz w:val="24"/>
                <w:szCs w:val="24"/>
                <w14:ligatures w14:val="none"/>
              </w:rPr>
              <w:t xml:space="preserve"> «УС-65 уплотнительный состав» </w:t>
            </w:r>
            <w:r w:rsidR="00EF33EE" w:rsidRPr="000602CA">
              <w:rPr>
                <w:kern w:val="0"/>
                <w:sz w:val="24"/>
                <w:szCs w:val="24"/>
                <w14:ligatures w14:val="none"/>
              </w:rPr>
              <w:t>(</w:t>
            </w:r>
            <w:r w:rsidRPr="000602CA">
              <w:rPr>
                <w:kern w:val="0"/>
                <w:sz w:val="24"/>
                <w:szCs w:val="24"/>
                <w14:ligatures w14:val="none"/>
              </w:rPr>
              <w:t>или эквивалент</w:t>
            </w:r>
            <w:r w:rsidR="00EF33EE" w:rsidRPr="000602CA">
              <w:rPr>
                <w:kern w:val="0"/>
                <w:sz w:val="24"/>
                <w:szCs w:val="24"/>
                <w14:ligatures w14:val="none"/>
              </w:rPr>
              <w:t>)</w:t>
            </w:r>
            <w:r w:rsidRPr="000602CA">
              <w:rPr>
                <w:kern w:val="0"/>
                <w:sz w:val="24"/>
                <w:szCs w:val="24"/>
                <w14:ligatures w14:val="none"/>
              </w:rPr>
              <w:t xml:space="preserve"> и </w:t>
            </w:r>
            <w:proofErr w:type="spellStart"/>
            <w:r w:rsidRPr="000602CA">
              <w:rPr>
                <w:kern w:val="0"/>
                <w:sz w:val="24"/>
                <w:szCs w:val="24"/>
                <w14:ligatures w14:val="none"/>
              </w:rPr>
              <w:t>загерметизированы</w:t>
            </w:r>
            <w:proofErr w:type="spellEnd"/>
            <w:r w:rsidRPr="000602CA">
              <w:rPr>
                <w:kern w:val="0"/>
                <w:sz w:val="24"/>
                <w:szCs w:val="24"/>
                <w14:ligatures w14:val="none"/>
              </w:rPr>
              <w:t>;</w:t>
            </w:r>
          </w:p>
          <w:p w14:paraId="6F1534B6"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t>пересечения и параллельное следование КЛ-0,4 кВ с инженерными сооружениями должны быть выполнены с соблюдением нормируемых расстояний от кабелей до сооружений в соответствии с ПУЭ гл. 2.3;</w:t>
            </w:r>
          </w:p>
          <w:p w14:paraId="1B9414BE"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t>КЛ должна быть уложена в траншее на глубине не менее 0,7 м и 1 м с подсыпкой снизу слоем песка, с засыпкой слоем песчаной смеси или мелкого грунта, не содержащего камней, строительного мусора и шлака с уплотнение грунта пневматическими трамбовками в 2 раза;</w:t>
            </w:r>
          </w:p>
          <w:p w14:paraId="1AEC82C9"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lastRenderedPageBreak/>
              <w:t>кабели должны иметь запас по длине от 1% до 2%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запрещается;</w:t>
            </w:r>
          </w:p>
          <w:p w14:paraId="7E62109D"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t xml:space="preserve">наличие во время засыпки кабелей в траншее над ними на расстоянии 250 мм от их наружного покрова сигнальной ленты; при расположении в траншее одного кабеля лента должна укладываться по оси кабеля, при двух кабелях края ленты должны выступать за крайние кабели не менее чем на 50 мм; при укладке по ширине траншеи более одной ленты смежные ленты должны прокладываться с </w:t>
            </w:r>
            <w:proofErr w:type="spellStart"/>
            <w:r w:rsidRPr="000602CA">
              <w:rPr>
                <w:kern w:val="0"/>
                <w:sz w:val="24"/>
                <w:szCs w:val="24"/>
                <w14:ligatures w14:val="none"/>
              </w:rPr>
              <w:t>нахлёстом</w:t>
            </w:r>
            <w:proofErr w:type="spellEnd"/>
            <w:r w:rsidRPr="000602CA">
              <w:rPr>
                <w:kern w:val="0"/>
                <w:sz w:val="24"/>
                <w:szCs w:val="24"/>
                <w14:ligatures w14:val="none"/>
              </w:rPr>
              <w:t xml:space="preserve"> шириной не менее 50 мм;</w:t>
            </w:r>
          </w:p>
          <w:p w14:paraId="13244EB3"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t>прокладка кабелей в траншее с устройством под них песчаного основания, а также присыпка кабелей первым слоем песка и грунта по всей длине, должна производиться в присутствии Заказчика;</w:t>
            </w:r>
          </w:p>
          <w:p w14:paraId="72EBDFA6"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t xml:space="preserve">кабели должны быть испытаны совместно с кабельными муфтами </w:t>
            </w:r>
            <w:proofErr w:type="spellStart"/>
            <w:r w:rsidRPr="000602CA">
              <w:rPr>
                <w:kern w:val="0"/>
                <w:sz w:val="24"/>
                <w:szCs w:val="24"/>
                <w14:ligatures w14:val="none"/>
              </w:rPr>
              <w:t>электролабораторией</w:t>
            </w:r>
            <w:proofErr w:type="spellEnd"/>
            <w:r w:rsidRPr="000602CA">
              <w:rPr>
                <w:kern w:val="0"/>
                <w:sz w:val="24"/>
                <w:szCs w:val="24"/>
                <w14:ligatures w14:val="none"/>
              </w:rPr>
              <w:t>, имеющей свидетельство о регистрации, действующее на время проведения с правом выполнения профилактических испытаний и измерений электрооборудования и электроустановок напряжением до 1 кВ;</w:t>
            </w:r>
          </w:p>
          <w:p w14:paraId="5DEFCD1A" w14:textId="77777777" w:rsidR="00366B4F" w:rsidRPr="000602CA" w:rsidRDefault="00366B4F" w:rsidP="00EF33EE">
            <w:pPr>
              <w:pStyle w:val="af1"/>
              <w:numPr>
                <w:ilvl w:val="0"/>
                <w:numId w:val="40"/>
              </w:numPr>
              <w:ind w:left="0" w:firstLine="0"/>
              <w:jc w:val="both"/>
              <w:rPr>
                <w:kern w:val="0"/>
                <w:sz w:val="24"/>
                <w:szCs w:val="24"/>
                <w14:ligatures w14:val="none"/>
              </w:rPr>
            </w:pPr>
            <w:r w:rsidRPr="000602CA">
              <w:rPr>
                <w:kern w:val="0"/>
                <w:sz w:val="24"/>
                <w:szCs w:val="24"/>
                <w14:ligatures w14:val="none"/>
              </w:rPr>
              <w:t>выводы кабелей из ТП-7 и вводы в здания должны быть выполнены в асбестоцементных трубах; после ввода/вывода труб в здание или кабельное сооружение гидроизоляция стен должна быть восстановлена; места ввода кабелей в здание или сооружения должны быть обработаны гидроизоляцией, толщина слоя обработки стены 2-3 мм;</w:t>
            </w:r>
          </w:p>
          <w:p w14:paraId="539C4A91" w14:textId="77777777" w:rsidR="00366B4F" w:rsidRPr="000602CA" w:rsidRDefault="00366B4F" w:rsidP="00675E39">
            <w:pPr>
              <w:pStyle w:val="af1"/>
              <w:numPr>
                <w:ilvl w:val="0"/>
                <w:numId w:val="40"/>
              </w:numPr>
              <w:ind w:left="257" w:firstLine="0"/>
              <w:jc w:val="both"/>
              <w:rPr>
                <w:kern w:val="0"/>
                <w:sz w:val="24"/>
                <w:szCs w:val="24"/>
                <w14:ligatures w14:val="none"/>
              </w:rPr>
            </w:pPr>
            <w:r w:rsidRPr="000602CA">
              <w:rPr>
                <w:kern w:val="0"/>
                <w:sz w:val="24"/>
                <w:szCs w:val="24"/>
                <w14:ligatures w14:val="none"/>
              </w:rPr>
              <w:t>траншея должна быть засыпана, газон восстановлен.</w:t>
            </w:r>
          </w:p>
          <w:p w14:paraId="2DE57AA3" w14:textId="77777777" w:rsidR="00366B4F" w:rsidRPr="000602CA" w:rsidRDefault="00366B4F" w:rsidP="00EF33EE">
            <w:pPr>
              <w:pStyle w:val="af1"/>
              <w:jc w:val="both"/>
              <w:rPr>
                <w:kern w:val="0"/>
                <w:sz w:val="24"/>
                <w:szCs w:val="24"/>
                <w14:ligatures w14:val="none"/>
              </w:rPr>
            </w:pPr>
            <w:r w:rsidRPr="000602CA">
              <w:rPr>
                <w:kern w:val="0"/>
                <w:sz w:val="24"/>
                <w:szCs w:val="24"/>
                <w14:ligatures w14:val="none"/>
              </w:rPr>
              <w:t xml:space="preserve">Щит вводной ВУ с автоматическим выключателем </w:t>
            </w:r>
            <w:r w:rsidRPr="000602CA">
              <w:rPr>
                <w:sz w:val="24"/>
                <w:szCs w:val="24"/>
              </w:rPr>
              <w:t>Приложении №3, в составе</w:t>
            </w:r>
            <w:r w:rsidRPr="000602CA">
              <w:rPr>
                <w:kern w:val="0"/>
                <w:sz w:val="24"/>
                <w:szCs w:val="24"/>
                <w14:ligatures w14:val="none"/>
              </w:rPr>
              <w:t>:</w:t>
            </w:r>
          </w:p>
          <w:p w14:paraId="579E9083" w14:textId="3533F48E" w:rsidR="00366B4F" w:rsidRPr="000602CA" w:rsidRDefault="00366B4F" w:rsidP="00EF33EE">
            <w:pPr>
              <w:pStyle w:val="af1"/>
              <w:numPr>
                <w:ilvl w:val="0"/>
                <w:numId w:val="39"/>
              </w:numPr>
              <w:ind w:left="0" w:firstLine="0"/>
              <w:jc w:val="both"/>
              <w:rPr>
                <w:kern w:val="0"/>
                <w:sz w:val="24"/>
                <w:szCs w:val="24"/>
                <w14:ligatures w14:val="none"/>
              </w:rPr>
            </w:pPr>
            <w:r w:rsidRPr="000602CA">
              <w:rPr>
                <w:kern w:val="0"/>
                <w:sz w:val="24"/>
                <w:szCs w:val="24"/>
                <w14:ligatures w14:val="none"/>
              </w:rPr>
              <w:t xml:space="preserve">Бокс пластиковый с монтажной платой 500х350х190 мм </w:t>
            </w:r>
            <w:r w:rsidRPr="000602CA">
              <w:rPr>
                <w:sz w:val="24"/>
                <w:szCs w:val="24"/>
              </w:rPr>
              <w:t xml:space="preserve">артикул </w:t>
            </w:r>
            <w:r w:rsidRPr="000602CA">
              <w:rPr>
                <w:kern w:val="0"/>
                <w:sz w:val="24"/>
                <w:szCs w:val="24"/>
                <w14:ligatures w14:val="none"/>
              </w:rPr>
              <w:t xml:space="preserve">PB65MP005 EKF </w:t>
            </w:r>
            <w:proofErr w:type="spellStart"/>
            <w:r w:rsidRPr="000602CA">
              <w:rPr>
                <w:kern w:val="0"/>
                <w:sz w:val="24"/>
                <w:szCs w:val="24"/>
                <w14:ligatures w14:val="none"/>
              </w:rPr>
              <w:t>PROxima</w:t>
            </w:r>
            <w:proofErr w:type="spellEnd"/>
            <w:r w:rsidRPr="000602CA">
              <w:rPr>
                <w:kern w:val="0"/>
                <w:sz w:val="24"/>
                <w:szCs w:val="24"/>
                <w14:ligatures w14:val="none"/>
              </w:rPr>
              <w:t xml:space="preserve"> </w:t>
            </w:r>
            <w:r w:rsidR="00EF33EE" w:rsidRPr="000602CA">
              <w:rPr>
                <w:kern w:val="0"/>
                <w:sz w:val="24"/>
                <w:szCs w:val="24"/>
                <w14:ligatures w14:val="none"/>
              </w:rPr>
              <w:t>(</w:t>
            </w:r>
            <w:r w:rsidRPr="000602CA">
              <w:rPr>
                <w:sz w:val="24"/>
                <w:szCs w:val="24"/>
              </w:rPr>
              <w:t>или эквивалент) – 1 комплект</w:t>
            </w:r>
            <w:r w:rsidRPr="000602CA">
              <w:rPr>
                <w:kern w:val="0"/>
                <w:sz w:val="24"/>
                <w:szCs w:val="24"/>
                <w14:ligatures w14:val="none"/>
              </w:rPr>
              <w:t>:</w:t>
            </w:r>
          </w:p>
          <w:p w14:paraId="1F192E13" w14:textId="1BC92AC9" w:rsidR="00366B4F" w:rsidRPr="000602CA" w:rsidRDefault="00366B4F" w:rsidP="00EF33EE">
            <w:pPr>
              <w:pStyle w:val="af1"/>
              <w:jc w:val="both"/>
              <w:rPr>
                <w:sz w:val="24"/>
                <w:szCs w:val="24"/>
              </w:rPr>
            </w:pPr>
            <w:r w:rsidRPr="000602CA">
              <w:rPr>
                <w:sz w:val="24"/>
                <w:szCs w:val="24"/>
              </w:rPr>
              <w:t>Способ монтажа: Навесной</w:t>
            </w:r>
            <w:r w:rsidR="000602CA" w:rsidRPr="000602CA">
              <w:rPr>
                <w:sz w:val="24"/>
                <w:szCs w:val="24"/>
              </w:rPr>
              <w:t xml:space="preserve">; </w:t>
            </w:r>
            <w:r w:rsidRPr="000602CA">
              <w:rPr>
                <w:sz w:val="24"/>
                <w:szCs w:val="24"/>
              </w:rPr>
              <w:t>Цвет: Светло-серый</w:t>
            </w:r>
            <w:r w:rsidR="000602CA" w:rsidRPr="000602CA">
              <w:rPr>
                <w:sz w:val="24"/>
                <w:szCs w:val="24"/>
              </w:rPr>
              <w:t xml:space="preserve">; </w:t>
            </w:r>
            <w:r w:rsidRPr="000602CA">
              <w:rPr>
                <w:sz w:val="24"/>
                <w:szCs w:val="24"/>
              </w:rPr>
              <w:t>Высота: 500 мм</w:t>
            </w:r>
            <w:r w:rsidR="000602CA" w:rsidRPr="000602CA">
              <w:rPr>
                <w:sz w:val="24"/>
                <w:szCs w:val="24"/>
              </w:rPr>
              <w:t xml:space="preserve">; </w:t>
            </w:r>
            <w:r w:rsidRPr="000602CA">
              <w:rPr>
                <w:sz w:val="24"/>
                <w:szCs w:val="24"/>
              </w:rPr>
              <w:t>Глубина: 190 мм</w:t>
            </w:r>
            <w:r w:rsidR="000602CA" w:rsidRPr="000602CA">
              <w:rPr>
                <w:sz w:val="24"/>
                <w:szCs w:val="24"/>
              </w:rPr>
              <w:t xml:space="preserve">; </w:t>
            </w:r>
            <w:r w:rsidRPr="000602CA">
              <w:rPr>
                <w:sz w:val="24"/>
                <w:szCs w:val="24"/>
              </w:rPr>
              <w:t>Ширина: 350 мм</w:t>
            </w:r>
            <w:r w:rsidR="000602CA" w:rsidRPr="000602CA">
              <w:rPr>
                <w:sz w:val="24"/>
                <w:szCs w:val="24"/>
              </w:rPr>
              <w:t xml:space="preserve">; </w:t>
            </w:r>
            <w:proofErr w:type="gramStart"/>
            <w:r w:rsidRPr="000602CA">
              <w:rPr>
                <w:sz w:val="24"/>
                <w:szCs w:val="24"/>
              </w:rPr>
              <w:t>С</w:t>
            </w:r>
            <w:proofErr w:type="gramEnd"/>
            <w:r w:rsidRPr="000602CA">
              <w:rPr>
                <w:sz w:val="24"/>
                <w:szCs w:val="24"/>
              </w:rPr>
              <w:t xml:space="preserve"> монтажной платой/панелью: Да</w:t>
            </w:r>
            <w:r w:rsidR="000602CA" w:rsidRPr="000602CA">
              <w:rPr>
                <w:sz w:val="24"/>
                <w:szCs w:val="24"/>
              </w:rPr>
              <w:t xml:space="preserve">; </w:t>
            </w:r>
            <w:r w:rsidRPr="000602CA">
              <w:rPr>
                <w:sz w:val="24"/>
                <w:szCs w:val="24"/>
              </w:rPr>
              <w:t>Количество рядов: 1</w:t>
            </w:r>
            <w:r w:rsidR="000602CA" w:rsidRPr="000602CA">
              <w:rPr>
                <w:sz w:val="24"/>
                <w:szCs w:val="24"/>
              </w:rPr>
              <w:t xml:space="preserve">; </w:t>
            </w:r>
            <w:r w:rsidRPr="000602CA">
              <w:rPr>
                <w:sz w:val="24"/>
                <w:szCs w:val="24"/>
              </w:rPr>
              <w:t>DIN-рейка: Нет</w:t>
            </w:r>
          </w:p>
          <w:p w14:paraId="1170AC9F" w14:textId="0CF0595C" w:rsidR="00366B4F" w:rsidRPr="000602CA" w:rsidRDefault="00366B4F" w:rsidP="00EF33EE">
            <w:pPr>
              <w:pStyle w:val="af1"/>
              <w:jc w:val="both"/>
              <w:rPr>
                <w:sz w:val="24"/>
                <w:szCs w:val="24"/>
              </w:rPr>
            </w:pPr>
            <w:r w:rsidRPr="000602CA">
              <w:rPr>
                <w:sz w:val="24"/>
                <w:szCs w:val="24"/>
              </w:rPr>
              <w:t>Номер цвета RAL: 7</w:t>
            </w:r>
            <w:r w:rsidR="000602CA" w:rsidRPr="000602CA">
              <w:rPr>
                <w:sz w:val="24"/>
                <w:szCs w:val="24"/>
              </w:rPr>
              <w:t> </w:t>
            </w:r>
            <w:r w:rsidRPr="000602CA">
              <w:rPr>
                <w:sz w:val="24"/>
                <w:szCs w:val="24"/>
              </w:rPr>
              <w:t>035</w:t>
            </w:r>
            <w:r w:rsidR="000602CA" w:rsidRPr="000602CA">
              <w:rPr>
                <w:sz w:val="24"/>
                <w:szCs w:val="24"/>
              </w:rPr>
              <w:t xml:space="preserve">; </w:t>
            </w:r>
            <w:r w:rsidRPr="000602CA">
              <w:rPr>
                <w:sz w:val="24"/>
                <w:szCs w:val="24"/>
              </w:rPr>
              <w:t>Тип крышки (наружной): Закрытого типа</w:t>
            </w:r>
            <w:r w:rsidR="000602CA" w:rsidRPr="000602CA">
              <w:rPr>
                <w:sz w:val="24"/>
                <w:szCs w:val="24"/>
              </w:rPr>
              <w:t xml:space="preserve">; </w:t>
            </w:r>
            <w:r w:rsidRPr="000602CA">
              <w:rPr>
                <w:sz w:val="24"/>
                <w:szCs w:val="24"/>
              </w:rPr>
              <w:t>Возможность расширения: Нет</w:t>
            </w:r>
            <w:r w:rsidR="000602CA" w:rsidRPr="000602CA">
              <w:rPr>
                <w:sz w:val="24"/>
                <w:szCs w:val="24"/>
              </w:rPr>
              <w:t xml:space="preserve">; </w:t>
            </w:r>
            <w:r w:rsidRPr="000602CA">
              <w:rPr>
                <w:sz w:val="24"/>
                <w:szCs w:val="24"/>
              </w:rPr>
              <w:t>Материал корпуса: Пластик</w:t>
            </w:r>
            <w:r w:rsidR="000602CA" w:rsidRPr="000602CA">
              <w:rPr>
                <w:sz w:val="24"/>
                <w:szCs w:val="24"/>
              </w:rPr>
              <w:t xml:space="preserve">; </w:t>
            </w:r>
            <w:r w:rsidRPr="000602CA">
              <w:rPr>
                <w:sz w:val="24"/>
                <w:szCs w:val="24"/>
              </w:rPr>
              <w:t>Тип закрывающего механизма: Трехгранный</w:t>
            </w:r>
            <w:r w:rsidR="000602CA" w:rsidRPr="000602CA">
              <w:rPr>
                <w:sz w:val="24"/>
                <w:szCs w:val="24"/>
              </w:rPr>
              <w:t xml:space="preserve">; </w:t>
            </w:r>
            <w:r w:rsidRPr="000602CA">
              <w:rPr>
                <w:sz w:val="24"/>
                <w:szCs w:val="24"/>
              </w:rPr>
              <w:t>Степень защиты (IP): IP65</w:t>
            </w:r>
            <w:r w:rsidR="000602CA" w:rsidRPr="000602CA">
              <w:rPr>
                <w:sz w:val="24"/>
                <w:szCs w:val="24"/>
              </w:rPr>
              <w:t xml:space="preserve">; </w:t>
            </w:r>
            <w:proofErr w:type="gramStart"/>
            <w:r w:rsidRPr="000602CA">
              <w:rPr>
                <w:sz w:val="24"/>
                <w:szCs w:val="24"/>
              </w:rPr>
              <w:t>С</w:t>
            </w:r>
            <w:proofErr w:type="gramEnd"/>
            <w:r w:rsidRPr="000602CA">
              <w:rPr>
                <w:sz w:val="24"/>
                <w:szCs w:val="24"/>
              </w:rPr>
              <w:t xml:space="preserve"> </w:t>
            </w:r>
            <w:proofErr w:type="spellStart"/>
            <w:r w:rsidRPr="000602CA">
              <w:rPr>
                <w:sz w:val="24"/>
                <w:szCs w:val="24"/>
              </w:rPr>
              <w:t>прозрачн</w:t>
            </w:r>
            <w:proofErr w:type="spellEnd"/>
            <w:r w:rsidRPr="000602CA">
              <w:rPr>
                <w:sz w:val="24"/>
                <w:szCs w:val="24"/>
              </w:rPr>
              <w:t>. (</w:t>
            </w:r>
            <w:proofErr w:type="spellStart"/>
            <w:r w:rsidRPr="000602CA">
              <w:rPr>
                <w:sz w:val="24"/>
                <w:szCs w:val="24"/>
              </w:rPr>
              <w:t>светопрониц</w:t>
            </w:r>
            <w:proofErr w:type="spellEnd"/>
            <w:r w:rsidRPr="000602CA">
              <w:rPr>
                <w:sz w:val="24"/>
                <w:szCs w:val="24"/>
              </w:rPr>
              <w:t xml:space="preserve">.) </w:t>
            </w:r>
            <w:proofErr w:type="spellStart"/>
            <w:r w:rsidRPr="000602CA">
              <w:rPr>
                <w:sz w:val="24"/>
                <w:szCs w:val="24"/>
              </w:rPr>
              <w:t>дверцой</w:t>
            </w:r>
            <w:proofErr w:type="spellEnd"/>
            <w:r w:rsidRPr="000602CA">
              <w:rPr>
                <w:sz w:val="24"/>
                <w:szCs w:val="24"/>
              </w:rPr>
              <w:t>/крышкой: Нет</w:t>
            </w:r>
            <w:r w:rsidR="000602CA" w:rsidRPr="000602CA">
              <w:rPr>
                <w:sz w:val="24"/>
                <w:szCs w:val="24"/>
              </w:rPr>
              <w:t xml:space="preserve">; </w:t>
            </w:r>
            <w:proofErr w:type="gramStart"/>
            <w:r w:rsidRPr="000602CA">
              <w:rPr>
                <w:sz w:val="24"/>
                <w:szCs w:val="24"/>
              </w:rPr>
              <w:t>С</w:t>
            </w:r>
            <w:proofErr w:type="gramEnd"/>
            <w:r w:rsidRPr="000602CA">
              <w:rPr>
                <w:sz w:val="24"/>
                <w:szCs w:val="24"/>
              </w:rPr>
              <w:t xml:space="preserve"> замком: Да</w:t>
            </w:r>
            <w:r w:rsidR="000602CA" w:rsidRPr="000602CA">
              <w:rPr>
                <w:sz w:val="24"/>
                <w:szCs w:val="24"/>
              </w:rPr>
              <w:t xml:space="preserve">; </w:t>
            </w:r>
            <w:r w:rsidRPr="000602CA">
              <w:rPr>
                <w:sz w:val="24"/>
                <w:szCs w:val="24"/>
              </w:rPr>
              <w:t>EMC-исполнение (электромагнитная совместимость): Нет</w:t>
            </w:r>
            <w:r w:rsidR="000602CA" w:rsidRPr="000602CA">
              <w:rPr>
                <w:sz w:val="24"/>
                <w:szCs w:val="24"/>
              </w:rPr>
              <w:t xml:space="preserve">; </w:t>
            </w:r>
            <w:proofErr w:type="spellStart"/>
            <w:r w:rsidRPr="000602CA">
              <w:rPr>
                <w:sz w:val="24"/>
                <w:szCs w:val="24"/>
              </w:rPr>
              <w:t>Внутр</w:t>
            </w:r>
            <w:proofErr w:type="spellEnd"/>
            <w:r w:rsidRPr="000602CA">
              <w:rPr>
                <w:sz w:val="24"/>
                <w:szCs w:val="24"/>
              </w:rPr>
              <w:t xml:space="preserve">. глубина: </w:t>
            </w:r>
            <w:r w:rsidRPr="000602CA">
              <w:rPr>
                <w:color w:val="000000" w:themeColor="text1"/>
                <w:sz w:val="24"/>
                <w:szCs w:val="24"/>
              </w:rPr>
              <w:t>170</w:t>
            </w:r>
            <w:r w:rsidR="00516860" w:rsidRPr="000602CA">
              <w:rPr>
                <w:color w:val="000000" w:themeColor="text1"/>
                <w:sz w:val="24"/>
                <w:szCs w:val="24"/>
              </w:rPr>
              <w:t xml:space="preserve"> мм</w:t>
            </w:r>
            <w:r w:rsidR="000602CA" w:rsidRPr="000602CA">
              <w:rPr>
                <w:color w:val="000000" w:themeColor="text1"/>
                <w:sz w:val="24"/>
                <w:szCs w:val="24"/>
              </w:rPr>
              <w:t xml:space="preserve">; </w:t>
            </w:r>
            <w:r w:rsidRPr="000602CA">
              <w:rPr>
                <w:color w:val="000000" w:themeColor="text1"/>
                <w:sz w:val="24"/>
                <w:szCs w:val="24"/>
              </w:rPr>
              <w:t>Гарантийный срок хранения: 5</w:t>
            </w:r>
            <w:r w:rsidR="00516860" w:rsidRPr="000602CA">
              <w:rPr>
                <w:color w:val="000000" w:themeColor="text1"/>
                <w:sz w:val="24"/>
                <w:szCs w:val="24"/>
              </w:rPr>
              <w:t xml:space="preserve"> лет</w:t>
            </w:r>
            <w:r w:rsidR="000602CA" w:rsidRPr="000602CA">
              <w:rPr>
                <w:color w:val="000000" w:themeColor="text1"/>
                <w:sz w:val="24"/>
                <w:szCs w:val="24"/>
              </w:rPr>
              <w:t xml:space="preserve">; </w:t>
            </w:r>
            <w:r w:rsidRPr="000602CA">
              <w:rPr>
                <w:sz w:val="24"/>
                <w:szCs w:val="24"/>
              </w:rPr>
              <w:t xml:space="preserve">Гарантийный срок </w:t>
            </w:r>
            <w:r w:rsidRPr="000602CA">
              <w:rPr>
                <w:color w:val="000000" w:themeColor="text1"/>
                <w:sz w:val="24"/>
                <w:szCs w:val="24"/>
              </w:rPr>
              <w:t>эксплуатации: 5</w:t>
            </w:r>
            <w:r w:rsidR="00516860" w:rsidRPr="000602CA">
              <w:rPr>
                <w:color w:val="000000" w:themeColor="text1"/>
                <w:sz w:val="24"/>
                <w:szCs w:val="24"/>
              </w:rPr>
              <w:t xml:space="preserve"> лет</w:t>
            </w:r>
            <w:r w:rsidR="000602CA" w:rsidRPr="000602CA">
              <w:rPr>
                <w:color w:val="000000" w:themeColor="text1"/>
                <w:sz w:val="24"/>
                <w:szCs w:val="24"/>
              </w:rPr>
              <w:t xml:space="preserve">; </w:t>
            </w:r>
            <w:r w:rsidRPr="000602CA">
              <w:rPr>
                <w:sz w:val="24"/>
                <w:szCs w:val="24"/>
              </w:rPr>
              <w:t>Срок службы, лет: 10</w:t>
            </w:r>
            <w:r w:rsidR="000602CA" w:rsidRPr="000602CA">
              <w:rPr>
                <w:sz w:val="24"/>
                <w:szCs w:val="24"/>
              </w:rPr>
              <w:t xml:space="preserve">; </w:t>
            </w:r>
            <w:r w:rsidRPr="000602CA">
              <w:rPr>
                <w:sz w:val="24"/>
                <w:szCs w:val="24"/>
              </w:rPr>
              <w:t xml:space="preserve">Есть </w:t>
            </w:r>
            <w:proofErr w:type="spellStart"/>
            <w:r w:rsidRPr="000602CA">
              <w:rPr>
                <w:sz w:val="24"/>
                <w:szCs w:val="24"/>
              </w:rPr>
              <w:t>штрихкод</w:t>
            </w:r>
            <w:proofErr w:type="spellEnd"/>
            <w:r w:rsidRPr="000602CA">
              <w:rPr>
                <w:sz w:val="24"/>
                <w:szCs w:val="24"/>
              </w:rPr>
              <w:t xml:space="preserve"> на каждой штуке товара: Да</w:t>
            </w:r>
            <w:r w:rsidR="000602CA" w:rsidRPr="000602CA">
              <w:rPr>
                <w:sz w:val="24"/>
                <w:szCs w:val="24"/>
              </w:rPr>
              <w:t xml:space="preserve">; </w:t>
            </w:r>
            <w:r w:rsidRPr="000602CA">
              <w:rPr>
                <w:sz w:val="24"/>
                <w:szCs w:val="24"/>
              </w:rPr>
              <w:t>Комплектация</w:t>
            </w:r>
            <w:r w:rsidR="00EF33EE" w:rsidRPr="000602CA">
              <w:rPr>
                <w:sz w:val="24"/>
                <w:szCs w:val="24"/>
              </w:rPr>
              <w:t>:</w:t>
            </w:r>
          </w:p>
          <w:p w14:paraId="2A9B0077" w14:textId="77777777" w:rsidR="00366B4F" w:rsidRPr="000602CA" w:rsidRDefault="00366B4F" w:rsidP="00EF33EE">
            <w:pPr>
              <w:pStyle w:val="af1"/>
              <w:jc w:val="both"/>
              <w:rPr>
                <w:sz w:val="24"/>
                <w:szCs w:val="24"/>
              </w:rPr>
            </w:pPr>
            <w:r w:rsidRPr="000602CA">
              <w:rPr>
                <w:sz w:val="24"/>
                <w:szCs w:val="24"/>
              </w:rPr>
              <w:t>1. Корпус шкафа – 1 шт.</w:t>
            </w:r>
          </w:p>
          <w:p w14:paraId="176DB19F" w14:textId="77777777" w:rsidR="00366B4F" w:rsidRPr="000602CA" w:rsidRDefault="00366B4F" w:rsidP="00EF33EE">
            <w:pPr>
              <w:pStyle w:val="af1"/>
              <w:jc w:val="both"/>
              <w:rPr>
                <w:sz w:val="24"/>
                <w:szCs w:val="24"/>
              </w:rPr>
            </w:pPr>
            <w:r w:rsidRPr="000602CA">
              <w:rPr>
                <w:sz w:val="24"/>
                <w:szCs w:val="24"/>
              </w:rPr>
              <w:t>2. Монтажная панель – 1 шт.</w:t>
            </w:r>
          </w:p>
          <w:p w14:paraId="6643D2D0" w14:textId="77777777" w:rsidR="00366B4F" w:rsidRPr="000602CA" w:rsidRDefault="00366B4F" w:rsidP="00EF33EE">
            <w:pPr>
              <w:pStyle w:val="af1"/>
              <w:jc w:val="both"/>
              <w:rPr>
                <w:sz w:val="24"/>
                <w:szCs w:val="24"/>
              </w:rPr>
            </w:pPr>
            <w:r w:rsidRPr="000602CA">
              <w:rPr>
                <w:sz w:val="24"/>
                <w:szCs w:val="24"/>
              </w:rPr>
              <w:t>3. Ключ - 1 шт.</w:t>
            </w:r>
          </w:p>
          <w:p w14:paraId="52FB5C4A" w14:textId="77777777" w:rsidR="00366B4F" w:rsidRPr="000602CA" w:rsidRDefault="00366B4F" w:rsidP="00EF33EE">
            <w:pPr>
              <w:pStyle w:val="af1"/>
              <w:jc w:val="both"/>
              <w:rPr>
                <w:sz w:val="24"/>
                <w:szCs w:val="24"/>
              </w:rPr>
            </w:pPr>
            <w:r w:rsidRPr="000602CA">
              <w:rPr>
                <w:sz w:val="24"/>
                <w:szCs w:val="24"/>
              </w:rPr>
              <w:t xml:space="preserve">4. Комплект крепежа (4 кронштейна, </w:t>
            </w:r>
            <w:proofErr w:type="spellStart"/>
            <w:r w:rsidRPr="000602CA">
              <w:rPr>
                <w:sz w:val="24"/>
                <w:szCs w:val="24"/>
              </w:rPr>
              <w:t>саморезы</w:t>
            </w:r>
            <w:proofErr w:type="spellEnd"/>
            <w:r w:rsidRPr="000602CA">
              <w:rPr>
                <w:sz w:val="24"/>
                <w:szCs w:val="24"/>
              </w:rPr>
              <w:t>) - 1 шт.</w:t>
            </w:r>
          </w:p>
          <w:p w14:paraId="10105DD9" w14:textId="77777777" w:rsidR="00366B4F" w:rsidRPr="000602CA" w:rsidRDefault="00366B4F" w:rsidP="00EF33EE">
            <w:pPr>
              <w:pStyle w:val="af1"/>
              <w:jc w:val="both"/>
              <w:rPr>
                <w:sz w:val="24"/>
                <w:szCs w:val="24"/>
              </w:rPr>
            </w:pPr>
            <w:r w:rsidRPr="000602CA">
              <w:rPr>
                <w:sz w:val="24"/>
                <w:szCs w:val="24"/>
              </w:rPr>
              <w:t>5. Паспорт – 1 шт.</w:t>
            </w:r>
          </w:p>
          <w:p w14:paraId="5EED14F0" w14:textId="67A1F0CB" w:rsidR="00366B4F" w:rsidRPr="000602CA" w:rsidRDefault="00366B4F" w:rsidP="00CD6361">
            <w:pPr>
              <w:pStyle w:val="af1"/>
              <w:numPr>
                <w:ilvl w:val="0"/>
                <w:numId w:val="39"/>
              </w:numPr>
              <w:ind w:left="0" w:firstLine="0"/>
              <w:jc w:val="both"/>
              <w:rPr>
                <w:kern w:val="0"/>
                <w:sz w:val="24"/>
                <w:szCs w:val="24"/>
                <w14:ligatures w14:val="none"/>
              </w:rPr>
            </w:pPr>
            <w:r w:rsidRPr="000602CA">
              <w:rPr>
                <w:kern w:val="0"/>
                <w:sz w:val="24"/>
                <w:szCs w:val="24"/>
                <w14:ligatures w14:val="none"/>
              </w:rPr>
              <w:lastRenderedPageBreak/>
              <w:t xml:space="preserve">Выключатель автоматический DRX250 MT 200A 3П 18KA </w:t>
            </w:r>
            <w:r w:rsidRPr="000602CA">
              <w:rPr>
                <w:sz w:val="24"/>
                <w:szCs w:val="24"/>
              </w:rPr>
              <w:t xml:space="preserve">артикул 027103 </w:t>
            </w:r>
            <w:proofErr w:type="spellStart"/>
            <w:r w:rsidRPr="000602CA">
              <w:rPr>
                <w:sz w:val="24"/>
                <w:szCs w:val="24"/>
              </w:rPr>
              <w:t>Legrand</w:t>
            </w:r>
            <w:proofErr w:type="spellEnd"/>
            <w:r w:rsidRPr="000602CA">
              <w:rPr>
                <w:sz w:val="24"/>
                <w:szCs w:val="24"/>
              </w:rPr>
              <w:t xml:space="preserve"> </w:t>
            </w:r>
            <w:r w:rsidR="00CD6361" w:rsidRPr="000602CA">
              <w:rPr>
                <w:sz w:val="24"/>
                <w:szCs w:val="24"/>
              </w:rPr>
              <w:t>(</w:t>
            </w:r>
            <w:r w:rsidRPr="000602CA">
              <w:rPr>
                <w:sz w:val="24"/>
                <w:szCs w:val="24"/>
              </w:rPr>
              <w:t>или эквивалент) – 1 шт., состав и характеристики:</w:t>
            </w:r>
          </w:p>
          <w:p w14:paraId="4849237D" w14:textId="4A9F83F9" w:rsidR="00366B4F" w:rsidRPr="000602CA" w:rsidRDefault="00366B4F" w:rsidP="00CD6361">
            <w:pPr>
              <w:pStyle w:val="af1"/>
              <w:jc w:val="both"/>
              <w:rPr>
                <w:kern w:val="0"/>
                <w:sz w:val="24"/>
                <w:szCs w:val="24"/>
                <w14:ligatures w14:val="none"/>
              </w:rPr>
            </w:pPr>
            <w:r w:rsidRPr="000602CA">
              <w:rPr>
                <w:kern w:val="0"/>
                <w:sz w:val="24"/>
                <w:szCs w:val="24"/>
                <w14:ligatures w14:val="none"/>
              </w:rPr>
              <w:t>Количество полюсов: 3</w:t>
            </w:r>
            <w:r w:rsidR="00CD6361" w:rsidRPr="000602CA">
              <w:rPr>
                <w:kern w:val="0"/>
                <w:sz w:val="24"/>
                <w:szCs w:val="24"/>
                <w14:ligatures w14:val="none"/>
              </w:rPr>
              <w:t>;</w:t>
            </w:r>
          </w:p>
          <w:p w14:paraId="38E34641" w14:textId="6496B455" w:rsidR="00366B4F" w:rsidRPr="000602CA" w:rsidRDefault="00366B4F" w:rsidP="00CD6361">
            <w:pPr>
              <w:pStyle w:val="af1"/>
              <w:jc w:val="both"/>
              <w:rPr>
                <w:kern w:val="0"/>
                <w:sz w:val="24"/>
                <w:szCs w:val="24"/>
                <w14:ligatures w14:val="none"/>
              </w:rPr>
            </w:pPr>
            <w:proofErr w:type="spellStart"/>
            <w:r w:rsidRPr="000602CA">
              <w:rPr>
                <w:kern w:val="0"/>
                <w:sz w:val="24"/>
                <w:szCs w:val="24"/>
                <w14:ligatures w14:val="none"/>
              </w:rPr>
              <w:t>Номин</w:t>
            </w:r>
            <w:proofErr w:type="spellEnd"/>
            <w:r w:rsidRPr="000602CA">
              <w:rPr>
                <w:kern w:val="0"/>
                <w:sz w:val="24"/>
                <w:szCs w:val="24"/>
                <w14:ligatures w14:val="none"/>
              </w:rPr>
              <w:t xml:space="preserve">. продолжительный ток </w:t>
            </w:r>
            <w:proofErr w:type="spellStart"/>
            <w:r w:rsidRPr="000602CA">
              <w:rPr>
                <w:kern w:val="0"/>
                <w:sz w:val="24"/>
                <w:szCs w:val="24"/>
                <w14:ligatures w14:val="none"/>
              </w:rPr>
              <w:t>Iu</w:t>
            </w:r>
            <w:proofErr w:type="spellEnd"/>
            <w:r w:rsidRPr="000602CA">
              <w:rPr>
                <w:kern w:val="0"/>
                <w:sz w:val="24"/>
                <w:szCs w:val="24"/>
                <w14:ligatures w14:val="none"/>
              </w:rPr>
              <w:t xml:space="preserve">: 200 </w:t>
            </w:r>
            <w:proofErr w:type="gramStart"/>
            <w:r w:rsidRPr="000602CA">
              <w:rPr>
                <w:kern w:val="0"/>
                <w:sz w:val="24"/>
                <w:szCs w:val="24"/>
                <w14:ligatures w14:val="none"/>
              </w:rPr>
              <w:t>А</w:t>
            </w:r>
            <w:proofErr w:type="gramEnd"/>
            <w:r w:rsidR="00CD6361" w:rsidRPr="000602CA">
              <w:rPr>
                <w:kern w:val="0"/>
                <w:sz w:val="24"/>
                <w:szCs w:val="24"/>
                <w14:ligatures w14:val="none"/>
              </w:rPr>
              <w:t>;</w:t>
            </w:r>
          </w:p>
          <w:p w14:paraId="020B0F46" w14:textId="049108A9"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С </w:t>
            </w:r>
            <w:proofErr w:type="spellStart"/>
            <w:r w:rsidRPr="000602CA">
              <w:rPr>
                <w:kern w:val="0"/>
                <w:sz w:val="24"/>
                <w:szCs w:val="24"/>
                <w14:ligatures w14:val="none"/>
              </w:rPr>
              <w:t>расцепителем</w:t>
            </w:r>
            <w:proofErr w:type="spellEnd"/>
            <w:r w:rsidRPr="000602CA">
              <w:rPr>
                <w:kern w:val="0"/>
                <w:sz w:val="24"/>
                <w:szCs w:val="24"/>
                <w14:ligatures w14:val="none"/>
              </w:rPr>
              <w:t xml:space="preserve"> минимального напряжения: Да</w:t>
            </w:r>
            <w:r w:rsidR="00CD6361" w:rsidRPr="000602CA">
              <w:rPr>
                <w:kern w:val="0"/>
                <w:sz w:val="24"/>
                <w:szCs w:val="24"/>
                <w14:ligatures w14:val="none"/>
              </w:rPr>
              <w:t xml:space="preserve">; </w:t>
            </w:r>
          </w:p>
          <w:p w14:paraId="7D5593DE" w14:textId="4B05DE76"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Диапазон </w:t>
            </w:r>
            <w:proofErr w:type="spellStart"/>
            <w:r w:rsidRPr="000602CA">
              <w:rPr>
                <w:kern w:val="0"/>
                <w:sz w:val="24"/>
                <w:szCs w:val="24"/>
                <w14:ligatures w14:val="none"/>
              </w:rPr>
              <w:t>уставки</w:t>
            </w:r>
            <w:proofErr w:type="spellEnd"/>
            <w:r w:rsidRPr="000602CA">
              <w:rPr>
                <w:kern w:val="0"/>
                <w:sz w:val="24"/>
                <w:szCs w:val="24"/>
                <w14:ligatures w14:val="none"/>
              </w:rPr>
              <w:t xml:space="preserve"> тока расцепления: 200...200 </w:t>
            </w:r>
            <w:proofErr w:type="gramStart"/>
            <w:r w:rsidRPr="000602CA">
              <w:rPr>
                <w:kern w:val="0"/>
                <w:sz w:val="24"/>
                <w:szCs w:val="24"/>
                <w14:ligatures w14:val="none"/>
              </w:rPr>
              <w:t>А</w:t>
            </w:r>
            <w:proofErr w:type="gramEnd"/>
            <w:r w:rsidR="00CD6361" w:rsidRPr="000602CA">
              <w:rPr>
                <w:kern w:val="0"/>
                <w:sz w:val="24"/>
                <w:szCs w:val="24"/>
                <w14:ligatures w14:val="none"/>
              </w:rPr>
              <w:t>;</w:t>
            </w:r>
          </w:p>
          <w:p w14:paraId="5716A8A1" w14:textId="3B342F02" w:rsidR="00366B4F" w:rsidRPr="000602CA" w:rsidRDefault="00366B4F" w:rsidP="00CD6361">
            <w:pPr>
              <w:pStyle w:val="af1"/>
              <w:jc w:val="both"/>
              <w:rPr>
                <w:kern w:val="0"/>
                <w:sz w:val="24"/>
                <w:szCs w:val="24"/>
                <w14:ligatures w14:val="none"/>
              </w:rPr>
            </w:pPr>
            <w:proofErr w:type="spellStart"/>
            <w:r w:rsidRPr="000602CA">
              <w:rPr>
                <w:kern w:val="0"/>
                <w:sz w:val="24"/>
                <w:szCs w:val="24"/>
                <w14:ligatures w14:val="none"/>
              </w:rPr>
              <w:t>Номин</w:t>
            </w:r>
            <w:proofErr w:type="spellEnd"/>
            <w:proofErr w:type="gramStart"/>
            <w:r w:rsidRPr="000602CA">
              <w:rPr>
                <w:kern w:val="0"/>
                <w:sz w:val="24"/>
                <w:szCs w:val="24"/>
                <w14:ligatures w14:val="none"/>
              </w:rPr>
              <w:t>.</w:t>
            </w:r>
            <w:proofErr w:type="gramEnd"/>
            <w:r w:rsidRPr="000602CA">
              <w:rPr>
                <w:kern w:val="0"/>
                <w:sz w:val="24"/>
                <w:szCs w:val="24"/>
                <w14:ligatures w14:val="none"/>
              </w:rPr>
              <w:t xml:space="preserve"> отключающая способность </w:t>
            </w:r>
            <w:proofErr w:type="spellStart"/>
            <w:r w:rsidRPr="000602CA">
              <w:rPr>
                <w:kern w:val="0"/>
                <w:sz w:val="24"/>
                <w:szCs w:val="24"/>
                <w14:ligatures w14:val="none"/>
              </w:rPr>
              <w:t>Icu</w:t>
            </w:r>
            <w:proofErr w:type="spellEnd"/>
            <w:r w:rsidRPr="000602CA">
              <w:rPr>
                <w:kern w:val="0"/>
                <w:sz w:val="24"/>
                <w:szCs w:val="24"/>
                <w14:ligatures w14:val="none"/>
              </w:rPr>
              <w:t xml:space="preserve"> при 400 В, 50 Гц: 18 кА</w:t>
            </w:r>
            <w:r w:rsidR="00CD6361" w:rsidRPr="000602CA">
              <w:rPr>
                <w:kern w:val="0"/>
                <w:sz w:val="24"/>
                <w:szCs w:val="24"/>
                <w14:ligatures w14:val="none"/>
              </w:rPr>
              <w:t>;</w:t>
            </w:r>
          </w:p>
          <w:p w14:paraId="1B501882" w14:textId="5BFC26E8"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Диапазон краткосрочной задержки </w:t>
            </w:r>
            <w:proofErr w:type="spellStart"/>
            <w:r w:rsidRPr="000602CA">
              <w:rPr>
                <w:kern w:val="0"/>
                <w:sz w:val="24"/>
                <w:szCs w:val="24"/>
                <w14:ligatures w14:val="none"/>
              </w:rPr>
              <w:t>расцепителя</w:t>
            </w:r>
            <w:proofErr w:type="spellEnd"/>
            <w:r w:rsidRPr="000602CA">
              <w:rPr>
                <w:kern w:val="0"/>
                <w:sz w:val="24"/>
                <w:szCs w:val="24"/>
                <w14:ligatures w14:val="none"/>
              </w:rPr>
              <w:t xml:space="preserve"> короткого замыкания: 2000 </w:t>
            </w:r>
            <w:proofErr w:type="gramStart"/>
            <w:r w:rsidRPr="000602CA">
              <w:rPr>
                <w:kern w:val="0"/>
                <w:sz w:val="24"/>
                <w:szCs w:val="24"/>
                <w14:ligatures w14:val="none"/>
              </w:rPr>
              <w:t>А</w:t>
            </w:r>
            <w:proofErr w:type="gramEnd"/>
            <w:r w:rsidR="00CD6361" w:rsidRPr="000602CA">
              <w:rPr>
                <w:kern w:val="0"/>
                <w:sz w:val="24"/>
                <w:szCs w:val="24"/>
                <w14:ligatures w14:val="none"/>
              </w:rPr>
              <w:t>;</w:t>
            </w:r>
          </w:p>
          <w:p w14:paraId="6AC8FBE8" w14:textId="736D818C"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Диапазон регулировки без задержки срабатывания </w:t>
            </w:r>
            <w:proofErr w:type="spellStart"/>
            <w:r w:rsidRPr="000602CA">
              <w:rPr>
                <w:kern w:val="0"/>
                <w:sz w:val="24"/>
                <w:szCs w:val="24"/>
                <w14:ligatures w14:val="none"/>
              </w:rPr>
              <w:t>расцепителя</w:t>
            </w:r>
            <w:proofErr w:type="spellEnd"/>
            <w:r w:rsidRPr="000602CA">
              <w:rPr>
                <w:kern w:val="0"/>
                <w:sz w:val="24"/>
                <w:szCs w:val="24"/>
                <w14:ligatures w14:val="none"/>
              </w:rPr>
              <w:t xml:space="preserve"> короткого замыкания: 2000...2000 </w:t>
            </w:r>
            <w:proofErr w:type="gramStart"/>
            <w:r w:rsidRPr="000602CA">
              <w:rPr>
                <w:kern w:val="0"/>
                <w:sz w:val="24"/>
                <w:szCs w:val="24"/>
                <w14:ligatures w14:val="none"/>
              </w:rPr>
              <w:t>А</w:t>
            </w:r>
            <w:proofErr w:type="gramEnd"/>
            <w:r w:rsidR="00CD6361" w:rsidRPr="000602CA">
              <w:rPr>
                <w:kern w:val="0"/>
                <w:sz w:val="24"/>
                <w:szCs w:val="24"/>
                <w14:ligatures w14:val="none"/>
              </w:rPr>
              <w:t>;</w:t>
            </w:r>
          </w:p>
          <w:p w14:paraId="3B74D477" w14:textId="4B0FCDF2" w:rsidR="00366B4F" w:rsidRPr="000602CA" w:rsidRDefault="00366B4F" w:rsidP="00CD6361">
            <w:pPr>
              <w:pStyle w:val="af1"/>
              <w:jc w:val="both"/>
              <w:rPr>
                <w:kern w:val="0"/>
                <w:sz w:val="24"/>
                <w:szCs w:val="24"/>
                <w14:ligatures w14:val="none"/>
              </w:rPr>
            </w:pPr>
            <w:r w:rsidRPr="000602CA">
              <w:rPr>
                <w:kern w:val="0"/>
                <w:sz w:val="24"/>
                <w:szCs w:val="24"/>
                <w14:ligatures w14:val="none"/>
              </w:rPr>
              <w:t>Встроенная защита от замыканий на землю: Нет</w:t>
            </w:r>
            <w:r w:rsidR="00CD6361" w:rsidRPr="000602CA">
              <w:rPr>
                <w:kern w:val="0"/>
                <w:sz w:val="24"/>
                <w:szCs w:val="24"/>
                <w14:ligatures w14:val="none"/>
              </w:rPr>
              <w:t>;</w:t>
            </w:r>
          </w:p>
          <w:p w14:paraId="0C07A357" w14:textId="385CA0F2"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Тип подключения силовой </w:t>
            </w:r>
            <w:proofErr w:type="spellStart"/>
            <w:r w:rsidRPr="000602CA">
              <w:rPr>
                <w:kern w:val="0"/>
                <w:sz w:val="24"/>
                <w:szCs w:val="24"/>
                <w14:ligatures w14:val="none"/>
              </w:rPr>
              <w:t>электрич</w:t>
            </w:r>
            <w:proofErr w:type="spellEnd"/>
            <w:r w:rsidRPr="000602CA">
              <w:rPr>
                <w:kern w:val="0"/>
                <w:sz w:val="24"/>
                <w:szCs w:val="24"/>
                <w14:ligatures w14:val="none"/>
              </w:rPr>
              <w:t>. цепи: Винтовое соединение</w:t>
            </w:r>
            <w:r w:rsidR="00CD6361" w:rsidRPr="000602CA">
              <w:rPr>
                <w:kern w:val="0"/>
                <w:sz w:val="24"/>
                <w:szCs w:val="24"/>
                <w14:ligatures w14:val="none"/>
              </w:rPr>
              <w:t>;</w:t>
            </w:r>
          </w:p>
          <w:p w14:paraId="1C11E65F" w14:textId="54972A32" w:rsidR="00366B4F" w:rsidRPr="000602CA" w:rsidRDefault="00366B4F" w:rsidP="00CD6361">
            <w:pPr>
              <w:pStyle w:val="af1"/>
              <w:jc w:val="both"/>
              <w:rPr>
                <w:kern w:val="0"/>
                <w:sz w:val="24"/>
                <w:szCs w:val="24"/>
                <w14:ligatures w14:val="none"/>
              </w:rPr>
            </w:pPr>
            <w:r w:rsidRPr="000602CA">
              <w:rPr>
                <w:kern w:val="0"/>
                <w:sz w:val="24"/>
                <w:szCs w:val="24"/>
                <w14:ligatures w14:val="none"/>
              </w:rPr>
              <w:t>Конструкция прибора: Встроенное устройство стационарного исполнения</w:t>
            </w:r>
            <w:r w:rsidR="00CD6361" w:rsidRPr="000602CA">
              <w:rPr>
                <w:kern w:val="0"/>
                <w:sz w:val="24"/>
                <w:szCs w:val="24"/>
                <w14:ligatures w14:val="none"/>
              </w:rPr>
              <w:t>;</w:t>
            </w:r>
          </w:p>
          <w:p w14:paraId="75BF92F7" w14:textId="463AA88A" w:rsidR="00366B4F" w:rsidRPr="000602CA" w:rsidRDefault="00366B4F" w:rsidP="00CD6361">
            <w:pPr>
              <w:pStyle w:val="af1"/>
              <w:jc w:val="both"/>
              <w:rPr>
                <w:kern w:val="0"/>
                <w:sz w:val="24"/>
                <w:szCs w:val="24"/>
                <w14:ligatures w14:val="none"/>
              </w:rPr>
            </w:pPr>
            <w:r w:rsidRPr="000602CA">
              <w:rPr>
                <w:kern w:val="0"/>
                <w:sz w:val="24"/>
                <w:szCs w:val="24"/>
                <w14:ligatures w14:val="none"/>
              </w:rPr>
              <w:t>Подходит для монтажа на DIN-рейку (с Ω-профилем): Да</w:t>
            </w:r>
            <w:r w:rsidR="00CD6361" w:rsidRPr="000602CA">
              <w:rPr>
                <w:kern w:val="0"/>
                <w:sz w:val="24"/>
                <w:szCs w:val="24"/>
                <w14:ligatures w14:val="none"/>
              </w:rPr>
              <w:t>;</w:t>
            </w:r>
          </w:p>
          <w:p w14:paraId="5176005F" w14:textId="536090F2"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Количество </w:t>
            </w:r>
            <w:proofErr w:type="spellStart"/>
            <w:r w:rsidRPr="000602CA">
              <w:rPr>
                <w:kern w:val="0"/>
                <w:sz w:val="24"/>
                <w:szCs w:val="24"/>
                <w14:ligatures w14:val="none"/>
              </w:rPr>
              <w:t>вспомогат</w:t>
            </w:r>
            <w:proofErr w:type="spellEnd"/>
            <w:r w:rsidRPr="000602CA">
              <w:rPr>
                <w:kern w:val="0"/>
                <w:sz w:val="24"/>
                <w:szCs w:val="24"/>
                <w14:ligatures w14:val="none"/>
              </w:rPr>
              <w:t>. нормально замкнутых (НЗ) контактов: 1</w:t>
            </w:r>
            <w:r w:rsidR="00CD6361" w:rsidRPr="000602CA">
              <w:rPr>
                <w:kern w:val="0"/>
                <w:sz w:val="24"/>
                <w:szCs w:val="24"/>
                <w14:ligatures w14:val="none"/>
              </w:rPr>
              <w:t>;</w:t>
            </w:r>
          </w:p>
          <w:p w14:paraId="36F9130E" w14:textId="3AA57373"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Количество </w:t>
            </w:r>
            <w:proofErr w:type="spellStart"/>
            <w:r w:rsidRPr="000602CA">
              <w:rPr>
                <w:kern w:val="0"/>
                <w:sz w:val="24"/>
                <w:szCs w:val="24"/>
                <w14:ligatures w14:val="none"/>
              </w:rPr>
              <w:t>вспомогат</w:t>
            </w:r>
            <w:proofErr w:type="spellEnd"/>
            <w:proofErr w:type="gramStart"/>
            <w:r w:rsidRPr="000602CA">
              <w:rPr>
                <w:kern w:val="0"/>
                <w:sz w:val="24"/>
                <w:szCs w:val="24"/>
                <w14:ligatures w14:val="none"/>
              </w:rPr>
              <w:t>.</w:t>
            </w:r>
            <w:proofErr w:type="gramEnd"/>
            <w:r w:rsidRPr="000602CA">
              <w:rPr>
                <w:kern w:val="0"/>
                <w:sz w:val="24"/>
                <w:szCs w:val="24"/>
                <w14:ligatures w14:val="none"/>
              </w:rPr>
              <w:t xml:space="preserve"> переключающих контактов: 1</w:t>
            </w:r>
            <w:r w:rsidR="00CD6361" w:rsidRPr="000602CA">
              <w:rPr>
                <w:kern w:val="0"/>
                <w:sz w:val="24"/>
                <w:szCs w:val="24"/>
                <w14:ligatures w14:val="none"/>
              </w:rPr>
              <w:t>;</w:t>
            </w:r>
          </w:p>
          <w:p w14:paraId="0C5CD210" w14:textId="784ACCF4" w:rsidR="00366B4F" w:rsidRPr="000602CA" w:rsidRDefault="00366B4F" w:rsidP="00CD6361">
            <w:pPr>
              <w:pStyle w:val="af1"/>
              <w:jc w:val="both"/>
              <w:rPr>
                <w:kern w:val="0"/>
                <w:sz w:val="24"/>
                <w:szCs w:val="24"/>
                <w14:ligatures w14:val="none"/>
              </w:rPr>
            </w:pPr>
            <w:r w:rsidRPr="000602CA">
              <w:rPr>
                <w:kern w:val="0"/>
                <w:sz w:val="24"/>
                <w:szCs w:val="24"/>
                <w14:ligatures w14:val="none"/>
              </w:rPr>
              <w:t>Возможность установки индикатора отключения: Да</w:t>
            </w:r>
            <w:r w:rsidR="00CD6361" w:rsidRPr="000602CA">
              <w:rPr>
                <w:kern w:val="0"/>
                <w:sz w:val="24"/>
                <w:szCs w:val="24"/>
                <w14:ligatures w14:val="none"/>
              </w:rPr>
              <w:t>;</w:t>
            </w:r>
          </w:p>
          <w:p w14:paraId="5FF35859" w14:textId="68A5A619" w:rsidR="00366B4F" w:rsidRPr="000602CA" w:rsidRDefault="00366B4F" w:rsidP="00CD6361">
            <w:pPr>
              <w:pStyle w:val="af1"/>
              <w:jc w:val="both"/>
              <w:rPr>
                <w:kern w:val="0"/>
                <w:sz w:val="24"/>
                <w:szCs w:val="24"/>
                <w14:ligatures w14:val="none"/>
              </w:rPr>
            </w:pPr>
            <w:r w:rsidRPr="000602CA">
              <w:rPr>
                <w:kern w:val="0"/>
                <w:sz w:val="24"/>
                <w:szCs w:val="24"/>
                <w14:ligatures w14:val="none"/>
              </w:rPr>
              <w:t xml:space="preserve">Вид подключения главной </w:t>
            </w:r>
            <w:proofErr w:type="spellStart"/>
            <w:r w:rsidRPr="000602CA">
              <w:rPr>
                <w:kern w:val="0"/>
                <w:sz w:val="24"/>
                <w:szCs w:val="24"/>
                <w14:ligatures w14:val="none"/>
              </w:rPr>
              <w:t>электрич</w:t>
            </w:r>
            <w:proofErr w:type="spellEnd"/>
            <w:r w:rsidRPr="000602CA">
              <w:rPr>
                <w:kern w:val="0"/>
                <w:sz w:val="24"/>
                <w:szCs w:val="24"/>
                <w14:ligatures w14:val="none"/>
              </w:rPr>
              <w:t>. цепи: Подключение спереди</w:t>
            </w:r>
            <w:r w:rsidR="00CD6361" w:rsidRPr="000602CA">
              <w:rPr>
                <w:kern w:val="0"/>
                <w:sz w:val="24"/>
                <w:szCs w:val="24"/>
                <w14:ligatures w14:val="none"/>
              </w:rPr>
              <w:t>;</w:t>
            </w:r>
          </w:p>
          <w:p w14:paraId="15913270" w14:textId="77777777" w:rsidR="00366B4F" w:rsidRPr="000602CA" w:rsidRDefault="00366B4F" w:rsidP="00CD6361">
            <w:pPr>
              <w:pStyle w:val="af1"/>
              <w:jc w:val="both"/>
              <w:rPr>
                <w:kern w:val="0"/>
                <w:sz w:val="24"/>
                <w:szCs w:val="24"/>
                <w14:ligatures w14:val="none"/>
              </w:rPr>
            </w:pPr>
            <w:r w:rsidRPr="000602CA">
              <w:rPr>
                <w:kern w:val="0"/>
                <w:sz w:val="24"/>
                <w:szCs w:val="24"/>
                <w14:ligatures w14:val="none"/>
              </w:rPr>
              <w:t>Тип элемента управления: Ручка-переключатель поворот.</w:t>
            </w:r>
          </w:p>
          <w:p w14:paraId="44E34638" w14:textId="2D66A492" w:rsidR="00366B4F" w:rsidRPr="000602CA" w:rsidRDefault="00366B4F" w:rsidP="00CD6361">
            <w:pPr>
              <w:pStyle w:val="af1"/>
              <w:jc w:val="both"/>
              <w:rPr>
                <w:kern w:val="0"/>
                <w:sz w:val="24"/>
                <w:szCs w:val="24"/>
                <w14:ligatures w14:val="none"/>
              </w:rPr>
            </w:pPr>
            <w:r w:rsidRPr="000602CA">
              <w:rPr>
                <w:kern w:val="0"/>
                <w:sz w:val="24"/>
                <w:szCs w:val="24"/>
                <w14:ligatures w14:val="none"/>
              </w:rPr>
              <w:t>Моторный привод опционально: Нет</w:t>
            </w:r>
            <w:r w:rsidR="00CD6361" w:rsidRPr="000602CA">
              <w:rPr>
                <w:kern w:val="0"/>
                <w:sz w:val="24"/>
                <w:szCs w:val="24"/>
                <w14:ligatures w14:val="none"/>
              </w:rPr>
              <w:t>;</w:t>
            </w:r>
            <w:r w:rsidR="000602CA" w:rsidRPr="000602CA">
              <w:rPr>
                <w:kern w:val="0"/>
                <w:sz w:val="24"/>
                <w:szCs w:val="24"/>
                <w14:ligatures w14:val="none"/>
              </w:rPr>
              <w:t xml:space="preserve"> </w:t>
            </w:r>
            <w:r w:rsidRPr="000602CA">
              <w:rPr>
                <w:kern w:val="0"/>
                <w:sz w:val="24"/>
                <w:szCs w:val="24"/>
                <w14:ligatures w14:val="none"/>
              </w:rPr>
              <w:t>Моторный привод встроенный: Нет</w:t>
            </w:r>
            <w:r w:rsidR="00CD6361" w:rsidRPr="000602CA">
              <w:rPr>
                <w:kern w:val="0"/>
                <w:sz w:val="24"/>
                <w:szCs w:val="24"/>
                <w14:ligatures w14:val="none"/>
              </w:rPr>
              <w:t>;</w:t>
            </w:r>
            <w:r w:rsidR="000602CA" w:rsidRPr="000602CA">
              <w:rPr>
                <w:kern w:val="0"/>
                <w:sz w:val="24"/>
                <w:szCs w:val="24"/>
                <w14:ligatures w14:val="none"/>
              </w:rPr>
              <w:t xml:space="preserve"> </w:t>
            </w:r>
            <w:r w:rsidRPr="000602CA">
              <w:rPr>
                <w:kern w:val="0"/>
                <w:sz w:val="24"/>
                <w:szCs w:val="24"/>
                <w14:ligatures w14:val="none"/>
              </w:rPr>
              <w:t>Ширина: 105 мм</w:t>
            </w:r>
            <w:r w:rsidR="00CD6361" w:rsidRPr="000602CA">
              <w:rPr>
                <w:kern w:val="0"/>
                <w:sz w:val="24"/>
                <w:szCs w:val="24"/>
                <w14:ligatures w14:val="none"/>
              </w:rPr>
              <w:t>;</w:t>
            </w:r>
            <w:r w:rsidR="000602CA" w:rsidRPr="000602CA">
              <w:rPr>
                <w:kern w:val="0"/>
                <w:sz w:val="24"/>
                <w:szCs w:val="24"/>
                <w14:ligatures w14:val="none"/>
              </w:rPr>
              <w:t xml:space="preserve"> </w:t>
            </w:r>
            <w:r w:rsidRPr="000602CA">
              <w:rPr>
                <w:kern w:val="0"/>
                <w:sz w:val="24"/>
                <w:szCs w:val="24"/>
                <w14:ligatures w14:val="none"/>
              </w:rPr>
              <w:t>Высота: 165 мм</w:t>
            </w:r>
            <w:r w:rsidR="00CD6361" w:rsidRPr="000602CA">
              <w:rPr>
                <w:kern w:val="0"/>
                <w:sz w:val="24"/>
                <w:szCs w:val="24"/>
                <w14:ligatures w14:val="none"/>
              </w:rPr>
              <w:t>;</w:t>
            </w:r>
            <w:r w:rsidR="000602CA" w:rsidRPr="000602CA">
              <w:rPr>
                <w:kern w:val="0"/>
                <w:sz w:val="24"/>
                <w:szCs w:val="24"/>
                <w14:ligatures w14:val="none"/>
              </w:rPr>
              <w:t xml:space="preserve"> </w:t>
            </w:r>
            <w:r w:rsidRPr="000602CA">
              <w:rPr>
                <w:kern w:val="0"/>
                <w:sz w:val="24"/>
                <w:szCs w:val="24"/>
                <w14:ligatures w14:val="none"/>
              </w:rPr>
              <w:t>Глубина: 86 мм</w:t>
            </w:r>
            <w:r w:rsidR="00CD6361" w:rsidRPr="000602CA">
              <w:rPr>
                <w:kern w:val="0"/>
                <w:sz w:val="24"/>
                <w:szCs w:val="24"/>
                <w14:ligatures w14:val="none"/>
              </w:rPr>
              <w:t>;</w:t>
            </w:r>
            <w:r w:rsidR="000602CA" w:rsidRPr="000602CA">
              <w:rPr>
                <w:kern w:val="0"/>
                <w:sz w:val="24"/>
                <w:szCs w:val="24"/>
                <w14:ligatures w14:val="none"/>
              </w:rPr>
              <w:t xml:space="preserve"> </w:t>
            </w:r>
            <w:r w:rsidRPr="000602CA">
              <w:rPr>
                <w:kern w:val="0"/>
                <w:sz w:val="24"/>
                <w:szCs w:val="24"/>
                <w14:ligatures w14:val="none"/>
              </w:rPr>
              <w:t>Степень защиты (IP): IP30</w:t>
            </w:r>
            <w:r w:rsidR="00CD6361" w:rsidRPr="000602CA">
              <w:rPr>
                <w:kern w:val="0"/>
                <w:sz w:val="24"/>
                <w:szCs w:val="24"/>
                <w14:ligatures w14:val="none"/>
              </w:rPr>
              <w:t>;</w:t>
            </w:r>
            <w:r w:rsidR="000602CA" w:rsidRPr="000602CA">
              <w:rPr>
                <w:kern w:val="0"/>
                <w:sz w:val="24"/>
                <w:szCs w:val="24"/>
                <w14:ligatures w14:val="none"/>
              </w:rPr>
              <w:t xml:space="preserve"> </w:t>
            </w:r>
            <w:proofErr w:type="spellStart"/>
            <w:r w:rsidRPr="000602CA">
              <w:rPr>
                <w:kern w:val="0"/>
                <w:sz w:val="24"/>
                <w:szCs w:val="24"/>
                <w14:ligatures w14:val="none"/>
              </w:rPr>
              <w:t>Номин</w:t>
            </w:r>
            <w:proofErr w:type="spellEnd"/>
            <w:r w:rsidRPr="000602CA">
              <w:rPr>
                <w:kern w:val="0"/>
                <w:sz w:val="24"/>
                <w:szCs w:val="24"/>
                <w14:ligatures w14:val="none"/>
              </w:rPr>
              <w:t xml:space="preserve">. напряжение: 110...0 </w:t>
            </w:r>
            <w:proofErr w:type="gramStart"/>
            <w:r w:rsidRPr="000602CA">
              <w:rPr>
                <w:kern w:val="0"/>
                <w:sz w:val="24"/>
                <w:szCs w:val="24"/>
                <w14:ligatures w14:val="none"/>
              </w:rPr>
              <w:t>В</w:t>
            </w:r>
            <w:proofErr w:type="gramEnd"/>
            <w:r w:rsidR="00CD6361" w:rsidRPr="000602CA">
              <w:rPr>
                <w:kern w:val="0"/>
                <w:sz w:val="24"/>
                <w:szCs w:val="24"/>
                <w14:ligatures w14:val="none"/>
              </w:rPr>
              <w:t>;</w:t>
            </w:r>
          </w:p>
          <w:p w14:paraId="5E09A836" w14:textId="70B440EF" w:rsidR="00366B4F" w:rsidRPr="000602CA" w:rsidRDefault="00366B4F" w:rsidP="00CD6361">
            <w:pPr>
              <w:pStyle w:val="af1"/>
              <w:numPr>
                <w:ilvl w:val="0"/>
                <w:numId w:val="39"/>
              </w:numPr>
              <w:ind w:left="0" w:firstLine="0"/>
              <w:jc w:val="both"/>
              <w:rPr>
                <w:kern w:val="0"/>
                <w:sz w:val="24"/>
                <w:szCs w:val="24"/>
                <w14:ligatures w14:val="none"/>
              </w:rPr>
            </w:pPr>
            <w:r w:rsidRPr="000602CA">
              <w:rPr>
                <w:kern w:val="0"/>
                <w:sz w:val="24"/>
                <w:szCs w:val="24"/>
                <w14:ligatures w14:val="none"/>
              </w:rPr>
              <w:t xml:space="preserve">Расширенный вывод для ВА88-37 </w:t>
            </w:r>
            <w:r w:rsidRPr="000602CA">
              <w:rPr>
                <w:sz w:val="24"/>
                <w:szCs w:val="24"/>
              </w:rPr>
              <w:t xml:space="preserve">артикул SQ0707-0073 TDM ELECTRIC </w:t>
            </w:r>
            <w:r w:rsidR="00CD6361" w:rsidRPr="000602CA">
              <w:rPr>
                <w:sz w:val="24"/>
                <w:szCs w:val="24"/>
              </w:rPr>
              <w:t>(</w:t>
            </w:r>
            <w:r w:rsidRPr="000602CA">
              <w:rPr>
                <w:sz w:val="24"/>
                <w:szCs w:val="24"/>
              </w:rPr>
              <w:t>или эквивалент) – 2 комплекта, состав и характеристики:</w:t>
            </w:r>
          </w:p>
          <w:p w14:paraId="3386FF9A" w14:textId="77777777" w:rsidR="00366B4F" w:rsidRPr="000602CA" w:rsidRDefault="00366B4F" w:rsidP="00CD6361">
            <w:pPr>
              <w:pStyle w:val="af1"/>
              <w:jc w:val="both"/>
              <w:rPr>
                <w:kern w:val="0"/>
                <w:sz w:val="24"/>
                <w:szCs w:val="24"/>
                <w14:ligatures w14:val="none"/>
              </w:rPr>
            </w:pPr>
            <w:r w:rsidRPr="000602CA">
              <w:rPr>
                <w:kern w:val="0"/>
                <w:sz w:val="24"/>
                <w:szCs w:val="24"/>
                <w14:ligatures w14:val="none"/>
              </w:rPr>
              <w:t>Материал: медь;</w:t>
            </w:r>
          </w:p>
          <w:p w14:paraId="5D088492" w14:textId="77777777" w:rsidR="00366B4F" w:rsidRPr="000602CA" w:rsidRDefault="00366B4F" w:rsidP="00CD6361">
            <w:pPr>
              <w:pStyle w:val="af1"/>
              <w:jc w:val="both"/>
              <w:rPr>
                <w:kern w:val="0"/>
                <w:sz w:val="24"/>
                <w:szCs w:val="24"/>
                <w14:ligatures w14:val="none"/>
              </w:rPr>
            </w:pPr>
            <w:r w:rsidRPr="000602CA">
              <w:rPr>
                <w:kern w:val="0"/>
                <w:sz w:val="24"/>
                <w:szCs w:val="24"/>
                <w14:ligatures w14:val="none"/>
              </w:rPr>
              <w:t>Защитное гальваническое покрытие: сплав олово-висмут</w:t>
            </w:r>
          </w:p>
          <w:p w14:paraId="2AD2B5C6" w14:textId="77777777" w:rsidR="00366B4F" w:rsidRPr="000602CA" w:rsidRDefault="00366B4F" w:rsidP="00CD6361">
            <w:pPr>
              <w:pStyle w:val="af1"/>
              <w:jc w:val="both"/>
              <w:rPr>
                <w:kern w:val="0"/>
                <w:sz w:val="24"/>
                <w:szCs w:val="24"/>
                <w14:ligatures w14:val="none"/>
              </w:rPr>
            </w:pPr>
            <w:r w:rsidRPr="000602CA">
              <w:rPr>
                <w:kern w:val="0"/>
                <w:sz w:val="24"/>
                <w:szCs w:val="24"/>
                <w14:ligatures w14:val="none"/>
              </w:rPr>
              <w:t>Комплект: 3 шт.</w:t>
            </w:r>
          </w:p>
          <w:p w14:paraId="70943382" w14:textId="0B932B7F" w:rsidR="00366B4F" w:rsidRPr="000602CA" w:rsidRDefault="00366B4F" w:rsidP="00CD6361">
            <w:pPr>
              <w:pStyle w:val="a4"/>
              <w:numPr>
                <w:ilvl w:val="0"/>
                <w:numId w:val="42"/>
              </w:numPr>
              <w:ind w:left="0" w:firstLine="0"/>
              <w:jc w:val="both"/>
              <w:rPr>
                <w:kern w:val="2"/>
                <w14:ligatures w14:val="standardContextual"/>
              </w:rPr>
            </w:pPr>
            <w:proofErr w:type="spellStart"/>
            <w:r w:rsidRPr="000602CA">
              <w:rPr>
                <w:kern w:val="2"/>
                <w14:ligatures w14:val="standardContextual"/>
              </w:rPr>
              <w:t>Распред</w:t>
            </w:r>
            <w:proofErr w:type="spellEnd"/>
            <w:r w:rsidRPr="000602CA">
              <w:rPr>
                <w:kern w:val="2"/>
                <w14:ligatures w14:val="standardContextual"/>
              </w:rPr>
              <w:t xml:space="preserve">. блок на DIN-рейку РБ-250 1П 250А (1х120/2x35+5x16+4x10) артикул SQ0823-0004 </w:t>
            </w:r>
            <w:r w:rsidRPr="000602CA">
              <w:t xml:space="preserve">TDM ELECTRIC </w:t>
            </w:r>
            <w:r w:rsidR="00CD6361" w:rsidRPr="000602CA">
              <w:t>(</w:t>
            </w:r>
            <w:r w:rsidRPr="000602CA">
              <w:rPr>
                <w:kern w:val="2"/>
                <w14:ligatures w14:val="standardContextual"/>
              </w:rPr>
              <w:t>или эквивалент) – 1 шт., состав и характеристики:</w:t>
            </w:r>
          </w:p>
          <w:p w14:paraId="2121E136" w14:textId="5868EEAF" w:rsidR="00366B4F" w:rsidRPr="000602CA" w:rsidRDefault="00366B4F" w:rsidP="00CD6361">
            <w:pPr>
              <w:pStyle w:val="a4"/>
              <w:ind w:left="0"/>
              <w:jc w:val="both"/>
              <w:rPr>
                <w:kern w:val="2"/>
                <w14:ligatures w14:val="standardContextual"/>
              </w:rPr>
            </w:pPr>
            <w:r w:rsidRPr="000602CA">
              <w:rPr>
                <w:kern w:val="2"/>
                <w14:ligatures w14:val="standardContextual"/>
              </w:rPr>
              <w:t xml:space="preserve">Номинальный ток: 250 </w:t>
            </w:r>
            <w:proofErr w:type="gramStart"/>
            <w:r w:rsidRPr="000602CA">
              <w:rPr>
                <w:kern w:val="2"/>
                <w14:ligatures w14:val="standardContextual"/>
              </w:rPr>
              <w:t>А</w:t>
            </w:r>
            <w:proofErr w:type="gramEnd"/>
            <w:r w:rsidRPr="000602CA">
              <w:rPr>
                <w:kern w:val="2"/>
                <w14:ligatures w14:val="standardContextual"/>
              </w:rPr>
              <w:t>; Вводные контакты</w:t>
            </w:r>
            <w:r w:rsidR="000602CA" w:rsidRPr="000602CA">
              <w:rPr>
                <w:kern w:val="2"/>
                <w14:ligatures w14:val="standardContextual"/>
              </w:rPr>
              <w:t xml:space="preserve"> </w:t>
            </w:r>
            <w:r w:rsidRPr="000602CA">
              <w:rPr>
                <w:kern w:val="2"/>
                <w14:ligatures w14:val="standardContextual"/>
              </w:rPr>
              <w:t>(мм</w:t>
            </w:r>
            <w:r w:rsidRPr="000602CA">
              <w:rPr>
                <w:kern w:val="2"/>
                <w:vertAlign w:val="superscript"/>
                <w14:ligatures w14:val="standardContextual"/>
              </w:rPr>
              <w:t>2</w:t>
            </w:r>
            <w:r w:rsidRPr="000602CA">
              <w:rPr>
                <w:kern w:val="2"/>
                <w14:ligatures w14:val="standardContextual"/>
              </w:rPr>
              <w:t>): 1х120/2х35+5х16+4х10; Способ монтажа: на DIN-рейку;</w:t>
            </w:r>
          </w:p>
          <w:p w14:paraId="6FDC86C7" w14:textId="39A99423" w:rsidR="00366B4F" w:rsidRPr="000602CA" w:rsidRDefault="00366B4F" w:rsidP="00CD6361">
            <w:pPr>
              <w:pStyle w:val="a4"/>
              <w:ind w:left="0"/>
              <w:jc w:val="both"/>
              <w:rPr>
                <w:kern w:val="2"/>
                <w14:ligatures w14:val="standardContextual"/>
              </w:rPr>
            </w:pPr>
            <w:r w:rsidRPr="000602CA">
              <w:rPr>
                <w:kern w:val="2"/>
                <w14:ligatures w14:val="standardContextual"/>
              </w:rPr>
              <w:t>Степень защиты: IP20;</w:t>
            </w:r>
            <w:r w:rsidR="000602CA" w:rsidRPr="000602CA">
              <w:rPr>
                <w:kern w:val="2"/>
                <w14:ligatures w14:val="standardContextual"/>
              </w:rPr>
              <w:t xml:space="preserve"> </w:t>
            </w:r>
            <w:r w:rsidRPr="000602CA">
              <w:rPr>
                <w:kern w:val="2"/>
                <w14:ligatures w14:val="standardContextual"/>
              </w:rPr>
              <w:t>Количество силовых полюсов: 11.</w:t>
            </w:r>
          </w:p>
          <w:p w14:paraId="7A2B6F5F" w14:textId="77777777" w:rsidR="00366B4F" w:rsidRPr="000602CA" w:rsidRDefault="00366B4F" w:rsidP="00CD6361">
            <w:pPr>
              <w:pStyle w:val="a4"/>
              <w:ind w:left="0"/>
              <w:jc w:val="both"/>
              <w:rPr>
                <w:kern w:val="2"/>
                <w14:ligatures w14:val="standardContextual"/>
              </w:rPr>
            </w:pPr>
            <w:r w:rsidRPr="000602CA">
              <w:t>Щит распределительный ЩР для модульного оборудования в здании Приложении №3, в составе:</w:t>
            </w:r>
          </w:p>
          <w:p w14:paraId="388FB2EC" w14:textId="778E51BE" w:rsidR="00366B4F" w:rsidRPr="000602CA" w:rsidRDefault="00366B4F" w:rsidP="002F5F1C">
            <w:pPr>
              <w:pStyle w:val="a4"/>
              <w:numPr>
                <w:ilvl w:val="0"/>
                <w:numId w:val="42"/>
              </w:numPr>
              <w:ind w:left="0" w:firstLine="0"/>
              <w:jc w:val="both"/>
            </w:pPr>
            <w:r w:rsidRPr="000602CA">
              <w:t>Распределительный шкаф с металлическим корпусом XL3 160 - для модульного оборудовани</w:t>
            </w:r>
            <w:r w:rsidR="00CD6361" w:rsidRPr="000602CA">
              <w:t xml:space="preserve">я без двери на 2 рейки 48 мод. </w:t>
            </w:r>
            <w:r w:rsidRPr="000602CA">
              <w:t xml:space="preserve">артикул 020002 </w:t>
            </w:r>
            <w:proofErr w:type="spellStart"/>
            <w:r w:rsidRPr="000602CA">
              <w:t>Legrand</w:t>
            </w:r>
            <w:proofErr w:type="spellEnd"/>
            <w:r w:rsidRPr="000602CA">
              <w:t xml:space="preserve"> </w:t>
            </w:r>
            <w:r w:rsidR="00CD6361" w:rsidRPr="000602CA">
              <w:t>(</w:t>
            </w:r>
            <w:r w:rsidRPr="000602CA">
              <w:t>или эквивалент) – 1 комплект</w:t>
            </w:r>
            <w:r w:rsidRPr="000602CA">
              <w:rPr>
                <w:kern w:val="2"/>
                <w14:ligatures w14:val="standardContextual"/>
              </w:rPr>
              <w:t>, состав и характеристики:</w:t>
            </w:r>
            <w:r w:rsidR="00CD6361" w:rsidRPr="000602CA">
              <w:rPr>
                <w:kern w:val="2"/>
                <w14:ligatures w14:val="standardContextual"/>
              </w:rPr>
              <w:t xml:space="preserve"> </w:t>
            </w:r>
            <w:r w:rsidRPr="000602CA">
              <w:t>Тип изделия: Шкаф распределительный</w:t>
            </w:r>
            <w:r w:rsidR="00CD6361" w:rsidRPr="000602CA">
              <w:t xml:space="preserve">; </w:t>
            </w:r>
            <w:r w:rsidRPr="000602CA">
              <w:t>Серия: XL3</w:t>
            </w:r>
            <w:r w:rsidR="00CD6361" w:rsidRPr="000602CA">
              <w:t> </w:t>
            </w:r>
            <w:r w:rsidRPr="000602CA">
              <w:t>160</w:t>
            </w:r>
            <w:r w:rsidR="00CD6361" w:rsidRPr="000602CA">
              <w:t xml:space="preserve">; </w:t>
            </w:r>
            <w:r w:rsidRPr="000602CA">
              <w:t>Материал изделия: Металл</w:t>
            </w:r>
            <w:r w:rsidR="00CD6361" w:rsidRPr="000602CA">
              <w:t xml:space="preserve">; </w:t>
            </w:r>
            <w:r w:rsidRPr="000602CA">
              <w:t>Степень защиты: IP30</w:t>
            </w:r>
            <w:r w:rsidR="00CD6361" w:rsidRPr="000602CA">
              <w:t xml:space="preserve">; </w:t>
            </w:r>
            <w:r w:rsidRPr="000602CA">
              <w:t>Способ монтажа: Навесной</w:t>
            </w:r>
            <w:r w:rsidR="00CD6361" w:rsidRPr="000602CA">
              <w:t xml:space="preserve">; </w:t>
            </w:r>
            <w:r w:rsidRPr="000602CA">
              <w:t>Количество модулей DIN: 48</w:t>
            </w:r>
            <w:r w:rsidR="00CD6361" w:rsidRPr="000602CA">
              <w:t>;</w:t>
            </w:r>
            <w:r w:rsidR="000602CA" w:rsidRPr="000602CA">
              <w:t xml:space="preserve"> </w:t>
            </w:r>
            <w:r w:rsidRPr="000602CA">
              <w:t>Высота, мм: 450</w:t>
            </w:r>
            <w:r w:rsidR="00CD6361" w:rsidRPr="000602CA">
              <w:t xml:space="preserve">; </w:t>
            </w:r>
            <w:r w:rsidRPr="000602CA">
              <w:t>Ширина, мм: 575</w:t>
            </w:r>
            <w:r w:rsidR="00CD6361" w:rsidRPr="000602CA">
              <w:t xml:space="preserve">; </w:t>
            </w:r>
            <w:r w:rsidRPr="000602CA">
              <w:t>Глубина, мм: 147</w:t>
            </w:r>
            <w:r w:rsidR="00CD6361" w:rsidRPr="000602CA">
              <w:t>;</w:t>
            </w:r>
            <w:r w:rsidR="000602CA" w:rsidRPr="000602CA">
              <w:t xml:space="preserve"> </w:t>
            </w:r>
            <w:r w:rsidRPr="000602CA">
              <w:t>Цвет: Серый</w:t>
            </w:r>
            <w:r w:rsidR="00CD6361" w:rsidRPr="000602CA">
              <w:t xml:space="preserve">; </w:t>
            </w:r>
            <w:r w:rsidRPr="000602CA">
              <w:t>Наличие замка: Нет</w:t>
            </w:r>
            <w:r w:rsidR="00CD6361" w:rsidRPr="000602CA">
              <w:t xml:space="preserve">; </w:t>
            </w:r>
            <w:r w:rsidRPr="000602CA">
              <w:t>Дверь: Нет</w:t>
            </w:r>
            <w:r w:rsidR="00CD6361" w:rsidRPr="000602CA">
              <w:t>;</w:t>
            </w:r>
            <w:r w:rsidR="000602CA" w:rsidRPr="000602CA">
              <w:t xml:space="preserve"> </w:t>
            </w:r>
            <w:r w:rsidRPr="000602CA">
              <w:t>Номинальный ток, А: 160</w:t>
            </w:r>
            <w:r w:rsidR="00CD6361" w:rsidRPr="000602CA">
              <w:t xml:space="preserve"> </w:t>
            </w:r>
            <w:r w:rsidRPr="000602CA">
              <w:t>Климатическое исполнение: УХЛ3</w:t>
            </w:r>
            <w:r w:rsidR="00CD6361" w:rsidRPr="000602CA">
              <w:t xml:space="preserve">; </w:t>
            </w:r>
            <w:r w:rsidRPr="000602CA">
              <w:t>Напряжение, В: 1000</w:t>
            </w:r>
            <w:r w:rsidR="00CD6361" w:rsidRPr="000602CA">
              <w:t xml:space="preserve">; </w:t>
            </w:r>
            <w:r w:rsidRPr="000602CA">
              <w:t>Масса, кг: 8.7</w:t>
            </w:r>
            <w:r w:rsidR="00CD6361" w:rsidRPr="000602CA">
              <w:t xml:space="preserve">; </w:t>
            </w:r>
            <w:r w:rsidRPr="000602CA">
              <w:lastRenderedPageBreak/>
              <w:t>Нормативный документ: МЭК EN 60529</w:t>
            </w:r>
            <w:r w:rsidR="00CD6361" w:rsidRPr="000602CA">
              <w:t xml:space="preserve">; </w:t>
            </w:r>
            <w:r w:rsidRPr="000602CA">
              <w:t>Наличие клемм: Да</w:t>
            </w:r>
            <w:r w:rsidR="00CD6361" w:rsidRPr="000602CA">
              <w:t xml:space="preserve">; </w:t>
            </w:r>
            <w:r w:rsidRPr="000602CA">
              <w:t>Комплектность: Некомплектный</w:t>
            </w:r>
            <w:r w:rsidR="00CD6361" w:rsidRPr="000602CA">
              <w:t xml:space="preserve">; </w:t>
            </w:r>
            <w:r w:rsidRPr="000602CA">
              <w:t xml:space="preserve">Возможность использования в составе </w:t>
            </w:r>
            <w:proofErr w:type="spellStart"/>
            <w:r w:rsidRPr="000602CA">
              <w:t>многошкафных</w:t>
            </w:r>
            <w:proofErr w:type="spellEnd"/>
            <w:r w:rsidRPr="000602CA">
              <w:t xml:space="preserve"> щитов: Нет</w:t>
            </w:r>
            <w:r w:rsidR="00CD6361" w:rsidRPr="000602CA">
              <w:t xml:space="preserve">; </w:t>
            </w:r>
            <w:r w:rsidRPr="000602CA">
              <w:t>Код ТНВЭД: 8538100000</w:t>
            </w:r>
            <w:r w:rsidR="00CD6361" w:rsidRPr="000602CA">
              <w:t>.</w:t>
            </w:r>
          </w:p>
          <w:p w14:paraId="7BCFCD1D" w14:textId="1621AB5A" w:rsidR="00366B4F" w:rsidRPr="000602CA" w:rsidRDefault="00366B4F" w:rsidP="00CD6361">
            <w:pPr>
              <w:pStyle w:val="a4"/>
              <w:numPr>
                <w:ilvl w:val="0"/>
                <w:numId w:val="42"/>
              </w:numPr>
              <w:ind w:left="0" w:firstLine="0"/>
              <w:jc w:val="both"/>
              <w:rPr>
                <w:kern w:val="2"/>
                <w14:ligatures w14:val="standardContextual"/>
              </w:rPr>
            </w:pPr>
            <w:r w:rsidRPr="000602CA">
              <w:rPr>
                <w:kern w:val="2"/>
                <w14:ligatures w14:val="standardContextual"/>
              </w:rPr>
              <w:t>Дверь металлическая для распределительного шкафа XL3 160 450мм</w:t>
            </w:r>
            <w:r w:rsidRPr="000602CA">
              <w:t xml:space="preserve"> артикул 020252 </w:t>
            </w:r>
            <w:proofErr w:type="spellStart"/>
            <w:r w:rsidRPr="000602CA">
              <w:t>Legrand</w:t>
            </w:r>
            <w:proofErr w:type="spellEnd"/>
            <w:r w:rsidRPr="000602CA">
              <w:t xml:space="preserve"> </w:t>
            </w:r>
            <w:r w:rsidR="00CD6361" w:rsidRPr="000602CA">
              <w:t>(</w:t>
            </w:r>
            <w:r w:rsidRPr="000602CA">
              <w:t>или эквивалент) – 1 шт.</w:t>
            </w:r>
            <w:r w:rsidRPr="000602CA">
              <w:rPr>
                <w:kern w:val="2"/>
                <w14:ligatures w14:val="standardContextual"/>
              </w:rPr>
              <w:t>, состав и характеристики:</w:t>
            </w:r>
          </w:p>
          <w:p w14:paraId="372B70F3" w14:textId="7E7E0087" w:rsidR="00366B4F" w:rsidRPr="000602CA" w:rsidRDefault="00366B4F" w:rsidP="00CD6361">
            <w:pPr>
              <w:pStyle w:val="a4"/>
              <w:ind w:left="0"/>
              <w:jc w:val="both"/>
              <w:rPr>
                <w:kern w:val="2"/>
                <w14:ligatures w14:val="standardContextual"/>
              </w:rPr>
            </w:pPr>
            <w:r w:rsidRPr="000602CA">
              <w:rPr>
                <w:kern w:val="2"/>
                <w14:ligatures w14:val="standardContextual"/>
              </w:rPr>
              <w:t>Тип изделия: Дверь одностворчатая</w:t>
            </w:r>
            <w:r w:rsidR="00CD6361" w:rsidRPr="000602CA">
              <w:rPr>
                <w:kern w:val="2"/>
                <w14:ligatures w14:val="standardContextual"/>
              </w:rPr>
              <w:t xml:space="preserve">; </w:t>
            </w:r>
            <w:r w:rsidRPr="000602CA">
              <w:rPr>
                <w:kern w:val="2"/>
                <w14:ligatures w14:val="standardContextual"/>
              </w:rPr>
              <w:t>Серия: XL3</w:t>
            </w:r>
            <w:r w:rsidR="00CD6361" w:rsidRPr="000602CA">
              <w:rPr>
                <w:kern w:val="2"/>
                <w14:ligatures w14:val="standardContextual"/>
              </w:rPr>
              <w:t xml:space="preserve">; </w:t>
            </w:r>
            <w:r w:rsidRPr="000602CA">
              <w:rPr>
                <w:kern w:val="2"/>
                <w14:ligatures w14:val="standardContextual"/>
              </w:rPr>
              <w:t>Материал изделия: Сталь</w:t>
            </w:r>
            <w:r w:rsidR="00CD6361" w:rsidRPr="000602CA">
              <w:rPr>
                <w:kern w:val="2"/>
                <w14:ligatures w14:val="standardContextual"/>
              </w:rPr>
              <w:t xml:space="preserve">; </w:t>
            </w:r>
            <w:r w:rsidRPr="000602CA">
              <w:rPr>
                <w:kern w:val="2"/>
                <w14:ligatures w14:val="standardContextual"/>
              </w:rPr>
              <w:t>Высота, мм: 450</w:t>
            </w:r>
            <w:r w:rsidR="00CD6361" w:rsidRPr="000602CA">
              <w:rPr>
                <w:kern w:val="2"/>
                <w14:ligatures w14:val="standardContextual"/>
              </w:rPr>
              <w:t xml:space="preserve">; </w:t>
            </w:r>
            <w:r w:rsidRPr="000602CA">
              <w:rPr>
                <w:kern w:val="2"/>
                <w14:ligatures w14:val="standardContextual"/>
              </w:rPr>
              <w:t>Ширина, мм: 575</w:t>
            </w:r>
            <w:r w:rsidR="00CD6361" w:rsidRPr="000602CA">
              <w:rPr>
                <w:kern w:val="2"/>
                <w14:ligatures w14:val="standardContextual"/>
              </w:rPr>
              <w:t xml:space="preserve">; </w:t>
            </w:r>
            <w:r w:rsidRPr="000602CA">
              <w:rPr>
                <w:kern w:val="2"/>
                <w14:ligatures w14:val="standardContextual"/>
              </w:rPr>
              <w:t>Цвет: Серый</w:t>
            </w:r>
            <w:r w:rsidR="00CD6361" w:rsidRPr="000602CA">
              <w:rPr>
                <w:kern w:val="2"/>
                <w14:ligatures w14:val="standardContextual"/>
              </w:rPr>
              <w:t xml:space="preserve">; </w:t>
            </w:r>
            <w:r w:rsidRPr="000602CA">
              <w:rPr>
                <w:kern w:val="2"/>
                <w14:ligatures w14:val="standardContextual"/>
              </w:rPr>
              <w:t>Степень защиты: IP40</w:t>
            </w:r>
            <w:r w:rsidR="00CD6361" w:rsidRPr="000602CA">
              <w:rPr>
                <w:kern w:val="2"/>
                <w14:ligatures w14:val="standardContextual"/>
              </w:rPr>
              <w:t xml:space="preserve">; </w:t>
            </w:r>
            <w:r w:rsidRPr="000602CA">
              <w:rPr>
                <w:kern w:val="2"/>
                <w14:ligatures w14:val="standardContextual"/>
              </w:rPr>
              <w:t>Глубина, мм: 60</w:t>
            </w:r>
            <w:r w:rsidR="00CD6361" w:rsidRPr="000602CA">
              <w:rPr>
                <w:kern w:val="2"/>
                <w14:ligatures w14:val="standardContextual"/>
              </w:rPr>
              <w:t xml:space="preserve">; </w:t>
            </w:r>
            <w:r w:rsidRPr="000602CA">
              <w:rPr>
                <w:kern w:val="2"/>
                <w14:ligatures w14:val="standardContextual"/>
              </w:rPr>
              <w:t>Код ТНВЭД: 7326909300</w:t>
            </w:r>
            <w:r w:rsidR="00CD6361" w:rsidRPr="000602CA">
              <w:rPr>
                <w:kern w:val="2"/>
                <w14:ligatures w14:val="standardContextual"/>
              </w:rPr>
              <w:t xml:space="preserve">; </w:t>
            </w:r>
          </w:p>
          <w:p w14:paraId="2EE82592" w14:textId="722D48F4" w:rsidR="00366B4F" w:rsidRPr="000602CA" w:rsidRDefault="00366B4F" w:rsidP="002F5F1C">
            <w:pPr>
              <w:pStyle w:val="a4"/>
              <w:numPr>
                <w:ilvl w:val="0"/>
                <w:numId w:val="42"/>
              </w:numPr>
              <w:ind w:left="0" w:firstLine="0"/>
              <w:jc w:val="both"/>
              <w:rPr>
                <w:kern w:val="2"/>
                <w14:ligatures w14:val="standardContextual"/>
              </w:rPr>
            </w:pPr>
            <w:r w:rsidRPr="000602CA">
              <w:rPr>
                <w:kern w:val="2"/>
                <w14:ligatures w14:val="standardContextual"/>
              </w:rPr>
              <w:t xml:space="preserve">Шина заземления для распределительного шкафа XL3 160 </w:t>
            </w:r>
            <w:r w:rsidRPr="000602CA">
              <w:t xml:space="preserve">артикул 037300 </w:t>
            </w:r>
            <w:proofErr w:type="spellStart"/>
            <w:r w:rsidRPr="000602CA">
              <w:t>Legrand</w:t>
            </w:r>
            <w:proofErr w:type="spellEnd"/>
            <w:r w:rsidRPr="000602CA">
              <w:t xml:space="preserve"> </w:t>
            </w:r>
            <w:r w:rsidR="00CD6361" w:rsidRPr="000602CA">
              <w:t>(</w:t>
            </w:r>
            <w:r w:rsidRPr="000602CA">
              <w:t>или эквивалент) – 1 шт.</w:t>
            </w:r>
            <w:r w:rsidRPr="000602CA">
              <w:rPr>
                <w:kern w:val="2"/>
                <w14:ligatures w14:val="standardContextual"/>
              </w:rPr>
              <w:t>, состав и характеристики:</w:t>
            </w:r>
            <w:r w:rsidR="00CD6361" w:rsidRPr="000602CA">
              <w:rPr>
                <w:kern w:val="2"/>
                <w14:ligatures w14:val="standardContextual"/>
              </w:rPr>
              <w:t xml:space="preserve"> </w:t>
            </w:r>
            <w:r w:rsidRPr="000602CA">
              <w:rPr>
                <w:kern w:val="2"/>
                <w14:ligatures w14:val="standardContextual"/>
              </w:rPr>
              <w:t>Ширина: 6,5 мм;</w:t>
            </w:r>
            <w:r w:rsidR="00CD6361" w:rsidRPr="000602CA">
              <w:rPr>
                <w:kern w:val="2"/>
                <w14:ligatures w14:val="standardContextual"/>
              </w:rPr>
              <w:t xml:space="preserve"> </w:t>
            </w:r>
            <w:r w:rsidRPr="000602CA">
              <w:rPr>
                <w:kern w:val="2"/>
                <w14:ligatures w14:val="standardContextual"/>
              </w:rPr>
              <w:t>Длина: 416 мм;</w:t>
            </w:r>
            <w:r w:rsidR="00CD6361" w:rsidRPr="000602CA">
              <w:rPr>
                <w:kern w:val="2"/>
                <w14:ligatures w14:val="standardContextual"/>
              </w:rPr>
              <w:t xml:space="preserve"> </w:t>
            </w:r>
            <w:r w:rsidRPr="000602CA">
              <w:rPr>
                <w:kern w:val="2"/>
                <w14:ligatures w14:val="standardContextual"/>
              </w:rPr>
              <w:t>Высота: 12 мм:</w:t>
            </w:r>
          </w:p>
          <w:p w14:paraId="1AF61567" w14:textId="23F36041" w:rsidR="00366B4F" w:rsidRPr="000602CA" w:rsidRDefault="00366B4F" w:rsidP="00CD6361">
            <w:pPr>
              <w:pStyle w:val="a4"/>
              <w:numPr>
                <w:ilvl w:val="0"/>
                <w:numId w:val="42"/>
              </w:numPr>
              <w:ind w:left="0" w:firstLine="0"/>
              <w:jc w:val="both"/>
              <w:rPr>
                <w:kern w:val="2"/>
                <w14:ligatures w14:val="standardContextual"/>
              </w:rPr>
            </w:pPr>
            <w:proofErr w:type="spellStart"/>
            <w:r w:rsidRPr="000602CA">
              <w:rPr>
                <w:kern w:val="2"/>
                <w14:ligatures w14:val="standardContextual"/>
              </w:rPr>
              <w:t>Распред</w:t>
            </w:r>
            <w:proofErr w:type="spellEnd"/>
            <w:r w:rsidRPr="000602CA">
              <w:rPr>
                <w:kern w:val="2"/>
                <w14:ligatures w14:val="standardContextual"/>
              </w:rPr>
              <w:t xml:space="preserve">. блок на DIN-рейку РБ-250 1П 250А (1х120/2x35+5x16+4x10) артикул SQ0823-0004 </w:t>
            </w:r>
            <w:r w:rsidRPr="000602CA">
              <w:t>TDM ELECTRIC</w:t>
            </w:r>
            <w:r w:rsidRPr="000602CA">
              <w:rPr>
                <w:kern w:val="2"/>
                <w14:ligatures w14:val="standardContextual"/>
              </w:rPr>
              <w:t xml:space="preserve"> </w:t>
            </w:r>
            <w:r w:rsidR="00CD6361" w:rsidRPr="000602CA">
              <w:rPr>
                <w:kern w:val="2"/>
                <w14:ligatures w14:val="standardContextual"/>
              </w:rPr>
              <w:t>(</w:t>
            </w:r>
            <w:r w:rsidRPr="000602CA">
              <w:rPr>
                <w:kern w:val="2"/>
                <w14:ligatures w14:val="standardContextual"/>
              </w:rPr>
              <w:t>или эквивалент) – 3 шт., состав и характеристики:</w:t>
            </w:r>
          </w:p>
          <w:p w14:paraId="0848E23E" w14:textId="0531708E" w:rsidR="00366B4F" w:rsidRPr="000602CA" w:rsidRDefault="00366B4F" w:rsidP="00CD6361">
            <w:pPr>
              <w:pStyle w:val="a4"/>
              <w:ind w:left="0"/>
              <w:jc w:val="both"/>
              <w:rPr>
                <w:kern w:val="2"/>
                <w14:ligatures w14:val="standardContextual"/>
              </w:rPr>
            </w:pPr>
            <w:r w:rsidRPr="000602CA">
              <w:rPr>
                <w:kern w:val="2"/>
                <w14:ligatures w14:val="standardContextual"/>
              </w:rPr>
              <w:t xml:space="preserve">Номинальный ток: 250 </w:t>
            </w:r>
            <w:proofErr w:type="gramStart"/>
            <w:r w:rsidRPr="000602CA">
              <w:rPr>
                <w:kern w:val="2"/>
                <w14:ligatures w14:val="standardContextual"/>
              </w:rPr>
              <w:t>А</w:t>
            </w:r>
            <w:proofErr w:type="gramEnd"/>
            <w:r w:rsidRPr="000602CA">
              <w:rPr>
                <w:kern w:val="2"/>
                <w14:ligatures w14:val="standardContextual"/>
              </w:rPr>
              <w:t>; Вводные контакты</w:t>
            </w:r>
            <w:r w:rsidR="00CD6361" w:rsidRPr="000602CA">
              <w:rPr>
                <w:kern w:val="2"/>
                <w14:ligatures w14:val="standardContextual"/>
              </w:rPr>
              <w:t xml:space="preserve"> </w:t>
            </w:r>
            <w:r w:rsidRPr="000602CA">
              <w:rPr>
                <w:kern w:val="2"/>
                <w14:ligatures w14:val="standardContextual"/>
              </w:rPr>
              <w:t>(мм</w:t>
            </w:r>
            <w:r w:rsidRPr="000602CA">
              <w:rPr>
                <w:kern w:val="2"/>
                <w:vertAlign w:val="superscript"/>
                <w14:ligatures w14:val="standardContextual"/>
              </w:rPr>
              <w:t>2</w:t>
            </w:r>
            <w:r w:rsidRPr="000602CA">
              <w:rPr>
                <w:kern w:val="2"/>
                <w14:ligatures w14:val="standardContextual"/>
              </w:rPr>
              <w:t>): 1х120/2х35+5х16+4х10; Способ монтажа: на DIN-рейку;</w:t>
            </w:r>
          </w:p>
          <w:p w14:paraId="25D9D244" w14:textId="24725EC3" w:rsidR="00366B4F" w:rsidRPr="000602CA" w:rsidRDefault="00366B4F" w:rsidP="00CD6361">
            <w:pPr>
              <w:pStyle w:val="a4"/>
              <w:ind w:left="0"/>
              <w:jc w:val="both"/>
              <w:rPr>
                <w:kern w:val="2"/>
                <w14:ligatures w14:val="standardContextual"/>
              </w:rPr>
            </w:pPr>
            <w:r w:rsidRPr="000602CA">
              <w:rPr>
                <w:kern w:val="2"/>
                <w14:ligatures w14:val="standardContextual"/>
              </w:rPr>
              <w:t>Степень защиты: IP20;</w:t>
            </w:r>
            <w:r w:rsidR="00CD6361" w:rsidRPr="000602CA">
              <w:rPr>
                <w:kern w:val="2"/>
                <w14:ligatures w14:val="standardContextual"/>
              </w:rPr>
              <w:t xml:space="preserve"> </w:t>
            </w:r>
            <w:r w:rsidRPr="000602CA">
              <w:rPr>
                <w:kern w:val="2"/>
                <w14:ligatures w14:val="standardContextual"/>
              </w:rPr>
              <w:t>Количество силовых полюсов: 11.</w:t>
            </w:r>
          </w:p>
          <w:p w14:paraId="299ED69E" w14:textId="327226D6" w:rsidR="00366B4F" w:rsidRPr="000602CA" w:rsidRDefault="00366B4F" w:rsidP="002F5F1C">
            <w:pPr>
              <w:pStyle w:val="a4"/>
              <w:numPr>
                <w:ilvl w:val="0"/>
                <w:numId w:val="42"/>
              </w:numPr>
              <w:ind w:left="0" w:firstLine="0"/>
              <w:jc w:val="both"/>
              <w:rPr>
                <w:kern w:val="2"/>
                <w14:ligatures w14:val="standardContextual"/>
              </w:rPr>
            </w:pPr>
            <w:r w:rsidRPr="000602CA">
              <w:rPr>
                <w:kern w:val="2"/>
                <w14:ligatures w14:val="standardContextual"/>
              </w:rPr>
              <w:t xml:space="preserve">Выключатель автоматический DX3-E C63 3П 6000/6kA </w:t>
            </w:r>
            <w:r w:rsidRPr="000602CA">
              <w:t xml:space="preserve">артикул 407297 </w:t>
            </w:r>
            <w:proofErr w:type="spellStart"/>
            <w:r w:rsidRPr="000602CA">
              <w:t>Legrand</w:t>
            </w:r>
            <w:proofErr w:type="spellEnd"/>
            <w:r w:rsidRPr="000602CA">
              <w:t xml:space="preserve"> </w:t>
            </w:r>
            <w:r w:rsidR="00CD6361" w:rsidRPr="000602CA">
              <w:t>(</w:t>
            </w:r>
            <w:r w:rsidRPr="000602CA">
              <w:t>или эквивалент) – 1 шт.</w:t>
            </w:r>
            <w:r w:rsidRPr="000602CA">
              <w:rPr>
                <w:kern w:val="2"/>
                <w14:ligatures w14:val="standardContextual"/>
              </w:rPr>
              <w:t>, состав и характеристики:</w:t>
            </w:r>
            <w:r w:rsidR="00CD6361" w:rsidRPr="000602CA">
              <w:rPr>
                <w:kern w:val="2"/>
                <w14:ligatures w14:val="standardContextual"/>
              </w:rPr>
              <w:t xml:space="preserve"> </w:t>
            </w:r>
            <w:r w:rsidRPr="000602CA">
              <w:rPr>
                <w:kern w:val="2"/>
                <w14:ligatures w14:val="standardContextual"/>
              </w:rPr>
              <w:t xml:space="preserve">Номинальный </w:t>
            </w:r>
            <w:proofErr w:type="spellStart"/>
            <w:proofErr w:type="gramStart"/>
            <w:r w:rsidRPr="000602CA">
              <w:rPr>
                <w:kern w:val="2"/>
                <w14:ligatures w14:val="standardContextual"/>
              </w:rPr>
              <w:t>ток,А</w:t>
            </w:r>
            <w:proofErr w:type="spellEnd"/>
            <w:proofErr w:type="gramEnd"/>
            <w:r w:rsidRPr="000602CA">
              <w:rPr>
                <w:kern w:val="2"/>
                <w14:ligatures w14:val="standardContextual"/>
              </w:rPr>
              <w:t>: 63;</w:t>
            </w:r>
            <w:r w:rsidR="00CD6361" w:rsidRPr="000602CA">
              <w:rPr>
                <w:kern w:val="2"/>
                <w14:ligatures w14:val="standardContextual"/>
              </w:rPr>
              <w:t xml:space="preserve"> </w:t>
            </w:r>
            <w:r w:rsidRPr="000602CA">
              <w:rPr>
                <w:kern w:val="2"/>
                <w14:ligatures w14:val="standardContextual"/>
              </w:rPr>
              <w:t>Сфера применения: Промышленный сектор DX3-E;</w:t>
            </w:r>
            <w:r w:rsidR="00CD6361" w:rsidRPr="000602CA">
              <w:rPr>
                <w:kern w:val="2"/>
                <w14:ligatures w14:val="standardContextual"/>
              </w:rPr>
              <w:t xml:space="preserve"> </w:t>
            </w:r>
            <w:r w:rsidRPr="000602CA">
              <w:rPr>
                <w:kern w:val="2"/>
                <w14:ligatures w14:val="standardContextual"/>
              </w:rPr>
              <w:t xml:space="preserve">Характеристика эл. магнитного </w:t>
            </w:r>
            <w:proofErr w:type="spellStart"/>
            <w:r w:rsidRPr="000602CA">
              <w:rPr>
                <w:kern w:val="2"/>
                <w14:ligatures w14:val="standardContextual"/>
              </w:rPr>
              <w:t>расцепителя</w:t>
            </w:r>
            <w:proofErr w:type="spellEnd"/>
            <w:r w:rsidRPr="000602CA">
              <w:rPr>
                <w:kern w:val="2"/>
                <w14:ligatures w14:val="standardContextual"/>
              </w:rPr>
              <w:t>: C;</w:t>
            </w:r>
            <w:r w:rsidR="00CD6361" w:rsidRPr="000602CA">
              <w:rPr>
                <w:kern w:val="2"/>
                <w14:ligatures w14:val="standardContextual"/>
              </w:rPr>
              <w:t xml:space="preserve"> </w:t>
            </w:r>
            <w:r w:rsidRPr="000602CA">
              <w:rPr>
                <w:kern w:val="2"/>
                <w14:ligatures w14:val="standardContextual"/>
              </w:rPr>
              <w:t>Номинальное напряжение, В: 400;</w:t>
            </w:r>
            <w:r w:rsidR="00CD6361" w:rsidRPr="000602CA">
              <w:rPr>
                <w:kern w:val="2"/>
                <w14:ligatures w14:val="standardContextual"/>
              </w:rPr>
              <w:t xml:space="preserve"> </w:t>
            </w:r>
            <w:r w:rsidRPr="000602CA">
              <w:rPr>
                <w:kern w:val="2"/>
                <w14:ligatures w14:val="standardContextual"/>
              </w:rPr>
              <w:t>Количество силовых полюсов: 3;</w:t>
            </w:r>
            <w:r w:rsidR="00CD6361" w:rsidRPr="000602CA">
              <w:rPr>
                <w:kern w:val="2"/>
                <w14:ligatures w14:val="standardContextual"/>
              </w:rPr>
              <w:t xml:space="preserve"> </w:t>
            </w:r>
            <w:r w:rsidRPr="000602CA">
              <w:rPr>
                <w:kern w:val="2"/>
                <w14:ligatures w14:val="standardContextual"/>
              </w:rPr>
              <w:t>Количество модулей DIN: 3;</w:t>
            </w:r>
            <w:r w:rsidR="00CD6361" w:rsidRPr="000602CA">
              <w:rPr>
                <w:kern w:val="2"/>
                <w14:ligatures w14:val="standardContextual"/>
              </w:rPr>
              <w:t xml:space="preserve"> </w:t>
            </w:r>
            <w:r w:rsidRPr="000602CA">
              <w:rPr>
                <w:kern w:val="2"/>
                <w14:ligatures w14:val="standardContextual"/>
              </w:rPr>
              <w:t>Способ монтажа: DIN-рейка;</w:t>
            </w:r>
            <w:r w:rsidR="00CD6361" w:rsidRPr="000602CA">
              <w:rPr>
                <w:kern w:val="2"/>
                <w14:ligatures w14:val="standardContextual"/>
              </w:rPr>
              <w:t xml:space="preserve"> </w:t>
            </w:r>
            <w:r w:rsidRPr="000602CA">
              <w:rPr>
                <w:kern w:val="2"/>
                <w14:ligatures w14:val="standardContextual"/>
              </w:rPr>
              <w:t>Степень защиты: IP20</w:t>
            </w:r>
          </w:p>
          <w:p w14:paraId="182E0B48" w14:textId="3F5E1A3F" w:rsidR="00366B4F" w:rsidRPr="000602CA" w:rsidRDefault="00366B4F" w:rsidP="00CD6361">
            <w:pPr>
              <w:pStyle w:val="a4"/>
              <w:ind w:left="0"/>
              <w:jc w:val="both"/>
              <w:rPr>
                <w:kern w:val="2"/>
                <w14:ligatures w14:val="standardContextual"/>
              </w:rPr>
            </w:pPr>
            <w:r w:rsidRPr="000602CA">
              <w:rPr>
                <w:kern w:val="2"/>
                <w14:ligatures w14:val="standardContextual"/>
              </w:rPr>
              <w:t>Высота, мм: 83;</w:t>
            </w:r>
            <w:r w:rsidR="00CD6361" w:rsidRPr="000602CA">
              <w:rPr>
                <w:kern w:val="2"/>
                <w14:ligatures w14:val="standardContextual"/>
              </w:rPr>
              <w:t xml:space="preserve"> </w:t>
            </w:r>
            <w:r w:rsidRPr="000602CA">
              <w:rPr>
                <w:kern w:val="2"/>
                <w14:ligatures w14:val="standardContextual"/>
              </w:rPr>
              <w:t>Ширина, мм: 54;</w:t>
            </w:r>
            <w:r w:rsidR="00CD6361" w:rsidRPr="000602CA">
              <w:rPr>
                <w:kern w:val="2"/>
                <w14:ligatures w14:val="standardContextual"/>
              </w:rPr>
              <w:t xml:space="preserve"> </w:t>
            </w:r>
            <w:r w:rsidRPr="000602CA">
              <w:rPr>
                <w:kern w:val="2"/>
                <w14:ligatures w14:val="standardContextual"/>
              </w:rPr>
              <w:t>Глубина, мм: 78;</w:t>
            </w:r>
            <w:r w:rsidR="00CD6361" w:rsidRPr="000602CA">
              <w:rPr>
                <w:kern w:val="2"/>
                <w14:ligatures w14:val="standardContextual"/>
              </w:rPr>
              <w:t xml:space="preserve"> </w:t>
            </w:r>
            <w:r w:rsidRPr="000602CA">
              <w:rPr>
                <w:kern w:val="2"/>
                <w14:ligatures w14:val="standardContextual"/>
              </w:rPr>
              <w:t xml:space="preserve">Предельная отключающая способность, </w:t>
            </w:r>
            <w:proofErr w:type="spellStart"/>
            <w:r w:rsidRPr="000602CA">
              <w:rPr>
                <w:kern w:val="2"/>
                <w14:ligatures w14:val="standardContextual"/>
              </w:rPr>
              <w:t>кA</w:t>
            </w:r>
            <w:proofErr w:type="spellEnd"/>
            <w:r w:rsidRPr="000602CA">
              <w:rPr>
                <w:kern w:val="2"/>
                <w14:ligatures w14:val="standardContextual"/>
              </w:rPr>
              <w:t>: 6;</w:t>
            </w:r>
            <w:r w:rsidR="00CD6361" w:rsidRPr="000602CA">
              <w:rPr>
                <w:kern w:val="2"/>
                <w14:ligatures w14:val="standardContextual"/>
              </w:rPr>
              <w:t xml:space="preserve"> </w:t>
            </w:r>
            <w:r w:rsidRPr="000602CA">
              <w:rPr>
                <w:kern w:val="2"/>
                <w14:ligatures w14:val="standardContextual"/>
              </w:rPr>
              <w:t>Климатическое исполнение: УХЛ4.</w:t>
            </w:r>
          </w:p>
          <w:p w14:paraId="1D4FF8A6" w14:textId="6E909A55" w:rsidR="00366B4F" w:rsidRPr="000602CA" w:rsidRDefault="00366B4F" w:rsidP="002F5F1C">
            <w:pPr>
              <w:pStyle w:val="a4"/>
              <w:numPr>
                <w:ilvl w:val="0"/>
                <w:numId w:val="42"/>
              </w:numPr>
              <w:ind w:left="0" w:firstLine="0"/>
              <w:jc w:val="both"/>
              <w:rPr>
                <w:kern w:val="2"/>
                <w14:ligatures w14:val="standardContextual"/>
              </w:rPr>
            </w:pPr>
            <w:r w:rsidRPr="000602CA">
              <w:rPr>
                <w:kern w:val="2"/>
                <w14:ligatures w14:val="standardContextual"/>
              </w:rPr>
              <w:t xml:space="preserve">Выключатель автоматический DX3-E C40 3П 6000/6kA </w:t>
            </w:r>
            <w:r w:rsidRPr="000602CA">
              <w:t xml:space="preserve">артикул 407295 </w:t>
            </w:r>
            <w:proofErr w:type="spellStart"/>
            <w:r w:rsidRPr="000602CA">
              <w:t>Legrand</w:t>
            </w:r>
            <w:proofErr w:type="spellEnd"/>
            <w:r w:rsidRPr="000602CA">
              <w:t xml:space="preserve"> </w:t>
            </w:r>
            <w:r w:rsidR="00CD6361" w:rsidRPr="000602CA">
              <w:t>(</w:t>
            </w:r>
            <w:r w:rsidRPr="000602CA">
              <w:t>или эквивалент) – 1 шт.</w:t>
            </w:r>
            <w:r w:rsidRPr="000602CA">
              <w:rPr>
                <w:kern w:val="2"/>
                <w14:ligatures w14:val="standardContextual"/>
              </w:rPr>
              <w:t>, состав и характеристики:</w:t>
            </w:r>
            <w:r w:rsidR="00CD6361" w:rsidRPr="000602CA">
              <w:rPr>
                <w:kern w:val="2"/>
                <w14:ligatures w14:val="standardContextual"/>
              </w:rPr>
              <w:t xml:space="preserve"> </w:t>
            </w:r>
            <w:r w:rsidRPr="000602CA">
              <w:rPr>
                <w:kern w:val="2"/>
                <w14:ligatures w14:val="standardContextual"/>
              </w:rPr>
              <w:t>Номинальный ток,</w:t>
            </w:r>
            <w:r w:rsidR="00516860" w:rsidRPr="000602CA">
              <w:rPr>
                <w:kern w:val="2"/>
                <w14:ligatures w14:val="standardContextual"/>
              </w:rPr>
              <w:t xml:space="preserve"> </w:t>
            </w:r>
            <w:proofErr w:type="gramStart"/>
            <w:r w:rsidRPr="000602CA">
              <w:rPr>
                <w:kern w:val="2"/>
                <w14:ligatures w14:val="standardContextual"/>
              </w:rPr>
              <w:t>А</w:t>
            </w:r>
            <w:proofErr w:type="gramEnd"/>
            <w:r w:rsidRPr="000602CA">
              <w:rPr>
                <w:kern w:val="2"/>
                <w14:ligatures w14:val="standardContextual"/>
              </w:rPr>
              <w:t>: 40;</w:t>
            </w:r>
            <w:r w:rsidR="00CD6361" w:rsidRPr="000602CA">
              <w:rPr>
                <w:kern w:val="2"/>
                <w14:ligatures w14:val="standardContextual"/>
              </w:rPr>
              <w:t xml:space="preserve"> </w:t>
            </w:r>
            <w:r w:rsidRPr="000602CA">
              <w:rPr>
                <w:kern w:val="2"/>
                <w14:ligatures w14:val="standardContextual"/>
              </w:rPr>
              <w:t>Сфера применения: Промышленный сектор DX3-E;</w:t>
            </w:r>
            <w:r w:rsidR="00CD6361" w:rsidRPr="000602CA">
              <w:rPr>
                <w:kern w:val="2"/>
                <w14:ligatures w14:val="standardContextual"/>
              </w:rPr>
              <w:t xml:space="preserve"> </w:t>
            </w:r>
            <w:r w:rsidRPr="000602CA">
              <w:rPr>
                <w:kern w:val="2"/>
                <w14:ligatures w14:val="standardContextual"/>
              </w:rPr>
              <w:t xml:space="preserve">Характеристика эл. магнитного </w:t>
            </w:r>
            <w:proofErr w:type="spellStart"/>
            <w:r w:rsidRPr="000602CA">
              <w:rPr>
                <w:kern w:val="2"/>
                <w14:ligatures w14:val="standardContextual"/>
              </w:rPr>
              <w:t>расцепителя</w:t>
            </w:r>
            <w:proofErr w:type="spellEnd"/>
            <w:r w:rsidRPr="000602CA">
              <w:rPr>
                <w:kern w:val="2"/>
                <w14:ligatures w14:val="standardContextual"/>
              </w:rPr>
              <w:t>: C;</w:t>
            </w:r>
            <w:r w:rsidR="00CD6361" w:rsidRPr="000602CA">
              <w:rPr>
                <w:kern w:val="2"/>
                <w14:ligatures w14:val="standardContextual"/>
              </w:rPr>
              <w:t xml:space="preserve"> </w:t>
            </w:r>
            <w:r w:rsidRPr="000602CA">
              <w:rPr>
                <w:kern w:val="2"/>
                <w14:ligatures w14:val="standardContextual"/>
              </w:rPr>
              <w:t>Номинальное напряжение, В: 400;</w:t>
            </w:r>
            <w:r w:rsidR="00CD6361" w:rsidRPr="000602CA">
              <w:rPr>
                <w:kern w:val="2"/>
                <w14:ligatures w14:val="standardContextual"/>
              </w:rPr>
              <w:t xml:space="preserve"> </w:t>
            </w:r>
            <w:r w:rsidRPr="000602CA">
              <w:rPr>
                <w:kern w:val="2"/>
                <w14:ligatures w14:val="standardContextual"/>
              </w:rPr>
              <w:t>Количество силовых полюсов: 3;</w:t>
            </w:r>
            <w:r w:rsidR="00CD6361" w:rsidRPr="000602CA">
              <w:rPr>
                <w:kern w:val="2"/>
                <w14:ligatures w14:val="standardContextual"/>
              </w:rPr>
              <w:t xml:space="preserve"> </w:t>
            </w:r>
            <w:r w:rsidRPr="000602CA">
              <w:rPr>
                <w:kern w:val="2"/>
                <w14:ligatures w14:val="standardContextual"/>
              </w:rPr>
              <w:t>Количество модулей DIN: 3;</w:t>
            </w:r>
            <w:r w:rsidR="00CD6361" w:rsidRPr="000602CA">
              <w:rPr>
                <w:kern w:val="2"/>
                <w14:ligatures w14:val="standardContextual"/>
              </w:rPr>
              <w:t xml:space="preserve"> </w:t>
            </w:r>
            <w:r w:rsidRPr="000602CA">
              <w:rPr>
                <w:kern w:val="2"/>
                <w14:ligatures w14:val="standardContextual"/>
              </w:rPr>
              <w:t>Способ монтажа: DIN-рейка;</w:t>
            </w:r>
            <w:r w:rsidR="00CD6361" w:rsidRPr="000602CA">
              <w:rPr>
                <w:kern w:val="2"/>
                <w14:ligatures w14:val="standardContextual"/>
              </w:rPr>
              <w:t xml:space="preserve"> </w:t>
            </w:r>
            <w:r w:rsidRPr="000602CA">
              <w:rPr>
                <w:kern w:val="2"/>
                <w14:ligatures w14:val="standardContextual"/>
              </w:rPr>
              <w:t>Степень защиты: IP20</w:t>
            </w:r>
          </w:p>
          <w:p w14:paraId="6DC25B37" w14:textId="18F06C35" w:rsidR="00366B4F" w:rsidRPr="000602CA" w:rsidRDefault="00366B4F" w:rsidP="00CD6361">
            <w:pPr>
              <w:pStyle w:val="a4"/>
              <w:ind w:left="0"/>
              <w:jc w:val="both"/>
              <w:rPr>
                <w:kern w:val="2"/>
                <w14:ligatures w14:val="standardContextual"/>
              </w:rPr>
            </w:pPr>
            <w:r w:rsidRPr="000602CA">
              <w:rPr>
                <w:kern w:val="2"/>
                <w14:ligatures w14:val="standardContextual"/>
              </w:rPr>
              <w:t>Высота, мм: 83;</w:t>
            </w:r>
            <w:r w:rsidR="00CD6361" w:rsidRPr="000602CA">
              <w:rPr>
                <w:kern w:val="2"/>
                <w14:ligatures w14:val="standardContextual"/>
              </w:rPr>
              <w:t xml:space="preserve"> </w:t>
            </w:r>
            <w:r w:rsidRPr="000602CA">
              <w:rPr>
                <w:kern w:val="2"/>
                <w14:ligatures w14:val="standardContextual"/>
              </w:rPr>
              <w:t>Ширина, мм: 54;</w:t>
            </w:r>
            <w:r w:rsidR="00CD6361" w:rsidRPr="000602CA">
              <w:rPr>
                <w:kern w:val="2"/>
                <w14:ligatures w14:val="standardContextual"/>
              </w:rPr>
              <w:t xml:space="preserve"> </w:t>
            </w:r>
            <w:r w:rsidRPr="000602CA">
              <w:rPr>
                <w:kern w:val="2"/>
                <w14:ligatures w14:val="standardContextual"/>
              </w:rPr>
              <w:t>Глубина, мм: 78;</w:t>
            </w:r>
            <w:r w:rsidR="00CD6361" w:rsidRPr="000602CA">
              <w:rPr>
                <w:kern w:val="2"/>
                <w14:ligatures w14:val="standardContextual"/>
              </w:rPr>
              <w:t xml:space="preserve"> </w:t>
            </w:r>
            <w:r w:rsidRPr="000602CA">
              <w:rPr>
                <w:kern w:val="2"/>
                <w14:ligatures w14:val="standardContextual"/>
              </w:rPr>
              <w:t xml:space="preserve">Предельная отключающая способность, </w:t>
            </w:r>
            <w:proofErr w:type="spellStart"/>
            <w:r w:rsidRPr="000602CA">
              <w:rPr>
                <w:kern w:val="2"/>
                <w14:ligatures w14:val="standardContextual"/>
              </w:rPr>
              <w:t>кA</w:t>
            </w:r>
            <w:proofErr w:type="spellEnd"/>
            <w:r w:rsidRPr="000602CA">
              <w:rPr>
                <w:kern w:val="2"/>
                <w14:ligatures w14:val="standardContextual"/>
              </w:rPr>
              <w:t>: 6;</w:t>
            </w:r>
            <w:r w:rsidR="00CD6361" w:rsidRPr="000602CA">
              <w:rPr>
                <w:kern w:val="2"/>
                <w14:ligatures w14:val="standardContextual"/>
              </w:rPr>
              <w:t xml:space="preserve"> </w:t>
            </w:r>
            <w:r w:rsidRPr="000602CA">
              <w:rPr>
                <w:kern w:val="2"/>
                <w14:ligatures w14:val="standardContextual"/>
              </w:rPr>
              <w:t>Климатическое исполнение: УХЛ4.</w:t>
            </w:r>
          </w:p>
          <w:p w14:paraId="264F7246" w14:textId="40A6D942" w:rsidR="00366B4F" w:rsidRPr="000602CA" w:rsidRDefault="00366B4F" w:rsidP="002F5F1C">
            <w:pPr>
              <w:pStyle w:val="a4"/>
              <w:numPr>
                <w:ilvl w:val="0"/>
                <w:numId w:val="42"/>
              </w:numPr>
              <w:ind w:left="0" w:firstLine="0"/>
              <w:jc w:val="both"/>
              <w:rPr>
                <w:kern w:val="2"/>
                <w14:ligatures w14:val="standardContextual"/>
              </w:rPr>
            </w:pPr>
            <w:r w:rsidRPr="000602CA">
              <w:rPr>
                <w:kern w:val="2"/>
                <w14:ligatures w14:val="standardContextual"/>
              </w:rPr>
              <w:t xml:space="preserve">Выключатель автоматический DX3-E C25 3П 6000/6kA </w:t>
            </w:r>
            <w:r w:rsidRPr="000602CA">
              <w:t xml:space="preserve">артикул 407293 </w:t>
            </w:r>
            <w:r w:rsidR="00CD6361" w:rsidRPr="000602CA">
              <w:t>(</w:t>
            </w:r>
            <w:proofErr w:type="spellStart"/>
            <w:r w:rsidRPr="000602CA">
              <w:t>Legrand</w:t>
            </w:r>
            <w:proofErr w:type="spellEnd"/>
            <w:r w:rsidRPr="000602CA">
              <w:t xml:space="preserve"> или эквивалент) – 2 шт.</w:t>
            </w:r>
            <w:r w:rsidRPr="000602CA">
              <w:rPr>
                <w:kern w:val="2"/>
                <w14:ligatures w14:val="standardContextual"/>
              </w:rPr>
              <w:t>, состав и характеристики:</w:t>
            </w:r>
            <w:r w:rsidR="00CD6361" w:rsidRPr="000602CA">
              <w:rPr>
                <w:kern w:val="2"/>
                <w14:ligatures w14:val="standardContextual"/>
              </w:rPr>
              <w:t xml:space="preserve"> </w:t>
            </w:r>
            <w:r w:rsidRPr="000602CA">
              <w:rPr>
                <w:kern w:val="2"/>
                <w14:ligatures w14:val="standardContextual"/>
              </w:rPr>
              <w:t>Номинальный ток,</w:t>
            </w:r>
            <w:r w:rsidR="00516860" w:rsidRPr="000602CA">
              <w:rPr>
                <w:kern w:val="2"/>
                <w14:ligatures w14:val="standardContextual"/>
              </w:rPr>
              <w:t xml:space="preserve"> </w:t>
            </w:r>
            <w:proofErr w:type="gramStart"/>
            <w:r w:rsidRPr="000602CA">
              <w:rPr>
                <w:kern w:val="2"/>
                <w14:ligatures w14:val="standardContextual"/>
              </w:rPr>
              <w:t>А</w:t>
            </w:r>
            <w:proofErr w:type="gramEnd"/>
            <w:r w:rsidRPr="000602CA">
              <w:rPr>
                <w:kern w:val="2"/>
                <w14:ligatures w14:val="standardContextual"/>
              </w:rPr>
              <w:t>: 25;</w:t>
            </w:r>
          </w:p>
          <w:p w14:paraId="50DFB9B3" w14:textId="77777777" w:rsidR="00366B4F" w:rsidRPr="000602CA" w:rsidRDefault="00366B4F" w:rsidP="00CD6361">
            <w:pPr>
              <w:pStyle w:val="a4"/>
              <w:ind w:left="0"/>
              <w:jc w:val="both"/>
              <w:rPr>
                <w:kern w:val="2"/>
                <w14:ligatures w14:val="standardContextual"/>
              </w:rPr>
            </w:pPr>
            <w:r w:rsidRPr="000602CA">
              <w:rPr>
                <w:kern w:val="2"/>
                <w14:ligatures w14:val="standardContextual"/>
              </w:rPr>
              <w:t>Сфера применения: Промышленный сектор DX3-E;</w:t>
            </w:r>
          </w:p>
          <w:p w14:paraId="31E3F2CD" w14:textId="77777777" w:rsidR="00366B4F" w:rsidRPr="000602CA" w:rsidRDefault="00366B4F" w:rsidP="00CD6361">
            <w:pPr>
              <w:pStyle w:val="a4"/>
              <w:ind w:left="0"/>
              <w:jc w:val="both"/>
              <w:rPr>
                <w:kern w:val="2"/>
                <w14:ligatures w14:val="standardContextual"/>
              </w:rPr>
            </w:pPr>
            <w:r w:rsidRPr="000602CA">
              <w:rPr>
                <w:kern w:val="2"/>
                <w14:ligatures w14:val="standardContextual"/>
              </w:rPr>
              <w:t xml:space="preserve">Характеристика эл. магнитного </w:t>
            </w:r>
            <w:proofErr w:type="spellStart"/>
            <w:r w:rsidRPr="000602CA">
              <w:rPr>
                <w:kern w:val="2"/>
                <w14:ligatures w14:val="standardContextual"/>
              </w:rPr>
              <w:t>расцепителя</w:t>
            </w:r>
            <w:proofErr w:type="spellEnd"/>
            <w:r w:rsidRPr="000602CA">
              <w:rPr>
                <w:kern w:val="2"/>
                <w14:ligatures w14:val="standardContextual"/>
              </w:rPr>
              <w:t>: C;</w:t>
            </w:r>
          </w:p>
          <w:p w14:paraId="01CEBC98" w14:textId="3F2CC852" w:rsidR="00366B4F" w:rsidRPr="000602CA" w:rsidRDefault="00366B4F" w:rsidP="00CD6361">
            <w:pPr>
              <w:pStyle w:val="a4"/>
              <w:ind w:left="0"/>
              <w:jc w:val="both"/>
              <w:rPr>
                <w:kern w:val="2"/>
                <w14:ligatures w14:val="standardContextual"/>
              </w:rPr>
            </w:pPr>
            <w:r w:rsidRPr="000602CA">
              <w:rPr>
                <w:kern w:val="2"/>
                <w14:ligatures w14:val="standardContextual"/>
              </w:rPr>
              <w:t>Номинальное напряжение, В: 400;</w:t>
            </w:r>
            <w:r w:rsidR="00CD6361" w:rsidRPr="000602CA">
              <w:rPr>
                <w:kern w:val="2"/>
                <w14:ligatures w14:val="standardContextual"/>
              </w:rPr>
              <w:t xml:space="preserve"> </w:t>
            </w:r>
            <w:r w:rsidRPr="000602CA">
              <w:rPr>
                <w:kern w:val="2"/>
                <w14:ligatures w14:val="standardContextual"/>
              </w:rPr>
              <w:t>Количество силовых полюсов: 3;</w:t>
            </w:r>
            <w:r w:rsidR="00CD6361" w:rsidRPr="000602CA">
              <w:rPr>
                <w:kern w:val="2"/>
                <w14:ligatures w14:val="standardContextual"/>
              </w:rPr>
              <w:t xml:space="preserve"> </w:t>
            </w:r>
            <w:r w:rsidRPr="000602CA">
              <w:rPr>
                <w:kern w:val="2"/>
                <w14:ligatures w14:val="standardContextual"/>
              </w:rPr>
              <w:t>Количество модулей DIN: 3;</w:t>
            </w:r>
            <w:r w:rsidR="00CD6361" w:rsidRPr="000602CA">
              <w:rPr>
                <w:kern w:val="2"/>
                <w14:ligatures w14:val="standardContextual"/>
              </w:rPr>
              <w:t xml:space="preserve"> </w:t>
            </w:r>
            <w:r w:rsidRPr="000602CA">
              <w:rPr>
                <w:kern w:val="2"/>
                <w14:ligatures w14:val="standardContextual"/>
              </w:rPr>
              <w:t>Способ монтажа: DIN-рейка;</w:t>
            </w:r>
            <w:r w:rsidR="00CD6361" w:rsidRPr="000602CA">
              <w:rPr>
                <w:kern w:val="2"/>
                <w14:ligatures w14:val="standardContextual"/>
              </w:rPr>
              <w:t xml:space="preserve"> </w:t>
            </w:r>
            <w:r w:rsidRPr="000602CA">
              <w:rPr>
                <w:kern w:val="2"/>
                <w14:ligatures w14:val="standardContextual"/>
              </w:rPr>
              <w:t>Степень защиты: IP20</w:t>
            </w:r>
            <w:r w:rsidR="00CD6361" w:rsidRPr="000602CA">
              <w:rPr>
                <w:kern w:val="2"/>
                <w14:ligatures w14:val="standardContextual"/>
              </w:rPr>
              <w:t xml:space="preserve">; </w:t>
            </w:r>
            <w:r w:rsidRPr="000602CA">
              <w:rPr>
                <w:kern w:val="2"/>
                <w14:ligatures w14:val="standardContextual"/>
              </w:rPr>
              <w:t>Высота, мм: 83;</w:t>
            </w:r>
            <w:r w:rsidR="00CD6361" w:rsidRPr="000602CA">
              <w:rPr>
                <w:kern w:val="2"/>
                <w14:ligatures w14:val="standardContextual"/>
              </w:rPr>
              <w:t xml:space="preserve"> </w:t>
            </w:r>
            <w:r w:rsidRPr="000602CA">
              <w:rPr>
                <w:kern w:val="2"/>
                <w14:ligatures w14:val="standardContextual"/>
              </w:rPr>
              <w:t>Ширина, мм: 54;</w:t>
            </w:r>
            <w:r w:rsidR="00CD6361" w:rsidRPr="000602CA">
              <w:rPr>
                <w:kern w:val="2"/>
                <w14:ligatures w14:val="standardContextual"/>
              </w:rPr>
              <w:t xml:space="preserve"> </w:t>
            </w:r>
            <w:r w:rsidRPr="000602CA">
              <w:rPr>
                <w:kern w:val="2"/>
                <w14:ligatures w14:val="standardContextual"/>
              </w:rPr>
              <w:t>Глубина, мм: 78;</w:t>
            </w:r>
            <w:r w:rsidR="00CD6361" w:rsidRPr="000602CA">
              <w:rPr>
                <w:kern w:val="2"/>
                <w14:ligatures w14:val="standardContextual"/>
              </w:rPr>
              <w:t xml:space="preserve"> </w:t>
            </w:r>
            <w:r w:rsidRPr="000602CA">
              <w:rPr>
                <w:kern w:val="2"/>
                <w14:ligatures w14:val="standardContextual"/>
              </w:rPr>
              <w:t xml:space="preserve">Предельная отключающая способность, </w:t>
            </w:r>
            <w:proofErr w:type="spellStart"/>
            <w:r w:rsidRPr="000602CA">
              <w:rPr>
                <w:kern w:val="2"/>
                <w14:ligatures w14:val="standardContextual"/>
              </w:rPr>
              <w:t>кA</w:t>
            </w:r>
            <w:proofErr w:type="spellEnd"/>
            <w:r w:rsidRPr="000602CA">
              <w:rPr>
                <w:kern w:val="2"/>
                <w14:ligatures w14:val="standardContextual"/>
              </w:rPr>
              <w:t>: 6;</w:t>
            </w:r>
            <w:r w:rsidR="00CD6361" w:rsidRPr="000602CA">
              <w:rPr>
                <w:kern w:val="2"/>
                <w14:ligatures w14:val="standardContextual"/>
              </w:rPr>
              <w:t xml:space="preserve"> </w:t>
            </w:r>
            <w:r w:rsidRPr="000602CA">
              <w:rPr>
                <w:kern w:val="2"/>
                <w14:ligatures w14:val="standardContextual"/>
              </w:rPr>
              <w:t>Климатическое исполнение: УХЛ4.</w:t>
            </w:r>
          </w:p>
          <w:p w14:paraId="3B4B2CDF" w14:textId="3ECF74B2" w:rsidR="00366B4F" w:rsidRPr="000602CA" w:rsidRDefault="00366B4F" w:rsidP="002F5F1C">
            <w:pPr>
              <w:pStyle w:val="a4"/>
              <w:numPr>
                <w:ilvl w:val="0"/>
                <w:numId w:val="42"/>
              </w:numPr>
              <w:ind w:left="0" w:firstLine="0"/>
              <w:jc w:val="both"/>
              <w:rPr>
                <w:kern w:val="2"/>
                <w14:ligatures w14:val="standardContextual"/>
              </w:rPr>
            </w:pPr>
            <w:r w:rsidRPr="000602CA">
              <w:rPr>
                <w:kern w:val="2"/>
                <w14:ligatures w14:val="standardContextual"/>
              </w:rPr>
              <w:t xml:space="preserve">Выключатель автоматический DX3-E C16 1П 6000/6kA </w:t>
            </w:r>
            <w:r w:rsidRPr="000602CA">
              <w:t xml:space="preserve">артикул 407263 </w:t>
            </w:r>
            <w:proofErr w:type="spellStart"/>
            <w:r w:rsidRPr="000602CA">
              <w:t>Legrand</w:t>
            </w:r>
            <w:proofErr w:type="spellEnd"/>
            <w:r w:rsidRPr="000602CA">
              <w:t xml:space="preserve"> </w:t>
            </w:r>
            <w:r w:rsidR="002F72D3" w:rsidRPr="000602CA">
              <w:t>(</w:t>
            </w:r>
            <w:r w:rsidRPr="000602CA">
              <w:t>или эквивалент) – 3 шт.</w:t>
            </w:r>
            <w:r w:rsidRPr="000602CA">
              <w:rPr>
                <w:kern w:val="2"/>
                <w14:ligatures w14:val="standardContextual"/>
              </w:rPr>
              <w:t>, состав и характеристики:</w:t>
            </w:r>
            <w:r w:rsidR="002F72D3" w:rsidRPr="000602CA">
              <w:rPr>
                <w:kern w:val="2"/>
                <w14:ligatures w14:val="standardContextual"/>
              </w:rPr>
              <w:t xml:space="preserve"> </w:t>
            </w:r>
            <w:r w:rsidRPr="000602CA">
              <w:rPr>
                <w:kern w:val="2"/>
                <w14:ligatures w14:val="standardContextual"/>
              </w:rPr>
              <w:t>Номинальный ток,</w:t>
            </w:r>
            <w:r w:rsidR="00516860" w:rsidRPr="000602CA">
              <w:rPr>
                <w:kern w:val="2"/>
                <w14:ligatures w14:val="standardContextual"/>
              </w:rPr>
              <w:t xml:space="preserve"> </w:t>
            </w:r>
            <w:proofErr w:type="gramStart"/>
            <w:r w:rsidRPr="000602CA">
              <w:rPr>
                <w:kern w:val="2"/>
                <w14:ligatures w14:val="standardContextual"/>
              </w:rPr>
              <w:t>А</w:t>
            </w:r>
            <w:proofErr w:type="gramEnd"/>
            <w:r w:rsidRPr="000602CA">
              <w:rPr>
                <w:kern w:val="2"/>
                <w14:ligatures w14:val="standardContextual"/>
              </w:rPr>
              <w:t>: 16;</w:t>
            </w:r>
            <w:r w:rsidR="002F72D3" w:rsidRPr="000602CA">
              <w:rPr>
                <w:kern w:val="2"/>
                <w14:ligatures w14:val="standardContextual"/>
              </w:rPr>
              <w:t xml:space="preserve"> </w:t>
            </w:r>
            <w:r w:rsidRPr="000602CA">
              <w:rPr>
                <w:kern w:val="2"/>
                <w14:ligatures w14:val="standardContextual"/>
              </w:rPr>
              <w:t xml:space="preserve">Сфера применения: </w:t>
            </w:r>
            <w:r w:rsidRPr="000602CA">
              <w:rPr>
                <w:kern w:val="2"/>
                <w14:ligatures w14:val="standardContextual"/>
              </w:rPr>
              <w:lastRenderedPageBreak/>
              <w:t>Промышленный сектор DX3-E;</w:t>
            </w:r>
            <w:r w:rsidR="002F72D3" w:rsidRPr="000602CA">
              <w:rPr>
                <w:kern w:val="2"/>
                <w14:ligatures w14:val="standardContextual"/>
              </w:rPr>
              <w:t xml:space="preserve"> </w:t>
            </w:r>
            <w:r w:rsidRPr="000602CA">
              <w:rPr>
                <w:kern w:val="2"/>
                <w14:ligatures w14:val="standardContextual"/>
              </w:rPr>
              <w:t xml:space="preserve">Характеристика эл. магнитного </w:t>
            </w:r>
            <w:proofErr w:type="spellStart"/>
            <w:r w:rsidRPr="000602CA">
              <w:rPr>
                <w:kern w:val="2"/>
                <w14:ligatures w14:val="standardContextual"/>
              </w:rPr>
              <w:t>расцепителя</w:t>
            </w:r>
            <w:proofErr w:type="spellEnd"/>
            <w:r w:rsidRPr="000602CA">
              <w:rPr>
                <w:kern w:val="2"/>
                <w14:ligatures w14:val="standardContextual"/>
              </w:rPr>
              <w:t>: C;</w:t>
            </w:r>
            <w:r w:rsidR="002F72D3" w:rsidRPr="000602CA">
              <w:rPr>
                <w:kern w:val="2"/>
                <w14:ligatures w14:val="standardContextual"/>
              </w:rPr>
              <w:t xml:space="preserve"> </w:t>
            </w:r>
            <w:r w:rsidRPr="000602CA">
              <w:rPr>
                <w:kern w:val="2"/>
                <w14:ligatures w14:val="standardContextual"/>
              </w:rPr>
              <w:t>Номинальное напряжение, В: 230;</w:t>
            </w:r>
            <w:r w:rsidR="002F72D3" w:rsidRPr="000602CA">
              <w:rPr>
                <w:kern w:val="2"/>
                <w14:ligatures w14:val="standardContextual"/>
              </w:rPr>
              <w:t xml:space="preserve"> </w:t>
            </w:r>
            <w:r w:rsidRPr="000602CA">
              <w:rPr>
                <w:kern w:val="2"/>
                <w14:ligatures w14:val="standardContextual"/>
              </w:rPr>
              <w:t>Количество силовых полюсов: 1;</w:t>
            </w:r>
            <w:r w:rsidR="002F72D3" w:rsidRPr="000602CA">
              <w:rPr>
                <w:kern w:val="2"/>
                <w14:ligatures w14:val="standardContextual"/>
              </w:rPr>
              <w:t xml:space="preserve"> </w:t>
            </w:r>
            <w:r w:rsidRPr="000602CA">
              <w:rPr>
                <w:kern w:val="2"/>
                <w14:ligatures w14:val="standardContextual"/>
              </w:rPr>
              <w:t>Количество модулей DIN: 1;</w:t>
            </w:r>
            <w:r w:rsidR="002F72D3" w:rsidRPr="000602CA">
              <w:rPr>
                <w:kern w:val="2"/>
                <w14:ligatures w14:val="standardContextual"/>
              </w:rPr>
              <w:t xml:space="preserve"> </w:t>
            </w:r>
            <w:r w:rsidRPr="000602CA">
              <w:rPr>
                <w:kern w:val="2"/>
                <w14:ligatures w14:val="standardContextual"/>
              </w:rPr>
              <w:t>Способ монтажа: DIN-рейка;</w:t>
            </w:r>
            <w:r w:rsidR="002F72D3" w:rsidRPr="000602CA">
              <w:rPr>
                <w:kern w:val="2"/>
                <w14:ligatures w14:val="standardContextual"/>
              </w:rPr>
              <w:t xml:space="preserve"> </w:t>
            </w:r>
            <w:r w:rsidRPr="000602CA">
              <w:rPr>
                <w:kern w:val="2"/>
                <w14:ligatures w14:val="standardContextual"/>
              </w:rPr>
              <w:t>Степень защиты: IP20</w:t>
            </w:r>
          </w:p>
          <w:p w14:paraId="66C7897D" w14:textId="6027761B" w:rsidR="00366B4F" w:rsidRPr="000602CA" w:rsidRDefault="00366B4F" w:rsidP="00CD6361">
            <w:pPr>
              <w:pStyle w:val="a4"/>
              <w:ind w:left="0"/>
              <w:jc w:val="both"/>
              <w:rPr>
                <w:kern w:val="2"/>
                <w14:ligatures w14:val="standardContextual"/>
              </w:rPr>
            </w:pPr>
            <w:r w:rsidRPr="000602CA">
              <w:rPr>
                <w:kern w:val="2"/>
                <w14:ligatures w14:val="standardContextual"/>
              </w:rPr>
              <w:t>Высота, мм: 83;</w:t>
            </w:r>
            <w:r w:rsidR="002F72D3" w:rsidRPr="000602CA">
              <w:rPr>
                <w:kern w:val="2"/>
                <w14:ligatures w14:val="standardContextual"/>
              </w:rPr>
              <w:t xml:space="preserve"> </w:t>
            </w:r>
            <w:r w:rsidRPr="000602CA">
              <w:rPr>
                <w:kern w:val="2"/>
                <w14:ligatures w14:val="standardContextual"/>
              </w:rPr>
              <w:t>Ширина, мм: 18;</w:t>
            </w:r>
            <w:r w:rsidR="002F72D3" w:rsidRPr="000602CA">
              <w:rPr>
                <w:kern w:val="2"/>
                <w14:ligatures w14:val="standardContextual"/>
              </w:rPr>
              <w:t xml:space="preserve"> </w:t>
            </w:r>
            <w:r w:rsidRPr="000602CA">
              <w:rPr>
                <w:kern w:val="2"/>
                <w14:ligatures w14:val="standardContextual"/>
              </w:rPr>
              <w:t>Глубина, мм: 78;</w:t>
            </w:r>
            <w:r w:rsidR="002F72D3" w:rsidRPr="000602CA">
              <w:rPr>
                <w:kern w:val="2"/>
                <w14:ligatures w14:val="standardContextual"/>
              </w:rPr>
              <w:t xml:space="preserve"> </w:t>
            </w:r>
            <w:r w:rsidRPr="000602CA">
              <w:rPr>
                <w:kern w:val="2"/>
                <w14:ligatures w14:val="standardContextual"/>
              </w:rPr>
              <w:t xml:space="preserve">Предельная отключающая способность, </w:t>
            </w:r>
            <w:proofErr w:type="spellStart"/>
            <w:r w:rsidRPr="000602CA">
              <w:rPr>
                <w:kern w:val="2"/>
                <w14:ligatures w14:val="standardContextual"/>
              </w:rPr>
              <w:t>кA</w:t>
            </w:r>
            <w:proofErr w:type="spellEnd"/>
            <w:r w:rsidRPr="000602CA">
              <w:rPr>
                <w:kern w:val="2"/>
                <w14:ligatures w14:val="standardContextual"/>
              </w:rPr>
              <w:t>: 6;</w:t>
            </w:r>
            <w:r w:rsidR="002F72D3" w:rsidRPr="000602CA">
              <w:rPr>
                <w:kern w:val="2"/>
                <w14:ligatures w14:val="standardContextual"/>
              </w:rPr>
              <w:t xml:space="preserve"> </w:t>
            </w:r>
            <w:r w:rsidRPr="000602CA">
              <w:rPr>
                <w:kern w:val="2"/>
                <w14:ligatures w14:val="standardContextual"/>
              </w:rPr>
              <w:t>Климатическое исполнение: УХЛ4.</w:t>
            </w:r>
          </w:p>
          <w:p w14:paraId="0FF25F33" w14:textId="77777777" w:rsidR="00366B4F" w:rsidRPr="000602CA" w:rsidRDefault="00366B4F" w:rsidP="002F72D3">
            <w:pPr>
              <w:pStyle w:val="a4"/>
              <w:numPr>
                <w:ilvl w:val="0"/>
                <w:numId w:val="42"/>
              </w:numPr>
              <w:ind w:left="0" w:firstLine="0"/>
              <w:jc w:val="both"/>
              <w:rPr>
                <w:kern w:val="2"/>
                <w14:ligatures w14:val="standardContextual"/>
              </w:rPr>
            </w:pPr>
            <w:r w:rsidRPr="000602CA">
              <w:rPr>
                <w:kern w:val="2"/>
                <w14:ligatures w14:val="standardContextual"/>
              </w:rPr>
              <w:t xml:space="preserve">Выключатель автоматический дифференциального тока АВДТ DX3 1п+N C16А 30MA-AC </w:t>
            </w:r>
            <w:r w:rsidRPr="000602CA">
              <w:t xml:space="preserve">(артикул 411002 </w:t>
            </w:r>
            <w:proofErr w:type="spellStart"/>
            <w:r w:rsidRPr="000602CA">
              <w:t>Legrand</w:t>
            </w:r>
            <w:proofErr w:type="spellEnd"/>
            <w:r w:rsidRPr="000602CA">
              <w:t xml:space="preserve"> или эквивалент) – 8 шт.</w:t>
            </w:r>
            <w:r w:rsidRPr="000602CA">
              <w:rPr>
                <w:kern w:val="2"/>
                <w14:ligatures w14:val="standardContextual"/>
              </w:rPr>
              <w:t>, состав и характеристики:</w:t>
            </w:r>
          </w:p>
          <w:p w14:paraId="315E9E65" w14:textId="3D3759C6" w:rsidR="00366B4F" w:rsidRPr="000602CA" w:rsidRDefault="00366B4F" w:rsidP="002F72D3">
            <w:pPr>
              <w:pStyle w:val="a4"/>
              <w:ind w:left="0"/>
              <w:jc w:val="both"/>
              <w:rPr>
                <w:color w:val="000000" w:themeColor="text1"/>
                <w:kern w:val="2"/>
                <w14:ligatures w14:val="standardContextual"/>
              </w:rPr>
            </w:pPr>
            <w:r w:rsidRPr="000602CA">
              <w:rPr>
                <w:kern w:val="2"/>
                <w14:ligatures w14:val="standardContextual"/>
              </w:rPr>
              <w:t>Размер (</w:t>
            </w:r>
            <w:proofErr w:type="spellStart"/>
            <w:r w:rsidRPr="000602CA">
              <w:rPr>
                <w:kern w:val="2"/>
                <w14:ligatures w14:val="standardContextual"/>
              </w:rPr>
              <w:t>ШхВхГ</w:t>
            </w:r>
            <w:proofErr w:type="spellEnd"/>
            <w:r w:rsidRPr="000602CA">
              <w:rPr>
                <w:kern w:val="2"/>
                <w14:ligatures w14:val="standardContextual"/>
              </w:rPr>
              <w:t>): 3.5 x 8.3 x 7.8 см</w:t>
            </w:r>
            <w:r w:rsidR="002F72D3" w:rsidRPr="000602CA">
              <w:rPr>
                <w:kern w:val="2"/>
                <w14:ligatures w14:val="standardContextual"/>
              </w:rPr>
              <w:t xml:space="preserve">; </w:t>
            </w:r>
            <w:r w:rsidRPr="000602CA">
              <w:rPr>
                <w:kern w:val="2"/>
                <w14:ligatures w14:val="standardContextual"/>
              </w:rPr>
              <w:t>Тип напряжения: Переменный (AC)</w:t>
            </w:r>
            <w:r w:rsidR="002F72D3" w:rsidRPr="000602CA">
              <w:rPr>
                <w:kern w:val="2"/>
                <w14:ligatures w14:val="standardContextual"/>
              </w:rPr>
              <w:t xml:space="preserve">; </w:t>
            </w:r>
            <w:r w:rsidRPr="000602CA">
              <w:rPr>
                <w:kern w:val="2"/>
                <w14:ligatures w14:val="standardContextual"/>
              </w:rPr>
              <w:t>Глубина установочная (</w:t>
            </w:r>
            <w:proofErr w:type="spellStart"/>
            <w:r w:rsidRPr="000602CA">
              <w:rPr>
                <w:kern w:val="2"/>
                <w14:ligatures w14:val="standardContextual"/>
              </w:rPr>
              <w:t>встраив</w:t>
            </w:r>
            <w:proofErr w:type="spellEnd"/>
            <w:r w:rsidRPr="000602CA">
              <w:rPr>
                <w:kern w:val="2"/>
                <w14:ligatures w14:val="standardContextual"/>
              </w:rPr>
              <w:t>.): 44</w:t>
            </w:r>
            <w:r w:rsidR="002F72D3" w:rsidRPr="000602CA">
              <w:rPr>
                <w:kern w:val="2"/>
                <w14:ligatures w14:val="standardContextual"/>
              </w:rPr>
              <w:t xml:space="preserve">; </w:t>
            </w:r>
            <w:r w:rsidRPr="000602CA">
              <w:rPr>
                <w:kern w:val="2"/>
                <w14:ligatures w14:val="standardContextual"/>
              </w:rPr>
              <w:t xml:space="preserve">Номинальный </w:t>
            </w:r>
            <w:r w:rsidRPr="000602CA">
              <w:rPr>
                <w:color w:val="000000" w:themeColor="text1"/>
                <w:kern w:val="2"/>
                <w14:ligatures w14:val="standardContextual"/>
              </w:rPr>
              <w:t>ток</w:t>
            </w:r>
            <w:r w:rsidR="00C839FC" w:rsidRPr="000602CA">
              <w:rPr>
                <w:color w:val="000000" w:themeColor="text1"/>
                <w:kern w:val="2"/>
                <w14:ligatures w14:val="standardContextual"/>
              </w:rPr>
              <w:t>, А</w:t>
            </w:r>
            <w:r w:rsidRPr="000602CA">
              <w:rPr>
                <w:color w:val="000000" w:themeColor="text1"/>
                <w:kern w:val="2"/>
                <w14:ligatures w14:val="standardContextual"/>
              </w:rPr>
              <w:t>: 16</w:t>
            </w:r>
            <w:r w:rsidR="002F72D3" w:rsidRPr="000602CA">
              <w:rPr>
                <w:color w:val="000000" w:themeColor="text1"/>
                <w:kern w:val="2"/>
                <w14:ligatures w14:val="standardContextual"/>
              </w:rPr>
              <w:t xml:space="preserve">; </w:t>
            </w:r>
            <w:proofErr w:type="spellStart"/>
            <w:r w:rsidRPr="000602CA">
              <w:rPr>
                <w:color w:val="000000" w:themeColor="text1"/>
                <w:kern w:val="2"/>
                <w14:ligatures w14:val="standardContextual"/>
              </w:rPr>
              <w:t>Номин</w:t>
            </w:r>
            <w:proofErr w:type="spellEnd"/>
            <w:r w:rsidRPr="000602CA">
              <w:rPr>
                <w:color w:val="000000" w:themeColor="text1"/>
                <w:kern w:val="2"/>
                <w14:ligatures w14:val="standardContextual"/>
              </w:rPr>
              <w:t>. напряжение</w:t>
            </w:r>
            <w:r w:rsidR="00C839FC" w:rsidRPr="000602CA">
              <w:rPr>
                <w:color w:val="000000" w:themeColor="text1"/>
                <w:kern w:val="2"/>
                <w14:ligatures w14:val="standardContextual"/>
              </w:rPr>
              <w:t>, В</w:t>
            </w:r>
            <w:r w:rsidRPr="000602CA">
              <w:rPr>
                <w:color w:val="000000" w:themeColor="text1"/>
                <w:kern w:val="2"/>
                <w14:ligatures w14:val="standardContextual"/>
              </w:rPr>
              <w:t>: 230</w:t>
            </w:r>
            <w:r w:rsidR="002F72D3" w:rsidRPr="000602CA">
              <w:rPr>
                <w:color w:val="000000" w:themeColor="text1"/>
                <w:kern w:val="2"/>
                <w14:ligatures w14:val="standardContextual"/>
              </w:rPr>
              <w:t xml:space="preserve">; </w:t>
            </w:r>
            <w:proofErr w:type="spellStart"/>
            <w:r w:rsidRPr="000602CA">
              <w:rPr>
                <w:color w:val="000000" w:themeColor="text1"/>
                <w:kern w:val="2"/>
                <w14:ligatures w14:val="standardContextual"/>
              </w:rPr>
              <w:t>Номин</w:t>
            </w:r>
            <w:proofErr w:type="spellEnd"/>
            <w:r w:rsidRPr="000602CA">
              <w:rPr>
                <w:color w:val="000000" w:themeColor="text1"/>
                <w:kern w:val="2"/>
                <w14:ligatures w14:val="standardContextual"/>
              </w:rPr>
              <w:t>. напряжение (до)</w:t>
            </w:r>
            <w:r w:rsidR="00C839FC" w:rsidRPr="000602CA">
              <w:rPr>
                <w:color w:val="000000" w:themeColor="text1"/>
                <w:kern w:val="2"/>
                <w14:ligatures w14:val="standardContextual"/>
              </w:rPr>
              <w:t>, В</w:t>
            </w:r>
            <w:r w:rsidRPr="000602CA">
              <w:rPr>
                <w:color w:val="000000" w:themeColor="text1"/>
                <w:kern w:val="2"/>
                <w14:ligatures w14:val="standardContextual"/>
              </w:rPr>
              <w:t>: 230</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Характеристика срабатывания (кривая тока): C</w:t>
            </w:r>
            <w:r w:rsidR="002F72D3" w:rsidRPr="000602CA">
              <w:rPr>
                <w:color w:val="000000" w:themeColor="text1"/>
                <w:kern w:val="2"/>
                <w14:ligatures w14:val="standardContextual"/>
              </w:rPr>
              <w:t xml:space="preserve">; </w:t>
            </w:r>
            <w:proofErr w:type="spellStart"/>
            <w:r w:rsidRPr="000602CA">
              <w:rPr>
                <w:color w:val="000000" w:themeColor="text1"/>
                <w:kern w:val="2"/>
                <w14:ligatures w14:val="standardContextual"/>
              </w:rPr>
              <w:t>Номин</w:t>
            </w:r>
            <w:proofErr w:type="spellEnd"/>
            <w:r w:rsidRPr="000602CA">
              <w:rPr>
                <w:color w:val="000000" w:themeColor="text1"/>
                <w:kern w:val="2"/>
                <w14:ligatures w14:val="standardContextual"/>
              </w:rPr>
              <w:t>. ток утечки</w:t>
            </w:r>
            <w:r w:rsidR="00C839FC" w:rsidRPr="000602CA">
              <w:rPr>
                <w:color w:val="000000" w:themeColor="text1"/>
                <w:kern w:val="2"/>
                <w14:ligatures w14:val="standardContextual"/>
              </w:rPr>
              <w:t>,  А</w:t>
            </w:r>
            <w:r w:rsidRPr="000602CA">
              <w:rPr>
                <w:color w:val="000000" w:themeColor="text1"/>
                <w:kern w:val="2"/>
                <w14:ligatures w14:val="standardContextual"/>
              </w:rPr>
              <w:t>: 0.03</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Тип тока утечки: Переменный (AC)</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Импульсная прочность: 0.25</w:t>
            </w:r>
            <w:r w:rsidR="002F72D3" w:rsidRPr="000602CA">
              <w:rPr>
                <w:color w:val="000000" w:themeColor="text1"/>
                <w:kern w:val="2"/>
                <w14:ligatures w14:val="standardContextual"/>
              </w:rPr>
              <w:t xml:space="preserve">; </w:t>
            </w:r>
            <w:r w:rsidRPr="000602CA">
              <w:rPr>
                <w:color w:val="000000" w:themeColor="text1"/>
                <w:kern w:val="2"/>
                <w14:ligatures w14:val="standardContextual"/>
              </w:rPr>
              <w:t xml:space="preserve">Класс </w:t>
            </w:r>
            <w:proofErr w:type="spellStart"/>
            <w:r w:rsidRPr="000602CA">
              <w:rPr>
                <w:color w:val="000000" w:themeColor="text1"/>
                <w:kern w:val="2"/>
                <w14:ligatures w14:val="standardContextual"/>
              </w:rPr>
              <w:t>токоограничения</w:t>
            </w:r>
            <w:proofErr w:type="spellEnd"/>
            <w:r w:rsidRPr="000602CA">
              <w:rPr>
                <w:color w:val="000000" w:themeColor="text1"/>
                <w:kern w:val="2"/>
                <w14:ligatures w14:val="standardContextual"/>
              </w:rPr>
              <w:t>: 3</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Степень загрязнения: 2</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Ширина по количеству модульных расстояний (количество модулей): 2</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Частота: 50 Гц</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Степень защиты (IP): IP20</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Количество защищенных полюсов: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 xml:space="preserve">Отключение </w:t>
            </w:r>
            <w:proofErr w:type="spellStart"/>
            <w:r w:rsidRPr="000602CA">
              <w:rPr>
                <w:color w:val="000000" w:themeColor="text1"/>
                <w:kern w:val="2"/>
                <w14:ligatures w14:val="standardContextual"/>
              </w:rPr>
              <w:t>нейтрали</w:t>
            </w:r>
            <w:proofErr w:type="spellEnd"/>
            <w:r w:rsidRPr="000602CA">
              <w:rPr>
                <w:color w:val="000000" w:themeColor="text1"/>
                <w:kern w:val="2"/>
                <w14:ligatures w14:val="standardContextual"/>
              </w:rPr>
              <w:t xml:space="preserve"> (N):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Отключающая способность по EN 60898</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w:t>
            </w:r>
            <w:r w:rsidRPr="000602CA">
              <w:rPr>
                <w:color w:val="000000" w:themeColor="text1"/>
                <w:kern w:val="2"/>
                <w14:ligatures w14:val="standardContextual"/>
              </w:rPr>
              <w:t>Отключающая способность по IEC 60947-2</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Подходит для скрытого монтажа (заподлицо): 1</w:t>
            </w:r>
            <w:r w:rsidR="002F72D3" w:rsidRPr="000602CA">
              <w:rPr>
                <w:color w:val="000000" w:themeColor="text1"/>
                <w:kern w:val="2"/>
                <w14:ligatures w14:val="standardContextual"/>
              </w:rPr>
              <w:t xml:space="preserve">; </w:t>
            </w:r>
          </w:p>
          <w:p w14:paraId="398392EB" w14:textId="5D44C7B8" w:rsidR="00366B4F" w:rsidRPr="000602CA" w:rsidRDefault="00366B4F" w:rsidP="002F72D3">
            <w:pPr>
              <w:pStyle w:val="a4"/>
              <w:ind w:left="0"/>
              <w:jc w:val="both"/>
              <w:rPr>
                <w:color w:val="000000" w:themeColor="text1"/>
                <w:kern w:val="2"/>
                <w14:ligatures w14:val="standardContextual"/>
              </w:rPr>
            </w:pPr>
            <w:r w:rsidRPr="000602CA">
              <w:rPr>
                <w:color w:val="000000" w:themeColor="text1"/>
                <w:kern w:val="2"/>
                <w14:ligatures w14:val="standardContextual"/>
              </w:rPr>
              <w:t>Сечение одножильного жёсткого провода</w:t>
            </w:r>
            <w:r w:rsidR="00C839FC" w:rsidRPr="000602CA">
              <w:rPr>
                <w:color w:val="000000" w:themeColor="text1"/>
                <w:kern w:val="2"/>
                <w14:ligatures w14:val="standardContextual"/>
              </w:rPr>
              <w:t>, мм</w:t>
            </w:r>
            <w:r w:rsidR="00C839FC" w:rsidRPr="000602CA">
              <w:rPr>
                <w:color w:val="000000" w:themeColor="text1"/>
                <w:kern w:val="2"/>
                <w:vertAlign w:val="superscript"/>
                <w14:ligatures w14:val="standardContextual"/>
              </w:rPr>
              <w:t>2</w:t>
            </w:r>
            <w:r w:rsidRPr="000602CA">
              <w:rPr>
                <w:color w:val="000000" w:themeColor="text1"/>
                <w:kern w:val="2"/>
                <w14:ligatures w14:val="standardContextual"/>
              </w:rPr>
              <w:t xml:space="preserve">: </w:t>
            </w:r>
            <w:proofErr w:type="gramStart"/>
            <w:r w:rsidRPr="000602CA">
              <w:rPr>
                <w:color w:val="000000" w:themeColor="text1"/>
                <w:kern w:val="2"/>
                <w14:ligatures w14:val="standardContextual"/>
              </w:rPr>
              <w:t>0.75000..</w:t>
            </w:r>
            <w:proofErr w:type="gramEnd"/>
            <w:r w:rsidRPr="000602CA">
              <w:rPr>
                <w:color w:val="000000" w:themeColor="text1"/>
                <w:kern w:val="2"/>
                <w14:ligatures w14:val="standardContextual"/>
              </w:rPr>
              <w:t>35</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Сечение многожильного провода</w:t>
            </w:r>
            <w:r w:rsidR="00C839FC" w:rsidRPr="000602CA">
              <w:rPr>
                <w:color w:val="000000" w:themeColor="text1"/>
                <w:kern w:val="2"/>
                <w14:ligatures w14:val="standardContextual"/>
              </w:rPr>
              <w:t>, мм</w:t>
            </w:r>
            <w:r w:rsidR="00C839FC" w:rsidRPr="000602CA">
              <w:rPr>
                <w:color w:val="000000" w:themeColor="text1"/>
                <w:kern w:val="2"/>
                <w:vertAlign w:val="superscript"/>
                <w14:ligatures w14:val="standardContextual"/>
              </w:rPr>
              <w:t>2</w:t>
            </w:r>
            <w:r w:rsidRPr="000602CA">
              <w:rPr>
                <w:color w:val="000000" w:themeColor="text1"/>
                <w:kern w:val="2"/>
                <w14:ligatures w14:val="standardContextual"/>
              </w:rPr>
              <w:t>: 0.75000..25</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 блокировкой: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Рабочая температура окружающей среды: 0.00000..0</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Общ. количество полюсов: 2</w:t>
            </w:r>
            <w:r w:rsidR="002F72D3" w:rsidRPr="000602CA">
              <w:rPr>
                <w:color w:val="000000" w:themeColor="text1"/>
                <w:kern w:val="2"/>
                <w14:ligatures w14:val="standardContextual"/>
              </w:rPr>
              <w:t xml:space="preserve">; </w:t>
            </w:r>
            <w:r w:rsidRPr="000602CA">
              <w:rPr>
                <w:color w:val="000000" w:themeColor="text1"/>
                <w:kern w:val="2"/>
                <w14:ligatures w14:val="standardContextual"/>
              </w:rPr>
              <w:t xml:space="preserve">Номинальная отключающая способность при коротком замыкании </w:t>
            </w:r>
            <w:proofErr w:type="spellStart"/>
            <w:r w:rsidRPr="000602CA">
              <w:rPr>
                <w:color w:val="000000" w:themeColor="text1"/>
                <w:kern w:val="2"/>
                <w14:ligatures w14:val="standardContextual"/>
              </w:rPr>
              <w:t>Icn</w:t>
            </w:r>
            <w:proofErr w:type="spellEnd"/>
            <w:r w:rsidRPr="000602CA">
              <w:rPr>
                <w:color w:val="000000" w:themeColor="text1"/>
                <w:kern w:val="2"/>
                <w14:ligatures w14:val="standardContextual"/>
              </w:rPr>
              <w:t xml:space="preserve"> по EN 61009-1</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Номинальная отключающая способность при коротком замыкании согласно EN 61009</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Тип/способ подключения: Винтов. зажим/клемма</w:t>
            </w:r>
            <w:r w:rsidR="002F72D3" w:rsidRPr="000602CA">
              <w:rPr>
                <w:color w:val="000000" w:themeColor="text1"/>
                <w:kern w:val="2"/>
                <w14:ligatures w14:val="standardContextual"/>
              </w:rPr>
              <w:t>.</w:t>
            </w:r>
          </w:p>
          <w:p w14:paraId="07A8215C" w14:textId="793941A3" w:rsidR="00366B4F" w:rsidRPr="000602CA" w:rsidRDefault="00366B4F" w:rsidP="002F72D3">
            <w:pPr>
              <w:pStyle w:val="af1"/>
              <w:numPr>
                <w:ilvl w:val="0"/>
                <w:numId w:val="42"/>
              </w:numPr>
              <w:ind w:left="0" w:firstLine="0"/>
              <w:jc w:val="both"/>
              <w:rPr>
                <w:color w:val="000000" w:themeColor="text1"/>
                <w:sz w:val="24"/>
                <w:szCs w:val="24"/>
              </w:rPr>
            </w:pPr>
            <w:r w:rsidRPr="000602CA">
              <w:rPr>
                <w:sz w:val="24"/>
                <w:szCs w:val="24"/>
              </w:rPr>
              <w:t>Выключатель автоматический дифференциального тока АВДТ DX3 1п+</w:t>
            </w:r>
            <w:r w:rsidRPr="000602CA">
              <w:rPr>
                <w:color w:val="000000" w:themeColor="text1"/>
                <w:sz w:val="24"/>
                <w:szCs w:val="24"/>
              </w:rPr>
              <w:t xml:space="preserve">N C10А 30MA-AC артикул 411000 </w:t>
            </w:r>
            <w:proofErr w:type="spellStart"/>
            <w:r w:rsidRPr="000602CA">
              <w:rPr>
                <w:color w:val="000000" w:themeColor="text1"/>
                <w:sz w:val="24"/>
                <w:szCs w:val="24"/>
              </w:rPr>
              <w:t>Legrand</w:t>
            </w:r>
            <w:proofErr w:type="spellEnd"/>
            <w:r w:rsidRPr="000602CA">
              <w:rPr>
                <w:color w:val="000000" w:themeColor="text1"/>
                <w:sz w:val="24"/>
                <w:szCs w:val="24"/>
              </w:rPr>
              <w:t xml:space="preserve"> </w:t>
            </w:r>
            <w:r w:rsidR="002F72D3" w:rsidRPr="000602CA">
              <w:rPr>
                <w:color w:val="000000" w:themeColor="text1"/>
                <w:sz w:val="24"/>
                <w:szCs w:val="24"/>
              </w:rPr>
              <w:t>(</w:t>
            </w:r>
            <w:r w:rsidRPr="000602CA">
              <w:rPr>
                <w:color w:val="000000" w:themeColor="text1"/>
                <w:sz w:val="24"/>
                <w:szCs w:val="24"/>
              </w:rPr>
              <w:t>или эквивалент) – 4 шт., состав и характеристики:</w:t>
            </w:r>
          </w:p>
          <w:p w14:paraId="55ABA448" w14:textId="0FD46FB0" w:rsidR="00366B4F" w:rsidRPr="000602CA" w:rsidRDefault="00366B4F" w:rsidP="002F72D3">
            <w:pPr>
              <w:pStyle w:val="a4"/>
              <w:ind w:left="0"/>
              <w:jc w:val="both"/>
              <w:rPr>
                <w:color w:val="000000" w:themeColor="text1"/>
                <w:kern w:val="2"/>
                <w14:ligatures w14:val="standardContextual"/>
              </w:rPr>
            </w:pPr>
            <w:r w:rsidRPr="000602CA">
              <w:rPr>
                <w:color w:val="000000" w:themeColor="text1"/>
                <w:kern w:val="2"/>
                <w14:ligatures w14:val="standardContextual"/>
              </w:rPr>
              <w:t>Размер (</w:t>
            </w:r>
            <w:proofErr w:type="spellStart"/>
            <w:r w:rsidRPr="000602CA">
              <w:rPr>
                <w:color w:val="000000" w:themeColor="text1"/>
                <w:kern w:val="2"/>
                <w14:ligatures w14:val="standardContextual"/>
              </w:rPr>
              <w:t>ШхВхГ</w:t>
            </w:r>
            <w:proofErr w:type="spellEnd"/>
            <w:r w:rsidRPr="000602CA">
              <w:rPr>
                <w:color w:val="000000" w:themeColor="text1"/>
                <w:kern w:val="2"/>
                <w14:ligatures w14:val="standardContextual"/>
              </w:rPr>
              <w:t>): 3.5 x 8.3 x 7.8 см</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Тип напряжения: Переменный (AC)</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Глубина установочная (</w:t>
            </w:r>
            <w:proofErr w:type="spellStart"/>
            <w:r w:rsidRPr="000602CA">
              <w:rPr>
                <w:color w:val="000000" w:themeColor="text1"/>
                <w:kern w:val="2"/>
                <w14:ligatures w14:val="standardContextual"/>
              </w:rPr>
              <w:t>встраив</w:t>
            </w:r>
            <w:proofErr w:type="spellEnd"/>
            <w:r w:rsidRPr="000602CA">
              <w:rPr>
                <w:color w:val="000000" w:themeColor="text1"/>
                <w:kern w:val="2"/>
                <w14:ligatures w14:val="standardContextual"/>
              </w:rPr>
              <w:t>.)</w:t>
            </w:r>
            <w:r w:rsidR="00C839FC" w:rsidRPr="000602CA">
              <w:rPr>
                <w:color w:val="000000" w:themeColor="text1"/>
                <w:kern w:val="2"/>
                <w14:ligatures w14:val="standardContextual"/>
              </w:rPr>
              <w:t>, мм</w:t>
            </w:r>
            <w:r w:rsidRPr="000602CA">
              <w:rPr>
                <w:color w:val="000000" w:themeColor="text1"/>
                <w:kern w:val="2"/>
                <w14:ligatures w14:val="standardContextual"/>
              </w:rPr>
              <w:t>: 44</w:t>
            </w:r>
            <w:r w:rsidR="002F72D3" w:rsidRPr="000602CA">
              <w:rPr>
                <w:color w:val="000000" w:themeColor="text1"/>
                <w:kern w:val="2"/>
                <w14:ligatures w14:val="standardContextual"/>
              </w:rPr>
              <w:t xml:space="preserve">; </w:t>
            </w:r>
          </w:p>
          <w:p w14:paraId="71C09149" w14:textId="56CFB22D" w:rsidR="00366B4F" w:rsidRPr="000602CA" w:rsidRDefault="00366B4F" w:rsidP="002F72D3">
            <w:pPr>
              <w:pStyle w:val="a4"/>
              <w:ind w:left="0"/>
              <w:jc w:val="both"/>
              <w:rPr>
                <w:color w:val="000000" w:themeColor="text1"/>
                <w:kern w:val="2"/>
                <w14:ligatures w14:val="standardContextual"/>
              </w:rPr>
            </w:pPr>
            <w:r w:rsidRPr="000602CA">
              <w:rPr>
                <w:color w:val="000000" w:themeColor="text1"/>
                <w:kern w:val="2"/>
                <w14:ligatures w14:val="standardContextual"/>
              </w:rPr>
              <w:t>Номинальный ток</w:t>
            </w:r>
            <w:r w:rsidR="00C839FC" w:rsidRPr="000602CA">
              <w:rPr>
                <w:color w:val="000000" w:themeColor="text1"/>
                <w:kern w:val="2"/>
                <w14:ligatures w14:val="standardContextual"/>
              </w:rPr>
              <w:t>, А</w:t>
            </w:r>
            <w:r w:rsidRPr="000602CA">
              <w:rPr>
                <w:color w:val="000000" w:themeColor="text1"/>
                <w:kern w:val="2"/>
                <w14:ligatures w14:val="standardContextual"/>
              </w:rPr>
              <w:t>: 10</w:t>
            </w:r>
            <w:r w:rsidR="002F72D3" w:rsidRPr="000602CA">
              <w:rPr>
                <w:color w:val="000000" w:themeColor="text1"/>
                <w:kern w:val="2"/>
                <w14:ligatures w14:val="standardContextual"/>
              </w:rPr>
              <w:t xml:space="preserve">; </w:t>
            </w:r>
            <w:proofErr w:type="spellStart"/>
            <w:r w:rsidRPr="000602CA">
              <w:rPr>
                <w:color w:val="000000" w:themeColor="text1"/>
                <w:kern w:val="2"/>
                <w14:ligatures w14:val="standardContextual"/>
              </w:rPr>
              <w:t>Номин</w:t>
            </w:r>
            <w:proofErr w:type="spellEnd"/>
            <w:r w:rsidRPr="000602CA">
              <w:rPr>
                <w:color w:val="000000" w:themeColor="text1"/>
                <w:kern w:val="2"/>
                <w14:ligatures w14:val="standardContextual"/>
              </w:rPr>
              <w:t>. напряжение</w:t>
            </w:r>
            <w:r w:rsidR="00C839FC" w:rsidRPr="000602CA">
              <w:rPr>
                <w:color w:val="000000" w:themeColor="text1"/>
                <w:kern w:val="2"/>
                <w14:ligatures w14:val="standardContextual"/>
              </w:rPr>
              <w:t>, В</w:t>
            </w:r>
            <w:r w:rsidRPr="000602CA">
              <w:rPr>
                <w:color w:val="000000" w:themeColor="text1"/>
                <w:kern w:val="2"/>
                <w14:ligatures w14:val="standardContextual"/>
              </w:rPr>
              <w:t>: 230</w:t>
            </w:r>
            <w:r w:rsidR="002F72D3" w:rsidRPr="000602CA">
              <w:rPr>
                <w:color w:val="000000" w:themeColor="text1"/>
                <w:kern w:val="2"/>
                <w14:ligatures w14:val="standardContextual"/>
              </w:rPr>
              <w:t xml:space="preserve">; </w:t>
            </w:r>
            <w:proofErr w:type="spellStart"/>
            <w:r w:rsidRPr="000602CA">
              <w:rPr>
                <w:color w:val="000000" w:themeColor="text1"/>
                <w:kern w:val="2"/>
                <w14:ligatures w14:val="standardContextual"/>
              </w:rPr>
              <w:t>Номин</w:t>
            </w:r>
            <w:proofErr w:type="spellEnd"/>
            <w:r w:rsidRPr="000602CA">
              <w:rPr>
                <w:color w:val="000000" w:themeColor="text1"/>
                <w:kern w:val="2"/>
                <w14:ligatures w14:val="standardContextual"/>
              </w:rPr>
              <w:t>. напряжение (до)</w:t>
            </w:r>
            <w:r w:rsidR="00C839FC" w:rsidRPr="000602CA">
              <w:rPr>
                <w:color w:val="000000" w:themeColor="text1"/>
                <w:kern w:val="2"/>
                <w14:ligatures w14:val="standardContextual"/>
              </w:rPr>
              <w:t>, В</w:t>
            </w:r>
            <w:r w:rsidRPr="000602CA">
              <w:rPr>
                <w:color w:val="000000" w:themeColor="text1"/>
                <w:kern w:val="2"/>
                <w14:ligatures w14:val="standardContextual"/>
              </w:rPr>
              <w:t>: 230</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Характеристика срабатывания (кривая тока): C</w:t>
            </w:r>
            <w:r w:rsidR="002F72D3" w:rsidRPr="000602CA">
              <w:rPr>
                <w:color w:val="000000" w:themeColor="text1"/>
                <w:kern w:val="2"/>
                <w14:ligatures w14:val="standardContextual"/>
              </w:rPr>
              <w:t xml:space="preserve">; </w:t>
            </w:r>
            <w:proofErr w:type="spellStart"/>
            <w:r w:rsidRPr="000602CA">
              <w:rPr>
                <w:kern w:val="2"/>
                <w14:ligatures w14:val="standardContextual"/>
              </w:rPr>
              <w:t>Номин</w:t>
            </w:r>
            <w:proofErr w:type="spellEnd"/>
            <w:r w:rsidRPr="000602CA">
              <w:rPr>
                <w:kern w:val="2"/>
                <w14:ligatures w14:val="standardContextual"/>
              </w:rPr>
              <w:t>. ток утечки: 0.03</w:t>
            </w:r>
            <w:r w:rsidR="002F72D3" w:rsidRPr="000602CA">
              <w:rPr>
                <w:kern w:val="2"/>
                <w14:ligatures w14:val="standardContextual"/>
              </w:rPr>
              <w:t xml:space="preserve">; </w:t>
            </w:r>
            <w:r w:rsidRPr="000602CA">
              <w:rPr>
                <w:kern w:val="2"/>
                <w14:ligatures w14:val="standardContextual"/>
              </w:rPr>
              <w:t>Тип тока утечки: Переменный (AC)</w:t>
            </w:r>
            <w:r w:rsidR="002F72D3" w:rsidRPr="000602CA">
              <w:rPr>
                <w:kern w:val="2"/>
                <w14:ligatures w14:val="standardContextual"/>
              </w:rPr>
              <w:t xml:space="preserve">; </w:t>
            </w:r>
            <w:r w:rsidRPr="000602CA">
              <w:rPr>
                <w:kern w:val="2"/>
                <w14:ligatures w14:val="standardContextual"/>
              </w:rPr>
              <w:t>Импульсная прочность</w:t>
            </w:r>
            <w:r w:rsidRPr="000602CA">
              <w:rPr>
                <w:color w:val="000000" w:themeColor="text1"/>
                <w:kern w:val="2"/>
                <w14:ligatures w14:val="standardContextual"/>
              </w:rPr>
              <w:t>: 0.25</w:t>
            </w:r>
            <w:r w:rsidR="002F72D3" w:rsidRPr="000602CA">
              <w:rPr>
                <w:color w:val="000000" w:themeColor="text1"/>
                <w:kern w:val="2"/>
                <w14:ligatures w14:val="standardContextual"/>
              </w:rPr>
              <w:t xml:space="preserve">; </w:t>
            </w:r>
            <w:r w:rsidRPr="000602CA">
              <w:rPr>
                <w:color w:val="000000" w:themeColor="text1"/>
                <w:kern w:val="2"/>
                <w14:ligatures w14:val="standardContextual"/>
              </w:rPr>
              <w:t xml:space="preserve">Класс </w:t>
            </w:r>
            <w:proofErr w:type="spellStart"/>
            <w:r w:rsidRPr="000602CA">
              <w:rPr>
                <w:color w:val="000000" w:themeColor="text1"/>
                <w:kern w:val="2"/>
                <w14:ligatures w14:val="standardContextual"/>
              </w:rPr>
              <w:t>токоограничения</w:t>
            </w:r>
            <w:proofErr w:type="spellEnd"/>
            <w:r w:rsidRPr="000602CA">
              <w:rPr>
                <w:color w:val="000000" w:themeColor="text1"/>
                <w:kern w:val="2"/>
                <w14:ligatures w14:val="standardContextual"/>
              </w:rPr>
              <w:t>: 3</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Степень загрязнения: 2</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Ширина по количеству модульных расстояний (количество модулей): 2</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Частота: 50 Гц</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Степень защиты (IP): IP20</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Количество защищенных полюсов: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 xml:space="preserve">Отключение </w:t>
            </w:r>
            <w:proofErr w:type="spellStart"/>
            <w:r w:rsidRPr="000602CA">
              <w:rPr>
                <w:color w:val="000000" w:themeColor="text1"/>
                <w:kern w:val="2"/>
                <w14:ligatures w14:val="standardContextual"/>
              </w:rPr>
              <w:t>нейтрали</w:t>
            </w:r>
            <w:proofErr w:type="spellEnd"/>
            <w:r w:rsidRPr="000602CA">
              <w:rPr>
                <w:color w:val="000000" w:themeColor="text1"/>
                <w:kern w:val="2"/>
                <w14:ligatures w14:val="standardContextual"/>
              </w:rPr>
              <w:t xml:space="preserve"> (N):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Отключающая способность по EN 60898</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00C839FC" w:rsidRPr="000602CA">
              <w:rPr>
                <w:color w:val="000000" w:themeColor="text1"/>
                <w:kern w:val="2"/>
                <w14:ligatures w14:val="standardContextual"/>
              </w:rPr>
              <w:t xml:space="preserve"> </w:t>
            </w:r>
            <w:r w:rsidRPr="000602CA">
              <w:rPr>
                <w:color w:val="000000" w:themeColor="text1"/>
                <w:kern w:val="2"/>
                <w14:ligatures w14:val="standardContextual"/>
              </w:rPr>
              <w:t>: 6</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Отключающая способность по IEC 60947-2</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Подходит для скрытого монтажа (заподлицо):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Сечение одножильного жёсткого провода</w:t>
            </w:r>
            <w:r w:rsidR="00C839FC" w:rsidRPr="000602CA">
              <w:rPr>
                <w:color w:val="000000" w:themeColor="text1"/>
                <w:kern w:val="2"/>
                <w14:ligatures w14:val="standardContextual"/>
              </w:rPr>
              <w:t>, мм</w:t>
            </w:r>
            <w:r w:rsidR="00C839FC" w:rsidRPr="000602CA">
              <w:rPr>
                <w:color w:val="000000" w:themeColor="text1"/>
                <w:kern w:val="2"/>
                <w:vertAlign w:val="superscript"/>
                <w14:ligatures w14:val="standardContextual"/>
              </w:rPr>
              <w:t>2</w:t>
            </w:r>
            <w:r w:rsidRPr="000602CA">
              <w:rPr>
                <w:color w:val="000000" w:themeColor="text1"/>
                <w:kern w:val="2"/>
                <w14:ligatures w14:val="standardContextual"/>
              </w:rPr>
              <w:t>: 0.75000..35</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Сечение многожильного провода</w:t>
            </w:r>
            <w:r w:rsidR="00C839FC" w:rsidRPr="000602CA">
              <w:rPr>
                <w:color w:val="000000" w:themeColor="text1"/>
                <w:kern w:val="2"/>
                <w14:ligatures w14:val="standardContextual"/>
              </w:rPr>
              <w:t>, мм</w:t>
            </w:r>
            <w:r w:rsidR="00C839FC" w:rsidRPr="000602CA">
              <w:rPr>
                <w:color w:val="000000" w:themeColor="text1"/>
                <w:kern w:val="2"/>
                <w:vertAlign w:val="superscript"/>
                <w14:ligatures w14:val="standardContextual"/>
              </w:rPr>
              <w:t>2</w:t>
            </w:r>
            <w:r w:rsidRPr="000602CA">
              <w:rPr>
                <w:color w:val="000000" w:themeColor="text1"/>
                <w:kern w:val="2"/>
                <w14:ligatures w14:val="standardContextual"/>
              </w:rPr>
              <w:t>: 0.75000..25</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С блокировкой: 1</w:t>
            </w:r>
            <w:r w:rsidR="002F72D3" w:rsidRPr="000602CA">
              <w:rPr>
                <w:color w:val="000000" w:themeColor="text1"/>
                <w:kern w:val="2"/>
                <w14:ligatures w14:val="standardContextual"/>
              </w:rPr>
              <w:t xml:space="preserve">; </w:t>
            </w:r>
            <w:r w:rsidRPr="000602CA">
              <w:rPr>
                <w:color w:val="000000" w:themeColor="text1"/>
                <w:kern w:val="2"/>
                <w14:ligatures w14:val="standardContextual"/>
              </w:rPr>
              <w:t>Рабочая температура окружающей среды: 0.00000..0</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Общ. количество полюсов: 2</w:t>
            </w:r>
            <w:r w:rsidR="002F72D3" w:rsidRPr="000602CA">
              <w:rPr>
                <w:color w:val="000000" w:themeColor="text1"/>
                <w:kern w:val="2"/>
                <w14:ligatures w14:val="standardContextual"/>
              </w:rPr>
              <w:t xml:space="preserve">; </w:t>
            </w:r>
            <w:r w:rsidRPr="000602CA">
              <w:rPr>
                <w:color w:val="000000" w:themeColor="text1"/>
                <w:kern w:val="2"/>
                <w14:ligatures w14:val="standardContextual"/>
              </w:rPr>
              <w:t xml:space="preserve">Номинальная отключающая способность при коротком замыкании </w:t>
            </w:r>
            <w:proofErr w:type="spellStart"/>
            <w:r w:rsidRPr="000602CA">
              <w:rPr>
                <w:color w:val="000000" w:themeColor="text1"/>
                <w:kern w:val="2"/>
                <w14:ligatures w14:val="standardContextual"/>
              </w:rPr>
              <w:t>Icn</w:t>
            </w:r>
            <w:proofErr w:type="spellEnd"/>
            <w:r w:rsidRPr="000602CA">
              <w:rPr>
                <w:color w:val="000000" w:themeColor="text1"/>
                <w:kern w:val="2"/>
                <w14:ligatures w14:val="standardContextual"/>
              </w:rPr>
              <w:t xml:space="preserve"> по EN 61009-1</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 xml:space="preserve">; </w:t>
            </w:r>
            <w:r w:rsidRPr="000602CA">
              <w:rPr>
                <w:color w:val="000000" w:themeColor="text1"/>
                <w:kern w:val="2"/>
                <w14:ligatures w14:val="standardContextual"/>
              </w:rPr>
              <w:t>Номинальная отключающая способность при коротком замыкании согласно EN 61009</w:t>
            </w:r>
            <w:r w:rsidR="00C839FC" w:rsidRPr="000602CA">
              <w:rPr>
                <w:color w:val="000000" w:themeColor="text1"/>
                <w:kern w:val="2"/>
                <w14:ligatures w14:val="standardContextual"/>
              </w:rPr>
              <w:t xml:space="preserve">, </w:t>
            </w:r>
            <w:proofErr w:type="spellStart"/>
            <w:r w:rsidR="00C839FC" w:rsidRPr="000602CA">
              <w:rPr>
                <w:color w:val="000000" w:themeColor="text1"/>
                <w:kern w:val="2"/>
                <w14:ligatures w14:val="standardContextual"/>
              </w:rPr>
              <w:t>кA</w:t>
            </w:r>
            <w:proofErr w:type="spellEnd"/>
            <w:r w:rsidRPr="000602CA">
              <w:rPr>
                <w:color w:val="000000" w:themeColor="text1"/>
                <w:kern w:val="2"/>
                <w14:ligatures w14:val="standardContextual"/>
              </w:rPr>
              <w:t>: 6</w:t>
            </w:r>
            <w:r w:rsidR="002F72D3" w:rsidRPr="000602CA">
              <w:rPr>
                <w:color w:val="000000" w:themeColor="text1"/>
                <w:kern w:val="2"/>
                <w14:ligatures w14:val="standardContextual"/>
              </w:rPr>
              <w:t>.</w:t>
            </w:r>
          </w:p>
          <w:p w14:paraId="03928380" w14:textId="78F3567D" w:rsidR="00366B4F" w:rsidRPr="000602CA" w:rsidRDefault="00366B4F" w:rsidP="002F72D3">
            <w:pPr>
              <w:pStyle w:val="a4"/>
              <w:ind w:left="0"/>
              <w:jc w:val="both"/>
              <w:rPr>
                <w:kern w:val="2"/>
                <w14:ligatures w14:val="standardContextual"/>
              </w:rPr>
            </w:pPr>
            <w:r w:rsidRPr="000602CA">
              <w:rPr>
                <w:kern w:val="2"/>
                <w14:ligatures w14:val="standardContextual"/>
              </w:rPr>
              <w:lastRenderedPageBreak/>
              <w:t>Тип/способ подключения: Винтов. зажим/клемма</w:t>
            </w:r>
            <w:r w:rsidR="002F72D3" w:rsidRPr="000602CA">
              <w:rPr>
                <w:kern w:val="2"/>
                <w14:ligatures w14:val="standardContextual"/>
              </w:rPr>
              <w:t>.</w:t>
            </w:r>
          </w:p>
          <w:p w14:paraId="1B8A4A41" w14:textId="108EF06B" w:rsidR="00366B4F" w:rsidRPr="000602CA" w:rsidRDefault="00366B4F" w:rsidP="002F5F1C">
            <w:pPr>
              <w:pStyle w:val="af1"/>
              <w:numPr>
                <w:ilvl w:val="0"/>
                <w:numId w:val="42"/>
              </w:numPr>
              <w:ind w:left="0" w:firstLine="0"/>
              <w:jc w:val="both"/>
              <w:rPr>
                <w:sz w:val="24"/>
                <w:szCs w:val="24"/>
              </w:rPr>
            </w:pPr>
            <w:r w:rsidRPr="000602CA">
              <w:rPr>
                <w:sz w:val="24"/>
                <w:szCs w:val="24"/>
              </w:rPr>
              <w:t xml:space="preserve">Гребёнка распределительная HX3 двухполюсная на три фазы 56 модулей 16 </w:t>
            </w:r>
            <w:proofErr w:type="spellStart"/>
            <w:r w:rsidRPr="000602CA">
              <w:rPr>
                <w:sz w:val="24"/>
                <w:szCs w:val="24"/>
              </w:rPr>
              <w:t>кв.мм</w:t>
            </w:r>
            <w:proofErr w:type="spellEnd"/>
            <w:r w:rsidRPr="000602CA">
              <w:rPr>
                <w:sz w:val="24"/>
                <w:szCs w:val="24"/>
              </w:rPr>
              <w:t xml:space="preserve"> (N L1 N L2 N L3) зуб (артикул 404941 </w:t>
            </w:r>
            <w:proofErr w:type="spellStart"/>
            <w:r w:rsidRPr="000602CA">
              <w:rPr>
                <w:sz w:val="24"/>
                <w:szCs w:val="24"/>
              </w:rPr>
              <w:t>Legrand</w:t>
            </w:r>
            <w:proofErr w:type="spellEnd"/>
            <w:r w:rsidRPr="000602CA">
              <w:rPr>
                <w:sz w:val="24"/>
                <w:szCs w:val="24"/>
              </w:rPr>
              <w:t xml:space="preserve"> или эквивалент) – 1 шт., состав и характеристики:</w:t>
            </w:r>
            <w:r w:rsidR="002F72D3" w:rsidRPr="000602CA">
              <w:rPr>
                <w:sz w:val="24"/>
                <w:szCs w:val="24"/>
              </w:rPr>
              <w:t xml:space="preserve"> </w:t>
            </w:r>
            <w:r w:rsidRPr="000602CA">
              <w:rPr>
                <w:sz w:val="24"/>
                <w:szCs w:val="24"/>
              </w:rPr>
              <w:t>Гребенка (шинка) для 28 автоматов на 3 фазы (штырь 16мм</w:t>
            </w:r>
            <w:r w:rsidRPr="000602CA">
              <w:rPr>
                <w:sz w:val="24"/>
                <w:szCs w:val="24"/>
                <w:vertAlign w:val="superscript"/>
              </w:rPr>
              <w:t>2</w:t>
            </w:r>
            <w:r w:rsidRPr="000602CA">
              <w:rPr>
                <w:sz w:val="24"/>
                <w:szCs w:val="24"/>
              </w:rPr>
              <w:t>)</w:t>
            </w:r>
            <w:r w:rsidR="002F72D3" w:rsidRPr="000602CA">
              <w:rPr>
                <w:sz w:val="24"/>
                <w:szCs w:val="24"/>
              </w:rPr>
              <w:t xml:space="preserve">; </w:t>
            </w:r>
            <w:proofErr w:type="spellStart"/>
            <w:proofErr w:type="gramStart"/>
            <w:r w:rsidRPr="000602CA">
              <w:rPr>
                <w:sz w:val="24"/>
                <w:szCs w:val="24"/>
              </w:rPr>
              <w:t>Изолированн</w:t>
            </w:r>
            <w:proofErr w:type="spellEnd"/>
            <w:r w:rsidRPr="000602CA">
              <w:rPr>
                <w:sz w:val="24"/>
                <w:szCs w:val="24"/>
              </w:rPr>
              <w:t>.:</w:t>
            </w:r>
            <w:proofErr w:type="gramEnd"/>
            <w:r w:rsidRPr="000602CA">
              <w:rPr>
                <w:sz w:val="24"/>
                <w:szCs w:val="24"/>
              </w:rPr>
              <w:t xml:space="preserve"> 1</w:t>
            </w:r>
            <w:r w:rsidR="002F72D3" w:rsidRPr="000602CA">
              <w:rPr>
                <w:sz w:val="24"/>
                <w:szCs w:val="24"/>
              </w:rPr>
              <w:t xml:space="preserve">; </w:t>
            </w:r>
            <w:r w:rsidRPr="000602CA">
              <w:rPr>
                <w:sz w:val="24"/>
                <w:szCs w:val="24"/>
              </w:rPr>
              <w:t>Количество фаз: 2</w:t>
            </w:r>
            <w:r w:rsidR="002F72D3" w:rsidRPr="000602CA">
              <w:rPr>
                <w:sz w:val="24"/>
                <w:szCs w:val="24"/>
              </w:rPr>
              <w:t xml:space="preserve">; </w:t>
            </w:r>
            <w:r w:rsidRPr="000602CA">
              <w:rPr>
                <w:sz w:val="24"/>
                <w:szCs w:val="24"/>
              </w:rPr>
              <w:t>Поперечное сечение: 16</w:t>
            </w:r>
            <w:r w:rsidR="002F72D3" w:rsidRPr="000602CA">
              <w:rPr>
                <w:sz w:val="24"/>
                <w:szCs w:val="24"/>
              </w:rPr>
              <w:t xml:space="preserve">; </w:t>
            </w:r>
            <w:proofErr w:type="spellStart"/>
            <w:r w:rsidRPr="000602CA">
              <w:rPr>
                <w:sz w:val="24"/>
                <w:szCs w:val="24"/>
              </w:rPr>
              <w:t>Номин</w:t>
            </w:r>
            <w:proofErr w:type="spellEnd"/>
            <w:r w:rsidRPr="000602CA">
              <w:rPr>
                <w:sz w:val="24"/>
                <w:szCs w:val="24"/>
              </w:rPr>
              <w:t xml:space="preserve">. продолжительный ток </w:t>
            </w:r>
            <w:proofErr w:type="spellStart"/>
            <w:r w:rsidRPr="000602CA">
              <w:rPr>
                <w:sz w:val="24"/>
                <w:szCs w:val="24"/>
              </w:rPr>
              <w:t>Iu</w:t>
            </w:r>
            <w:proofErr w:type="spellEnd"/>
            <w:r w:rsidRPr="000602CA">
              <w:rPr>
                <w:sz w:val="24"/>
                <w:szCs w:val="24"/>
              </w:rPr>
              <w:t>: 63</w:t>
            </w:r>
            <w:r w:rsidR="002F72D3" w:rsidRPr="000602CA">
              <w:rPr>
                <w:sz w:val="24"/>
                <w:szCs w:val="24"/>
              </w:rPr>
              <w:t xml:space="preserve">; </w:t>
            </w:r>
            <w:r w:rsidRPr="000602CA">
              <w:rPr>
                <w:sz w:val="24"/>
                <w:szCs w:val="24"/>
              </w:rPr>
              <w:t>Количество полюсов: 56</w:t>
            </w:r>
            <w:r w:rsidR="002F72D3" w:rsidRPr="000602CA">
              <w:rPr>
                <w:sz w:val="24"/>
                <w:szCs w:val="24"/>
              </w:rPr>
              <w:t xml:space="preserve">; </w:t>
            </w:r>
            <w:r w:rsidRPr="000602CA">
              <w:rPr>
                <w:sz w:val="24"/>
                <w:szCs w:val="24"/>
              </w:rPr>
              <w:t>Длина: 1</w:t>
            </w:r>
            <w:r w:rsidR="002F72D3" w:rsidRPr="000602CA">
              <w:rPr>
                <w:sz w:val="24"/>
                <w:szCs w:val="24"/>
              </w:rPr>
              <w:t> </w:t>
            </w:r>
            <w:r w:rsidRPr="000602CA">
              <w:rPr>
                <w:sz w:val="24"/>
                <w:szCs w:val="24"/>
              </w:rPr>
              <w:t>000</w:t>
            </w:r>
            <w:r w:rsidR="002F72D3" w:rsidRPr="000602CA">
              <w:rPr>
                <w:sz w:val="24"/>
                <w:szCs w:val="24"/>
              </w:rPr>
              <w:t xml:space="preserve">; </w:t>
            </w:r>
            <w:r w:rsidRPr="000602CA">
              <w:rPr>
                <w:sz w:val="24"/>
                <w:szCs w:val="24"/>
              </w:rPr>
              <w:t>Тип подключения: Штырь</w:t>
            </w:r>
            <w:r w:rsidR="002F72D3" w:rsidRPr="000602CA">
              <w:rPr>
                <w:sz w:val="24"/>
                <w:szCs w:val="24"/>
              </w:rPr>
              <w:t xml:space="preserve">; </w:t>
            </w:r>
            <w:r w:rsidRPr="000602CA">
              <w:rPr>
                <w:sz w:val="24"/>
                <w:szCs w:val="24"/>
              </w:rPr>
              <w:t>Количество модулей (модульных расстояний): 56</w:t>
            </w:r>
            <w:r w:rsidR="002F72D3" w:rsidRPr="000602CA">
              <w:rPr>
                <w:sz w:val="24"/>
                <w:szCs w:val="24"/>
              </w:rPr>
              <w:t xml:space="preserve">; </w:t>
            </w:r>
            <w:r w:rsidRPr="000602CA">
              <w:rPr>
                <w:sz w:val="24"/>
                <w:szCs w:val="24"/>
              </w:rPr>
              <w:t>Подходит для устройств с N-шиной: 1</w:t>
            </w:r>
            <w:r w:rsidR="002F72D3" w:rsidRPr="000602CA">
              <w:rPr>
                <w:sz w:val="24"/>
                <w:szCs w:val="24"/>
              </w:rPr>
              <w:t xml:space="preserve">; </w:t>
            </w:r>
            <w:r w:rsidRPr="000602CA">
              <w:rPr>
                <w:sz w:val="24"/>
                <w:szCs w:val="24"/>
              </w:rPr>
              <w:t>Подходит для количества подключаемых устройств: 28</w:t>
            </w:r>
            <w:r w:rsidR="002F72D3" w:rsidRPr="000602CA">
              <w:rPr>
                <w:sz w:val="24"/>
                <w:szCs w:val="24"/>
              </w:rPr>
              <w:t xml:space="preserve">; </w:t>
            </w:r>
            <w:r w:rsidRPr="000602CA">
              <w:rPr>
                <w:sz w:val="24"/>
                <w:szCs w:val="24"/>
              </w:rPr>
              <w:t xml:space="preserve">Макс. допустимое раб. напряжение </w:t>
            </w:r>
            <w:proofErr w:type="spellStart"/>
            <w:r w:rsidRPr="000602CA">
              <w:rPr>
                <w:sz w:val="24"/>
                <w:szCs w:val="24"/>
              </w:rPr>
              <w:t>Ue</w:t>
            </w:r>
            <w:proofErr w:type="spellEnd"/>
            <w:r w:rsidRPr="000602CA">
              <w:rPr>
                <w:sz w:val="24"/>
                <w:szCs w:val="24"/>
              </w:rPr>
              <w:t>: 400</w:t>
            </w:r>
            <w:r w:rsidR="002F72D3" w:rsidRPr="000602CA">
              <w:rPr>
                <w:sz w:val="24"/>
                <w:szCs w:val="24"/>
              </w:rPr>
              <w:t xml:space="preserve">; </w:t>
            </w:r>
            <w:r w:rsidRPr="000602CA">
              <w:rPr>
                <w:sz w:val="24"/>
                <w:szCs w:val="24"/>
              </w:rPr>
              <w:t>Размеры поля/шага: 17.7</w:t>
            </w:r>
            <w:r w:rsidR="002F72D3" w:rsidRPr="000602CA">
              <w:rPr>
                <w:sz w:val="24"/>
                <w:szCs w:val="24"/>
              </w:rPr>
              <w:t>.</w:t>
            </w:r>
          </w:p>
          <w:p w14:paraId="39C59D58" w14:textId="133A2C56" w:rsidR="00366B4F" w:rsidRPr="000602CA" w:rsidRDefault="00366B4F" w:rsidP="002F5F1C">
            <w:pPr>
              <w:pStyle w:val="af1"/>
              <w:numPr>
                <w:ilvl w:val="0"/>
                <w:numId w:val="42"/>
              </w:numPr>
              <w:ind w:left="0" w:firstLine="0"/>
              <w:jc w:val="both"/>
              <w:rPr>
                <w:sz w:val="24"/>
                <w:szCs w:val="24"/>
              </w:rPr>
            </w:pPr>
            <w:r w:rsidRPr="000602CA">
              <w:rPr>
                <w:sz w:val="24"/>
                <w:szCs w:val="24"/>
              </w:rPr>
              <w:t xml:space="preserve">Провод установочный </w:t>
            </w:r>
            <w:proofErr w:type="spellStart"/>
            <w:r w:rsidRPr="000602CA">
              <w:rPr>
                <w:sz w:val="24"/>
                <w:szCs w:val="24"/>
              </w:rPr>
              <w:t>ПуГВнг</w:t>
            </w:r>
            <w:proofErr w:type="spellEnd"/>
            <w:r w:rsidRPr="000602CA">
              <w:rPr>
                <w:sz w:val="24"/>
                <w:szCs w:val="24"/>
              </w:rPr>
              <w:t>(А)-LS 1х16,0 Ч</w:t>
            </w:r>
            <w:r w:rsidR="002F72D3" w:rsidRPr="000602CA">
              <w:rPr>
                <w:sz w:val="24"/>
                <w:szCs w:val="24"/>
              </w:rPr>
              <w:t xml:space="preserve">ерный </w:t>
            </w:r>
            <w:r w:rsidRPr="000602CA">
              <w:rPr>
                <w:sz w:val="24"/>
                <w:szCs w:val="24"/>
              </w:rPr>
              <w:t xml:space="preserve">артикул </w:t>
            </w:r>
            <w:proofErr w:type="spellStart"/>
            <w:r w:rsidRPr="000602CA">
              <w:rPr>
                <w:sz w:val="24"/>
                <w:szCs w:val="24"/>
              </w:rPr>
              <w:t>ПуГВ</w:t>
            </w:r>
            <w:proofErr w:type="spellEnd"/>
            <w:r w:rsidRPr="000602CA">
              <w:rPr>
                <w:sz w:val="24"/>
                <w:szCs w:val="24"/>
              </w:rPr>
              <w:t xml:space="preserve"> 1x16 Конкорд </w:t>
            </w:r>
            <w:r w:rsidR="002F72D3" w:rsidRPr="000602CA">
              <w:rPr>
                <w:sz w:val="24"/>
                <w:szCs w:val="24"/>
              </w:rPr>
              <w:t>(</w:t>
            </w:r>
            <w:r w:rsidRPr="000602CA">
              <w:rPr>
                <w:sz w:val="24"/>
                <w:szCs w:val="24"/>
              </w:rPr>
              <w:t>или эквивалент) – 5 м, состав и характеристики:</w:t>
            </w:r>
            <w:r w:rsidR="002F72D3" w:rsidRPr="000602CA">
              <w:rPr>
                <w:sz w:val="24"/>
                <w:szCs w:val="24"/>
              </w:rPr>
              <w:t xml:space="preserve"> </w:t>
            </w:r>
            <w:r w:rsidRPr="000602CA">
              <w:rPr>
                <w:sz w:val="24"/>
                <w:szCs w:val="24"/>
              </w:rPr>
              <w:t>Тип изделия: Провод</w:t>
            </w:r>
            <w:r w:rsidR="002F72D3" w:rsidRPr="000602CA">
              <w:rPr>
                <w:sz w:val="24"/>
                <w:szCs w:val="24"/>
              </w:rPr>
              <w:t xml:space="preserve">; </w:t>
            </w:r>
            <w:r w:rsidRPr="000602CA">
              <w:rPr>
                <w:sz w:val="24"/>
                <w:szCs w:val="24"/>
              </w:rPr>
              <w:t xml:space="preserve">Марка: </w:t>
            </w:r>
            <w:proofErr w:type="spellStart"/>
            <w:r w:rsidRPr="000602CA">
              <w:rPr>
                <w:sz w:val="24"/>
                <w:szCs w:val="24"/>
              </w:rPr>
              <w:t>ПуГВнг</w:t>
            </w:r>
            <w:proofErr w:type="spellEnd"/>
            <w:r w:rsidRPr="000602CA">
              <w:rPr>
                <w:sz w:val="24"/>
                <w:szCs w:val="24"/>
              </w:rPr>
              <w:t>(A)-LS</w:t>
            </w:r>
          </w:p>
          <w:p w14:paraId="7C020292" w14:textId="5A44F2BD" w:rsidR="00366B4F" w:rsidRPr="000602CA" w:rsidRDefault="00366B4F" w:rsidP="00843E86">
            <w:pPr>
              <w:pStyle w:val="af1"/>
              <w:jc w:val="both"/>
              <w:rPr>
                <w:sz w:val="24"/>
                <w:szCs w:val="24"/>
              </w:rPr>
            </w:pPr>
            <w:r w:rsidRPr="000602CA">
              <w:rPr>
                <w:sz w:val="24"/>
                <w:szCs w:val="24"/>
              </w:rPr>
              <w:t>Количество жил: 1</w:t>
            </w:r>
            <w:r w:rsidR="002F72D3" w:rsidRPr="000602CA">
              <w:rPr>
                <w:sz w:val="24"/>
                <w:szCs w:val="24"/>
              </w:rPr>
              <w:t xml:space="preserve">; </w:t>
            </w:r>
            <w:r w:rsidRPr="000602CA">
              <w:rPr>
                <w:sz w:val="24"/>
                <w:szCs w:val="24"/>
              </w:rPr>
              <w:t>Сечение жилы, мм</w:t>
            </w:r>
            <w:r w:rsidRPr="000602CA">
              <w:rPr>
                <w:sz w:val="24"/>
                <w:szCs w:val="24"/>
                <w:vertAlign w:val="superscript"/>
              </w:rPr>
              <w:t>2</w:t>
            </w:r>
            <w:r w:rsidRPr="000602CA">
              <w:rPr>
                <w:sz w:val="24"/>
                <w:szCs w:val="24"/>
              </w:rPr>
              <w:t>: 16</w:t>
            </w:r>
            <w:r w:rsidR="002F72D3" w:rsidRPr="000602CA">
              <w:rPr>
                <w:sz w:val="24"/>
                <w:szCs w:val="24"/>
              </w:rPr>
              <w:t xml:space="preserve">; </w:t>
            </w:r>
            <w:r w:rsidRPr="000602CA">
              <w:rPr>
                <w:sz w:val="24"/>
                <w:szCs w:val="24"/>
              </w:rPr>
              <w:t>Напряжение, В: 450/750</w:t>
            </w:r>
            <w:r w:rsidR="002F72D3" w:rsidRPr="000602CA">
              <w:rPr>
                <w:sz w:val="24"/>
                <w:szCs w:val="24"/>
              </w:rPr>
              <w:t xml:space="preserve">; </w:t>
            </w:r>
            <w:r w:rsidRPr="000602CA">
              <w:rPr>
                <w:sz w:val="24"/>
                <w:szCs w:val="24"/>
              </w:rPr>
              <w:t xml:space="preserve">Тип исполнения кабельного изделия: </w:t>
            </w:r>
            <w:proofErr w:type="spellStart"/>
            <w:r w:rsidRPr="000602CA">
              <w:rPr>
                <w:sz w:val="24"/>
                <w:szCs w:val="24"/>
              </w:rPr>
              <w:t>нг</w:t>
            </w:r>
            <w:proofErr w:type="spellEnd"/>
            <w:r w:rsidRPr="000602CA">
              <w:rPr>
                <w:sz w:val="24"/>
                <w:szCs w:val="24"/>
              </w:rPr>
              <w:t>(A)-LS</w:t>
            </w:r>
            <w:r w:rsidR="002F72D3" w:rsidRPr="000602CA">
              <w:rPr>
                <w:sz w:val="24"/>
                <w:szCs w:val="24"/>
              </w:rPr>
              <w:t xml:space="preserve">; </w:t>
            </w:r>
            <w:r w:rsidRPr="000602CA">
              <w:rPr>
                <w:sz w:val="24"/>
                <w:szCs w:val="24"/>
              </w:rPr>
              <w:t xml:space="preserve">Материал изоляции: ПВХ пластикат пониженной </w:t>
            </w:r>
            <w:proofErr w:type="spellStart"/>
            <w:r w:rsidRPr="000602CA">
              <w:rPr>
                <w:sz w:val="24"/>
                <w:szCs w:val="24"/>
              </w:rPr>
              <w:t>пожароопасности</w:t>
            </w:r>
            <w:proofErr w:type="spellEnd"/>
            <w:r w:rsidR="002F72D3" w:rsidRPr="000602CA">
              <w:rPr>
                <w:sz w:val="24"/>
                <w:szCs w:val="24"/>
              </w:rPr>
              <w:t xml:space="preserve">; </w:t>
            </w:r>
            <w:r w:rsidRPr="000602CA">
              <w:rPr>
                <w:sz w:val="24"/>
                <w:szCs w:val="24"/>
              </w:rPr>
              <w:t>Цвет: Черный</w:t>
            </w:r>
            <w:r w:rsidR="002F72D3" w:rsidRPr="000602CA">
              <w:rPr>
                <w:sz w:val="24"/>
                <w:szCs w:val="24"/>
              </w:rPr>
              <w:t xml:space="preserve">; </w:t>
            </w:r>
            <w:r w:rsidRPr="000602CA">
              <w:rPr>
                <w:sz w:val="24"/>
                <w:szCs w:val="24"/>
              </w:rPr>
              <w:t>Конструкция жилы: Многопроволочная</w:t>
            </w:r>
            <w:r w:rsidR="002F72D3" w:rsidRPr="000602CA">
              <w:rPr>
                <w:sz w:val="24"/>
                <w:szCs w:val="24"/>
              </w:rPr>
              <w:t xml:space="preserve">; </w:t>
            </w:r>
            <w:r w:rsidRPr="000602CA">
              <w:rPr>
                <w:sz w:val="24"/>
                <w:szCs w:val="24"/>
              </w:rPr>
              <w:t>Материал жилы: Медь</w:t>
            </w:r>
            <w:r w:rsidR="002F72D3" w:rsidRPr="000602CA">
              <w:rPr>
                <w:sz w:val="24"/>
                <w:szCs w:val="24"/>
              </w:rPr>
              <w:t xml:space="preserve">; </w:t>
            </w:r>
            <w:r w:rsidRPr="000602CA">
              <w:rPr>
                <w:sz w:val="24"/>
                <w:szCs w:val="24"/>
              </w:rPr>
              <w:t>Наконечник-гильза с изолированным фланцем 16 – 14 синий (артикул 2ART510 DKC или эквивалент) – 25 шт., состав и характеристики:</w:t>
            </w:r>
            <w:r w:rsidR="002F72D3" w:rsidRPr="000602CA">
              <w:rPr>
                <w:sz w:val="24"/>
                <w:szCs w:val="24"/>
              </w:rPr>
              <w:t xml:space="preserve"> </w:t>
            </w:r>
            <w:r w:rsidRPr="000602CA">
              <w:rPr>
                <w:sz w:val="24"/>
                <w:szCs w:val="24"/>
              </w:rPr>
              <w:t>Материал: медь;</w:t>
            </w:r>
            <w:r w:rsidR="002F72D3" w:rsidRPr="000602CA">
              <w:rPr>
                <w:sz w:val="24"/>
                <w:szCs w:val="24"/>
              </w:rPr>
              <w:t xml:space="preserve"> </w:t>
            </w:r>
            <w:r w:rsidRPr="000602CA">
              <w:rPr>
                <w:sz w:val="24"/>
                <w:szCs w:val="24"/>
              </w:rPr>
              <w:t>Поверхность: луженая оловом;</w:t>
            </w:r>
            <w:r w:rsidR="002F72D3" w:rsidRPr="000602CA">
              <w:rPr>
                <w:sz w:val="24"/>
                <w:szCs w:val="24"/>
              </w:rPr>
              <w:t xml:space="preserve"> </w:t>
            </w:r>
            <w:r w:rsidRPr="000602CA">
              <w:rPr>
                <w:sz w:val="24"/>
                <w:szCs w:val="24"/>
              </w:rPr>
              <w:t>Длина: 14 мм;</w:t>
            </w:r>
            <w:r w:rsidR="002F72D3" w:rsidRPr="000602CA">
              <w:rPr>
                <w:sz w:val="24"/>
                <w:szCs w:val="24"/>
              </w:rPr>
              <w:t xml:space="preserve"> </w:t>
            </w:r>
            <w:r w:rsidRPr="000602CA">
              <w:rPr>
                <w:sz w:val="24"/>
                <w:szCs w:val="24"/>
              </w:rPr>
              <w:t>Сечение провода: 16 мм</w:t>
            </w:r>
            <w:r w:rsidRPr="000602CA">
              <w:rPr>
                <w:sz w:val="24"/>
                <w:szCs w:val="24"/>
                <w:vertAlign w:val="superscript"/>
              </w:rPr>
              <w:t>2</w:t>
            </w:r>
            <w:r w:rsidRPr="000602CA">
              <w:rPr>
                <w:sz w:val="24"/>
                <w:szCs w:val="24"/>
              </w:rPr>
              <w:t>;</w:t>
            </w:r>
            <w:r w:rsidR="00843E86" w:rsidRPr="000602CA">
              <w:rPr>
                <w:sz w:val="24"/>
                <w:szCs w:val="24"/>
              </w:rPr>
              <w:t xml:space="preserve"> </w:t>
            </w:r>
            <w:r w:rsidRPr="000602CA">
              <w:rPr>
                <w:sz w:val="24"/>
                <w:szCs w:val="24"/>
              </w:rPr>
              <w:t>Цвет - синий.</w:t>
            </w:r>
          </w:p>
          <w:p w14:paraId="74298DE7" w14:textId="77777777" w:rsidR="00366B4F" w:rsidRPr="000602CA" w:rsidRDefault="00366B4F" w:rsidP="000602CA">
            <w:pPr>
              <w:pStyle w:val="a4"/>
              <w:shd w:val="clear" w:color="auto" w:fill="F8F8F8"/>
              <w:ind w:left="0"/>
              <w:jc w:val="both"/>
              <w:rPr>
                <w:rFonts w:eastAsiaTheme="minorHAnsi"/>
                <w:lang w:eastAsia="en-US"/>
              </w:rPr>
            </w:pPr>
            <w:r w:rsidRPr="000602CA">
              <w:rPr>
                <w:rFonts w:eastAsiaTheme="minorHAnsi"/>
                <w:lang w:eastAsia="en-US"/>
              </w:rPr>
              <w:t xml:space="preserve">Силовое оборудование (вентиляционные камеры и системы кондиционирования и т.д.), подключить кабелем из расчёта мощности с учётом запаса тепловыделения, применять кабель, не распространяющий горение в условиях групповой прокладки и низким выделением дыма при горении (ВВГнг-LS).  В местах установок технологического оборудования (агрегатов, станков) и в соответствии с руководством по эксплуатации, требующего отдельного подключения защитного заземления, предусмотреть клемму и отдельный провод от системы уравнивания потенциалов (от ГЗШ здания). Для групповой прокладки использовать </w:t>
            </w:r>
            <w:proofErr w:type="spellStart"/>
            <w:r w:rsidRPr="000602CA">
              <w:rPr>
                <w:rFonts w:eastAsiaTheme="minorHAnsi"/>
                <w:lang w:eastAsia="en-US"/>
              </w:rPr>
              <w:t>запотолочное</w:t>
            </w:r>
            <w:proofErr w:type="spellEnd"/>
            <w:r w:rsidRPr="000602CA">
              <w:rPr>
                <w:rFonts w:eastAsiaTheme="minorHAnsi"/>
                <w:lang w:eastAsia="en-US"/>
              </w:rPr>
              <w:t xml:space="preserve"> пространство, применяя </w:t>
            </w:r>
            <w:proofErr w:type="spellStart"/>
            <w:r w:rsidRPr="000602CA">
              <w:rPr>
                <w:rFonts w:eastAsiaTheme="minorHAnsi"/>
                <w:lang w:eastAsia="en-US"/>
              </w:rPr>
              <w:t>кабеленесущие</w:t>
            </w:r>
            <w:proofErr w:type="spellEnd"/>
            <w:r w:rsidRPr="000602CA">
              <w:rPr>
                <w:rFonts w:eastAsiaTheme="minorHAnsi"/>
                <w:lang w:eastAsia="en-US"/>
              </w:rPr>
              <w:t xml:space="preserve"> системы (металлические лотки с крышками типа </w:t>
            </w:r>
            <w:proofErr w:type="gramStart"/>
            <w:r w:rsidRPr="000602CA">
              <w:rPr>
                <w:rFonts w:eastAsiaTheme="minorHAnsi"/>
                <w:lang w:eastAsia="en-US"/>
              </w:rPr>
              <w:t>лоток</w:t>
            </w:r>
            <w:proofErr w:type="gramEnd"/>
            <w:r w:rsidRPr="000602CA">
              <w:rPr>
                <w:rFonts w:eastAsiaTheme="minorHAnsi"/>
                <w:lang w:eastAsia="en-US"/>
              </w:rPr>
              <w:t xml:space="preserve"> перфорированный 100х50 L 2000 DKC). Распределение групп согласовать с Заказчиком. В исполнительной документации должно быть отражено распределение групп, расположение оборудования и лотков.</w:t>
            </w:r>
          </w:p>
          <w:p w14:paraId="7935C249" w14:textId="77777777" w:rsidR="00366B4F" w:rsidRPr="000602CA" w:rsidRDefault="00366B4F" w:rsidP="000602CA">
            <w:pPr>
              <w:shd w:val="clear" w:color="auto" w:fill="F8F8F8"/>
              <w:jc w:val="both"/>
              <w:rPr>
                <w:rFonts w:eastAsiaTheme="minorHAnsi"/>
                <w:sz w:val="24"/>
                <w:szCs w:val="24"/>
                <w:lang w:val="ru-RU" w:eastAsia="en-US"/>
              </w:rPr>
            </w:pPr>
            <w:r w:rsidRPr="000602CA">
              <w:rPr>
                <w:rFonts w:eastAsiaTheme="minorHAnsi"/>
                <w:sz w:val="24"/>
                <w:szCs w:val="24"/>
                <w:lang w:val="ru-RU" w:eastAsia="en-US"/>
              </w:rPr>
              <w:t>КЛ Комплекса №1: приточка 10 кВт – с запасом кабель ВВГнг-LS 5х6, вытяжка 10 кВт – с запасом кабель ВВГнг-LS 5х6.</w:t>
            </w:r>
          </w:p>
          <w:p w14:paraId="1E6B75F7" w14:textId="6C150E76" w:rsidR="00366B4F" w:rsidRPr="000602CA" w:rsidRDefault="00366B4F" w:rsidP="000602CA">
            <w:pPr>
              <w:jc w:val="both"/>
              <w:rPr>
                <w:rFonts w:eastAsiaTheme="minorHAnsi"/>
                <w:sz w:val="24"/>
                <w:szCs w:val="24"/>
                <w:lang w:val="ru-RU" w:eastAsia="en-US"/>
              </w:rPr>
            </w:pPr>
            <w:r w:rsidRPr="000602CA">
              <w:rPr>
                <w:rFonts w:eastAsiaTheme="minorHAnsi"/>
                <w:sz w:val="24"/>
                <w:szCs w:val="24"/>
                <w:lang w:val="ru-RU" w:eastAsia="en-US"/>
              </w:rPr>
              <w:t xml:space="preserve">В технических зонах к бытовым и промышленным розеткам разрешается прокладку кабеля осуществлять в жёстких ПВХ трубах с применением аксессуаров для труб, в помещениях работы персонала в кабель-каналах, в соответствии требований Правил устройства электроустановок (далее – ПУЭ). Высота установки розеток 1 метр от уровня пола. При монтаже внутри здания применять кабель, не распространяющий горение в условиях групповой прокладки и низким выделением дыма при горении (ВВГнг-LS). Не использовать гофрированную ПВХ трубу внутри помещений </w:t>
            </w:r>
            <w:r w:rsidRPr="000602CA">
              <w:rPr>
                <w:rFonts w:eastAsiaTheme="minorHAnsi"/>
                <w:sz w:val="24"/>
                <w:szCs w:val="24"/>
                <w:lang w:val="ru-RU" w:eastAsia="en-US"/>
              </w:rPr>
              <w:lastRenderedPageBreak/>
              <w:t xml:space="preserve">вместо аксессуаров для труб. Для групповой прокладки использовать </w:t>
            </w:r>
            <w:proofErr w:type="spellStart"/>
            <w:r w:rsidRPr="000602CA">
              <w:rPr>
                <w:rFonts w:eastAsiaTheme="minorHAnsi"/>
                <w:sz w:val="24"/>
                <w:szCs w:val="24"/>
                <w:lang w:val="ru-RU" w:eastAsia="en-US"/>
              </w:rPr>
              <w:t>запотолочное</w:t>
            </w:r>
            <w:proofErr w:type="spellEnd"/>
            <w:r w:rsidRPr="000602CA">
              <w:rPr>
                <w:rFonts w:eastAsiaTheme="minorHAnsi"/>
                <w:sz w:val="24"/>
                <w:szCs w:val="24"/>
                <w:lang w:val="ru-RU" w:eastAsia="en-US"/>
              </w:rPr>
              <w:t xml:space="preserve"> пространство, применяя </w:t>
            </w:r>
            <w:proofErr w:type="spellStart"/>
            <w:r w:rsidRPr="000602CA">
              <w:rPr>
                <w:rFonts w:eastAsiaTheme="minorHAnsi"/>
                <w:sz w:val="24"/>
                <w:szCs w:val="24"/>
                <w:lang w:val="ru-RU" w:eastAsia="en-US"/>
              </w:rPr>
              <w:t>кабеленесущие</w:t>
            </w:r>
            <w:proofErr w:type="spellEnd"/>
            <w:r w:rsidRPr="000602CA">
              <w:rPr>
                <w:rFonts w:eastAsiaTheme="minorHAnsi"/>
                <w:sz w:val="24"/>
                <w:szCs w:val="24"/>
                <w:lang w:val="ru-RU" w:eastAsia="en-US"/>
              </w:rPr>
              <w:t xml:space="preserve"> системы (металлические лотки с крышками типа лоток перфорированный 100х50</w:t>
            </w:r>
            <w:r w:rsidR="00C839FC" w:rsidRPr="000602CA">
              <w:rPr>
                <w:rFonts w:eastAsiaTheme="minorHAnsi"/>
                <w:sz w:val="24"/>
                <w:szCs w:val="24"/>
                <w:lang w:val="ru-RU" w:eastAsia="en-US"/>
              </w:rPr>
              <w:t xml:space="preserve"> мм</w:t>
            </w:r>
            <w:r w:rsidRPr="000602CA">
              <w:rPr>
                <w:rFonts w:eastAsiaTheme="minorHAnsi"/>
                <w:sz w:val="24"/>
                <w:szCs w:val="24"/>
                <w:lang w:val="ru-RU" w:eastAsia="en-US"/>
              </w:rPr>
              <w:t xml:space="preserve"> L 2000 DKC). Для промышленного оборудования в недоступном месте (например уничтожитель летающих насекомых, локальные вентиляторы и т.д.  </w:t>
            </w:r>
            <w:proofErr w:type="gramStart"/>
            <w:r w:rsidRPr="000602CA">
              <w:rPr>
                <w:rFonts w:eastAsiaTheme="minorHAnsi"/>
                <w:sz w:val="24"/>
                <w:szCs w:val="24"/>
                <w:lang w:val="ru-RU" w:eastAsia="en-US"/>
              </w:rPr>
              <w:t>не</w:t>
            </w:r>
            <w:proofErr w:type="gramEnd"/>
            <w:r w:rsidRPr="000602CA">
              <w:rPr>
                <w:rFonts w:eastAsiaTheme="minorHAnsi"/>
                <w:sz w:val="24"/>
                <w:szCs w:val="24"/>
                <w:lang w:val="ru-RU" w:eastAsia="en-US"/>
              </w:rPr>
              <w:t xml:space="preserve"> более 1,5 кВт), требующего отдельного управления персоналом включения/выключения – предусмотреть выключатели данных розеток. Распределение групп согласовать с Заказчиком. В исполнительной документации должно быть отражено распределение групп и расположение розеток, распределительных коробок и лотков:</w:t>
            </w:r>
          </w:p>
          <w:p w14:paraId="1B99398F" w14:textId="579E637D" w:rsidR="00366B4F" w:rsidRPr="000602CA" w:rsidRDefault="00366B4F" w:rsidP="000602CA">
            <w:pPr>
              <w:pStyle w:val="a4"/>
              <w:numPr>
                <w:ilvl w:val="0"/>
                <w:numId w:val="45"/>
              </w:numPr>
              <w:ind w:left="0" w:firstLine="0"/>
              <w:jc w:val="both"/>
              <w:rPr>
                <w:rFonts w:eastAsiaTheme="minorHAnsi"/>
                <w:lang w:eastAsia="en-US"/>
              </w:rPr>
            </w:pPr>
            <w:r w:rsidRPr="000602CA">
              <w:rPr>
                <w:rFonts w:eastAsiaTheme="minorHAnsi"/>
                <w:lang w:eastAsia="en-US"/>
              </w:rPr>
              <w:t>КЛ бытовой сети 220В – кабель ВВГнг-LS 3х2,5</w:t>
            </w:r>
            <w:r w:rsidR="000602CA" w:rsidRPr="000602CA">
              <w:rPr>
                <w:rFonts w:eastAsiaTheme="minorHAnsi"/>
                <w:lang w:eastAsia="en-US"/>
              </w:rPr>
              <w:t>;</w:t>
            </w:r>
          </w:p>
          <w:p w14:paraId="6041D899" w14:textId="725BA99E" w:rsidR="00366B4F" w:rsidRPr="000602CA" w:rsidRDefault="00366B4F" w:rsidP="000602CA">
            <w:pPr>
              <w:pStyle w:val="a4"/>
              <w:numPr>
                <w:ilvl w:val="0"/>
                <w:numId w:val="45"/>
              </w:numPr>
              <w:ind w:left="0" w:firstLine="0"/>
              <w:jc w:val="both"/>
              <w:rPr>
                <w:rFonts w:eastAsiaTheme="minorHAnsi"/>
                <w:lang w:eastAsia="en-US"/>
              </w:rPr>
            </w:pPr>
            <w:r w:rsidRPr="000602CA">
              <w:rPr>
                <w:rFonts w:eastAsiaTheme="minorHAnsi"/>
                <w:lang w:eastAsia="en-US"/>
              </w:rPr>
              <w:t>КЛ промышленной сети 380В – кабель ВВГнг-LS 5х6</w:t>
            </w:r>
            <w:r w:rsidR="000602CA" w:rsidRPr="000602CA">
              <w:rPr>
                <w:rFonts w:eastAsiaTheme="minorHAnsi"/>
                <w:lang w:eastAsia="en-US"/>
              </w:rPr>
              <w:t>;</w:t>
            </w:r>
          </w:p>
          <w:p w14:paraId="591F4185" w14:textId="77777777" w:rsidR="00366B4F" w:rsidRPr="000602CA" w:rsidRDefault="00366B4F" w:rsidP="000602CA">
            <w:pPr>
              <w:pStyle w:val="a4"/>
              <w:numPr>
                <w:ilvl w:val="0"/>
                <w:numId w:val="45"/>
              </w:numPr>
              <w:ind w:left="0" w:firstLine="0"/>
              <w:jc w:val="both"/>
              <w:rPr>
                <w:rFonts w:eastAsiaTheme="minorHAnsi"/>
                <w:lang w:eastAsia="en-US"/>
              </w:rPr>
            </w:pPr>
            <w:r w:rsidRPr="000602CA">
              <w:rPr>
                <w:rFonts w:eastAsiaTheme="minorHAnsi"/>
                <w:lang w:eastAsia="en-US"/>
              </w:rPr>
              <w:t>КЛ промышленной сети 220В – кабель ВВГнг-LS 3х6.</w:t>
            </w:r>
          </w:p>
          <w:p w14:paraId="1F21604A" w14:textId="77777777" w:rsidR="00366B4F" w:rsidRPr="000602CA" w:rsidRDefault="00366B4F" w:rsidP="000602CA">
            <w:pPr>
              <w:pStyle w:val="af1"/>
              <w:jc w:val="both"/>
              <w:rPr>
                <w:sz w:val="24"/>
                <w:szCs w:val="24"/>
              </w:rPr>
            </w:pPr>
            <w:r w:rsidRPr="000602CA">
              <w:rPr>
                <w:sz w:val="24"/>
                <w:szCs w:val="24"/>
              </w:rPr>
              <w:t>Розеточная сеть накладного монтажа одиночной установки под жёсткую трубку ПВХ, в составе:</w:t>
            </w:r>
          </w:p>
          <w:p w14:paraId="2C9ABDDB" w14:textId="77777777" w:rsidR="000602CA" w:rsidRDefault="00366B4F" w:rsidP="002F5F1C">
            <w:pPr>
              <w:pStyle w:val="af1"/>
              <w:numPr>
                <w:ilvl w:val="0"/>
                <w:numId w:val="42"/>
              </w:numPr>
              <w:ind w:left="0" w:firstLine="0"/>
              <w:jc w:val="both"/>
              <w:rPr>
                <w:sz w:val="24"/>
                <w:szCs w:val="24"/>
              </w:rPr>
            </w:pPr>
            <w:r w:rsidRPr="000602CA">
              <w:rPr>
                <w:sz w:val="24"/>
                <w:szCs w:val="24"/>
              </w:rPr>
              <w:t xml:space="preserve">Розетка 2X2К+3 с защитными крышками накладного монтажа 2-поста 16А со шторками IP44 </w:t>
            </w:r>
            <w:proofErr w:type="spellStart"/>
            <w:r w:rsidRPr="000602CA">
              <w:rPr>
                <w:sz w:val="24"/>
                <w:szCs w:val="24"/>
              </w:rPr>
              <w:t>Quteo</w:t>
            </w:r>
            <w:proofErr w:type="spellEnd"/>
            <w:r w:rsidRPr="000602CA">
              <w:rPr>
                <w:sz w:val="24"/>
                <w:szCs w:val="24"/>
              </w:rPr>
              <w:t xml:space="preserve">, винтовые зажимы, серый артикул 782351 </w:t>
            </w:r>
            <w:proofErr w:type="spellStart"/>
            <w:r w:rsidRPr="000602CA">
              <w:rPr>
                <w:sz w:val="24"/>
                <w:szCs w:val="24"/>
              </w:rPr>
              <w:t>Legrand</w:t>
            </w:r>
            <w:proofErr w:type="spellEnd"/>
            <w:r w:rsidRPr="000602CA">
              <w:rPr>
                <w:sz w:val="24"/>
                <w:szCs w:val="24"/>
              </w:rPr>
              <w:t xml:space="preserve"> </w:t>
            </w:r>
            <w:r w:rsidR="000602CA" w:rsidRPr="000602CA">
              <w:rPr>
                <w:sz w:val="24"/>
                <w:szCs w:val="24"/>
              </w:rPr>
              <w:t>(</w:t>
            </w:r>
            <w:r w:rsidRPr="000602CA">
              <w:rPr>
                <w:sz w:val="24"/>
                <w:szCs w:val="24"/>
              </w:rPr>
              <w:t>или эквивалент) – количество указано в Приложении №2, состав и характеристики:</w:t>
            </w:r>
            <w:r w:rsidR="000602CA" w:rsidRPr="000602CA">
              <w:rPr>
                <w:sz w:val="24"/>
                <w:szCs w:val="24"/>
              </w:rPr>
              <w:t xml:space="preserve"> </w:t>
            </w:r>
            <w:r w:rsidRPr="000602CA">
              <w:rPr>
                <w:sz w:val="24"/>
                <w:szCs w:val="24"/>
              </w:rPr>
              <w:t>Номинальный ток: 16А;</w:t>
            </w:r>
            <w:r w:rsidR="000602CA" w:rsidRPr="000602CA">
              <w:rPr>
                <w:sz w:val="24"/>
                <w:szCs w:val="24"/>
              </w:rPr>
              <w:t xml:space="preserve"> </w:t>
            </w:r>
            <w:r w:rsidRPr="000602CA">
              <w:rPr>
                <w:sz w:val="24"/>
                <w:szCs w:val="24"/>
              </w:rPr>
              <w:t>Степень защиты: IP 44; Количество постов: 2;</w:t>
            </w:r>
            <w:r w:rsidR="000602CA" w:rsidRPr="000602CA">
              <w:rPr>
                <w:sz w:val="24"/>
                <w:szCs w:val="24"/>
              </w:rPr>
              <w:t xml:space="preserve"> </w:t>
            </w:r>
            <w:r w:rsidRPr="000602CA">
              <w:rPr>
                <w:sz w:val="24"/>
                <w:szCs w:val="24"/>
              </w:rPr>
              <w:t xml:space="preserve">Номинальное напряжение: 250 </w:t>
            </w:r>
            <w:proofErr w:type="gramStart"/>
            <w:r w:rsidRPr="000602CA">
              <w:rPr>
                <w:sz w:val="24"/>
                <w:szCs w:val="24"/>
              </w:rPr>
              <w:t>В</w:t>
            </w:r>
            <w:proofErr w:type="gramEnd"/>
            <w:r w:rsidRPr="000602CA">
              <w:rPr>
                <w:sz w:val="24"/>
                <w:szCs w:val="24"/>
              </w:rPr>
              <w:t>;</w:t>
            </w:r>
            <w:r w:rsidR="000602CA" w:rsidRPr="000602CA">
              <w:rPr>
                <w:sz w:val="24"/>
                <w:szCs w:val="24"/>
              </w:rPr>
              <w:t xml:space="preserve"> </w:t>
            </w:r>
            <w:r w:rsidRPr="000602CA">
              <w:rPr>
                <w:sz w:val="24"/>
                <w:szCs w:val="24"/>
              </w:rPr>
              <w:t>Материал: пластик;</w:t>
            </w:r>
            <w:r w:rsidR="000602CA" w:rsidRPr="000602CA">
              <w:rPr>
                <w:sz w:val="24"/>
                <w:szCs w:val="24"/>
              </w:rPr>
              <w:t xml:space="preserve"> </w:t>
            </w:r>
            <w:r w:rsidRPr="000602CA">
              <w:rPr>
                <w:sz w:val="24"/>
                <w:szCs w:val="24"/>
              </w:rPr>
              <w:t>Способ монтажа: наружный;</w:t>
            </w:r>
            <w:r w:rsidR="000602CA" w:rsidRPr="000602CA">
              <w:rPr>
                <w:sz w:val="24"/>
                <w:szCs w:val="24"/>
              </w:rPr>
              <w:t xml:space="preserve"> </w:t>
            </w:r>
            <w:r w:rsidRPr="000602CA">
              <w:rPr>
                <w:sz w:val="24"/>
                <w:szCs w:val="24"/>
              </w:rPr>
              <w:t>Заземляющий контакт: наличие;</w:t>
            </w:r>
            <w:r w:rsidR="000602CA" w:rsidRPr="000602CA">
              <w:rPr>
                <w:sz w:val="24"/>
                <w:szCs w:val="24"/>
              </w:rPr>
              <w:t xml:space="preserve"> </w:t>
            </w:r>
            <w:r w:rsidRPr="000602CA">
              <w:rPr>
                <w:sz w:val="24"/>
                <w:szCs w:val="24"/>
              </w:rPr>
              <w:t>Цвет: серый;</w:t>
            </w:r>
            <w:r w:rsidR="000602CA" w:rsidRPr="000602CA">
              <w:rPr>
                <w:sz w:val="24"/>
                <w:szCs w:val="24"/>
              </w:rPr>
              <w:t xml:space="preserve"> </w:t>
            </w:r>
            <w:r w:rsidRPr="000602CA">
              <w:rPr>
                <w:sz w:val="24"/>
                <w:szCs w:val="24"/>
              </w:rPr>
              <w:t>Размер: 140 х 57 х 140 мм</w:t>
            </w:r>
            <w:r w:rsidR="000602CA" w:rsidRPr="000602CA">
              <w:rPr>
                <w:sz w:val="24"/>
                <w:szCs w:val="24"/>
              </w:rPr>
              <w:t xml:space="preserve">. </w:t>
            </w:r>
          </w:p>
          <w:p w14:paraId="1B17715D" w14:textId="3A359656" w:rsidR="00366B4F" w:rsidRPr="000602CA" w:rsidRDefault="00366B4F" w:rsidP="002F5F1C">
            <w:pPr>
              <w:pStyle w:val="af1"/>
              <w:numPr>
                <w:ilvl w:val="0"/>
                <w:numId w:val="42"/>
              </w:numPr>
              <w:ind w:left="0" w:firstLine="0"/>
              <w:jc w:val="both"/>
              <w:rPr>
                <w:sz w:val="24"/>
                <w:szCs w:val="24"/>
              </w:rPr>
            </w:pPr>
            <w:r w:rsidRPr="000602CA">
              <w:rPr>
                <w:sz w:val="24"/>
                <w:szCs w:val="24"/>
              </w:rPr>
              <w:t xml:space="preserve">Розетка 2К+3 с защитной крышкой накладного монтажа 1-пост 16А со шторками IP44 </w:t>
            </w:r>
            <w:proofErr w:type="spellStart"/>
            <w:r w:rsidRPr="000602CA">
              <w:rPr>
                <w:sz w:val="24"/>
                <w:szCs w:val="24"/>
              </w:rPr>
              <w:t>Quteo</w:t>
            </w:r>
            <w:proofErr w:type="spellEnd"/>
            <w:r w:rsidRPr="000602CA">
              <w:rPr>
                <w:sz w:val="24"/>
                <w:szCs w:val="24"/>
              </w:rPr>
              <w:t xml:space="preserve">, винтовые зажимы, серый артикул 782348 </w:t>
            </w:r>
            <w:proofErr w:type="spellStart"/>
            <w:r w:rsidRPr="000602CA">
              <w:rPr>
                <w:sz w:val="24"/>
                <w:szCs w:val="24"/>
              </w:rPr>
              <w:t>Legrand</w:t>
            </w:r>
            <w:proofErr w:type="spellEnd"/>
            <w:r w:rsidRPr="000602CA">
              <w:rPr>
                <w:sz w:val="24"/>
                <w:szCs w:val="24"/>
              </w:rPr>
              <w:t xml:space="preserve"> </w:t>
            </w:r>
            <w:r w:rsidR="000602CA" w:rsidRPr="000602CA">
              <w:rPr>
                <w:sz w:val="24"/>
                <w:szCs w:val="24"/>
              </w:rPr>
              <w:t>(</w:t>
            </w:r>
            <w:r w:rsidRPr="000602CA">
              <w:rPr>
                <w:sz w:val="24"/>
                <w:szCs w:val="24"/>
              </w:rPr>
              <w:t>или эквивалент) – количество указано в Приложении №2, состав и характеристики:</w:t>
            </w:r>
            <w:r w:rsidR="000602CA" w:rsidRPr="000602CA">
              <w:rPr>
                <w:sz w:val="24"/>
                <w:szCs w:val="24"/>
              </w:rPr>
              <w:t xml:space="preserve"> </w:t>
            </w:r>
            <w:r w:rsidRPr="000602CA">
              <w:rPr>
                <w:sz w:val="24"/>
                <w:szCs w:val="24"/>
              </w:rPr>
              <w:t>Номинальный ток: 16А;</w:t>
            </w:r>
            <w:r w:rsidR="000602CA" w:rsidRPr="000602CA">
              <w:rPr>
                <w:sz w:val="24"/>
                <w:szCs w:val="24"/>
              </w:rPr>
              <w:t xml:space="preserve"> </w:t>
            </w:r>
            <w:r w:rsidRPr="000602CA">
              <w:rPr>
                <w:sz w:val="24"/>
                <w:szCs w:val="24"/>
              </w:rPr>
              <w:t>Количество клавиш выключателя: 1;</w:t>
            </w:r>
            <w:r w:rsidR="000602CA" w:rsidRPr="000602CA">
              <w:rPr>
                <w:sz w:val="24"/>
                <w:szCs w:val="24"/>
              </w:rPr>
              <w:t xml:space="preserve"> </w:t>
            </w:r>
            <w:r w:rsidRPr="000602CA">
              <w:rPr>
                <w:sz w:val="24"/>
                <w:szCs w:val="24"/>
              </w:rPr>
              <w:t xml:space="preserve">Степень защиты: IP 44; Номинальное напряжение: 250 </w:t>
            </w:r>
            <w:proofErr w:type="gramStart"/>
            <w:r w:rsidRPr="000602CA">
              <w:rPr>
                <w:sz w:val="24"/>
                <w:szCs w:val="24"/>
              </w:rPr>
              <w:t>В</w:t>
            </w:r>
            <w:proofErr w:type="gramEnd"/>
            <w:r w:rsidRPr="000602CA">
              <w:rPr>
                <w:sz w:val="24"/>
                <w:szCs w:val="24"/>
              </w:rPr>
              <w:t>;</w:t>
            </w:r>
            <w:r w:rsidR="000602CA" w:rsidRPr="000602CA">
              <w:rPr>
                <w:sz w:val="24"/>
                <w:szCs w:val="24"/>
              </w:rPr>
              <w:t xml:space="preserve"> </w:t>
            </w:r>
            <w:r w:rsidRPr="000602CA">
              <w:rPr>
                <w:sz w:val="24"/>
                <w:szCs w:val="24"/>
              </w:rPr>
              <w:t>Материал: пластик;</w:t>
            </w:r>
            <w:r w:rsidR="000602CA" w:rsidRPr="000602CA">
              <w:rPr>
                <w:sz w:val="24"/>
                <w:szCs w:val="24"/>
              </w:rPr>
              <w:t xml:space="preserve"> </w:t>
            </w:r>
            <w:r w:rsidRPr="000602CA">
              <w:rPr>
                <w:sz w:val="24"/>
                <w:szCs w:val="24"/>
              </w:rPr>
              <w:t>Способ монтажа: наружный;</w:t>
            </w:r>
            <w:r w:rsidR="000602CA" w:rsidRPr="000602CA">
              <w:rPr>
                <w:sz w:val="24"/>
                <w:szCs w:val="24"/>
              </w:rPr>
              <w:t xml:space="preserve"> </w:t>
            </w:r>
            <w:r w:rsidRPr="000602CA">
              <w:rPr>
                <w:sz w:val="24"/>
                <w:szCs w:val="24"/>
              </w:rPr>
              <w:t>Заземляющий контакт: наличие;</w:t>
            </w:r>
            <w:r w:rsidR="000602CA" w:rsidRPr="000602CA">
              <w:rPr>
                <w:sz w:val="24"/>
                <w:szCs w:val="24"/>
              </w:rPr>
              <w:t xml:space="preserve"> </w:t>
            </w:r>
            <w:r w:rsidRPr="000602CA">
              <w:rPr>
                <w:sz w:val="24"/>
                <w:szCs w:val="24"/>
              </w:rPr>
              <w:t>Цвет: серый;</w:t>
            </w:r>
          </w:p>
          <w:p w14:paraId="6D64B1AF" w14:textId="34D53098" w:rsidR="00366B4F" w:rsidRPr="000602CA" w:rsidRDefault="00366B4F" w:rsidP="000602CA">
            <w:pPr>
              <w:pStyle w:val="af1"/>
              <w:jc w:val="both"/>
              <w:rPr>
                <w:sz w:val="24"/>
                <w:szCs w:val="24"/>
              </w:rPr>
            </w:pPr>
            <w:r w:rsidRPr="000602CA">
              <w:rPr>
                <w:sz w:val="24"/>
                <w:szCs w:val="24"/>
              </w:rPr>
              <w:t>Размер: 140 х 70 х 57 мм</w:t>
            </w:r>
            <w:r w:rsidR="000602CA">
              <w:rPr>
                <w:sz w:val="24"/>
                <w:szCs w:val="24"/>
              </w:rPr>
              <w:t>.</w:t>
            </w:r>
          </w:p>
          <w:p w14:paraId="4B01698E" w14:textId="61841777" w:rsidR="00366B4F" w:rsidRPr="000602CA" w:rsidRDefault="00366B4F" w:rsidP="000602CA">
            <w:pPr>
              <w:pStyle w:val="af1"/>
              <w:numPr>
                <w:ilvl w:val="0"/>
                <w:numId w:val="42"/>
              </w:numPr>
              <w:ind w:left="0" w:firstLine="0"/>
              <w:jc w:val="both"/>
              <w:rPr>
                <w:sz w:val="24"/>
                <w:szCs w:val="24"/>
              </w:rPr>
            </w:pPr>
            <w:r w:rsidRPr="000602CA">
              <w:rPr>
                <w:sz w:val="24"/>
                <w:szCs w:val="24"/>
              </w:rPr>
              <w:t>Розетка стац</w:t>
            </w:r>
            <w:r w:rsidR="000602CA">
              <w:rPr>
                <w:sz w:val="24"/>
                <w:szCs w:val="24"/>
              </w:rPr>
              <w:t xml:space="preserve">ионарная IP44 32А 3P+PE+N 380В </w:t>
            </w:r>
            <w:r w:rsidRPr="000602CA">
              <w:rPr>
                <w:sz w:val="24"/>
                <w:szCs w:val="24"/>
              </w:rPr>
              <w:t xml:space="preserve">артикул SQ0602-0006 TDM ELECTRIC </w:t>
            </w:r>
            <w:r w:rsidR="000602CA">
              <w:rPr>
                <w:sz w:val="24"/>
                <w:szCs w:val="24"/>
              </w:rPr>
              <w:t>(</w:t>
            </w:r>
            <w:r w:rsidRPr="000602CA">
              <w:rPr>
                <w:sz w:val="24"/>
                <w:szCs w:val="24"/>
              </w:rPr>
              <w:t>или эквивалент) – количество указано в Приложении №2, состав и характеристики:</w:t>
            </w:r>
          </w:p>
          <w:p w14:paraId="504A6466" w14:textId="1C0A5051" w:rsidR="00366B4F" w:rsidRPr="000602CA" w:rsidRDefault="00366B4F" w:rsidP="000602CA">
            <w:pPr>
              <w:pStyle w:val="af1"/>
              <w:jc w:val="both"/>
              <w:rPr>
                <w:sz w:val="24"/>
                <w:szCs w:val="24"/>
              </w:rPr>
            </w:pPr>
            <w:r w:rsidRPr="000602CA">
              <w:rPr>
                <w:sz w:val="24"/>
                <w:szCs w:val="24"/>
              </w:rPr>
              <w:t>Количество силовых полюсов: 5</w:t>
            </w:r>
            <w:r w:rsidR="000602CA">
              <w:rPr>
                <w:sz w:val="24"/>
                <w:szCs w:val="24"/>
              </w:rPr>
              <w:t xml:space="preserve">; </w:t>
            </w:r>
            <w:r w:rsidRPr="000602CA">
              <w:rPr>
                <w:sz w:val="24"/>
                <w:szCs w:val="24"/>
              </w:rPr>
              <w:t>Тип подключения: Винтов. зажим/клемма</w:t>
            </w:r>
            <w:r w:rsidR="000602CA">
              <w:rPr>
                <w:sz w:val="24"/>
                <w:szCs w:val="24"/>
              </w:rPr>
              <w:t xml:space="preserve">; </w:t>
            </w:r>
            <w:r w:rsidRPr="000602CA">
              <w:rPr>
                <w:sz w:val="24"/>
                <w:szCs w:val="24"/>
              </w:rPr>
              <w:t>Изолированный: Да</w:t>
            </w:r>
            <w:r w:rsidR="000602CA">
              <w:rPr>
                <w:sz w:val="24"/>
                <w:szCs w:val="24"/>
              </w:rPr>
              <w:t xml:space="preserve">; </w:t>
            </w:r>
            <w:r w:rsidRPr="000602CA">
              <w:rPr>
                <w:sz w:val="24"/>
                <w:szCs w:val="24"/>
              </w:rPr>
              <w:t>Модель/исполнение: Открытой установки</w:t>
            </w:r>
            <w:r w:rsidR="000602CA">
              <w:rPr>
                <w:sz w:val="24"/>
                <w:szCs w:val="24"/>
              </w:rPr>
              <w:t xml:space="preserve">; </w:t>
            </w:r>
            <w:r w:rsidRPr="000602CA">
              <w:rPr>
                <w:sz w:val="24"/>
                <w:szCs w:val="24"/>
              </w:rPr>
              <w:t xml:space="preserve">Напряжение </w:t>
            </w:r>
            <w:proofErr w:type="spellStart"/>
            <w:r w:rsidRPr="000602CA">
              <w:rPr>
                <w:sz w:val="24"/>
                <w:szCs w:val="24"/>
              </w:rPr>
              <w:t>согл</w:t>
            </w:r>
            <w:proofErr w:type="spellEnd"/>
            <w:r w:rsidRPr="000602CA">
              <w:rPr>
                <w:sz w:val="24"/>
                <w:szCs w:val="24"/>
              </w:rPr>
              <w:t>. EN 60309-2: 400 В (50+60 Гц) красная</w:t>
            </w:r>
            <w:r w:rsidR="000602CA">
              <w:rPr>
                <w:sz w:val="24"/>
                <w:szCs w:val="24"/>
              </w:rPr>
              <w:t xml:space="preserve">; </w:t>
            </w:r>
            <w:r w:rsidRPr="000602CA">
              <w:rPr>
                <w:sz w:val="24"/>
                <w:szCs w:val="24"/>
              </w:rPr>
              <w:t>Цветовая кодировка: Красный</w:t>
            </w:r>
            <w:r w:rsidR="000602CA">
              <w:rPr>
                <w:sz w:val="24"/>
                <w:szCs w:val="24"/>
              </w:rPr>
              <w:t xml:space="preserve">; </w:t>
            </w:r>
            <w:r w:rsidRPr="000602CA">
              <w:rPr>
                <w:sz w:val="24"/>
                <w:szCs w:val="24"/>
              </w:rPr>
              <w:t>Ориентация заземляющего контакта (по циферблату часов): 6</w:t>
            </w:r>
            <w:r w:rsidR="000602CA">
              <w:rPr>
                <w:sz w:val="24"/>
                <w:szCs w:val="24"/>
              </w:rPr>
              <w:t xml:space="preserve">; </w:t>
            </w:r>
            <w:r w:rsidRPr="000602CA">
              <w:rPr>
                <w:sz w:val="24"/>
                <w:szCs w:val="24"/>
              </w:rPr>
              <w:t>Исполнение для вооруженных сил: Нет</w:t>
            </w:r>
            <w:r w:rsidR="000602CA">
              <w:rPr>
                <w:sz w:val="24"/>
                <w:szCs w:val="24"/>
              </w:rPr>
              <w:t xml:space="preserve">; </w:t>
            </w:r>
            <w:r w:rsidRPr="000602CA">
              <w:rPr>
                <w:sz w:val="24"/>
                <w:szCs w:val="24"/>
              </w:rPr>
              <w:t>Ток для UL версии: 32</w:t>
            </w:r>
            <w:r w:rsidR="000602CA">
              <w:rPr>
                <w:sz w:val="24"/>
                <w:szCs w:val="24"/>
              </w:rPr>
              <w:t xml:space="preserve">; </w:t>
            </w:r>
            <w:r w:rsidRPr="000602CA">
              <w:rPr>
                <w:sz w:val="24"/>
                <w:szCs w:val="24"/>
              </w:rPr>
              <w:t xml:space="preserve">Ввод кабеля: </w:t>
            </w:r>
            <w:proofErr w:type="spellStart"/>
            <w:r w:rsidRPr="000602CA">
              <w:rPr>
                <w:sz w:val="24"/>
                <w:szCs w:val="24"/>
              </w:rPr>
              <w:t>Преднамечен</w:t>
            </w:r>
            <w:proofErr w:type="spellEnd"/>
            <w:r w:rsidRPr="000602CA">
              <w:rPr>
                <w:sz w:val="24"/>
                <w:szCs w:val="24"/>
              </w:rPr>
              <w:t>. выбиваем. (</w:t>
            </w:r>
            <w:proofErr w:type="gramStart"/>
            <w:r w:rsidRPr="000602CA">
              <w:rPr>
                <w:sz w:val="24"/>
                <w:szCs w:val="24"/>
              </w:rPr>
              <w:t>штампов.-</w:t>
            </w:r>
            <w:proofErr w:type="spellStart"/>
            <w:proofErr w:type="gramEnd"/>
            <w:r w:rsidRPr="000602CA">
              <w:rPr>
                <w:sz w:val="24"/>
                <w:szCs w:val="24"/>
              </w:rPr>
              <w:t>высечное</w:t>
            </w:r>
            <w:proofErr w:type="spellEnd"/>
            <w:r w:rsidRPr="000602CA">
              <w:rPr>
                <w:sz w:val="24"/>
                <w:szCs w:val="24"/>
              </w:rPr>
              <w:t>) отверстие</w:t>
            </w:r>
            <w:r w:rsidR="000602CA">
              <w:rPr>
                <w:sz w:val="24"/>
                <w:szCs w:val="24"/>
              </w:rPr>
              <w:t xml:space="preserve">; </w:t>
            </w:r>
            <w:r w:rsidRPr="000602CA">
              <w:rPr>
                <w:sz w:val="24"/>
                <w:szCs w:val="24"/>
              </w:rPr>
              <w:t>Тип крепления: Наружное крепление</w:t>
            </w:r>
            <w:r w:rsidR="000602CA">
              <w:rPr>
                <w:sz w:val="24"/>
                <w:szCs w:val="24"/>
              </w:rPr>
              <w:t xml:space="preserve">; </w:t>
            </w:r>
            <w:r w:rsidRPr="000602CA">
              <w:rPr>
                <w:sz w:val="24"/>
                <w:szCs w:val="24"/>
              </w:rPr>
              <w:t>Степень защиты: IP44</w:t>
            </w:r>
            <w:r w:rsidR="000602CA">
              <w:rPr>
                <w:sz w:val="24"/>
                <w:szCs w:val="24"/>
              </w:rPr>
              <w:t>;</w:t>
            </w:r>
            <w:r w:rsidRPr="000602CA">
              <w:rPr>
                <w:sz w:val="24"/>
                <w:szCs w:val="24"/>
              </w:rPr>
              <w:t>Материал изделия: Пластик</w:t>
            </w:r>
            <w:r w:rsidR="000602CA">
              <w:rPr>
                <w:sz w:val="24"/>
                <w:szCs w:val="24"/>
              </w:rPr>
              <w:t xml:space="preserve">; </w:t>
            </w:r>
            <w:r w:rsidRPr="000602CA">
              <w:rPr>
                <w:sz w:val="24"/>
                <w:szCs w:val="24"/>
              </w:rPr>
              <w:t>RAL-номер цвета: 3002</w:t>
            </w:r>
            <w:r w:rsidR="000602CA">
              <w:rPr>
                <w:sz w:val="24"/>
                <w:szCs w:val="24"/>
              </w:rPr>
              <w:t>.</w:t>
            </w:r>
          </w:p>
          <w:p w14:paraId="50FA847E" w14:textId="7F292CDC" w:rsidR="00366B4F" w:rsidRPr="000602CA" w:rsidRDefault="00366B4F" w:rsidP="000602CA">
            <w:pPr>
              <w:pStyle w:val="af1"/>
              <w:numPr>
                <w:ilvl w:val="0"/>
                <w:numId w:val="42"/>
              </w:numPr>
              <w:ind w:left="0" w:firstLine="0"/>
              <w:jc w:val="both"/>
              <w:rPr>
                <w:sz w:val="24"/>
                <w:szCs w:val="24"/>
              </w:rPr>
            </w:pPr>
            <w:r w:rsidRPr="000602CA">
              <w:rPr>
                <w:sz w:val="24"/>
                <w:szCs w:val="24"/>
              </w:rPr>
              <w:t xml:space="preserve">Розетка стационарная IP44 32А 2P+PE 220В артикул SQ0602-0004 TDM ELECTRIC </w:t>
            </w:r>
            <w:r w:rsidR="000602CA">
              <w:rPr>
                <w:sz w:val="24"/>
                <w:szCs w:val="24"/>
              </w:rPr>
              <w:t>(</w:t>
            </w:r>
            <w:r w:rsidRPr="000602CA">
              <w:rPr>
                <w:sz w:val="24"/>
                <w:szCs w:val="24"/>
              </w:rPr>
              <w:t>или эквивалент) – количество указано в Приложении №2, состав и характеристики:</w:t>
            </w:r>
          </w:p>
          <w:p w14:paraId="42CD8BD7" w14:textId="1993173F" w:rsidR="00366B4F" w:rsidRPr="000602CA" w:rsidRDefault="00366B4F" w:rsidP="000602CA">
            <w:pPr>
              <w:pStyle w:val="af1"/>
              <w:jc w:val="both"/>
              <w:rPr>
                <w:sz w:val="24"/>
                <w:szCs w:val="24"/>
              </w:rPr>
            </w:pPr>
            <w:r w:rsidRPr="000602CA">
              <w:rPr>
                <w:sz w:val="24"/>
                <w:szCs w:val="24"/>
              </w:rPr>
              <w:t>Количество силовых полюсов: 3</w:t>
            </w:r>
            <w:r w:rsidR="000602CA">
              <w:rPr>
                <w:sz w:val="24"/>
                <w:szCs w:val="24"/>
              </w:rPr>
              <w:t xml:space="preserve">; </w:t>
            </w:r>
            <w:r w:rsidRPr="000602CA">
              <w:rPr>
                <w:sz w:val="24"/>
                <w:szCs w:val="24"/>
              </w:rPr>
              <w:t>Тип подключения: Винтов. зажим/клемма</w:t>
            </w:r>
            <w:r w:rsidR="000602CA">
              <w:rPr>
                <w:sz w:val="24"/>
                <w:szCs w:val="24"/>
              </w:rPr>
              <w:t xml:space="preserve">; </w:t>
            </w:r>
            <w:r w:rsidRPr="000602CA">
              <w:rPr>
                <w:sz w:val="24"/>
                <w:szCs w:val="24"/>
              </w:rPr>
              <w:t>Изолированный: Да</w:t>
            </w:r>
            <w:r w:rsidR="000602CA">
              <w:rPr>
                <w:sz w:val="24"/>
                <w:szCs w:val="24"/>
              </w:rPr>
              <w:t xml:space="preserve">; </w:t>
            </w:r>
            <w:r w:rsidRPr="000602CA">
              <w:rPr>
                <w:sz w:val="24"/>
                <w:szCs w:val="24"/>
              </w:rPr>
              <w:t>Модель/исполнение: Открытой установки</w:t>
            </w:r>
            <w:r w:rsidR="000602CA">
              <w:rPr>
                <w:sz w:val="24"/>
                <w:szCs w:val="24"/>
              </w:rPr>
              <w:t xml:space="preserve">; </w:t>
            </w:r>
            <w:r w:rsidRPr="000602CA">
              <w:rPr>
                <w:sz w:val="24"/>
                <w:szCs w:val="24"/>
              </w:rPr>
              <w:t xml:space="preserve">Напряжение </w:t>
            </w:r>
            <w:proofErr w:type="spellStart"/>
            <w:r w:rsidRPr="000602CA">
              <w:rPr>
                <w:sz w:val="24"/>
                <w:szCs w:val="24"/>
              </w:rPr>
              <w:t>согл</w:t>
            </w:r>
            <w:proofErr w:type="spellEnd"/>
            <w:r w:rsidRPr="000602CA">
              <w:rPr>
                <w:sz w:val="24"/>
                <w:szCs w:val="24"/>
              </w:rPr>
              <w:t xml:space="preserve">. EN 60309-2: 220-230 </w:t>
            </w:r>
            <w:r w:rsidRPr="000602CA">
              <w:rPr>
                <w:sz w:val="24"/>
                <w:szCs w:val="24"/>
              </w:rPr>
              <w:lastRenderedPageBreak/>
              <w:t>В (50+60 Гц) синяя</w:t>
            </w:r>
            <w:r w:rsidR="000602CA">
              <w:rPr>
                <w:sz w:val="24"/>
                <w:szCs w:val="24"/>
              </w:rPr>
              <w:t xml:space="preserve">; </w:t>
            </w:r>
            <w:r w:rsidRPr="000602CA">
              <w:rPr>
                <w:sz w:val="24"/>
                <w:szCs w:val="24"/>
              </w:rPr>
              <w:t>Цветовая кодировка: Синий</w:t>
            </w:r>
            <w:r w:rsidR="000602CA">
              <w:rPr>
                <w:sz w:val="24"/>
                <w:szCs w:val="24"/>
              </w:rPr>
              <w:t xml:space="preserve">; </w:t>
            </w:r>
            <w:r w:rsidRPr="000602CA">
              <w:rPr>
                <w:sz w:val="24"/>
                <w:szCs w:val="24"/>
              </w:rPr>
              <w:t>Ориентация заземляющего контакта (по циферблату часов): 6</w:t>
            </w:r>
            <w:r w:rsidR="000602CA">
              <w:rPr>
                <w:sz w:val="24"/>
                <w:szCs w:val="24"/>
              </w:rPr>
              <w:t xml:space="preserve">; </w:t>
            </w:r>
            <w:r w:rsidRPr="000602CA">
              <w:rPr>
                <w:sz w:val="24"/>
                <w:szCs w:val="24"/>
              </w:rPr>
              <w:t>Исполнение для вооруженных сил: Нет</w:t>
            </w:r>
            <w:r w:rsidR="000602CA">
              <w:rPr>
                <w:sz w:val="24"/>
                <w:szCs w:val="24"/>
              </w:rPr>
              <w:t xml:space="preserve">; </w:t>
            </w:r>
            <w:r w:rsidRPr="000602CA">
              <w:rPr>
                <w:sz w:val="24"/>
                <w:szCs w:val="24"/>
              </w:rPr>
              <w:t>Ток для UL версии: 32</w:t>
            </w:r>
            <w:r w:rsidR="000602CA">
              <w:rPr>
                <w:sz w:val="24"/>
                <w:szCs w:val="24"/>
              </w:rPr>
              <w:t xml:space="preserve">; </w:t>
            </w:r>
            <w:r w:rsidRPr="000602CA">
              <w:rPr>
                <w:sz w:val="24"/>
                <w:szCs w:val="24"/>
              </w:rPr>
              <w:t xml:space="preserve">Ввод кабеля: </w:t>
            </w:r>
            <w:proofErr w:type="spellStart"/>
            <w:r w:rsidRPr="000602CA">
              <w:rPr>
                <w:sz w:val="24"/>
                <w:szCs w:val="24"/>
              </w:rPr>
              <w:t>Преднамечен</w:t>
            </w:r>
            <w:proofErr w:type="spellEnd"/>
            <w:r w:rsidRPr="000602CA">
              <w:rPr>
                <w:sz w:val="24"/>
                <w:szCs w:val="24"/>
              </w:rPr>
              <w:t>. выбиваем. (</w:t>
            </w:r>
            <w:proofErr w:type="gramStart"/>
            <w:r w:rsidRPr="000602CA">
              <w:rPr>
                <w:sz w:val="24"/>
                <w:szCs w:val="24"/>
              </w:rPr>
              <w:t>штампов.-</w:t>
            </w:r>
            <w:proofErr w:type="spellStart"/>
            <w:proofErr w:type="gramEnd"/>
            <w:r w:rsidRPr="000602CA">
              <w:rPr>
                <w:sz w:val="24"/>
                <w:szCs w:val="24"/>
              </w:rPr>
              <w:t>высечное</w:t>
            </w:r>
            <w:proofErr w:type="spellEnd"/>
            <w:r w:rsidRPr="000602CA">
              <w:rPr>
                <w:sz w:val="24"/>
                <w:szCs w:val="24"/>
              </w:rPr>
              <w:t>) отверстие</w:t>
            </w:r>
            <w:r w:rsidR="000602CA">
              <w:rPr>
                <w:sz w:val="24"/>
                <w:szCs w:val="24"/>
              </w:rPr>
              <w:t xml:space="preserve">; </w:t>
            </w:r>
            <w:r w:rsidRPr="000602CA">
              <w:rPr>
                <w:sz w:val="24"/>
                <w:szCs w:val="24"/>
              </w:rPr>
              <w:t>Тип крепления: Наружное крепление</w:t>
            </w:r>
            <w:r w:rsidR="000602CA">
              <w:rPr>
                <w:sz w:val="24"/>
                <w:szCs w:val="24"/>
              </w:rPr>
              <w:t xml:space="preserve">; </w:t>
            </w:r>
            <w:r w:rsidRPr="000602CA">
              <w:rPr>
                <w:sz w:val="24"/>
                <w:szCs w:val="24"/>
              </w:rPr>
              <w:t>Степень защиты: IP44</w:t>
            </w:r>
            <w:r w:rsidR="000602CA">
              <w:rPr>
                <w:sz w:val="24"/>
                <w:szCs w:val="24"/>
              </w:rPr>
              <w:t xml:space="preserve">; </w:t>
            </w:r>
            <w:r w:rsidRPr="000602CA">
              <w:rPr>
                <w:sz w:val="24"/>
                <w:szCs w:val="24"/>
              </w:rPr>
              <w:t>Материал изделия: Пластик</w:t>
            </w:r>
            <w:r w:rsidR="000602CA">
              <w:rPr>
                <w:sz w:val="24"/>
                <w:szCs w:val="24"/>
              </w:rPr>
              <w:t xml:space="preserve">; </w:t>
            </w:r>
            <w:r w:rsidRPr="000602CA">
              <w:rPr>
                <w:sz w:val="24"/>
                <w:szCs w:val="24"/>
              </w:rPr>
              <w:t>RAL-номер цвета: 5019</w:t>
            </w:r>
            <w:r w:rsidR="000602CA">
              <w:rPr>
                <w:sz w:val="24"/>
                <w:szCs w:val="24"/>
              </w:rPr>
              <w:t xml:space="preserve">; </w:t>
            </w:r>
            <w:r w:rsidRPr="000602CA">
              <w:rPr>
                <w:sz w:val="24"/>
                <w:szCs w:val="24"/>
              </w:rPr>
              <w:t xml:space="preserve">Розеточная сеть накладного монтажа в кабель-канале </w:t>
            </w:r>
            <w:proofErr w:type="spellStart"/>
            <w:r w:rsidRPr="000602CA">
              <w:rPr>
                <w:sz w:val="24"/>
                <w:szCs w:val="24"/>
              </w:rPr>
              <w:t>DLPlus</w:t>
            </w:r>
            <w:proofErr w:type="spellEnd"/>
            <w:r w:rsidRPr="000602CA">
              <w:rPr>
                <w:sz w:val="24"/>
                <w:szCs w:val="24"/>
              </w:rPr>
              <w:t xml:space="preserve"> 75 с применением аксессуаров, в составе:</w:t>
            </w:r>
            <w:r w:rsidR="000602CA">
              <w:rPr>
                <w:sz w:val="24"/>
                <w:szCs w:val="24"/>
              </w:rPr>
              <w:t xml:space="preserve"> </w:t>
            </w:r>
            <w:r w:rsidRPr="000602CA">
              <w:rPr>
                <w:sz w:val="24"/>
                <w:szCs w:val="24"/>
              </w:rPr>
              <w:t xml:space="preserve">Кабель-канал </w:t>
            </w:r>
            <w:proofErr w:type="spellStart"/>
            <w:r w:rsidRPr="000602CA">
              <w:rPr>
                <w:sz w:val="24"/>
                <w:szCs w:val="24"/>
              </w:rPr>
              <w:t>DLPlus</w:t>
            </w:r>
            <w:proofErr w:type="spellEnd"/>
            <w:r w:rsidRPr="000602CA">
              <w:rPr>
                <w:sz w:val="24"/>
                <w:szCs w:val="24"/>
              </w:rPr>
              <w:t xml:space="preserve"> </w:t>
            </w:r>
            <w:proofErr w:type="spellStart"/>
            <w:r w:rsidRPr="000602CA">
              <w:rPr>
                <w:sz w:val="24"/>
                <w:szCs w:val="24"/>
              </w:rPr>
              <w:t>пл.с</w:t>
            </w:r>
            <w:proofErr w:type="spellEnd"/>
            <w:r w:rsidRPr="000602CA">
              <w:rPr>
                <w:sz w:val="24"/>
                <w:szCs w:val="24"/>
              </w:rPr>
              <w:t xml:space="preserve">/пер.75х20 артикул 030033 </w:t>
            </w:r>
            <w:proofErr w:type="spellStart"/>
            <w:r w:rsidRPr="000602CA">
              <w:rPr>
                <w:sz w:val="24"/>
                <w:szCs w:val="24"/>
              </w:rPr>
              <w:t>Legrand</w:t>
            </w:r>
            <w:proofErr w:type="spellEnd"/>
            <w:r w:rsidRPr="000602CA">
              <w:rPr>
                <w:sz w:val="24"/>
                <w:szCs w:val="24"/>
              </w:rPr>
              <w:t xml:space="preserve"> </w:t>
            </w:r>
            <w:r w:rsidR="000602CA">
              <w:rPr>
                <w:sz w:val="24"/>
                <w:szCs w:val="24"/>
              </w:rPr>
              <w:t>(</w:t>
            </w:r>
            <w:r w:rsidRPr="000602CA">
              <w:rPr>
                <w:sz w:val="24"/>
                <w:szCs w:val="24"/>
              </w:rPr>
              <w:t>или эквивалент) – количество указано в Приложении №2, состав и характеристики:</w:t>
            </w:r>
            <w:r w:rsidR="000602CA">
              <w:rPr>
                <w:sz w:val="24"/>
                <w:szCs w:val="24"/>
              </w:rPr>
              <w:t xml:space="preserve"> </w:t>
            </w:r>
            <w:r w:rsidRPr="000602CA">
              <w:rPr>
                <w:sz w:val="24"/>
                <w:szCs w:val="24"/>
              </w:rPr>
              <w:t>Материал: пластик; Ширина: 75 мм;</w:t>
            </w:r>
            <w:r w:rsidR="000602CA">
              <w:rPr>
                <w:sz w:val="24"/>
                <w:szCs w:val="24"/>
              </w:rPr>
              <w:t xml:space="preserve"> </w:t>
            </w:r>
            <w:r w:rsidRPr="000602CA">
              <w:rPr>
                <w:sz w:val="24"/>
                <w:szCs w:val="24"/>
              </w:rPr>
              <w:t>Высота: 20 мм;</w:t>
            </w:r>
            <w:r w:rsidR="000602CA">
              <w:rPr>
                <w:sz w:val="24"/>
                <w:szCs w:val="24"/>
              </w:rPr>
              <w:t xml:space="preserve"> </w:t>
            </w:r>
            <w:r w:rsidRPr="000602CA">
              <w:rPr>
                <w:sz w:val="24"/>
                <w:szCs w:val="24"/>
              </w:rPr>
              <w:t>Длина: 2100 мм; Цвет: белый.</w:t>
            </w:r>
          </w:p>
          <w:p w14:paraId="627AA253" w14:textId="2CD153A7" w:rsidR="00366B4F" w:rsidRPr="000602CA" w:rsidRDefault="00366B4F" w:rsidP="001830FE">
            <w:pPr>
              <w:pStyle w:val="af1"/>
              <w:numPr>
                <w:ilvl w:val="0"/>
                <w:numId w:val="42"/>
              </w:numPr>
              <w:ind w:left="0" w:firstLine="0"/>
              <w:jc w:val="both"/>
              <w:rPr>
                <w:sz w:val="24"/>
                <w:szCs w:val="24"/>
              </w:rPr>
            </w:pPr>
            <w:r w:rsidRPr="000602CA">
              <w:rPr>
                <w:sz w:val="24"/>
                <w:szCs w:val="24"/>
              </w:rPr>
              <w:t xml:space="preserve">Рамка </w:t>
            </w:r>
            <w:proofErr w:type="spellStart"/>
            <w:r w:rsidRPr="000602CA">
              <w:rPr>
                <w:sz w:val="24"/>
                <w:szCs w:val="24"/>
              </w:rPr>
              <w:t>Mosaic</w:t>
            </w:r>
            <w:proofErr w:type="spellEnd"/>
            <w:r w:rsidRPr="000602CA">
              <w:rPr>
                <w:sz w:val="24"/>
                <w:szCs w:val="24"/>
              </w:rPr>
              <w:t xml:space="preserve"> для кабель-каналов </w:t>
            </w:r>
            <w:proofErr w:type="spellStart"/>
            <w:r w:rsidRPr="000602CA">
              <w:rPr>
                <w:sz w:val="24"/>
                <w:szCs w:val="24"/>
              </w:rPr>
              <w:t>DLPlus</w:t>
            </w:r>
            <w:proofErr w:type="spellEnd"/>
            <w:r w:rsidRPr="000602CA">
              <w:rPr>
                <w:sz w:val="24"/>
                <w:szCs w:val="24"/>
              </w:rPr>
              <w:t xml:space="preserve"> 75х20 2м артикул 030378 </w:t>
            </w:r>
            <w:proofErr w:type="spellStart"/>
            <w:r w:rsidRPr="000602CA">
              <w:rPr>
                <w:sz w:val="24"/>
                <w:szCs w:val="24"/>
              </w:rPr>
              <w:t>Legrand</w:t>
            </w:r>
            <w:proofErr w:type="spellEnd"/>
            <w:r w:rsidRPr="000602CA">
              <w:rPr>
                <w:sz w:val="24"/>
                <w:szCs w:val="24"/>
              </w:rPr>
              <w:t xml:space="preserve"> </w:t>
            </w:r>
            <w:r w:rsidR="001830FE">
              <w:rPr>
                <w:sz w:val="24"/>
                <w:szCs w:val="24"/>
              </w:rPr>
              <w:t>(</w:t>
            </w:r>
            <w:r w:rsidRPr="000602CA">
              <w:rPr>
                <w:sz w:val="24"/>
                <w:szCs w:val="24"/>
              </w:rPr>
              <w:t>или эквивалент) – количество указано в Приложении №</w:t>
            </w:r>
            <w:r w:rsidR="001830FE">
              <w:rPr>
                <w:sz w:val="24"/>
                <w:szCs w:val="24"/>
              </w:rPr>
              <w:t xml:space="preserve"> </w:t>
            </w:r>
            <w:r w:rsidRPr="000602CA">
              <w:rPr>
                <w:sz w:val="24"/>
                <w:szCs w:val="24"/>
              </w:rPr>
              <w:t>2, состав и характеристики:</w:t>
            </w:r>
          </w:p>
          <w:p w14:paraId="1E6E7F57" w14:textId="5877F9F2" w:rsidR="00366B4F" w:rsidRPr="000602CA" w:rsidRDefault="00366B4F" w:rsidP="001830FE">
            <w:pPr>
              <w:pStyle w:val="af1"/>
              <w:jc w:val="both"/>
              <w:rPr>
                <w:sz w:val="24"/>
                <w:szCs w:val="24"/>
              </w:rPr>
            </w:pPr>
            <w:r w:rsidRPr="000602CA">
              <w:rPr>
                <w:sz w:val="24"/>
                <w:szCs w:val="24"/>
              </w:rPr>
              <w:t>Материал: пластик; Количество модулей: 2;</w:t>
            </w:r>
            <w:r w:rsidR="001830FE">
              <w:rPr>
                <w:sz w:val="24"/>
                <w:szCs w:val="24"/>
              </w:rPr>
              <w:t xml:space="preserve"> </w:t>
            </w:r>
            <w:r w:rsidRPr="000602CA">
              <w:rPr>
                <w:sz w:val="24"/>
                <w:szCs w:val="24"/>
              </w:rPr>
              <w:t>Высота плинтусного кабель-канала</w:t>
            </w:r>
            <w:r w:rsidR="001830FE">
              <w:rPr>
                <w:sz w:val="24"/>
                <w:szCs w:val="24"/>
              </w:rPr>
              <w:t xml:space="preserve"> </w:t>
            </w:r>
            <w:r w:rsidRPr="000602CA">
              <w:rPr>
                <w:sz w:val="24"/>
                <w:szCs w:val="24"/>
              </w:rPr>
              <w:t>20 мм</w:t>
            </w:r>
            <w:r w:rsidR="001830FE">
              <w:rPr>
                <w:sz w:val="24"/>
                <w:szCs w:val="24"/>
              </w:rPr>
              <w:t xml:space="preserve">; </w:t>
            </w:r>
            <w:r w:rsidRPr="000602CA">
              <w:rPr>
                <w:sz w:val="24"/>
                <w:szCs w:val="24"/>
              </w:rPr>
              <w:t>Глубина плинтусного кабель-канала</w:t>
            </w:r>
            <w:r w:rsidR="001830FE">
              <w:rPr>
                <w:sz w:val="24"/>
                <w:szCs w:val="24"/>
              </w:rPr>
              <w:t xml:space="preserve"> </w:t>
            </w:r>
            <w:r w:rsidRPr="000602CA">
              <w:rPr>
                <w:sz w:val="24"/>
                <w:szCs w:val="24"/>
              </w:rPr>
              <w:t>75 мм</w:t>
            </w:r>
            <w:r w:rsidR="001830FE">
              <w:rPr>
                <w:sz w:val="24"/>
                <w:szCs w:val="24"/>
              </w:rPr>
              <w:t xml:space="preserve">; </w:t>
            </w:r>
            <w:r w:rsidRPr="000602CA">
              <w:rPr>
                <w:sz w:val="24"/>
                <w:szCs w:val="24"/>
              </w:rPr>
              <w:t>Цвет: белый.</w:t>
            </w:r>
          </w:p>
          <w:p w14:paraId="7667A4F3" w14:textId="116AF1E4" w:rsidR="00366B4F" w:rsidRPr="001830FE" w:rsidRDefault="00366B4F" w:rsidP="002F5F1C">
            <w:pPr>
              <w:pStyle w:val="af1"/>
              <w:numPr>
                <w:ilvl w:val="0"/>
                <w:numId w:val="42"/>
              </w:numPr>
              <w:ind w:left="0" w:firstLine="0"/>
              <w:jc w:val="both"/>
              <w:rPr>
                <w:sz w:val="24"/>
                <w:szCs w:val="24"/>
              </w:rPr>
            </w:pPr>
            <w:r w:rsidRPr="001830FE">
              <w:rPr>
                <w:sz w:val="24"/>
                <w:szCs w:val="24"/>
              </w:rPr>
              <w:t xml:space="preserve">Механизм розетки 2К+3 со шторками </w:t>
            </w:r>
            <w:proofErr w:type="spellStart"/>
            <w:r w:rsidRPr="001830FE">
              <w:rPr>
                <w:sz w:val="24"/>
                <w:szCs w:val="24"/>
              </w:rPr>
              <w:t>Mosaic</w:t>
            </w:r>
            <w:proofErr w:type="spellEnd"/>
            <w:r w:rsidRPr="001830FE">
              <w:rPr>
                <w:sz w:val="24"/>
                <w:szCs w:val="24"/>
              </w:rPr>
              <w:t xml:space="preserve">, винтовые зажимы 4 </w:t>
            </w:r>
            <w:proofErr w:type="spellStart"/>
            <w:r w:rsidRPr="001830FE">
              <w:rPr>
                <w:sz w:val="24"/>
                <w:szCs w:val="24"/>
              </w:rPr>
              <w:t>кв.мм</w:t>
            </w:r>
            <w:proofErr w:type="spellEnd"/>
            <w:r w:rsidRPr="001830FE">
              <w:rPr>
                <w:sz w:val="24"/>
                <w:szCs w:val="24"/>
              </w:rPr>
              <w:t xml:space="preserve">, белый артикул 077213 </w:t>
            </w:r>
            <w:proofErr w:type="spellStart"/>
            <w:r w:rsidRPr="001830FE">
              <w:rPr>
                <w:sz w:val="24"/>
                <w:szCs w:val="24"/>
              </w:rPr>
              <w:t>Legrand</w:t>
            </w:r>
            <w:proofErr w:type="spellEnd"/>
            <w:r w:rsidRPr="001830FE">
              <w:rPr>
                <w:sz w:val="24"/>
                <w:szCs w:val="24"/>
              </w:rPr>
              <w:t xml:space="preserve"> </w:t>
            </w:r>
            <w:r w:rsidR="001830FE" w:rsidRPr="001830FE">
              <w:rPr>
                <w:sz w:val="24"/>
                <w:szCs w:val="24"/>
              </w:rPr>
              <w:t>(</w:t>
            </w:r>
            <w:r w:rsidRPr="001830FE">
              <w:rPr>
                <w:sz w:val="24"/>
                <w:szCs w:val="24"/>
              </w:rPr>
              <w:t>или эквивалент) – количество указано в Приложении №2, состав и характеристики:</w:t>
            </w:r>
            <w:r w:rsidR="001830FE" w:rsidRPr="001830FE">
              <w:rPr>
                <w:sz w:val="24"/>
                <w:szCs w:val="24"/>
              </w:rPr>
              <w:t xml:space="preserve"> </w:t>
            </w:r>
            <w:r w:rsidRPr="001830FE">
              <w:rPr>
                <w:sz w:val="24"/>
                <w:szCs w:val="24"/>
              </w:rPr>
              <w:t>Номинальный ток: 16А;</w:t>
            </w:r>
            <w:r w:rsidR="001830FE" w:rsidRPr="001830FE">
              <w:rPr>
                <w:sz w:val="24"/>
                <w:szCs w:val="24"/>
              </w:rPr>
              <w:t xml:space="preserve"> </w:t>
            </w:r>
            <w:r w:rsidRPr="001830FE">
              <w:rPr>
                <w:sz w:val="24"/>
                <w:szCs w:val="24"/>
              </w:rPr>
              <w:t xml:space="preserve">Степень защиты: IP 20; Номинальное напряжение: 250 </w:t>
            </w:r>
            <w:proofErr w:type="gramStart"/>
            <w:r w:rsidRPr="001830FE">
              <w:rPr>
                <w:sz w:val="24"/>
                <w:szCs w:val="24"/>
              </w:rPr>
              <w:t>В</w:t>
            </w:r>
            <w:proofErr w:type="gramEnd"/>
            <w:r w:rsidRPr="001830FE">
              <w:rPr>
                <w:sz w:val="24"/>
                <w:szCs w:val="24"/>
              </w:rPr>
              <w:t>;</w:t>
            </w:r>
            <w:r w:rsidR="001830FE" w:rsidRPr="001830FE">
              <w:rPr>
                <w:sz w:val="24"/>
                <w:szCs w:val="24"/>
              </w:rPr>
              <w:t xml:space="preserve"> </w:t>
            </w:r>
            <w:r w:rsidRPr="001830FE">
              <w:rPr>
                <w:sz w:val="24"/>
                <w:szCs w:val="24"/>
              </w:rPr>
              <w:t>Материал: пластик;</w:t>
            </w:r>
            <w:r w:rsidR="001830FE" w:rsidRPr="001830FE">
              <w:rPr>
                <w:sz w:val="24"/>
                <w:szCs w:val="24"/>
              </w:rPr>
              <w:t xml:space="preserve"> </w:t>
            </w:r>
            <w:r w:rsidRPr="001830FE">
              <w:rPr>
                <w:sz w:val="24"/>
                <w:szCs w:val="24"/>
              </w:rPr>
              <w:t>Количество постов: 1</w:t>
            </w:r>
            <w:r w:rsidR="001830FE" w:rsidRPr="001830FE">
              <w:rPr>
                <w:sz w:val="24"/>
                <w:szCs w:val="24"/>
              </w:rPr>
              <w:t xml:space="preserve">; </w:t>
            </w:r>
            <w:r w:rsidRPr="001830FE">
              <w:rPr>
                <w:sz w:val="24"/>
                <w:szCs w:val="24"/>
              </w:rPr>
              <w:t>Способ монтажа: скрытый;</w:t>
            </w:r>
            <w:r w:rsidR="001830FE" w:rsidRPr="001830FE">
              <w:rPr>
                <w:sz w:val="24"/>
                <w:szCs w:val="24"/>
              </w:rPr>
              <w:t xml:space="preserve"> </w:t>
            </w:r>
            <w:r w:rsidRPr="001830FE">
              <w:rPr>
                <w:sz w:val="24"/>
                <w:szCs w:val="24"/>
              </w:rPr>
              <w:t>Заземляющий контакт: наличие;</w:t>
            </w:r>
            <w:r w:rsidR="001830FE" w:rsidRPr="001830FE">
              <w:rPr>
                <w:sz w:val="24"/>
                <w:szCs w:val="24"/>
              </w:rPr>
              <w:t xml:space="preserve"> </w:t>
            </w:r>
            <w:r w:rsidRPr="001830FE">
              <w:rPr>
                <w:sz w:val="24"/>
                <w:szCs w:val="24"/>
              </w:rPr>
              <w:t>Способ присоединения: винтовой;</w:t>
            </w:r>
            <w:r w:rsidR="001830FE" w:rsidRPr="001830FE">
              <w:rPr>
                <w:sz w:val="24"/>
                <w:szCs w:val="24"/>
              </w:rPr>
              <w:t xml:space="preserve"> </w:t>
            </w:r>
            <w:r w:rsidRPr="001830FE">
              <w:rPr>
                <w:sz w:val="24"/>
                <w:szCs w:val="24"/>
              </w:rPr>
              <w:t>Цвет: белый;</w:t>
            </w:r>
            <w:r w:rsidR="001830FE" w:rsidRPr="001830FE">
              <w:rPr>
                <w:sz w:val="24"/>
                <w:szCs w:val="24"/>
              </w:rPr>
              <w:t xml:space="preserve"> </w:t>
            </w:r>
            <w:r w:rsidRPr="001830FE">
              <w:rPr>
                <w:sz w:val="24"/>
                <w:szCs w:val="24"/>
              </w:rPr>
              <w:t>Ширина: 45 мм;</w:t>
            </w:r>
            <w:r w:rsidR="001830FE" w:rsidRPr="001830FE">
              <w:rPr>
                <w:sz w:val="24"/>
                <w:szCs w:val="24"/>
              </w:rPr>
              <w:t xml:space="preserve"> </w:t>
            </w:r>
            <w:r w:rsidRPr="001830FE">
              <w:rPr>
                <w:sz w:val="24"/>
                <w:szCs w:val="24"/>
              </w:rPr>
              <w:t>Высота: 45 мм;</w:t>
            </w:r>
            <w:r w:rsidR="001830FE" w:rsidRPr="001830FE">
              <w:rPr>
                <w:sz w:val="24"/>
                <w:szCs w:val="24"/>
              </w:rPr>
              <w:t xml:space="preserve"> </w:t>
            </w:r>
            <w:r w:rsidRPr="001830FE">
              <w:rPr>
                <w:sz w:val="24"/>
                <w:szCs w:val="24"/>
              </w:rPr>
              <w:t>Глубина: 40 мм</w:t>
            </w:r>
            <w:r w:rsidR="001830FE">
              <w:rPr>
                <w:sz w:val="24"/>
                <w:szCs w:val="24"/>
              </w:rPr>
              <w:t>.</w:t>
            </w:r>
          </w:p>
          <w:p w14:paraId="012FE2AF" w14:textId="77777777" w:rsidR="00366B4F" w:rsidRPr="000602CA" w:rsidRDefault="00366B4F" w:rsidP="001830FE">
            <w:pPr>
              <w:pStyle w:val="af1"/>
              <w:jc w:val="both"/>
              <w:rPr>
                <w:sz w:val="24"/>
                <w:szCs w:val="24"/>
              </w:rPr>
            </w:pPr>
            <w:r w:rsidRPr="000602CA">
              <w:rPr>
                <w:sz w:val="24"/>
                <w:szCs w:val="24"/>
              </w:rPr>
              <w:t xml:space="preserve">Компьютерная сеть накладного монтажа в кабель-канале </w:t>
            </w:r>
            <w:proofErr w:type="spellStart"/>
            <w:r w:rsidRPr="000602CA">
              <w:rPr>
                <w:sz w:val="24"/>
                <w:szCs w:val="24"/>
              </w:rPr>
              <w:t>DLPlus</w:t>
            </w:r>
            <w:proofErr w:type="spellEnd"/>
            <w:r w:rsidRPr="000602CA">
              <w:rPr>
                <w:sz w:val="24"/>
                <w:szCs w:val="24"/>
              </w:rPr>
              <w:t xml:space="preserve"> 75 с применением аксессуаров, в составе:</w:t>
            </w:r>
          </w:p>
          <w:p w14:paraId="5D5D701D" w14:textId="1545615B" w:rsidR="00366B4F" w:rsidRPr="001830FE" w:rsidRDefault="00366B4F" w:rsidP="002F5F1C">
            <w:pPr>
              <w:pStyle w:val="af1"/>
              <w:numPr>
                <w:ilvl w:val="0"/>
                <w:numId w:val="42"/>
              </w:numPr>
              <w:ind w:left="0" w:firstLine="0"/>
              <w:jc w:val="both"/>
              <w:rPr>
                <w:sz w:val="24"/>
                <w:szCs w:val="24"/>
              </w:rPr>
            </w:pPr>
            <w:r w:rsidRPr="001830FE">
              <w:rPr>
                <w:sz w:val="24"/>
                <w:szCs w:val="24"/>
              </w:rPr>
              <w:t xml:space="preserve">Кабель-канал </w:t>
            </w:r>
            <w:proofErr w:type="spellStart"/>
            <w:r w:rsidRPr="001830FE">
              <w:rPr>
                <w:sz w:val="24"/>
                <w:szCs w:val="24"/>
              </w:rPr>
              <w:t>DLPlus</w:t>
            </w:r>
            <w:proofErr w:type="spellEnd"/>
            <w:r w:rsidRPr="001830FE">
              <w:rPr>
                <w:sz w:val="24"/>
                <w:szCs w:val="24"/>
              </w:rPr>
              <w:t xml:space="preserve"> </w:t>
            </w:r>
            <w:proofErr w:type="spellStart"/>
            <w:r w:rsidRPr="001830FE">
              <w:rPr>
                <w:sz w:val="24"/>
                <w:szCs w:val="24"/>
              </w:rPr>
              <w:t>пл.с</w:t>
            </w:r>
            <w:proofErr w:type="spellEnd"/>
            <w:r w:rsidRPr="001830FE">
              <w:rPr>
                <w:sz w:val="24"/>
                <w:szCs w:val="24"/>
              </w:rPr>
              <w:t xml:space="preserve">/пер.75х20 артикул 030033 </w:t>
            </w:r>
            <w:proofErr w:type="spellStart"/>
            <w:r w:rsidRPr="001830FE">
              <w:rPr>
                <w:sz w:val="24"/>
                <w:szCs w:val="24"/>
              </w:rPr>
              <w:t>Legrand</w:t>
            </w:r>
            <w:proofErr w:type="spellEnd"/>
            <w:r w:rsidRPr="001830FE">
              <w:rPr>
                <w:sz w:val="24"/>
                <w:szCs w:val="24"/>
              </w:rPr>
              <w:t xml:space="preserve"> </w:t>
            </w:r>
            <w:r w:rsidR="001830FE" w:rsidRPr="001830FE">
              <w:rPr>
                <w:sz w:val="24"/>
                <w:szCs w:val="24"/>
              </w:rPr>
              <w:t>(</w:t>
            </w:r>
            <w:r w:rsidRPr="001830FE">
              <w:rPr>
                <w:sz w:val="24"/>
                <w:szCs w:val="24"/>
              </w:rPr>
              <w:t>или эквивалент) – количество указано в Приложении №2, состав и характеристики:</w:t>
            </w:r>
            <w:r w:rsidR="001830FE" w:rsidRPr="001830FE">
              <w:rPr>
                <w:sz w:val="24"/>
                <w:szCs w:val="24"/>
              </w:rPr>
              <w:t xml:space="preserve"> </w:t>
            </w:r>
            <w:r w:rsidRPr="001830FE">
              <w:rPr>
                <w:sz w:val="24"/>
                <w:szCs w:val="24"/>
              </w:rPr>
              <w:t>Материал: пластик; Ширина: 75 мм;</w:t>
            </w:r>
            <w:r w:rsidR="001830FE" w:rsidRPr="001830FE">
              <w:rPr>
                <w:sz w:val="24"/>
                <w:szCs w:val="24"/>
              </w:rPr>
              <w:t xml:space="preserve"> </w:t>
            </w:r>
            <w:r w:rsidRPr="001830FE">
              <w:rPr>
                <w:sz w:val="24"/>
                <w:szCs w:val="24"/>
              </w:rPr>
              <w:t>Высота: 20 мм;</w:t>
            </w:r>
            <w:r w:rsidR="001830FE" w:rsidRPr="001830FE">
              <w:rPr>
                <w:sz w:val="24"/>
                <w:szCs w:val="24"/>
              </w:rPr>
              <w:t xml:space="preserve"> </w:t>
            </w:r>
            <w:r w:rsidRPr="001830FE">
              <w:rPr>
                <w:sz w:val="24"/>
                <w:szCs w:val="24"/>
              </w:rPr>
              <w:t>Длина: 2100 мм; Цвет: белый.</w:t>
            </w:r>
          </w:p>
          <w:p w14:paraId="64A2FB19" w14:textId="26E607F2" w:rsidR="00366B4F" w:rsidRPr="000602CA" w:rsidRDefault="00366B4F" w:rsidP="001830FE">
            <w:pPr>
              <w:pStyle w:val="af1"/>
              <w:numPr>
                <w:ilvl w:val="0"/>
                <w:numId w:val="42"/>
              </w:numPr>
              <w:ind w:left="0" w:firstLine="0"/>
              <w:jc w:val="both"/>
              <w:rPr>
                <w:sz w:val="24"/>
                <w:szCs w:val="24"/>
              </w:rPr>
            </w:pPr>
            <w:r w:rsidRPr="000602CA">
              <w:rPr>
                <w:sz w:val="24"/>
                <w:szCs w:val="24"/>
              </w:rPr>
              <w:t xml:space="preserve">Рамка </w:t>
            </w:r>
            <w:proofErr w:type="spellStart"/>
            <w:r w:rsidRPr="000602CA">
              <w:rPr>
                <w:sz w:val="24"/>
                <w:szCs w:val="24"/>
              </w:rPr>
              <w:t>Mosaic</w:t>
            </w:r>
            <w:proofErr w:type="spellEnd"/>
            <w:r w:rsidRPr="000602CA">
              <w:rPr>
                <w:sz w:val="24"/>
                <w:szCs w:val="24"/>
              </w:rPr>
              <w:t xml:space="preserve"> для кабель-каналов </w:t>
            </w:r>
            <w:proofErr w:type="spellStart"/>
            <w:r w:rsidRPr="000602CA">
              <w:rPr>
                <w:sz w:val="24"/>
                <w:szCs w:val="24"/>
              </w:rPr>
              <w:t>DLPlus</w:t>
            </w:r>
            <w:proofErr w:type="spellEnd"/>
            <w:r w:rsidRPr="000602CA">
              <w:rPr>
                <w:sz w:val="24"/>
                <w:szCs w:val="24"/>
              </w:rPr>
              <w:t xml:space="preserve"> 75х20 2м артикул 030378 </w:t>
            </w:r>
            <w:proofErr w:type="spellStart"/>
            <w:r w:rsidRPr="000602CA">
              <w:rPr>
                <w:sz w:val="24"/>
                <w:szCs w:val="24"/>
              </w:rPr>
              <w:t>Legrand</w:t>
            </w:r>
            <w:proofErr w:type="spellEnd"/>
            <w:r w:rsidRPr="000602CA">
              <w:rPr>
                <w:sz w:val="24"/>
                <w:szCs w:val="24"/>
              </w:rPr>
              <w:t xml:space="preserve"> </w:t>
            </w:r>
            <w:r w:rsidR="001830FE">
              <w:rPr>
                <w:sz w:val="24"/>
                <w:szCs w:val="24"/>
              </w:rPr>
              <w:t>(</w:t>
            </w:r>
            <w:r w:rsidRPr="000602CA">
              <w:rPr>
                <w:sz w:val="24"/>
                <w:szCs w:val="24"/>
              </w:rPr>
              <w:t>или эквивалент) – количество указано в Приложении №2, состав и характеристики:</w:t>
            </w:r>
          </w:p>
          <w:p w14:paraId="37784702" w14:textId="3E74AEAC" w:rsidR="00366B4F" w:rsidRPr="000602CA" w:rsidRDefault="00366B4F" w:rsidP="001830FE">
            <w:pPr>
              <w:pStyle w:val="af1"/>
              <w:jc w:val="both"/>
              <w:rPr>
                <w:sz w:val="24"/>
                <w:szCs w:val="24"/>
              </w:rPr>
            </w:pPr>
            <w:r w:rsidRPr="000602CA">
              <w:rPr>
                <w:sz w:val="24"/>
                <w:szCs w:val="24"/>
              </w:rPr>
              <w:t>Материал: пластик; Количество модулей: 2;</w:t>
            </w:r>
            <w:r w:rsidR="001830FE">
              <w:rPr>
                <w:sz w:val="24"/>
                <w:szCs w:val="24"/>
              </w:rPr>
              <w:t xml:space="preserve"> </w:t>
            </w:r>
            <w:r w:rsidRPr="000602CA">
              <w:rPr>
                <w:sz w:val="24"/>
                <w:szCs w:val="24"/>
              </w:rPr>
              <w:t>Высота плинтусного кабель-канала</w:t>
            </w:r>
            <w:r w:rsidRPr="000602CA">
              <w:rPr>
                <w:sz w:val="24"/>
                <w:szCs w:val="24"/>
              </w:rPr>
              <w:tab/>
              <w:t>20 мм</w:t>
            </w:r>
            <w:r w:rsidR="001830FE">
              <w:rPr>
                <w:sz w:val="24"/>
                <w:szCs w:val="24"/>
              </w:rPr>
              <w:t xml:space="preserve">; </w:t>
            </w:r>
            <w:r w:rsidRPr="000602CA">
              <w:rPr>
                <w:sz w:val="24"/>
                <w:szCs w:val="24"/>
              </w:rPr>
              <w:t>Глубина плинтусного кабель-канала</w:t>
            </w:r>
            <w:r w:rsidR="001830FE">
              <w:rPr>
                <w:sz w:val="24"/>
                <w:szCs w:val="24"/>
              </w:rPr>
              <w:t xml:space="preserve"> </w:t>
            </w:r>
            <w:r w:rsidRPr="000602CA">
              <w:rPr>
                <w:sz w:val="24"/>
                <w:szCs w:val="24"/>
              </w:rPr>
              <w:t>75 мм</w:t>
            </w:r>
            <w:r w:rsidR="001830FE">
              <w:rPr>
                <w:sz w:val="24"/>
                <w:szCs w:val="24"/>
              </w:rPr>
              <w:t xml:space="preserve">; </w:t>
            </w:r>
            <w:r w:rsidRPr="000602CA">
              <w:rPr>
                <w:sz w:val="24"/>
                <w:szCs w:val="24"/>
              </w:rPr>
              <w:t>Цвет: белый.</w:t>
            </w:r>
          </w:p>
          <w:p w14:paraId="1C48D698" w14:textId="33B7A28B" w:rsidR="00366B4F" w:rsidRPr="000602CA" w:rsidRDefault="00366B4F" w:rsidP="001830FE">
            <w:pPr>
              <w:pStyle w:val="af1"/>
              <w:numPr>
                <w:ilvl w:val="0"/>
                <w:numId w:val="42"/>
              </w:numPr>
              <w:ind w:left="0" w:firstLine="0"/>
              <w:jc w:val="both"/>
              <w:rPr>
                <w:sz w:val="24"/>
                <w:szCs w:val="24"/>
              </w:rPr>
            </w:pPr>
            <w:r w:rsidRPr="000602CA">
              <w:rPr>
                <w:sz w:val="24"/>
                <w:szCs w:val="24"/>
              </w:rPr>
              <w:t xml:space="preserve">Механизм розетки RJ45 1 модуль компьютерная </w:t>
            </w:r>
            <w:proofErr w:type="spellStart"/>
            <w:r w:rsidRPr="000602CA">
              <w:rPr>
                <w:sz w:val="24"/>
                <w:szCs w:val="24"/>
              </w:rPr>
              <w:t>Mosaic</w:t>
            </w:r>
            <w:proofErr w:type="spellEnd"/>
            <w:r w:rsidRPr="000602CA">
              <w:rPr>
                <w:sz w:val="24"/>
                <w:szCs w:val="24"/>
              </w:rPr>
              <w:t xml:space="preserve">, белый, в один пост рамки необходимо ставить две штуки артикул 076551 </w:t>
            </w:r>
            <w:proofErr w:type="spellStart"/>
            <w:r w:rsidRPr="000602CA">
              <w:rPr>
                <w:sz w:val="24"/>
                <w:szCs w:val="24"/>
              </w:rPr>
              <w:t>Legrand</w:t>
            </w:r>
            <w:proofErr w:type="spellEnd"/>
            <w:r w:rsidRPr="000602CA">
              <w:rPr>
                <w:sz w:val="24"/>
                <w:szCs w:val="24"/>
              </w:rPr>
              <w:t xml:space="preserve"> </w:t>
            </w:r>
            <w:r w:rsidR="001830FE">
              <w:rPr>
                <w:sz w:val="24"/>
                <w:szCs w:val="24"/>
              </w:rPr>
              <w:t>(</w:t>
            </w:r>
            <w:r w:rsidRPr="000602CA">
              <w:rPr>
                <w:sz w:val="24"/>
                <w:szCs w:val="24"/>
              </w:rPr>
              <w:t>или эквивалент) – количество указано в Приложении №2, состав и характеристики:</w:t>
            </w:r>
          </w:p>
          <w:p w14:paraId="370DD554" w14:textId="2CE17E12" w:rsidR="00366B4F" w:rsidRPr="000602CA" w:rsidRDefault="00366B4F" w:rsidP="001830FE">
            <w:pPr>
              <w:pStyle w:val="af1"/>
              <w:jc w:val="both"/>
              <w:rPr>
                <w:sz w:val="24"/>
                <w:szCs w:val="24"/>
              </w:rPr>
            </w:pPr>
            <w:r w:rsidRPr="000602CA">
              <w:rPr>
                <w:sz w:val="24"/>
                <w:szCs w:val="24"/>
              </w:rPr>
              <w:t>Тип разъема: RJ45;</w:t>
            </w:r>
            <w:r w:rsidR="001830FE">
              <w:rPr>
                <w:sz w:val="24"/>
                <w:szCs w:val="24"/>
              </w:rPr>
              <w:t xml:space="preserve"> </w:t>
            </w:r>
            <w:r w:rsidRPr="000602CA">
              <w:rPr>
                <w:sz w:val="24"/>
                <w:szCs w:val="24"/>
              </w:rPr>
              <w:t>Количество разъемов: 1;</w:t>
            </w:r>
            <w:r w:rsidR="001830FE">
              <w:rPr>
                <w:sz w:val="24"/>
                <w:szCs w:val="24"/>
              </w:rPr>
              <w:t xml:space="preserve"> </w:t>
            </w:r>
            <w:r w:rsidRPr="000602CA">
              <w:rPr>
                <w:sz w:val="24"/>
                <w:szCs w:val="24"/>
              </w:rPr>
              <w:t xml:space="preserve">Исполнение: гнездо разъема </w:t>
            </w:r>
            <w:proofErr w:type="spellStart"/>
            <w:r w:rsidRPr="000602CA">
              <w:rPr>
                <w:sz w:val="24"/>
                <w:szCs w:val="24"/>
              </w:rPr>
              <w:t>Jack</w:t>
            </w:r>
            <w:proofErr w:type="spellEnd"/>
            <w:r w:rsidRPr="000602CA">
              <w:rPr>
                <w:sz w:val="24"/>
                <w:szCs w:val="24"/>
              </w:rPr>
              <w:t>;</w:t>
            </w:r>
            <w:r w:rsidR="001830FE">
              <w:rPr>
                <w:sz w:val="24"/>
                <w:szCs w:val="24"/>
              </w:rPr>
              <w:t xml:space="preserve"> </w:t>
            </w:r>
            <w:r w:rsidRPr="000602CA">
              <w:rPr>
                <w:sz w:val="24"/>
                <w:szCs w:val="24"/>
              </w:rPr>
              <w:t>Диапазон площади сечения по стандарту AWG: 22 – 25; Категория: 5Е;</w:t>
            </w:r>
            <w:r w:rsidR="001830FE">
              <w:rPr>
                <w:sz w:val="24"/>
                <w:szCs w:val="24"/>
              </w:rPr>
              <w:t xml:space="preserve"> </w:t>
            </w:r>
            <w:r w:rsidRPr="000602CA">
              <w:rPr>
                <w:sz w:val="24"/>
                <w:szCs w:val="24"/>
              </w:rPr>
              <w:t>Материал: пластик;</w:t>
            </w:r>
            <w:r w:rsidR="001830FE">
              <w:rPr>
                <w:sz w:val="24"/>
                <w:szCs w:val="24"/>
              </w:rPr>
              <w:t xml:space="preserve"> </w:t>
            </w:r>
            <w:r w:rsidRPr="000602CA">
              <w:rPr>
                <w:sz w:val="24"/>
                <w:szCs w:val="24"/>
              </w:rPr>
              <w:t>Степень защиты: IP20;</w:t>
            </w:r>
            <w:r w:rsidR="001830FE">
              <w:rPr>
                <w:sz w:val="24"/>
                <w:szCs w:val="24"/>
              </w:rPr>
              <w:t xml:space="preserve"> </w:t>
            </w:r>
            <w:r w:rsidRPr="000602CA">
              <w:rPr>
                <w:sz w:val="24"/>
                <w:szCs w:val="24"/>
              </w:rPr>
              <w:t>Способ монтажа: в кабель-канал;</w:t>
            </w:r>
            <w:r w:rsidR="001830FE">
              <w:rPr>
                <w:sz w:val="24"/>
                <w:szCs w:val="24"/>
              </w:rPr>
              <w:t xml:space="preserve"> </w:t>
            </w:r>
            <w:r w:rsidRPr="000602CA">
              <w:rPr>
                <w:sz w:val="24"/>
                <w:szCs w:val="24"/>
              </w:rPr>
              <w:t>Цвет: белый.</w:t>
            </w:r>
          </w:p>
          <w:p w14:paraId="16181618" w14:textId="7E342F98" w:rsidR="00366B4F" w:rsidRPr="000602CA" w:rsidRDefault="00366B4F" w:rsidP="001830FE">
            <w:pPr>
              <w:pStyle w:val="a4"/>
              <w:ind w:left="0"/>
              <w:jc w:val="both"/>
            </w:pPr>
            <w:r w:rsidRPr="000602CA">
              <w:t xml:space="preserve">Освещение слада состоит из основного освещения и аварийного «Выход», а также освещения входных групп в здание, выключатели на уровне 1,5 м от уровня пола, разрешается прокладку кабеля осуществлять в жёстких ПВХ трубах с применением аксессуаров для труб, в помещениях работы персонала в кабель-каналах, в соответствии требований Правил устройства электроустановок (далее – </w:t>
            </w:r>
            <w:r w:rsidRPr="000602CA">
              <w:lastRenderedPageBreak/>
              <w:t xml:space="preserve">ПУЭ). При монтаже внутри здания применять кабель, не распространяющий горение в условиях групповой прокладки и низким выделением дыма при горении (ВВГнг-LS). Не использовать гофрированную ПВХ трубу внутри помещений вместо аксессуаров для труб. Для групповой прокладки использовать </w:t>
            </w:r>
            <w:proofErr w:type="spellStart"/>
            <w:r w:rsidRPr="000602CA">
              <w:t>запотолочное</w:t>
            </w:r>
            <w:proofErr w:type="spellEnd"/>
            <w:r w:rsidRPr="000602CA">
              <w:t xml:space="preserve"> пространство, применяя </w:t>
            </w:r>
            <w:proofErr w:type="spellStart"/>
            <w:r w:rsidRPr="000602CA">
              <w:t>кабеленесущие</w:t>
            </w:r>
            <w:proofErr w:type="spellEnd"/>
            <w:r w:rsidRPr="000602CA">
              <w:t xml:space="preserve"> системы (металлические лотки с крышками типа </w:t>
            </w:r>
            <w:proofErr w:type="gramStart"/>
            <w:r w:rsidRPr="000602CA">
              <w:t>лоток</w:t>
            </w:r>
            <w:proofErr w:type="gramEnd"/>
            <w:r w:rsidRPr="000602CA">
              <w:t xml:space="preserve"> перфорированный 100х50 L 2000 DKC). Распределение групп согласовать с Заказчиком. В исполнительной документации должно быть отражено распределение групп и расположение светильников, выключателей, распределительных коробок и лотков:</w:t>
            </w:r>
            <w:r w:rsidR="001830FE">
              <w:t xml:space="preserve"> </w:t>
            </w:r>
            <w:r w:rsidRPr="000602CA">
              <w:rPr>
                <w:rFonts w:eastAsiaTheme="minorHAnsi"/>
                <w:lang w:eastAsia="en-US"/>
              </w:rPr>
              <w:t>КЛ освещения зданий – кабель ВВГнг-LS 3х1,5</w:t>
            </w:r>
            <w:r w:rsidR="001830FE">
              <w:rPr>
                <w:rFonts w:eastAsiaTheme="minorHAnsi"/>
                <w:lang w:eastAsia="en-US"/>
              </w:rPr>
              <w:t xml:space="preserve">; </w:t>
            </w:r>
          </w:p>
          <w:p w14:paraId="3514567C" w14:textId="73741E5C" w:rsidR="00366B4F" w:rsidRPr="002F5F1C" w:rsidRDefault="00366B4F" w:rsidP="001830FE">
            <w:pPr>
              <w:pStyle w:val="af1"/>
              <w:jc w:val="both"/>
              <w:rPr>
                <w:color w:val="000000" w:themeColor="text1"/>
                <w:kern w:val="0"/>
                <w:sz w:val="24"/>
                <w:szCs w:val="24"/>
                <w14:ligatures w14:val="none"/>
              </w:rPr>
            </w:pPr>
            <w:r w:rsidRPr="002F5F1C">
              <w:rPr>
                <w:color w:val="000000" w:themeColor="text1"/>
                <w:kern w:val="0"/>
                <w:sz w:val="24"/>
                <w:szCs w:val="24"/>
                <w14:ligatures w14:val="none"/>
              </w:rPr>
              <w:t>Основное освещение исходя из назначений помещений: общее назначение – это светильники накладного монтажа 1270×152×100</w:t>
            </w:r>
            <w:r w:rsidR="00C839FC" w:rsidRPr="002F5F1C">
              <w:rPr>
                <w:color w:val="000000" w:themeColor="text1"/>
                <w:kern w:val="0"/>
                <w:sz w:val="24"/>
                <w:szCs w:val="24"/>
                <w14:ligatures w14:val="none"/>
              </w:rPr>
              <w:t xml:space="preserve"> мм</w:t>
            </w:r>
            <w:r w:rsidRPr="002F5F1C">
              <w:rPr>
                <w:color w:val="000000" w:themeColor="text1"/>
                <w:kern w:val="0"/>
                <w:sz w:val="24"/>
                <w:szCs w:val="24"/>
                <w14:ligatures w14:val="none"/>
              </w:rPr>
              <w:t xml:space="preserve"> и выключатели со степенью защиты от влаги; офисные помещения – это светильники накладного монтажа 600×600×10</w:t>
            </w:r>
            <w:r w:rsidR="00C839FC" w:rsidRPr="002F5F1C">
              <w:rPr>
                <w:color w:val="000000" w:themeColor="text1"/>
                <w:kern w:val="0"/>
                <w:sz w:val="24"/>
                <w:szCs w:val="24"/>
                <w14:ligatures w14:val="none"/>
              </w:rPr>
              <w:t xml:space="preserve"> мм </w:t>
            </w:r>
            <w:r w:rsidRPr="002F5F1C">
              <w:rPr>
                <w:color w:val="000000" w:themeColor="text1"/>
                <w:kern w:val="0"/>
                <w:sz w:val="24"/>
                <w:szCs w:val="24"/>
                <w14:ligatures w14:val="none"/>
              </w:rPr>
              <w:t xml:space="preserve">и выключатели в рамках для </w:t>
            </w:r>
            <w:r w:rsidRPr="002F5F1C">
              <w:rPr>
                <w:color w:val="000000" w:themeColor="text1"/>
                <w:sz w:val="24"/>
                <w:szCs w:val="24"/>
              </w:rPr>
              <w:t xml:space="preserve">кабель-канала </w:t>
            </w:r>
            <w:proofErr w:type="spellStart"/>
            <w:r w:rsidRPr="002F5F1C">
              <w:rPr>
                <w:color w:val="000000" w:themeColor="text1"/>
                <w:sz w:val="24"/>
                <w:szCs w:val="24"/>
              </w:rPr>
              <w:t>DLPlus</w:t>
            </w:r>
            <w:proofErr w:type="spellEnd"/>
            <w:r w:rsidRPr="002F5F1C">
              <w:rPr>
                <w:color w:val="000000" w:themeColor="text1"/>
                <w:sz w:val="24"/>
                <w:szCs w:val="24"/>
              </w:rPr>
              <w:t xml:space="preserve"> 75</w:t>
            </w:r>
            <w:r w:rsidRPr="002F5F1C">
              <w:rPr>
                <w:color w:val="000000" w:themeColor="text1"/>
                <w:kern w:val="0"/>
                <w:sz w:val="24"/>
                <w:szCs w:val="24"/>
                <w14:ligatures w14:val="none"/>
              </w:rPr>
              <w:t>; уличные над входом в Комплексы и в санузлах – это светильники круглые и выключатели со степенью защиты от влаги:</w:t>
            </w:r>
          </w:p>
          <w:p w14:paraId="4D43BF66" w14:textId="0BD145E3" w:rsidR="00366B4F" w:rsidRPr="002F5F1C" w:rsidRDefault="00366B4F" w:rsidP="002F5F1C">
            <w:pPr>
              <w:pStyle w:val="af1"/>
              <w:numPr>
                <w:ilvl w:val="0"/>
                <w:numId w:val="47"/>
              </w:numPr>
              <w:ind w:left="0" w:firstLine="0"/>
              <w:jc w:val="both"/>
              <w:rPr>
                <w:kern w:val="0"/>
                <w:sz w:val="24"/>
                <w:szCs w:val="24"/>
                <w14:ligatures w14:val="none"/>
              </w:rPr>
            </w:pPr>
            <w:r w:rsidRPr="002F5F1C">
              <w:rPr>
                <w:color w:val="000000" w:themeColor="text1"/>
                <w:kern w:val="0"/>
                <w:sz w:val="24"/>
                <w:szCs w:val="24"/>
                <w14:ligatures w14:val="none"/>
              </w:rPr>
              <w:t>Светильник светодиодный АЙСБЕРГ 38 1270х152х100</w:t>
            </w:r>
            <w:r w:rsidR="00C839FC" w:rsidRPr="002F5F1C">
              <w:rPr>
                <w:color w:val="000000" w:themeColor="text1"/>
                <w:kern w:val="0"/>
                <w:sz w:val="24"/>
                <w:szCs w:val="24"/>
                <w14:ligatures w14:val="none"/>
              </w:rPr>
              <w:t xml:space="preserve"> мм </w:t>
            </w:r>
            <w:r w:rsidRPr="002F5F1C">
              <w:rPr>
                <w:color w:val="000000" w:themeColor="text1"/>
                <w:kern w:val="0"/>
                <w:sz w:val="24"/>
                <w:szCs w:val="24"/>
                <w14:ligatures w14:val="none"/>
              </w:rPr>
              <w:t xml:space="preserve">CRI80 5000 </w:t>
            </w:r>
            <w:proofErr w:type="spellStart"/>
            <w:r w:rsidRPr="002F5F1C">
              <w:rPr>
                <w:color w:val="000000" w:themeColor="text1"/>
                <w:kern w:val="0"/>
                <w:sz w:val="24"/>
                <w:szCs w:val="24"/>
                <w14:ligatures w14:val="none"/>
              </w:rPr>
              <w:t>milky</w:t>
            </w:r>
            <w:proofErr w:type="spellEnd"/>
            <w:r w:rsidRPr="002F5F1C">
              <w:rPr>
                <w:color w:val="000000" w:themeColor="text1"/>
                <w:kern w:val="0"/>
                <w:sz w:val="24"/>
                <w:szCs w:val="24"/>
                <w14:ligatures w14:val="none"/>
              </w:rPr>
              <w:t xml:space="preserve"> IP65 серый </w:t>
            </w:r>
            <w:r w:rsidRPr="002F5F1C">
              <w:rPr>
                <w:color w:val="000000" w:themeColor="text1"/>
                <w:sz w:val="24"/>
                <w:szCs w:val="24"/>
              </w:rPr>
              <w:t xml:space="preserve">артикул ЦБ000009149 </w:t>
            </w:r>
            <w:proofErr w:type="spellStart"/>
            <w:r w:rsidRPr="002F5F1C">
              <w:rPr>
                <w:color w:val="000000" w:themeColor="text1"/>
                <w:sz w:val="24"/>
                <w:szCs w:val="24"/>
              </w:rPr>
              <w:t>Центрстройсвет</w:t>
            </w:r>
            <w:proofErr w:type="spellEnd"/>
            <w:r w:rsidRPr="002F5F1C">
              <w:rPr>
                <w:color w:val="000000" w:themeColor="text1"/>
                <w:sz w:val="24"/>
                <w:szCs w:val="24"/>
              </w:rPr>
              <w:t xml:space="preserve"> </w:t>
            </w:r>
            <w:r w:rsidR="002F5F1C" w:rsidRPr="002F5F1C">
              <w:rPr>
                <w:color w:val="000000" w:themeColor="text1"/>
                <w:sz w:val="24"/>
                <w:szCs w:val="24"/>
              </w:rPr>
              <w:t>(</w:t>
            </w:r>
            <w:r w:rsidRPr="002F5F1C">
              <w:rPr>
                <w:color w:val="000000" w:themeColor="text1"/>
                <w:sz w:val="24"/>
                <w:szCs w:val="24"/>
              </w:rPr>
              <w:t>или эквивалент) – количество указано в Приложении №2, состав и характеристики:</w:t>
            </w:r>
            <w:r w:rsidR="002F5F1C" w:rsidRPr="002F5F1C">
              <w:rPr>
                <w:color w:val="000000" w:themeColor="text1"/>
                <w:sz w:val="24"/>
                <w:szCs w:val="24"/>
              </w:rPr>
              <w:t xml:space="preserve"> </w:t>
            </w:r>
            <w:r w:rsidRPr="002F5F1C">
              <w:rPr>
                <w:color w:val="000000" w:themeColor="text1"/>
                <w:kern w:val="0"/>
                <w:sz w:val="24"/>
                <w:szCs w:val="24"/>
                <w14:ligatures w14:val="none"/>
              </w:rPr>
              <w:t xml:space="preserve">Мощность (Вт) </w:t>
            </w:r>
            <w:r w:rsidRPr="002F5F1C">
              <w:rPr>
                <w:kern w:val="0"/>
                <w:sz w:val="24"/>
                <w:szCs w:val="24"/>
                <w14:ligatures w14:val="none"/>
              </w:rPr>
              <w:t>— 38</w:t>
            </w:r>
            <w:r w:rsidR="002F5F1C" w:rsidRPr="002F5F1C">
              <w:rPr>
                <w:kern w:val="0"/>
                <w:sz w:val="24"/>
                <w:szCs w:val="24"/>
                <w14:ligatures w14:val="none"/>
              </w:rPr>
              <w:t xml:space="preserve">; </w:t>
            </w:r>
            <w:r w:rsidRPr="002F5F1C">
              <w:rPr>
                <w:kern w:val="0"/>
                <w:sz w:val="24"/>
                <w:szCs w:val="24"/>
                <w14:ligatures w14:val="none"/>
              </w:rPr>
              <w:t>Световой поток(лм) — 5000</w:t>
            </w:r>
            <w:r w:rsidR="002F5F1C" w:rsidRPr="002F5F1C">
              <w:rPr>
                <w:kern w:val="0"/>
                <w:sz w:val="24"/>
                <w:szCs w:val="24"/>
                <w14:ligatures w14:val="none"/>
              </w:rPr>
              <w:t xml:space="preserve">; </w:t>
            </w:r>
            <w:r w:rsidRPr="002F5F1C">
              <w:rPr>
                <w:kern w:val="0"/>
                <w:sz w:val="24"/>
                <w:szCs w:val="24"/>
                <w14:ligatures w14:val="none"/>
              </w:rPr>
              <w:t>Цветовая температура(К) — 5000</w:t>
            </w:r>
            <w:r w:rsidR="002F5F1C" w:rsidRPr="002F5F1C">
              <w:rPr>
                <w:kern w:val="0"/>
                <w:sz w:val="24"/>
                <w:szCs w:val="24"/>
                <w14:ligatures w14:val="none"/>
              </w:rPr>
              <w:t xml:space="preserve">; </w:t>
            </w:r>
            <w:r w:rsidRPr="002F5F1C">
              <w:rPr>
                <w:kern w:val="0"/>
                <w:sz w:val="24"/>
                <w:szCs w:val="24"/>
                <w14:ligatures w14:val="none"/>
              </w:rPr>
              <w:t>Степень защиты IP — IP65</w:t>
            </w:r>
            <w:r w:rsidR="002F5F1C" w:rsidRPr="002F5F1C">
              <w:rPr>
                <w:kern w:val="0"/>
                <w:sz w:val="24"/>
                <w:szCs w:val="24"/>
                <w14:ligatures w14:val="none"/>
              </w:rPr>
              <w:t xml:space="preserve">; </w:t>
            </w:r>
            <w:r w:rsidRPr="002F5F1C">
              <w:rPr>
                <w:kern w:val="0"/>
                <w:sz w:val="24"/>
                <w:szCs w:val="24"/>
                <w14:ligatures w14:val="none"/>
              </w:rPr>
              <w:t>Способ монтажа (для сайта) — Подвесной / накладной</w:t>
            </w:r>
            <w:r w:rsidR="002F5F1C" w:rsidRPr="002F5F1C">
              <w:rPr>
                <w:kern w:val="0"/>
                <w:sz w:val="24"/>
                <w:szCs w:val="24"/>
                <w14:ligatures w14:val="none"/>
              </w:rPr>
              <w:t xml:space="preserve">; </w:t>
            </w:r>
            <w:r w:rsidRPr="002F5F1C">
              <w:rPr>
                <w:kern w:val="0"/>
                <w:sz w:val="24"/>
                <w:szCs w:val="24"/>
                <w14:ligatures w14:val="none"/>
              </w:rPr>
              <w:t>Эффективность (лм/Вт) — 132</w:t>
            </w:r>
            <w:r w:rsidR="002F5F1C" w:rsidRPr="002F5F1C">
              <w:rPr>
                <w:kern w:val="0"/>
                <w:sz w:val="24"/>
                <w:szCs w:val="24"/>
                <w14:ligatures w14:val="none"/>
              </w:rPr>
              <w:t xml:space="preserve">; </w:t>
            </w:r>
            <w:r w:rsidRPr="002F5F1C">
              <w:rPr>
                <w:kern w:val="0"/>
                <w:sz w:val="24"/>
                <w:szCs w:val="24"/>
                <w14:ligatures w14:val="none"/>
              </w:rPr>
              <w:t>Индекс цветопередачи (RA) — Более 80</w:t>
            </w:r>
            <w:r w:rsidR="002F5F1C" w:rsidRPr="002F5F1C">
              <w:rPr>
                <w:kern w:val="0"/>
                <w:sz w:val="24"/>
                <w:szCs w:val="24"/>
                <w14:ligatures w14:val="none"/>
              </w:rPr>
              <w:t xml:space="preserve">; </w:t>
            </w:r>
            <w:r w:rsidRPr="002F5F1C">
              <w:rPr>
                <w:kern w:val="0"/>
                <w:sz w:val="24"/>
                <w:szCs w:val="24"/>
                <w14:ligatures w14:val="none"/>
              </w:rPr>
              <w:t>Коэффициент мощности — Более 0,95</w:t>
            </w:r>
            <w:r w:rsidR="002F5F1C" w:rsidRPr="002F5F1C">
              <w:rPr>
                <w:kern w:val="0"/>
                <w:sz w:val="24"/>
                <w:szCs w:val="24"/>
                <w14:ligatures w14:val="none"/>
              </w:rPr>
              <w:t xml:space="preserve">; </w:t>
            </w:r>
            <w:r w:rsidRPr="002F5F1C">
              <w:rPr>
                <w:kern w:val="0"/>
                <w:sz w:val="24"/>
                <w:szCs w:val="24"/>
                <w14:ligatures w14:val="none"/>
              </w:rPr>
              <w:t>Коэффициент пульсации — Менее 1%</w:t>
            </w:r>
            <w:r w:rsidR="002F5F1C" w:rsidRPr="002F5F1C">
              <w:rPr>
                <w:kern w:val="0"/>
                <w:sz w:val="24"/>
                <w:szCs w:val="24"/>
                <w14:ligatures w14:val="none"/>
              </w:rPr>
              <w:t xml:space="preserve">; </w:t>
            </w:r>
            <w:r w:rsidRPr="002F5F1C">
              <w:rPr>
                <w:kern w:val="0"/>
                <w:sz w:val="24"/>
                <w:szCs w:val="24"/>
                <w14:ligatures w14:val="none"/>
              </w:rPr>
              <w:t>Класс электробезопасности — I</w:t>
            </w:r>
            <w:r w:rsidR="002F5F1C" w:rsidRPr="002F5F1C">
              <w:rPr>
                <w:kern w:val="0"/>
                <w:sz w:val="24"/>
                <w:szCs w:val="24"/>
                <w14:ligatures w14:val="none"/>
              </w:rPr>
              <w:t xml:space="preserve">; </w:t>
            </w:r>
            <w:r w:rsidRPr="002F5F1C">
              <w:rPr>
                <w:kern w:val="0"/>
                <w:sz w:val="24"/>
                <w:szCs w:val="24"/>
                <w14:ligatures w14:val="none"/>
              </w:rPr>
              <w:t>Климатическое исполнение — УХЛ 2</w:t>
            </w:r>
            <w:r w:rsidR="002F5F1C" w:rsidRPr="002F5F1C">
              <w:rPr>
                <w:kern w:val="0"/>
                <w:sz w:val="24"/>
                <w:szCs w:val="24"/>
                <w14:ligatures w14:val="none"/>
              </w:rPr>
              <w:t xml:space="preserve">; </w:t>
            </w:r>
            <w:r w:rsidRPr="002F5F1C">
              <w:rPr>
                <w:kern w:val="0"/>
                <w:sz w:val="24"/>
                <w:szCs w:val="24"/>
                <w14:ligatures w14:val="none"/>
              </w:rPr>
              <w:t>Температура эксплуатации — от -20 до +45</w:t>
            </w:r>
            <w:r w:rsidR="002F5F1C" w:rsidRPr="002F5F1C">
              <w:rPr>
                <w:kern w:val="0"/>
                <w:sz w:val="24"/>
                <w:szCs w:val="24"/>
                <w14:ligatures w14:val="none"/>
              </w:rPr>
              <w:t xml:space="preserve">; </w:t>
            </w:r>
            <w:r w:rsidRPr="002F5F1C">
              <w:rPr>
                <w:kern w:val="0"/>
                <w:sz w:val="24"/>
                <w:szCs w:val="24"/>
                <w14:ligatures w14:val="none"/>
              </w:rPr>
              <w:t>Материал корпуса — ABS/SAN</w:t>
            </w:r>
            <w:r w:rsidR="002F5F1C" w:rsidRPr="002F5F1C">
              <w:rPr>
                <w:kern w:val="0"/>
                <w:sz w:val="24"/>
                <w:szCs w:val="24"/>
                <w14:ligatures w14:val="none"/>
              </w:rPr>
              <w:t xml:space="preserve">; </w:t>
            </w:r>
            <w:r w:rsidRPr="002F5F1C">
              <w:rPr>
                <w:kern w:val="0"/>
                <w:sz w:val="24"/>
                <w:szCs w:val="24"/>
                <w14:ligatures w14:val="none"/>
              </w:rPr>
              <w:t>Сквозная (транзитная) проводка — Нет</w:t>
            </w:r>
            <w:r w:rsidR="002F5F1C" w:rsidRPr="002F5F1C">
              <w:rPr>
                <w:kern w:val="0"/>
                <w:sz w:val="24"/>
                <w:szCs w:val="24"/>
                <w14:ligatures w14:val="none"/>
              </w:rPr>
              <w:t xml:space="preserve">; </w:t>
            </w:r>
            <w:r w:rsidRPr="002F5F1C">
              <w:rPr>
                <w:kern w:val="0"/>
                <w:sz w:val="24"/>
                <w:szCs w:val="24"/>
                <w14:ligatures w14:val="none"/>
              </w:rPr>
              <w:t>Наличие БАП — Нет</w:t>
            </w:r>
            <w:r w:rsidR="002F5F1C" w:rsidRPr="002F5F1C">
              <w:rPr>
                <w:kern w:val="0"/>
                <w:sz w:val="24"/>
                <w:szCs w:val="24"/>
                <w14:ligatures w14:val="none"/>
              </w:rPr>
              <w:t xml:space="preserve">; </w:t>
            </w:r>
            <w:r w:rsidRPr="002F5F1C">
              <w:rPr>
                <w:kern w:val="0"/>
                <w:sz w:val="24"/>
                <w:szCs w:val="24"/>
                <w14:ligatures w14:val="none"/>
              </w:rPr>
              <w:t xml:space="preserve">Класс </w:t>
            </w:r>
            <w:proofErr w:type="spellStart"/>
            <w:r w:rsidRPr="002F5F1C">
              <w:rPr>
                <w:kern w:val="0"/>
                <w:sz w:val="24"/>
                <w:szCs w:val="24"/>
                <w14:ligatures w14:val="none"/>
              </w:rPr>
              <w:t>энергоэффективности</w:t>
            </w:r>
            <w:proofErr w:type="spellEnd"/>
            <w:r w:rsidRPr="002F5F1C">
              <w:rPr>
                <w:kern w:val="0"/>
                <w:sz w:val="24"/>
                <w:szCs w:val="24"/>
                <w14:ligatures w14:val="none"/>
              </w:rPr>
              <w:t xml:space="preserve"> — A+</w:t>
            </w:r>
            <w:r w:rsidR="002F5F1C" w:rsidRPr="002F5F1C">
              <w:rPr>
                <w:kern w:val="0"/>
                <w:sz w:val="24"/>
                <w:szCs w:val="24"/>
                <w14:ligatures w14:val="none"/>
              </w:rPr>
              <w:t xml:space="preserve">; </w:t>
            </w:r>
            <w:r w:rsidRPr="002F5F1C">
              <w:rPr>
                <w:kern w:val="0"/>
                <w:sz w:val="24"/>
                <w:szCs w:val="24"/>
                <w14:ligatures w14:val="none"/>
              </w:rPr>
              <w:t>Электромагнитная совместимость (ЭМС) ТР ТС 020/2011 — Соответствует ТР ТС 020</w:t>
            </w:r>
            <w:r w:rsidR="002F5F1C" w:rsidRPr="002F5F1C">
              <w:rPr>
                <w:kern w:val="0"/>
                <w:sz w:val="24"/>
                <w:szCs w:val="24"/>
                <w14:ligatures w14:val="none"/>
              </w:rPr>
              <w:t xml:space="preserve">; </w:t>
            </w:r>
            <w:r w:rsidRPr="002F5F1C">
              <w:rPr>
                <w:kern w:val="0"/>
                <w:sz w:val="24"/>
                <w:szCs w:val="24"/>
                <w14:ligatures w14:val="none"/>
              </w:rPr>
              <w:t>Безопасность низковольтного оборудования (LVD) ТР ТС 004/2011 — Соответствует ТР ТС 004</w:t>
            </w:r>
            <w:r w:rsidR="002F5F1C" w:rsidRPr="002F5F1C">
              <w:rPr>
                <w:kern w:val="0"/>
                <w:sz w:val="24"/>
                <w:szCs w:val="24"/>
                <w14:ligatures w14:val="none"/>
              </w:rPr>
              <w:t xml:space="preserve">; </w:t>
            </w:r>
            <w:r w:rsidRPr="002F5F1C">
              <w:rPr>
                <w:kern w:val="0"/>
                <w:sz w:val="24"/>
                <w:szCs w:val="24"/>
                <w14:ligatures w14:val="none"/>
              </w:rPr>
              <w:t>Отсутствие опасных веществ (</w:t>
            </w:r>
            <w:proofErr w:type="spellStart"/>
            <w:r w:rsidRPr="002F5F1C">
              <w:rPr>
                <w:kern w:val="0"/>
                <w:sz w:val="24"/>
                <w:szCs w:val="24"/>
                <w14:ligatures w14:val="none"/>
              </w:rPr>
              <w:t>RoHS</w:t>
            </w:r>
            <w:proofErr w:type="spellEnd"/>
            <w:r w:rsidRPr="002F5F1C">
              <w:rPr>
                <w:kern w:val="0"/>
                <w:sz w:val="24"/>
                <w:szCs w:val="24"/>
                <w14:ligatures w14:val="none"/>
              </w:rPr>
              <w:t>) — Соответствует ТР ЕАЭС 037</w:t>
            </w:r>
            <w:r w:rsidR="002F5F1C" w:rsidRPr="002F5F1C">
              <w:rPr>
                <w:kern w:val="0"/>
                <w:sz w:val="24"/>
                <w:szCs w:val="24"/>
                <w14:ligatures w14:val="none"/>
              </w:rPr>
              <w:t xml:space="preserve">; </w:t>
            </w:r>
            <w:r w:rsidRPr="002F5F1C">
              <w:rPr>
                <w:kern w:val="0"/>
                <w:sz w:val="24"/>
                <w:szCs w:val="24"/>
                <w14:ligatures w14:val="none"/>
              </w:rPr>
              <w:t>Гарантия (</w:t>
            </w:r>
            <w:proofErr w:type="spellStart"/>
            <w:r w:rsidRPr="002F5F1C">
              <w:rPr>
                <w:kern w:val="0"/>
                <w:sz w:val="24"/>
                <w:szCs w:val="24"/>
                <w14:ligatures w14:val="none"/>
              </w:rPr>
              <w:t>мес</w:t>
            </w:r>
            <w:proofErr w:type="spellEnd"/>
            <w:r w:rsidRPr="002F5F1C">
              <w:rPr>
                <w:kern w:val="0"/>
                <w:sz w:val="24"/>
                <w:szCs w:val="24"/>
                <w14:ligatures w14:val="none"/>
              </w:rPr>
              <w:t>) — 60</w:t>
            </w:r>
            <w:r w:rsidR="002F5F1C" w:rsidRPr="002F5F1C">
              <w:rPr>
                <w:kern w:val="0"/>
                <w:sz w:val="24"/>
                <w:szCs w:val="24"/>
                <w14:ligatures w14:val="none"/>
              </w:rPr>
              <w:t xml:space="preserve">; </w:t>
            </w:r>
            <w:r w:rsidRPr="002F5F1C">
              <w:rPr>
                <w:kern w:val="0"/>
                <w:sz w:val="24"/>
                <w:szCs w:val="24"/>
                <w14:ligatures w14:val="none"/>
              </w:rPr>
              <w:t>Тип источника света — LED</w:t>
            </w:r>
            <w:r w:rsidR="002F5F1C" w:rsidRPr="002F5F1C">
              <w:rPr>
                <w:kern w:val="0"/>
                <w:sz w:val="24"/>
                <w:szCs w:val="24"/>
                <w14:ligatures w14:val="none"/>
              </w:rPr>
              <w:t xml:space="preserve">; </w:t>
            </w:r>
            <w:r w:rsidRPr="002F5F1C">
              <w:rPr>
                <w:kern w:val="0"/>
                <w:sz w:val="24"/>
                <w:szCs w:val="24"/>
                <w14:ligatures w14:val="none"/>
              </w:rPr>
              <w:t>Оптическая часть — плафон</w:t>
            </w:r>
            <w:r w:rsidR="002F5F1C" w:rsidRPr="002F5F1C">
              <w:rPr>
                <w:kern w:val="0"/>
                <w:sz w:val="24"/>
                <w:szCs w:val="24"/>
                <w14:ligatures w14:val="none"/>
              </w:rPr>
              <w:t xml:space="preserve">; </w:t>
            </w:r>
            <w:r w:rsidRPr="002F5F1C">
              <w:rPr>
                <w:kern w:val="0"/>
                <w:sz w:val="24"/>
                <w:szCs w:val="24"/>
                <w14:ligatures w14:val="none"/>
              </w:rPr>
              <w:t>Длина (мм) — 1270</w:t>
            </w:r>
            <w:r w:rsidR="002F5F1C" w:rsidRPr="002F5F1C">
              <w:rPr>
                <w:kern w:val="0"/>
                <w:sz w:val="24"/>
                <w:szCs w:val="24"/>
                <w14:ligatures w14:val="none"/>
              </w:rPr>
              <w:t xml:space="preserve">; </w:t>
            </w:r>
            <w:r w:rsidRPr="002F5F1C">
              <w:rPr>
                <w:kern w:val="0"/>
                <w:sz w:val="24"/>
                <w:szCs w:val="24"/>
                <w14:ligatures w14:val="none"/>
              </w:rPr>
              <w:t>Ширина (мм) — 152</w:t>
            </w:r>
            <w:r w:rsidR="002F5F1C" w:rsidRPr="002F5F1C">
              <w:rPr>
                <w:kern w:val="0"/>
                <w:sz w:val="24"/>
                <w:szCs w:val="24"/>
                <w14:ligatures w14:val="none"/>
              </w:rPr>
              <w:t xml:space="preserve">; </w:t>
            </w:r>
            <w:r w:rsidRPr="002F5F1C">
              <w:rPr>
                <w:kern w:val="0"/>
                <w:sz w:val="24"/>
                <w:szCs w:val="24"/>
                <w14:ligatures w14:val="none"/>
              </w:rPr>
              <w:t>Высота (мм) — 100</w:t>
            </w:r>
            <w:r w:rsidR="002F5F1C" w:rsidRPr="002F5F1C">
              <w:rPr>
                <w:kern w:val="0"/>
                <w:sz w:val="24"/>
                <w:szCs w:val="24"/>
                <w14:ligatures w14:val="none"/>
              </w:rPr>
              <w:t xml:space="preserve">; </w:t>
            </w:r>
            <w:r w:rsidRPr="002F5F1C">
              <w:rPr>
                <w:kern w:val="0"/>
                <w:sz w:val="24"/>
                <w:szCs w:val="24"/>
                <w14:ligatures w14:val="none"/>
              </w:rPr>
              <w:t>Длина установочная (мм) — 918</w:t>
            </w:r>
            <w:r w:rsidR="002F5F1C" w:rsidRPr="002F5F1C">
              <w:rPr>
                <w:kern w:val="0"/>
                <w:sz w:val="24"/>
                <w:szCs w:val="24"/>
                <w14:ligatures w14:val="none"/>
              </w:rPr>
              <w:t xml:space="preserve">; </w:t>
            </w:r>
            <w:r w:rsidRPr="002F5F1C">
              <w:rPr>
                <w:kern w:val="0"/>
                <w:sz w:val="24"/>
                <w:szCs w:val="24"/>
                <w14:ligatures w14:val="none"/>
              </w:rPr>
              <w:t>Цвет корпуса — серый</w:t>
            </w:r>
            <w:r w:rsidR="002F5F1C" w:rsidRPr="002F5F1C">
              <w:rPr>
                <w:kern w:val="0"/>
                <w:sz w:val="24"/>
                <w:szCs w:val="24"/>
                <w14:ligatures w14:val="none"/>
              </w:rPr>
              <w:t xml:space="preserve">; </w:t>
            </w:r>
            <w:r w:rsidRPr="002F5F1C">
              <w:rPr>
                <w:kern w:val="0"/>
                <w:sz w:val="24"/>
                <w:szCs w:val="24"/>
                <w14:ligatures w14:val="none"/>
              </w:rPr>
              <w:t>Переменное/постоянное напряжение — Да</w:t>
            </w:r>
            <w:r w:rsidR="002F5F1C" w:rsidRPr="002F5F1C">
              <w:rPr>
                <w:kern w:val="0"/>
                <w:sz w:val="24"/>
                <w:szCs w:val="24"/>
                <w14:ligatures w14:val="none"/>
              </w:rPr>
              <w:t xml:space="preserve">; </w:t>
            </w:r>
            <w:r w:rsidRPr="002F5F1C">
              <w:rPr>
                <w:kern w:val="0"/>
                <w:sz w:val="24"/>
                <w:szCs w:val="24"/>
                <w14:ligatures w14:val="none"/>
              </w:rPr>
              <w:t xml:space="preserve">Диапазон переменного напряжения (В AC) — 176 </w:t>
            </w:r>
            <w:r w:rsidR="002F5F1C" w:rsidRPr="002F5F1C">
              <w:rPr>
                <w:kern w:val="0"/>
                <w:sz w:val="24"/>
                <w:szCs w:val="24"/>
                <w14:ligatures w14:val="none"/>
              </w:rPr>
              <w:t>–</w:t>
            </w:r>
            <w:r w:rsidRPr="002F5F1C">
              <w:rPr>
                <w:kern w:val="0"/>
                <w:sz w:val="24"/>
                <w:szCs w:val="24"/>
                <w14:ligatures w14:val="none"/>
              </w:rPr>
              <w:t xml:space="preserve"> 264</w:t>
            </w:r>
            <w:r w:rsidR="002F5F1C" w:rsidRPr="002F5F1C">
              <w:rPr>
                <w:kern w:val="0"/>
                <w:sz w:val="24"/>
                <w:szCs w:val="24"/>
                <w14:ligatures w14:val="none"/>
              </w:rPr>
              <w:t xml:space="preserve">; </w:t>
            </w:r>
            <w:r w:rsidRPr="002F5F1C">
              <w:rPr>
                <w:kern w:val="0"/>
                <w:sz w:val="24"/>
                <w:szCs w:val="24"/>
                <w14:ligatures w14:val="none"/>
              </w:rPr>
              <w:t>Диапазон постоянного напряжения (В DC) — 247 – 370</w:t>
            </w:r>
            <w:r w:rsidR="002F5F1C" w:rsidRPr="002F5F1C">
              <w:rPr>
                <w:kern w:val="0"/>
                <w:sz w:val="24"/>
                <w:szCs w:val="24"/>
                <w14:ligatures w14:val="none"/>
              </w:rPr>
              <w:t xml:space="preserve">; </w:t>
            </w:r>
            <w:r w:rsidRPr="002F5F1C">
              <w:rPr>
                <w:kern w:val="0"/>
                <w:sz w:val="24"/>
                <w:szCs w:val="24"/>
                <w14:ligatures w14:val="none"/>
              </w:rPr>
              <w:t xml:space="preserve">Переключатель на 2 направления 10A одноклавишный накладного монтажа IP44 </w:t>
            </w:r>
            <w:proofErr w:type="spellStart"/>
            <w:r w:rsidRPr="002F5F1C">
              <w:rPr>
                <w:kern w:val="0"/>
                <w:sz w:val="24"/>
                <w:szCs w:val="24"/>
                <w14:ligatures w14:val="none"/>
              </w:rPr>
              <w:t>Quteo</w:t>
            </w:r>
            <w:proofErr w:type="spellEnd"/>
            <w:r w:rsidRPr="002F5F1C">
              <w:rPr>
                <w:kern w:val="0"/>
                <w:sz w:val="24"/>
                <w:szCs w:val="24"/>
                <w14:ligatures w14:val="none"/>
              </w:rPr>
              <w:t xml:space="preserve">, винтовые зажимы, серый </w:t>
            </w:r>
            <w:r w:rsidRPr="002F5F1C">
              <w:rPr>
                <w:sz w:val="24"/>
                <w:szCs w:val="24"/>
              </w:rPr>
              <w:t xml:space="preserve">артикул 782334 </w:t>
            </w:r>
            <w:proofErr w:type="spellStart"/>
            <w:r w:rsidRPr="002F5F1C">
              <w:rPr>
                <w:sz w:val="24"/>
                <w:szCs w:val="24"/>
              </w:rPr>
              <w:t>Legrand</w:t>
            </w:r>
            <w:proofErr w:type="spellEnd"/>
            <w:r w:rsidRPr="002F5F1C">
              <w:rPr>
                <w:sz w:val="24"/>
                <w:szCs w:val="24"/>
              </w:rPr>
              <w:t xml:space="preserve"> </w:t>
            </w:r>
            <w:r w:rsidR="002F5F1C" w:rsidRPr="002F5F1C">
              <w:rPr>
                <w:sz w:val="24"/>
                <w:szCs w:val="24"/>
              </w:rPr>
              <w:t>(</w:t>
            </w:r>
            <w:r w:rsidRPr="002F5F1C">
              <w:rPr>
                <w:sz w:val="24"/>
                <w:szCs w:val="24"/>
              </w:rPr>
              <w:t>или эквивалент) – количество указано в Приложении №2, состав и характеристики:</w:t>
            </w:r>
            <w:r w:rsidR="002F5F1C" w:rsidRPr="002F5F1C">
              <w:rPr>
                <w:sz w:val="24"/>
                <w:szCs w:val="24"/>
              </w:rPr>
              <w:t xml:space="preserve"> </w:t>
            </w:r>
            <w:r w:rsidRPr="002F5F1C">
              <w:rPr>
                <w:kern w:val="0"/>
                <w:sz w:val="24"/>
                <w:szCs w:val="24"/>
                <w14:ligatures w14:val="none"/>
              </w:rPr>
              <w:t>Номинальный ток: 10А;</w:t>
            </w:r>
            <w:r w:rsidR="002F5F1C" w:rsidRPr="002F5F1C">
              <w:rPr>
                <w:kern w:val="0"/>
                <w:sz w:val="24"/>
                <w:szCs w:val="24"/>
                <w14:ligatures w14:val="none"/>
              </w:rPr>
              <w:t xml:space="preserve"> </w:t>
            </w:r>
            <w:r w:rsidRPr="002F5F1C">
              <w:rPr>
                <w:kern w:val="0"/>
                <w:sz w:val="24"/>
                <w:szCs w:val="24"/>
                <w14:ligatures w14:val="none"/>
              </w:rPr>
              <w:t>Количество клавиш: 1;</w:t>
            </w:r>
            <w:r w:rsidR="002F5F1C" w:rsidRPr="002F5F1C">
              <w:rPr>
                <w:kern w:val="0"/>
                <w:sz w:val="24"/>
                <w:szCs w:val="24"/>
                <w14:ligatures w14:val="none"/>
              </w:rPr>
              <w:t xml:space="preserve"> </w:t>
            </w:r>
            <w:r w:rsidRPr="002F5F1C">
              <w:rPr>
                <w:kern w:val="0"/>
                <w:sz w:val="24"/>
                <w:szCs w:val="24"/>
                <w14:ligatures w14:val="none"/>
              </w:rPr>
              <w:t>Степень защиты: IP 44; Номинальное напряжение: 250 В;</w:t>
            </w:r>
            <w:r w:rsidR="002F5F1C" w:rsidRPr="002F5F1C">
              <w:rPr>
                <w:kern w:val="0"/>
                <w:sz w:val="24"/>
                <w:szCs w:val="24"/>
                <w14:ligatures w14:val="none"/>
              </w:rPr>
              <w:t xml:space="preserve"> </w:t>
            </w:r>
            <w:r w:rsidRPr="002F5F1C">
              <w:rPr>
                <w:kern w:val="0"/>
                <w:sz w:val="24"/>
                <w:szCs w:val="24"/>
                <w14:ligatures w14:val="none"/>
              </w:rPr>
              <w:t>Материал: пластик;</w:t>
            </w:r>
            <w:r w:rsidR="002F5F1C" w:rsidRPr="002F5F1C">
              <w:rPr>
                <w:kern w:val="0"/>
                <w:sz w:val="24"/>
                <w:szCs w:val="24"/>
                <w14:ligatures w14:val="none"/>
              </w:rPr>
              <w:t xml:space="preserve"> </w:t>
            </w:r>
            <w:r w:rsidRPr="002F5F1C">
              <w:rPr>
                <w:kern w:val="0"/>
                <w:sz w:val="24"/>
                <w:szCs w:val="24"/>
                <w14:ligatures w14:val="none"/>
              </w:rPr>
              <w:t>Способ монтажа: наружный;</w:t>
            </w:r>
            <w:r w:rsidR="002F5F1C" w:rsidRPr="002F5F1C">
              <w:rPr>
                <w:kern w:val="0"/>
                <w:sz w:val="24"/>
                <w:szCs w:val="24"/>
                <w14:ligatures w14:val="none"/>
              </w:rPr>
              <w:t xml:space="preserve"> </w:t>
            </w:r>
            <w:r w:rsidRPr="002F5F1C">
              <w:rPr>
                <w:kern w:val="0"/>
                <w:sz w:val="24"/>
                <w:szCs w:val="24"/>
                <w14:ligatures w14:val="none"/>
              </w:rPr>
              <w:t>Цвет: серый;</w:t>
            </w:r>
          </w:p>
          <w:p w14:paraId="517F0A2A" w14:textId="49989663" w:rsidR="00366B4F" w:rsidRPr="000602CA" w:rsidRDefault="00366B4F" w:rsidP="002F5F1C">
            <w:pPr>
              <w:pStyle w:val="af1"/>
              <w:jc w:val="both"/>
              <w:rPr>
                <w:kern w:val="0"/>
                <w:sz w:val="24"/>
                <w:szCs w:val="24"/>
                <w14:ligatures w14:val="none"/>
              </w:rPr>
            </w:pPr>
            <w:r w:rsidRPr="000602CA">
              <w:rPr>
                <w:kern w:val="0"/>
                <w:sz w:val="24"/>
                <w:szCs w:val="24"/>
                <w14:ligatures w14:val="none"/>
              </w:rPr>
              <w:t>Размер: 70 х 34,5 х 70 мм</w:t>
            </w:r>
            <w:r w:rsidR="002F5F1C">
              <w:rPr>
                <w:kern w:val="0"/>
                <w:sz w:val="24"/>
                <w:szCs w:val="24"/>
                <w14:ligatures w14:val="none"/>
              </w:rPr>
              <w:t xml:space="preserve">; </w:t>
            </w:r>
            <w:r w:rsidRPr="000602CA">
              <w:rPr>
                <w:kern w:val="0"/>
                <w:sz w:val="24"/>
                <w:szCs w:val="24"/>
                <w14:ligatures w14:val="none"/>
              </w:rPr>
              <w:t>ГОСТ Р 51324.1-2012</w:t>
            </w:r>
            <w:r w:rsidR="002F5F1C">
              <w:rPr>
                <w:kern w:val="0"/>
                <w:sz w:val="24"/>
                <w:szCs w:val="24"/>
                <w14:ligatures w14:val="none"/>
              </w:rPr>
              <w:t>.</w:t>
            </w:r>
          </w:p>
          <w:p w14:paraId="5DE48A47" w14:textId="660277F2" w:rsidR="00366B4F" w:rsidRPr="002F5F1C" w:rsidRDefault="00366B4F" w:rsidP="002F5F1C">
            <w:pPr>
              <w:pStyle w:val="af1"/>
              <w:numPr>
                <w:ilvl w:val="0"/>
                <w:numId w:val="42"/>
              </w:numPr>
              <w:ind w:left="0" w:firstLine="0"/>
              <w:jc w:val="both"/>
              <w:rPr>
                <w:kern w:val="0"/>
                <w:sz w:val="24"/>
                <w:szCs w:val="24"/>
                <w14:ligatures w14:val="none"/>
              </w:rPr>
            </w:pPr>
            <w:r w:rsidRPr="002F5F1C">
              <w:rPr>
                <w:kern w:val="0"/>
                <w:sz w:val="24"/>
                <w:szCs w:val="24"/>
                <w14:ligatures w14:val="none"/>
              </w:rPr>
              <w:lastRenderedPageBreak/>
              <w:t xml:space="preserve">Светодиодная тонкая панель IM-600x600A-40W </w:t>
            </w:r>
            <w:proofErr w:type="spellStart"/>
            <w:r w:rsidRPr="002F5F1C">
              <w:rPr>
                <w:kern w:val="0"/>
                <w:sz w:val="24"/>
                <w:szCs w:val="24"/>
                <w14:ligatures w14:val="none"/>
              </w:rPr>
              <w:t>Day</w:t>
            </w:r>
            <w:proofErr w:type="spellEnd"/>
            <w:r w:rsidRPr="002F5F1C">
              <w:rPr>
                <w:kern w:val="0"/>
                <w:sz w:val="24"/>
                <w:szCs w:val="24"/>
                <w14:ligatures w14:val="none"/>
              </w:rPr>
              <w:t xml:space="preserve"> </w:t>
            </w:r>
            <w:proofErr w:type="spellStart"/>
            <w:r w:rsidRPr="002F5F1C">
              <w:rPr>
                <w:kern w:val="0"/>
                <w:sz w:val="24"/>
                <w:szCs w:val="24"/>
                <w14:ligatures w14:val="none"/>
              </w:rPr>
              <w:t>White</w:t>
            </w:r>
            <w:proofErr w:type="spellEnd"/>
            <w:r w:rsidRPr="002F5F1C">
              <w:rPr>
                <w:kern w:val="0"/>
                <w:sz w:val="24"/>
                <w:szCs w:val="24"/>
                <w14:ligatures w14:val="none"/>
              </w:rPr>
              <w:t xml:space="preserve"> </w:t>
            </w:r>
            <w:r w:rsidRPr="002F5F1C">
              <w:rPr>
                <w:sz w:val="24"/>
                <w:szCs w:val="24"/>
              </w:rPr>
              <w:t xml:space="preserve">артикул 023145(2) </w:t>
            </w:r>
            <w:proofErr w:type="spellStart"/>
            <w:r w:rsidRPr="002F5F1C">
              <w:rPr>
                <w:sz w:val="24"/>
                <w:szCs w:val="24"/>
              </w:rPr>
              <w:t>Arlight</w:t>
            </w:r>
            <w:proofErr w:type="spellEnd"/>
            <w:r w:rsidRPr="002F5F1C">
              <w:rPr>
                <w:sz w:val="24"/>
                <w:szCs w:val="24"/>
              </w:rPr>
              <w:t xml:space="preserve"> </w:t>
            </w:r>
            <w:r w:rsidR="002F5F1C" w:rsidRPr="002F5F1C">
              <w:rPr>
                <w:sz w:val="24"/>
                <w:szCs w:val="24"/>
              </w:rPr>
              <w:t>(</w:t>
            </w:r>
            <w:r w:rsidRPr="002F5F1C">
              <w:rPr>
                <w:sz w:val="24"/>
                <w:szCs w:val="24"/>
              </w:rPr>
              <w:t>или эквивалент) – количество указано в Приложении №2, состав и характеристики:</w:t>
            </w:r>
            <w:r w:rsidR="002F5F1C" w:rsidRPr="002F5F1C">
              <w:rPr>
                <w:sz w:val="24"/>
                <w:szCs w:val="24"/>
              </w:rPr>
              <w:t xml:space="preserve"> </w:t>
            </w:r>
            <w:r w:rsidRPr="002F5F1C">
              <w:rPr>
                <w:kern w:val="0"/>
                <w:sz w:val="24"/>
                <w:szCs w:val="24"/>
                <w14:ligatures w14:val="none"/>
              </w:rPr>
              <w:t>Цвет свечения: белый (дневной);</w:t>
            </w:r>
            <w:r w:rsidR="002F5F1C" w:rsidRPr="002F5F1C">
              <w:rPr>
                <w:kern w:val="0"/>
                <w:sz w:val="24"/>
                <w:szCs w:val="24"/>
                <w14:ligatures w14:val="none"/>
              </w:rPr>
              <w:t xml:space="preserve"> </w:t>
            </w:r>
            <w:r w:rsidRPr="002F5F1C">
              <w:rPr>
                <w:kern w:val="0"/>
                <w:sz w:val="24"/>
                <w:szCs w:val="24"/>
                <w14:ligatures w14:val="none"/>
              </w:rPr>
              <w:t>Цветовая температура: 4 000 K;</w:t>
            </w:r>
            <w:r w:rsidR="002F5F1C" w:rsidRPr="002F5F1C">
              <w:rPr>
                <w:kern w:val="0"/>
                <w:sz w:val="24"/>
                <w:szCs w:val="24"/>
                <w14:ligatures w14:val="none"/>
              </w:rPr>
              <w:t xml:space="preserve"> </w:t>
            </w:r>
            <w:r w:rsidRPr="002F5F1C">
              <w:rPr>
                <w:kern w:val="0"/>
                <w:sz w:val="24"/>
                <w:szCs w:val="24"/>
                <w14:ligatures w14:val="none"/>
              </w:rPr>
              <w:t>Световой поток: 4 240 Лм;</w:t>
            </w:r>
            <w:r w:rsidR="002F5F1C" w:rsidRPr="002F5F1C">
              <w:rPr>
                <w:kern w:val="0"/>
                <w:sz w:val="24"/>
                <w:szCs w:val="24"/>
                <w14:ligatures w14:val="none"/>
              </w:rPr>
              <w:t xml:space="preserve"> </w:t>
            </w:r>
            <w:r w:rsidRPr="002F5F1C">
              <w:rPr>
                <w:kern w:val="0"/>
                <w:sz w:val="24"/>
                <w:szCs w:val="24"/>
                <w14:ligatures w14:val="none"/>
              </w:rPr>
              <w:t>Угол обзора: 120 °;</w:t>
            </w:r>
            <w:r w:rsidR="002F5F1C" w:rsidRPr="002F5F1C">
              <w:rPr>
                <w:kern w:val="0"/>
                <w:sz w:val="24"/>
                <w:szCs w:val="24"/>
                <w14:ligatures w14:val="none"/>
              </w:rPr>
              <w:t xml:space="preserve"> </w:t>
            </w:r>
            <w:r w:rsidRPr="002F5F1C">
              <w:rPr>
                <w:kern w:val="0"/>
                <w:sz w:val="24"/>
                <w:szCs w:val="24"/>
                <w14:ligatures w14:val="none"/>
              </w:rPr>
              <w:t xml:space="preserve">Напряжение питания: 220 </w:t>
            </w:r>
            <w:proofErr w:type="gramStart"/>
            <w:r w:rsidRPr="002F5F1C">
              <w:rPr>
                <w:kern w:val="0"/>
                <w:sz w:val="24"/>
                <w:szCs w:val="24"/>
                <w14:ligatures w14:val="none"/>
              </w:rPr>
              <w:t>В</w:t>
            </w:r>
            <w:proofErr w:type="gramEnd"/>
            <w:r w:rsidRPr="002F5F1C">
              <w:rPr>
                <w:kern w:val="0"/>
                <w:sz w:val="24"/>
                <w:szCs w:val="24"/>
                <w14:ligatures w14:val="none"/>
              </w:rPr>
              <w:t>;</w:t>
            </w:r>
            <w:r w:rsidR="002F5F1C" w:rsidRPr="002F5F1C">
              <w:rPr>
                <w:kern w:val="0"/>
                <w:sz w:val="24"/>
                <w:szCs w:val="24"/>
                <w14:ligatures w14:val="none"/>
              </w:rPr>
              <w:t xml:space="preserve"> </w:t>
            </w:r>
            <w:r w:rsidRPr="002F5F1C">
              <w:rPr>
                <w:kern w:val="0"/>
                <w:sz w:val="24"/>
                <w:szCs w:val="24"/>
                <w14:ligatures w14:val="none"/>
              </w:rPr>
              <w:t>Мощность: 40 W;</w:t>
            </w:r>
            <w:r w:rsidR="002F5F1C" w:rsidRPr="002F5F1C">
              <w:rPr>
                <w:kern w:val="0"/>
                <w:sz w:val="24"/>
                <w:szCs w:val="24"/>
                <w14:ligatures w14:val="none"/>
              </w:rPr>
              <w:t xml:space="preserve"> </w:t>
            </w:r>
            <w:r w:rsidRPr="002F5F1C">
              <w:rPr>
                <w:kern w:val="0"/>
                <w:sz w:val="24"/>
                <w:szCs w:val="24"/>
                <w14:ligatures w14:val="none"/>
              </w:rPr>
              <w:t>Длина: 595 мм;</w:t>
            </w:r>
            <w:r w:rsidR="002F5F1C" w:rsidRPr="002F5F1C">
              <w:rPr>
                <w:kern w:val="0"/>
                <w:sz w:val="24"/>
                <w:szCs w:val="24"/>
                <w14:ligatures w14:val="none"/>
              </w:rPr>
              <w:t xml:space="preserve"> </w:t>
            </w:r>
            <w:r w:rsidRPr="002F5F1C">
              <w:rPr>
                <w:kern w:val="0"/>
                <w:sz w:val="24"/>
                <w:szCs w:val="24"/>
                <w14:ligatures w14:val="none"/>
              </w:rPr>
              <w:t>Ширина; 595 мм;</w:t>
            </w:r>
            <w:r w:rsidR="002F5F1C" w:rsidRPr="002F5F1C">
              <w:rPr>
                <w:kern w:val="0"/>
                <w:sz w:val="24"/>
                <w:szCs w:val="24"/>
                <w14:ligatures w14:val="none"/>
              </w:rPr>
              <w:t xml:space="preserve"> </w:t>
            </w:r>
            <w:r w:rsidRPr="002F5F1C">
              <w:rPr>
                <w:kern w:val="0"/>
                <w:sz w:val="24"/>
                <w:szCs w:val="24"/>
                <w14:ligatures w14:val="none"/>
              </w:rPr>
              <w:t>Высота: 10,4 мм;</w:t>
            </w:r>
            <w:r w:rsidR="002F5F1C" w:rsidRPr="002F5F1C">
              <w:rPr>
                <w:kern w:val="0"/>
                <w:sz w:val="24"/>
                <w:szCs w:val="24"/>
                <w14:ligatures w14:val="none"/>
              </w:rPr>
              <w:t xml:space="preserve"> </w:t>
            </w:r>
            <w:r w:rsidRPr="002F5F1C">
              <w:rPr>
                <w:kern w:val="0"/>
                <w:sz w:val="24"/>
                <w:szCs w:val="24"/>
                <w14:ligatures w14:val="none"/>
              </w:rPr>
              <w:t>Цвет покрытия: белый;</w:t>
            </w:r>
            <w:r w:rsidR="002F5F1C" w:rsidRPr="002F5F1C">
              <w:rPr>
                <w:kern w:val="0"/>
                <w:sz w:val="24"/>
                <w:szCs w:val="24"/>
                <w14:ligatures w14:val="none"/>
              </w:rPr>
              <w:t xml:space="preserve"> </w:t>
            </w:r>
            <w:r w:rsidRPr="002F5F1C">
              <w:rPr>
                <w:kern w:val="0"/>
                <w:sz w:val="24"/>
                <w:szCs w:val="24"/>
                <w14:ligatures w14:val="none"/>
              </w:rPr>
              <w:t>Способ установки: с креплением;</w:t>
            </w:r>
            <w:r w:rsidR="002F5F1C" w:rsidRPr="002F5F1C">
              <w:rPr>
                <w:kern w:val="0"/>
                <w:sz w:val="24"/>
                <w:szCs w:val="24"/>
                <w14:ligatures w14:val="none"/>
              </w:rPr>
              <w:t xml:space="preserve"> </w:t>
            </w:r>
            <w:r w:rsidRPr="002F5F1C">
              <w:rPr>
                <w:kern w:val="0"/>
                <w:sz w:val="24"/>
                <w:szCs w:val="24"/>
                <w14:ligatures w14:val="none"/>
              </w:rPr>
              <w:t>Индекс цветопередачи: &gt;80;</w:t>
            </w:r>
            <w:r w:rsidR="002F5F1C" w:rsidRPr="002F5F1C">
              <w:rPr>
                <w:kern w:val="0"/>
                <w:sz w:val="24"/>
                <w:szCs w:val="24"/>
                <w14:ligatures w14:val="none"/>
              </w:rPr>
              <w:t xml:space="preserve"> </w:t>
            </w:r>
            <w:r w:rsidRPr="002F5F1C">
              <w:rPr>
                <w:kern w:val="0"/>
                <w:sz w:val="24"/>
                <w:szCs w:val="24"/>
                <w14:ligatures w14:val="none"/>
              </w:rPr>
              <w:t>Степень защиты: IP40.</w:t>
            </w:r>
          </w:p>
          <w:p w14:paraId="2399AB3F" w14:textId="7DB440C2" w:rsidR="00366B4F" w:rsidRPr="002F5F1C" w:rsidRDefault="00366B4F" w:rsidP="002F5F1C">
            <w:pPr>
              <w:pStyle w:val="af1"/>
              <w:numPr>
                <w:ilvl w:val="0"/>
                <w:numId w:val="42"/>
              </w:numPr>
              <w:ind w:left="0" w:firstLine="0"/>
              <w:jc w:val="both"/>
              <w:rPr>
                <w:kern w:val="0"/>
                <w:sz w:val="24"/>
                <w:szCs w:val="24"/>
                <w14:ligatures w14:val="none"/>
              </w:rPr>
            </w:pPr>
            <w:r w:rsidRPr="002F5F1C">
              <w:rPr>
                <w:kern w:val="0"/>
                <w:sz w:val="24"/>
                <w:szCs w:val="24"/>
                <w14:ligatures w14:val="none"/>
              </w:rPr>
              <w:t xml:space="preserve">Светильник </w:t>
            </w:r>
            <w:r w:rsidRPr="002F5F1C">
              <w:rPr>
                <w:kern w:val="0"/>
                <w:sz w:val="24"/>
                <w:szCs w:val="24"/>
                <w:lang w:val="en-US"/>
                <w14:ligatures w14:val="none"/>
              </w:rPr>
              <w:t>LED</w:t>
            </w:r>
            <w:r w:rsidRPr="002F5F1C">
              <w:rPr>
                <w:kern w:val="0"/>
                <w:sz w:val="24"/>
                <w:szCs w:val="24"/>
                <w14:ligatures w14:val="none"/>
              </w:rPr>
              <w:t xml:space="preserve"> 94 839 </w:t>
            </w:r>
            <w:r w:rsidRPr="002F5F1C">
              <w:rPr>
                <w:kern w:val="0"/>
                <w:sz w:val="24"/>
                <w:szCs w:val="24"/>
                <w:lang w:val="en-US"/>
                <w14:ligatures w14:val="none"/>
              </w:rPr>
              <w:t>NBL</w:t>
            </w:r>
            <w:r w:rsidRPr="002F5F1C">
              <w:rPr>
                <w:kern w:val="0"/>
                <w:sz w:val="24"/>
                <w:szCs w:val="24"/>
                <w14:ligatures w14:val="none"/>
              </w:rPr>
              <w:t>-</w:t>
            </w:r>
            <w:r w:rsidRPr="002F5F1C">
              <w:rPr>
                <w:kern w:val="0"/>
                <w:sz w:val="24"/>
                <w:szCs w:val="24"/>
                <w:lang w:val="en-US"/>
                <w14:ligatures w14:val="none"/>
              </w:rPr>
              <w:t>PR</w:t>
            </w:r>
            <w:r w:rsidRPr="002F5F1C">
              <w:rPr>
                <w:kern w:val="0"/>
                <w:sz w:val="24"/>
                <w:szCs w:val="24"/>
                <w14:ligatures w14:val="none"/>
              </w:rPr>
              <w:t>1-13-4</w:t>
            </w:r>
            <w:r w:rsidRPr="002F5F1C">
              <w:rPr>
                <w:kern w:val="0"/>
                <w:sz w:val="24"/>
                <w:szCs w:val="24"/>
                <w:lang w:val="en-US"/>
                <w14:ligatures w14:val="none"/>
              </w:rPr>
              <w:t>K</w:t>
            </w:r>
            <w:r w:rsidRPr="002F5F1C">
              <w:rPr>
                <w:kern w:val="0"/>
                <w:sz w:val="24"/>
                <w:szCs w:val="24"/>
                <w14:ligatures w14:val="none"/>
              </w:rPr>
              <w:t>-</w:t>
            </w:r>
            <w:r w:rsidRPr="002F5F1C">
              <w:rPr>
                <w:kern w:val="0"/>
                <w:sz w:val="24"/>
                <w:szCs w:val="24"/>
                <w:lang w:val="en-US"/>
                <w14:ligatures w14:val="none"/>
              </w:rPr>
              <w:t>WH</w:t>
            </w:r>
            <w:r w:rsidRPr="002F5F1C">
              <w:rPr>
                <w:kern w:val="0"/>
                <w:sz w:val="24"/>
                <w:szCs w:val="24"/>
                <w14:ligatures w14:val="none"/>
              </w:rPr>
              <w:t>-</w:t>
            </w:r>
            <w:r w:rsidRPr="002F5F1C">
              <w:rPr>
                <w:kern w:val="0"/>
                <w:sz w:val="24"/>
                <w:szCs w:val="24"/>
                <w:lang w:val="en-US"/>
                <w14:ligatures w14:val="none"/>
              </w:rPr>
              <w:t>IP</w:t>
            </w:r>
            <w:r w:rsidRPr="002F5F1C">
              <w:rPr>
                <w:kern w:val="0"/>
                <w:sz w:val="24"/>
                <w:szCs w:val="24"/>
                <w14:ligatures w14:val="none"/>
              </w:rPr>
              <w:t>65-</w:t>
            </w:r>
            <w:r w:rsidRPr="002F5F1C">
              <w:rPr>
                <w:kern w:val="0"/>
                <w:sz w:val="24"/>
                <w:szCs w:val="24"/>
                <w:lang w:val="en-US"/>
                <w14:ligatures w14:val="none"/>
              </w:rPr>
              <w:t>LED</w:t>
            </w:r>
            <w:r w:rsidRPr="002F5F1C">
              <w:rPr>
                <w:kern w:val="0"/>
                <w:sz w:val="24"/>
                <w:szCs w:val="24"/>
                <w14:ligatures w14:val="none"/>
              </w:rPr>
              <w:t xml:space="preserve"> </w:t>
            </w:r>
            <w:r w:rsidRPr="002F5F1C">
              <w:rPr>
                <w:sz w:val="24"/>
                <w:szCs w:val="24"/>
              </w:rPr>
              <w:t xml:space="preserve">артикул 023145(2) </w:t>
            </w:r>
            <w:proofErr w:type="spellStart"/>
            <w:r w:rsidRPr="002F5F1C">
              <w:rPr>
                <w:sz w:val="24"/>
                <w:szCs w:val="24"/>
              </w:rPr>
              <w:t>Arlight</w:t>
            </w:r>
            <w:proofErr w:type="spellEnd"/>
            <w:r w:rsidRPr="002F5F1C">
              <w:rPr>
                <w:sz w:val="24"/>
                <w:szCs w:val="24"/>
              </w:rPr>
              <w:t xml:space="preserve"> </w:t>
            </w:r>
            <w:r w:rsidR="002F5F1C">
              <w:rPr>
                <w:sz w:val="24"/>
                <w:szCs w:val="24"/>
              </w:rPr>
              <w:t>(</w:t>
            </w:r>
            <w:r w:rsidRPr="002F5F1C">
              <w:rPr>
                <w:sz w:val="24"/>
                <w:szCs w:val="24"/>
              </w:rPr>
              <w:t>или эквивалент) – количество указано в Приложении №2, состав и характеристики:</w:t>
            </w:r>
          </w:p>
          <w:p w14:paraId="021001E0" w14:textId="3FEC66A3" w:rsidR="00366B4F" w:rsidRPr="002F5F1C" w:rsidRDefault="00366B4F" w:rsidP="002F5F1C">
            <w:pPr>
              <w:pStyle w:val="af1"/>
              <w:jc w:val="both"/>
              <w:rPr>
                <w:kern w:val="0"/>
                <w:sz w:val="24"/>
                <w:szCs w:val="24"/>
                <w14:ligatures w14:val="none"/>
              </w:rPr>
            </w:pPr>
            <w:r w:rsidRPr="002F5F1C">
              <w:rPr>
                <w:kern w:val="0"/>
                <w:sz w:val="24"/>
                <w:szCs w:val="24"/>
                <w14:ligatures w14:val="none"/>
              </w:rPr>
              <w:t>Вид: круглый;</w:t>
            </w:r>
            <w:r w:rsidR="002F5F1C">
              <w:rPr>
                <w:kern w:val="0"/>
                <w:sz w:val="24"/>
                <w:szCs w:val="24"/>
                <w14:ligatures w14:val="none"/>
              </w:rPr>
              <w:t xml:space="preserve"> </w:t>
            </w:r>
            <w:r w:rsidRPr="002F5F1C">
              <w:rPr>
                <w:kern w:val="0"/>
                <w:sz w:val="24"/>
                <w:szCs w:val="24"/>
                <w14:ligatures w14:val="none"/>
              </w:rPr>
              <w:t>Материал изделия: АБС-пластик;</w:t>
            </w:r>
            <w:r w:rsidR="002F5F1C">
              <w:rPr>
                <w:kern w:val="0"/>
                <w:sz w:val="24"/>
                <w:szCs w:val="24"/>
                <w14:ligatures w14:val="none"/>
              </w:rPr>
              <w:t xml:space="preserve"> </w:t>
            </w:r>
            <w:r w:rsidRPr="002F5F1C">
              <w:rPr>
                <w:kern w:val="0"/>
                <w:sz w:val="24"/>
                <w:szCs w:val="24"/>
                <w14:ligatures w14:val="none"/>
              </w:rPr>
              <w:t>Тип лампы: LED;</w:t>
            </w:r>
            <w:r w:rsidR="002F5F1C">
              <w:rPr>
                <w:kern w:val="0"/>
                <w:sz w:val="24"/>
                <w:szCs w:val="24"/>
                <w14:ligatures w14:val="none"/>
              </w:rPr>
              <w:t xml:space="preserve"> </w:t>
            </w:r>
            <w:r w:rsidRPr="002F5F1C">
              <w:rPr>
                <w:kern w:val="0"/>
                <w:sz w:val="24"/>
                <w:szCs w:val="24"/>
                <w14:ligatures w14:val="none"/>
              </w:rPr>
              <w:t>Степень защиты: IP65;</w:t>
            </w:r>
            <w:r w:rsidR="002F5F1C">
              <w:rPr>
                <w:kern w:val="0"/>
                <w:sz w:val="24"/>
                <w:szCs w:val="24"/>
                <w14:ligatures w14:val="none"/>
              </w:rPr>
              <w:t xml:space="preserve"> </w:t>
            </w:r>
            <w:r w:rsidRPr="002F5F1C">
              <w:rPr>
                <w:kern w:val="0"/>
                <w:sz w:val="24"/>
                <w:szCs w:val="24"/>
                <w14:ligatures w14:val="none"/>
              </w:rPr>
              <w:t>Высота: 94 мм;</w:t>
            </w:r>
            <w:r w:rsidR="002F5F1C">
              <w:rPr>
                <w:kern w:val="0"/>
                <w:sz w:val="24"/>
                <w:szCs w:val="24"/>
                <w14:ligatures w14:val="none"/>
              </w:rPr>
              <w:t xml:space="preserve"> </w:t>
            </w:r>
            <w:r w:rsidRPr="002F5F1C">
              <w:rPr>
                <w:kern w:val="0"/>
                <w:sz w:val="24"/>
                <w:szCs w:val="24"/>
                <w14:ligatures w14:val="none"/>
              </w:rPr>
              <w:t>Диаметр внешний: 235 мм;</w:t>
            </w:r>
            <w:r w:rsidR="002F5F1C">
              <w:rPr>
                <w:kern w:val="0"/>
                <w:sz w:val="24"/>
                <w:szCs w:val="24"/>
                <w14:ligatures w14:val="none"/>
              </w:rPr>
              <w:t xml:space="preserve"> </w:t>
            </w:r>
            <w:r w:rsidRPr="002F5F1C">
              <w:rPr>
                <w:kern w:val="0"/>
                <w:sz w:val="24"/>
                <w:szCs w:val="24"/>
                <w14:ligatures w14:val="none"/>
              </w:rPr>
              <w:t xml:space="preserve">Мощность: 13 Вт; Номинальный ток: 0.094 </w:t>
            </w:r>
            <w:proofErr w:type="gramStart"/>
            <w:r w:rsidRPr="002F5F1C">
              <w:rPr>
                <w:kern w:val="0"/>
                <w:sz w:val="24"/>
                <w:szCs w:val="24"/>
                <w14:ligatures w14:val="none"/>
              </w:rPr>
              <w:t>А</w:t>
            </w:r>
            <w:proofErr w:type="gramEnd"/>
            <w:r w:rsidRPr="002F5F1C">
              <w:rPr>
                <w:kern w:val="0"/>
                <w:sz w:val="24"/>
                <w:szCs w:val="24"/>
                <w14:ligatures w14:val="none"/>
              </w:rPr>
              <w:t>;</w:t>
            </w:r>
            <w:r w:rsidR="002F5F1C">
              <w:rPr>
                <w:kern w:val="0"/>
                <w:sz w:val="24"/>
                <w:szCs w:val="24"/>
                <w14:ligatures w14:val="none"/>
              </w:rPr>
              <w:t xml:space="preserve"> </w:t>
            </w:r>
            <w:r w:rsidRPr="002F5F1C">
              <w:rPr>
                <w:kern w:val="0"/>
                <w:sz w:val="24"/>
                <w:szCs w:val="24"/>
                <w14:ligatures w14:val="none"/>
              </w:rPr>
              <w:t>Номинальное напряжение: 220-240 В;</w:t>
            </w:r>
            <w:r w:rsidR="002F5F1C">
              <w:rPr>
                <w:kern w:val="0"/>
                <w:sz w:val="24"/>
                <w:szCs w:val="24"/>
                <w14:ligatures w14:val="none"/>
              </w:rPr>
              <w:t xml:space="preserve"> </w:t>
            </w:r>
            <w:r w:rsidRPr="002F5F1C">
              <w:rPr>
                <w:kern w:val="0"/>
                <w:sz w:val="24"/>
                <w:szCs w:val="24"/>
                <w14:ligatures w14:val="none"/>
              </w:rPr>
              <w:t>Цветовая температура: 4000 К;</w:t>
            </w:r>
            <w:r w:rsidR="002F5F1C">
              <w:rPr>
                <w:kern w:val="0"/>
                <w:sz w:val="24"/>
                <w:szCs w:val="24"/>
                <w14:ligatures w14:val="none"/>
              </w:rPr>
              <w:t xml:space="preserve"> </w:t>
            </w:r>
            <w:r w:rsidRPr="002F5F1C">
              <w:rPr>
                <w:kern w:val="0"/>
                <w:sz w:val="24"/>
                <w:szCs w:val="24"/>
                <w14:ligatures w14:val="none"/>
              </w:rPr>
              <w:t>Световой поток: 1150 Лм;</w:t>
            </w:r>
            <w:r w:rsidR="002F5F1C">
              <w:rPr>
                <w:kern w:val="0"/>
                <w:sz w:val="24"/>
                <w:szCs w:val="24"/>
                <w14:ligatures w14:val="none"/>
              </w:rPr>
              <w:t xml:space="preserve"> </w:t>
            </w:r>
            <w:r w:rsidRPr="002F5F1C">
              <w:rPr>
                <w:kern w:val="0"/>
                <w:sz w:val="24"/>
                <w:szCs w:val="24"/>
                <w14:ligatures w14:val="none"/>
              </w:rPr>
              <w:t xml:space="preserve">Цвет: белый; </w:t>
            </w:r>
          </w:p>
          <w:p w14:paraId="3B24962A" w14:textId="77777777" w:rsidR="00366B4F" w:rsidRPr="002F5F1C" w:rsidRDefault="00366B4F" w:rsidP="002F5F1C">
            <w:pPr>
              <w:pStyle w:val="af1"/>
              <w:jc w:val="both"/>
              <w:rPr>
                <w:kern w:val="0"/>
                <w:sz w:val="24"/>
                <w:szCs w:val="24"/>
                <w14:ligatures w14:val="none"/>
              </w:rPr>
            </w:pPr>
            <w:r w:rsidRPr="002F5F1C">
              <w:rPr>
                <w:kern w:val="0"/>
                <w:sz w:val="24"/>
                <w:szCs w:val="24"/>
                <w14:ligatures w14:val="none"/>
              </w:rPr>
              <w:t>Диапазон рабочих температур: от -40 до +40 °C.</w:t>
            </w:r>
          </w:p>
          <w:p w14:paraId="766724CB" w14:textId="3F3B22B7" w:rsidR="00366B4F" w:rsidRPr="002F5F1C" w:rsidRDefault="00366B4F" w:rsidP="002F5F1C">
            <w:pPr>
              <w:pStyle w:val="af1"/>
              <w:numPr>
                <w:ilvl w:val="0"/>
                <w:numId w:val="42"/>
              </w:numPr>
              <w:ind w:left="0" w:firstLine="0"/>
              <w:jc w:val="both"/>
              <w:rPr>
                <w:sz w:val="24"/>
                <w:szCs w:val="24"/>
              </w:rPr>
            </w:pPr>
            <w:r w:rsidRPr="002F5F1C">
              <w:rPr>
                <w:sz w:val="24"/>
                <w:szCs w:val="24"/>
              </w:rPr>
              <w:t xml:space="preserve">Кабель-канал </w:t>
            </w:r>
            <w:proofErr w:type="spellStart"/>
            <w:r w:rsidRPr="002F5F1C">
              <w:rPr>
                <w:sz w:val="24"/>
                <w:szCs w:val="24"/>
              </w:rPr>
              <w:t>DLPlus</w:t>
            </w:r>
            <w:proofErr w:type="spellEnd"/>
            <w:r w:rsidRPr="002F5F1C">
              <w:rPr>
                <w:sz w:val="24"/>
                <w:szCs w:val="24"/>
              </w:rPr>
              <w:t xml:space="preserve"> </w:t>
            </w:r>
            <w:proofErr w:type="spellStart"/>
            <w:r w:rsidRPr="002F5F1C">
              <w:rPr>
                <w:sz w:val="24"/>
                <w:szCs w:val="24"/>
              </w:rPr>
              <w:t>пл.с</w:t>
            </w:r>
            <w:proofErr w:type="spellEnd"/>
            <w:r w:rsidRPr="002F5F1C">
              <w:rPr>
                <w:sz w:val="24"/>
                <w:szCs w:val="24"/>
              </w:rPr>
              <w:t xml:space="preserve">/пер.75х20 артикул 030033 </w:t>
            </w:r>
            <w:proofErr w:type="spellStart"/>
            <w:r w:rsidRPr="002F5F1C">
              <w:rPr>
                <w:sz w:val="24"/>
                <w:szCs w:val="24"/>
              </w:rPr>
              <w:t>Legrand</w:t>
            </w:r>
            <w:proofErr w:type="spellEnd"/>
            <w:r w:rsidRPr="002F5F1C">
              <w:rPr>
                <w:sz w:val="24"/>
                <w:szCs w:val="24"/>
              </w:rPr>
              <w:t xml:space="preserve"> </w:t>
            </w:r>
            <w:r w:rsidR="002F5F1C" w:rsidRPr="002F5F1C">
              <w:rPr>
                <w:sz w:val="24"/>
                <w:szCs w:val="24"/>
              </w:rPr>
              <w:t>(</w:t>
            </w:r>
            <w:r w:rsidRPr="002F5F1C">
              <w:rPr>
                <w:sz w:val="24"/>
                <w:szCs w:val="24"/>
              </w:rPr>
              <w:t>или эквивалент) – количество указано в Приложении №2, состав и характеристики:</w:t>
            </w:r>
            <w:r w:rsidR="002F5F1C" w:rsidRPr="002F5F1C">
              <w:rPr>
                <w:sz w:val="24"/>
                <w:szCs w:val="24"/>
              </w:rPr>
              <w:t xml:space="preserve"> </w:t>
            </w:r>
            <w:r w:rsidRPr="002F5F1C">
              <w:rPr>
                <w:sz w:val="24"/>
                <w:szCs w:val="24"/>
              </w:rPr>
              <w:t>Материал: пластик;</w:t>
            </w:r>
            <w:r w:rsidR="002F5F1C" w:rsidRPr="002F5F1C">
              <w:rPr>
                <w:sz w:val="24"/>
                <w:szCs w:val="24"/>
              </w:rPr>
              <w:t xml:space="preserve"> </w:t>
            </w:r>
            <w:r w:rsidRPr="002F5F1C">
              <w:rPr>
                <w:sz w:val="24"/>
                <w:szCs w:val="24"/>
              </w:rPr>
              <w:t>Ширина: 75 мм;</w:t>
            </w:r>
            <w:r w:rsidR="002F5F1C" w:rsidRPr="002F5F1C">
              <w:rPr>
                <w:sz w:val="24"/>
                <w:szCs w:val="24"/>
              </w:rPr>
              <w:t xml:space="preserve"> </w:t>
            </w:r>
            <w:r w:rsidRPr="002F5F1C">
              <w:rPr>
                <w:sz w:val="24"/>
                <w:szCs w:val="24"/>
              </w:rPr>
              <w:t>Высота: 20 мм;</w:t>
            </w:r>
            <w:r w:rsidR="002F5F1C" w:rsidRPr="002F5F1C">
              <w:rPr>
                <w:sz w:val="24"/>
                <w:szCs w:val="24"/>
              </w:rPr>
              <w:t xml:space="preserve"> </w:t>
            </w:r>
            <w:r w:rsidRPr="002F5F1C">
              <w:rPr>
                <w:sz w:val="24"/>
                <w:szCs w:val="24"/>
              </w:rPr>
              <w:t>Длина: 2100 мм; Цвет: белый.</w:t>
            </w:r>
          </w:p>
          <w:p w14:paraId="23E2FC0E" w14:textId="17ED0E84" w:rsidR="00366B4F" w:rsidRPr="002F5F1C" w:rsidRDefault="00366B4F" w:rsidP="002F5F1C">
            <w:pPr>
              <w:pStyle w:val="af1"/>
              <w:numPr>
                <w:ilvl w:val="0"/>
                <w:numId w:val="42"/>
              </w:numPr>
              <w:ind w:left="0" w:firstLine="0"/>
              <w:jc w:val="both"/>
              <w:rPr>
                <w:sz w:val="24"/>
                <w:szCs w:val="24"/>
              </w:rPr>
            </w:pPr>
            <w:r w:rsidRPr="002F5F1C">
              <w:rPr>
                <w:sz w:val="24"/>
                <w:szCs w:val="24"/>
              </w:rPr>
              <w:t xml:space="preserve">Рамка </w:t>
            </w:r>
            <w:proofErr w:type="spellStart"/>
            <w:r w:rsidRPr="002F5F1C">
              <w:rPr>
                <w:sz w:val="24"/>
                <w:szCs w:val="24"/>
              </w:rPr>
              <w:t>Mosaic</w:t>
            </w:r>
            <w:proofErr w:type="spellEnd"/>
            <w:r w:rsidRPr="002F5F1C">
              <w:rPr>
                <w:sz w:val="24"/>
                <w:szCs w:val="24"/>
              </w:rPr>
              <w:t xml:space="preserve"> для кабель-каналов </w:t>
            </w:r>
            <w:proofErr w:type="spellStart"/>
            <w:r w:rsidRPr="002F5F1C">
              <w:rPr>
                <w:sz w:val="24"/>
                <w:szCs w:val="24"/>
              </w:rPr>
              <w:t>DLPlus</w:t>
            </w:r>
            <w:proofErr w:type="spellEnd"/>
            <w:r w:rsidRPr="002F5F1C">
              <w:rPr>
                <w:sz w:val="24"/>
                <w:szCs w:val="24"/>
              </w:rPr>
              <w:t xml:space="preserve"> 75х20 2м артикул 030378 </w:t>
            </w:r>
            <w:proofErr w:type="spellStart"/>
            <w:r w:rsidRPr="002F5F1C">
              <w:rPr>
                <w:sz w:val="24"/>
                <w:szCs w:val="24"/>
              </w:rPr>
              <w:t>Legrand</w:t>
            </w:r>
            <w:proofErr w:type="spellEnd"/>
            <w:r w:rsidRPr="002F5F1C">
              <w:rPr>
                <w:sz w:val="24"/>
                <w:szCs w:val="24"/>
              </w:rPr>
              <w:t xml:space="preserve"> </w:t>
            </w:r>
            <w:r w:rsidR="002F5F1C" w:rsidRPr="002F5F1C">
              <w:rPr>
                <w:sz w:val="24"/>
                <w:szCs w:val="24"/>
              </w:rPr>
              <w:t>(</w:t>
            </w:r>
            <w:r w:rsidRPr="002F5F1C">
              <w:rPr>
                <w:sz w:val="24"/>
                <w:szCs w:val="24"/>
              </w:rPr>
              <w:t>или эквивалент) – количество указано в Приложении №2, состав и характеристики:</w:t>
            </w:r>
            <w:r w:rsidR="002F5F1C" w:rsidRPr="002F5F1C">
              <w:rPr>
                <w:sz w:val="24"/>
                <w:szCs w:val="24"/>
              </w:rPr>
              <w:t xml:space="preserve"> </w:t>
            </w:r>
            <w:r w:rsidRPr="002F5F1C">
              <w:rPr>
                <w:sz w:val="24"/>
                <w:szCs w:val="24"/>
              </w:rPr>
              <w:t>Материал: пластик; Количество модулей: 2;</w:t>
            </w:r>
            <w:r w:rsidR="002F5F1C" w:rsidRPr="002F5F1C">
              <w:rPr>
                <w:sz w:val="24"/>
                <w:szCs w:val="24"/>
              </w:rPr>
              <w:t xml:space="preserve"> </w:t>
            </w:r>
            <w:r w:rsidRPr="002F5F1C">
              <w:rPr>
                <w:sz w:val="24"/>
                <w:szCs w:val="24"/>
              </w:rPr>
              <w:t>Высота плинтусного кабель-канала</w:t>
            </w:r>
            <w:r w:rsidR="002F5F1C" w:rsidRPr="002F5F1C">
              <w:rPr>
                <w:sz w:val="24"/>
                <w:szCs w:val="24"/>
              </w:rPr>
              <w:t xml:space="preserve"> </w:t>
            </w:r>
            <w:r w:rsidRPr="002F5F1C">
              <w:rPr>
                <w:sz w:val="24"/>
                <w:szCs w:val="24"/>
              </w:rPr>
              <w:t>20 мм</w:t>
            </w:r>
            <w:r w:rsidR="002F5F1C" w:rsidRPr="002F5F1C">
              <w:rPr>
                <w:sz w:val="24"/>
                <w:szCs w:val="24"/>
              </w:rPr>
              <w:t xml:space="preserve">; </w:t>
            </w:r>
            <w:r w:rsidRPr="002F5F1C">
              <w:rPr>
                <w:sz w:val="24"/>
                <w:szCs w:val="24"/>
              </w:rPr>
              <w:t>Глубина плинтусного кабель-канала</w:t>
            </w:r>
            <w:r w:rsidR="002F5F1C" w:rsidRPr="002F5F1C">
              <w:rPr>
                <w:sz w:val="24"/>
                <w:szCs w:val="24"/>
              </w:rPr>
              <w:t xml:space="preserve"> </w:t>
            </w:r>
            <w:r w:rsidRPr="002F5F1C">
              <w:rPr>
                <w:sz w:val="24"/>
                <w:szCs w:val="24"/>
              </w:rPr>
              <w:t>75 мм</w:t>
            </w:r>
            <w:r w:rsidR="002F5F1C" w:rsidRPr="002F5F1C">
              <w:rPr>
                <w:sz w:val="24"/>
                <w:szCs w:val="24"/>
              </w:rPr>
              <w:t xml:space="preserve">; </w:t>
            </w:r>
            <w:r w:rsidRPr="002F5F1C">
              <w:rPr>
                <w:sz w:val="24"/>
                <w:szCs w:val="24"/>
              </w:rPr>
              <w:t>Цвет: белый.</w:t>
            </w:r>
          </w:p>
          <w:p w14:paraId="55EC7ABA" w14:textId="059C6668" w:rsidR="00366B4F" w:rsidRPr="002F5F1C" w:rsidRDefault="00366B4F" w:rsidP="002F5F1C">
            <w:pPr>
              <w:pStyle w:val="af1"/>
              <w:numPr>
                <w:ilvl w:val="0"/>
                <w:numId w:val="42"/>
              </w:numPr>
              <w:ind w:left="0" w:firstLine="0"/>
              <w:jc w:val="both"/>
              <w:rPr>
                <w:sz w:val="24"/>
                <w:szCs w:val="24"/>
              </w:rPr>
            </w:pPr>
            <w:r w:rsidRPr="002F5F1C">
              <w:rPr>
                <w:sz w:val="24"/>
                <w:szCs w:val="24"/>
              </w:rPr>
              <w:t xml:space="preserve">Механизм переключателя 2 модуля </w:t>
            </w:r>
            <w:proofErr w:type="spellStart"/>
            <w:r w:rsidRPr="002F5F1C">
              <w:rPr>
                <w:sz w:val="24"/>
                <w:szCs w:val="24"/>
              </w:rPr>
              <w:t>Mosaic</w:t>
            </w:r>
            <w:proofErr w:type="spellEnd"/>
            <w:r w:rsidRPr="002F5F1C">
              <w:rPr>
                <w:sz w:val="24"/>
                <w:szCs w:val="24"/>
              </w:rPr>
              <w:t xml:space="preserve">, белый артикул 077011 </w:t>
            </w:r>
            <w:proofErr w:type="spellStart"/>
            <w:r w:rsidRPr="002F5F1C">
              <w:rPr>
                <w:sz w:val="24"/>
                <w:szCs w:val="24"/>
              </w:rPr>
              <w:t>Legrand</w:t>
            </w:r>
            <w:proofErr w:type="spellEnd"/>
            <w:r w:rsidRPr="002F5F1C">
              <w:rPr>
                <w:sz w:val="24"/>
                <w:szCs w:val="24"/>
              </w:rPr>
              <w:t xml:space="preserve"> </w:t>
            </w:r>
            <w:r w:rsidR="002F5F1C">
              <w:rPr>
                <w:sz w:val="24"/>
                <w:szCs w:val="24"/>
              </w:rPr>
              <w:t>(</w:t>
            </w:r>
            <w:r w:rsidRPr="002F5F1C">
              <w:rPr>
                <w:sz w:val="24"/>
                <w:szCs w:val="24"/>
              </w:rPr>
              <w:t>или эквивалент) – количество указано в Приложении №2, состав и характеристики:</w:t>
            </w:r>
          </w:p>
          <w:p w14:paraId="6CF0570B" w14:textId="302D1FF8" w:rsidR="00366B4F" w:rsidRPr="002F5F1C" w:rsidRDefault="00366B4F" w:rsidP="002F5F1C">
            <w:pPr>
              <w:pStyle w:val="af1"/>
              <w:jc w:val="both"/>
              <w:rPr>
                <w:kern w:val="0"/>
                <w:sz w:val="24"/>
                <w:szCs w:val="24"/>
                <w14:ligatures w14:val="none"/>
              </w:rPr>
            </w:pPr>
            <w:r w:rsidRPr="002F5F1C">
              <w:rPr>
                <w:kern w:val="0"/>
                <w:sz w:val="24"/>
                <w:szCs w:val="24"/>
                <w14:ligatures w14:val="none"/>
              </w:rPr>
              <w:t>Материал: Пластик;</w:t>
            </w:r>
            <w:r w:rsidR="002F5F1C">
              <w:rPr>
                <w:kern w:val="0"/>
                <w:sz w:val="24"/>
                <w:szCs w:val="24"/>
                <w14:ligatures w14:val="none"/>
              </w:rPr>
              <w:t xml:space="preserve"> </w:t>
            </w:r>
            <w:r w:rsidRPr="002F5F1C">
              <w:rPr>
                <w:kern w:val="0"/>
                <w:sz w:val="24"/>
                <w:szCs w:val="24"/>
                <w14:ligatures w14:val="none"/>
              </w:rPr>
              <w:t>Цвет: Белый;</w:t>
            </w:r>
            <w:r w:rsidR="002F5F1C">
              <w:rPr>
                <w:kern w:val="0"/>
                <w:sz w:val="24"/>
                <w:szCs w:val="24"/>
                <w14:ligatures w14:val="none"/>
              </w:rPr>
              <w:t xml:space="preserve"> </w:t>
            </w:r>
            <w:r w:rsidRPr="002F5F1C">
              <w:rPr>
                <w:kern w:val="0"/>
                <w:sz w:val="24"/>
                <w:szCs w:val="24"/>
                <w14:ligatures w14:val="none"/>
              </w:rPr>
              <w:t>Способ монтажа: Модульная рамка;</w:t>
            </w:r>
            <w:r w:rsidR="002F5F1C">
              <w:rPr>
                <w:kern w:val="0"/>
                <w:sz w:val="24"/>
                <w:szCs w:val="24"/>
                <w14:ligatures w14:val="none"/>
              </w:rPr>
              <w:t xml:space="preserve"> </w:t>
            </w:r>
            <w:r w:rsidRPr="002F5F1C">
              <w:rPr>
                <w:kern w:val="0"/>
                <w:sz w:val="24"/>
                <w:szCs w:val="24"/>
                <w14:ligatures w14:val="none"/>
              </w:rPr>
              <w:t>Код товара: Legrand#77011;</w:t>
            </w:r>
            <w:r w:rsidR="002F5F1C">
              <w:rPr>
                <w:kern w:val="0"/>
                <w:sz w:val="24"/>
                <w:szCs w:val="24"/>
                <w14:ligatures w14:val="none"/>
              </w:rPr>
              <w:t xml:space="preserve"> </w:t>
            </w:r>
            <w:r w:rsidRPr="002F5F1C">
              <w:rPr>
                <w:kern w:val="0"/>
                <w:sz w:val="24"/>
                <w:szCs w:val="24"/>
                <w14:ligatures w14:val="none"/>
              </w:rPr>
              <w:t>Тип крепления: Защелкивание;</w:t>
            </w:r>
            <w:r w:rsidR="002F5F1C">
              <w:rPr>
                <w:kern w:val="0"/>
                <w:sz w:val="24"/>
                <w:szCs w:val="24"/>
                <w14:ligatures w14:val="none"/>
              </w:rPr>
              <w:t xml:space="preserve"> </w:t>
            </w:r>
            <w:proofErr w:type="spellStart"/>
            <w:r w:rsidRPr="002F5F1C">
              <w:rPr>
                <w:kern w:val="0"/>
                <w:sz w:val="24"/>
                <w:szCs w:val="24"/>
                <w14:ligatures w14:val="none"/>
              </w:rPr>
              <w:t>Номин</w:t>
            </w:r>
            <w:proofErr w:type="spellEnd"/>
            <w:r w:rsidRPr="002F5F1C">
              <w:rPr>
                <w:kern w:val="0"/>
                <w:sz w:val="24"/>
                <w:szCs w:val="24"/>
                <w14:ligatures w14:val="none"/>
              </w:rPr>
              <w:t>. ток: 10 А;</w:t>
            </w:r>
            <w:r w:rsidR="002F5F1C">
              <w:rPr>
                <w:kern w:val="0"/>
                <w:sz w:val="24"/>
                <w:szCs w:val="24"/>
                <w14:ligatures w14:val="none"/>
              </w:rPr>
              <w:t xml:space="preserve"> </w:t>
            </w:r>
            <w:r w:rsidRPr="002F5F1C">
              <w:rPr>
                <w:kern w:val="0"/>
                <w:sz w:val="24"/>
                <w:szCs w:val="24"/>
                <w14:ligatures w14:val="none"/>
              </w:rPr>
              <w:t>Вид/марка материала: Термопласт;</w:t>
            </w:r>
            <w:r w:rsidR="002F5F1C">
              <w:rPr>
                <w:kern w:val="0"/>
                <w:sz w:val="24"/>
                <w:szCs w:val="24"/>
                <w14:ligatures w14:val="none"/>
              </w:rPr>
              <w:t xml:space="preserve"> </w:t>
            </w:r>
            <w:r w:rsidRPr="002F5F1C">
              <w:rPr>
                <w:kern w:val="0"/>
                <w:sz w:val="24"/>
                <w:szCs w:val="24"/>
                <w14:ligatures w14:val="none"/>
              </w:rPr>
              <w:t>Не содержит (без) галогенов: Да;</w:t>
            </w:r>
            <w:r w:rsidR="002F5F1C">
              <w:rPr>
                <w:kern w:val="0"/>
                <w:sz w:val="24"/>
                <w:szCs w:val="24"/>
                <w14:ligatures w14:val="none"/>
              </w:rPr>
              <w:t xml:space="preserve"> </w:t>
            </w:r>
            <w:r w:rsidRPr="002F5F1C">
              <w:rPr>
                <w:kern w:val="0"/>
                <w:sz w:val="24"/>
                <w:szCs w:val="24"/>
                <w14:ligatures w14:val="none"/>
              </w:rPr>
              <w:t>Схема подключения: Переключатель на 2 направления;</w:t>
            </w:r>
            <w:r w:rsidR="002F5F1C">
              <w:rPr>
                <w:kern w:val="0"/>
                <w:sz w:val="24"/>
                <w:szCs w:val="24"/>
                <w14:ligatures w14:val="none"/>
              </w:rPr>
              <w:t xml:space="preserve"> </w:t>
            </w:r>
            <w:r w:rsidRPr="002F5F1C">
              <w:rPr>
                <w:kern w:val="0"/>
                <w:sz w:val="24"/>
                <w:szCs w:val="24"/>
                <w14:ligatures w14:val="none"/>
              </w:rPr>
              <w:t>Тип включения/управления: Клавиша/кнопка;</w:t>
            </w:r>
            <w:r w:rsidR="002F5F1C">
              <w:rPr>
                <w:kern w:val="0"/>
                <w:sz w:val="24"/>
                <w:szCs w:val="24"/>
                <w14:ligatures w14:val="none"/>
              </w:rPr>
              <w:t xml:space="preserve"> </w:t>
            </w:r>
            <w:r w:rsidRPr="002F5F1C">
              <w:rPr>
                <w:kern w:val="0"/>
                <w:sz w:val="24"/>
                <w:szCs w:val="24"/>
                <w14:ligatures w14:val="none"/>
              </w:rPr>
              <w:t>Тип комплектации: Модульный элемент для ЭУИ;</w:t>
            </w:r>
            <w:r w:rsidR="002F5F1C">
              <w:rPr>
                <w:kern w:val="0"/>
                <w:sz w:val="24"/>
                <w:szCs w:val="24"/>
                <w14:ligatures w14:val="none"/>
              </w:rPr>
              <w:t xml:space="preserve"> </w:t>
            </w:r>
            <w:r w:rsidRPr="002F5F1C">
              <w:rPr>
                <w:kern w:val="0"/>
                <w:sz w:val="24"/>
                <w:szCs w:val="24"/>
                <w14:ligatures w14:val="none"/>
              </w:rPr>
              <w:t>Возвратно-нажимной: Нет;</w:t>
            </w:r>
            <w:r w:rsidR="002F5F1C">
              <w:rPr>
                <w:kern w:val="0"/>
                <w:sz w:val="24"/>
                <w:szCs w:val="24"/>
                <w14:ligatures w14:val="none"/>
              </w:rPr>
              <w:t xml:space="preserve"> </w:t>
            </w:r>
            <w:r w:rsidRPr="002F5F1C">
              <w:rPr>
                <w:kern w:val="0"/>
                <w:sz w:val="24"/>
                <w:szCs w:val="24"/>
                <w14:ligatures w14:val="none"/>
              </w:rPr>
              <w:t>Защитное покрытие поверхности: Необработанная;</w:t>
            </w:r>
            <w:r w:rsidR="002F5F1C">
              <w:rPr>
                <w:kern w:val="0"/>
                <w:sz w:val="24"/>
                <w:szCs w:val="24"/>
                <w14:ligatures w14:val="none"/>
              </w:rPr>
              <w:t xml:space="preserve"> </w:t>
            </w:r>
            <w:r w:rsidRPr="002F5F1C">
              <w:rPr>
                <w:kern w:val="0"/>
                <w:sz w:val="24"/>
                <w:szCs w:val="24"/>
                <w14:ligatures w14:val="none"/>
              </w:rPr>
              <w:t>Тип поверхности: Глянцевый;</w:t>
            </w:r>
            <w:r w:rsidR="002F5F1C">
              <w:rPr>
                <w:kern w:val="0"/>
                <w:sz w:val="24"/>
                <w:szCs w:val="24"/>
                <w14:ligatures w14:val="none"/>
              </w:rPr>
              <w:t xml:space="preserve"> </w:t>
            </w:r>
            <w:r w:rsidRPr="002F5F1C">
              <w:rPr>
                <w:kern w:val="0"/>
                <w:sz w:val="24"/>
                <w:szCs w:val="24"/>
                <w14:ligatures w14:val="none"/>
              </w:rPr>
              <w:t>Цвет по RAL: 9003;</w:t>
            </w:r>
            <w:r w:rsidR="002F5F1C">
              <w:rPr>
                <w:kern w:val="0"/>
                <w:sz w:val="24"/>
                <w:szCs w:val="24"/>
                <w14:ligatures w14:val="none"/>
              </w:rPr>
              <w:t xml:space="preserve"> </w:t>
            </w:r>
            <w:r w:rsidRPr="002F5F1C">
              <w:rPr>
                <w:kern w:val="0"/>
                <w:sz w:val="24"/>
                <w:szCs w:val="24"/>
                <w14:ligatures w14:val="none"/>
              </w:rPr>
              <w:t>С полем для надписи: Нет;</w:t>
            </w:r>
            <w:r w:rsidR="002F5F1C">
              <w:rPr>
                <w:kern w:val="0"/>
                <w:sz w:val="24"/>
                <w:szCs w:val="24"/>
                <w14:ligatures w14:val="none"/>
              </w:rPr>
              <w:t xml:space="preserve"> </w:t>
            </w:r>
            <w:r w:rsidRPr="002F5F1C">
              <w:rPr>
                <w:kern w:val="0"/>
                <w:sz w:val="24"/>
                <w:szCs w:val="24"/>
                <w14:ligatures w14:val="none"/>
              </w:rPr>
              <w:t>Подсветка: Без подсветки;</w:t>
            </w:r>
            <w:r w:rsidR="002F5F1C">
              <w:rPr>
                <w:kern w:val="0"/>
                <w:sz w:val="24"/>
                <w:szCs w:val="24"/>
                <w14:ligatures w14:val="none"/>
              </w:rPr>
              <w:t xml:space="preserve"> </w:t>
            </w:r>
            <w:r w:rsidRPr="002F5F1C">
              <w:rPr>
                <w:kern w:val="0"/>
                <w:sz w:val="24"/>
                <w:szCs w:val="24"/>
                <w14:ligatures w14:val="none"/>
              </w:rPr>
              <w:t>Подходит для степени защиты (IP): IP31;</w:t>
            </w:r>
            <w:r w:rsidR="002F5F1C">
              <w:rPr>
                <w:kern w:val="0"/>
                <w:sz w:val="24"/>
                <w:szCs w:val="24"/>
                <w14:ligatures w14:val="none"/>
              </w:rPr>
              <w:t xml:space="preserve"> </w:t>
            </w:r>
            <w:proofErr w:type="spellStart"/>
            <w:r w:rsidRPr="002F5F1C">
              <w:rPr>
                <w:kern w:val="0"/>
                <w:sz w:val="24"/>
                <w:szCs w:val="24"/>
                <w14:ligatures w14:val="none"/>
              </w:rPr>
              <w:t>Номин</w:t>
            </w:r>
            <w:proofErr w:type="spellEnd"/>
            <w:r w:rsidRPr="002F5F1C">
              <w:rPr>
                <w:kern w:val="0"/>
                <w:sz w:val="24"/>
                <w:szCs w:val="24"/>
                <w14:ligatures w14:val="none"/>
              </w:rPr>
              <w:t>. напряжение: 0 ... 250 В</w:t>
            </w:r>
            <w:r w:rsidR="002F5F1C">
              <w:rPr>
                <w:kern w:val="0"/>
                <w:sz w:val="24"/>
                <w:szCs w:val="24"/>
                <w14:ligatures w14:val="none"/>
              </w:rPr>
              <w:t xml:space="preserve">; </w:t>
            </w:r>
            <w:r w:rsidRPr="002F5F1C">
              <w:rPr>
                <w:kern w:val="0"/>
                <w:sz w:val="24"/>
                <w:szCs w:val="24"/>
                <w14:ligatures w14:val="none"/>
              </w:rPr>
              <w:t xml:space="preserve">Коммутируем. нагрузка для </w:t>
            </w:r>
            <w:proofErr w:type="spellStart"/>
            <w:r w:rsidRPr="002F5F1C">
              <w:rPr>
                <w:kern w:val="0"/>
                <w:sz w:val="24"/>
                <w:szCs w:val="24"/>
                <w14:ligatures w14:val="none"/>
              </w:rPr>
              <w:t>люминесц</w:t>
            </w:r>
            <w:proofErr w:type="spellEnd"/>
            <w:r w:rsidRPr="002F5F1C">
              <w:rPr>
                <w:kern w:val="0"/>
                <w:sz w:val="24"/>
                <w:szCs w:val="24"/>
                <w14:ligatures w14:val="none"/>
              </w:rPr>
              <w:t>. ламп: 10 AX;</w:t>
            </w:r>
            <w:r w:rsidR="002F5F1C">
              <w:rPr>
                <w:kern w:val="0"/>
                <w:sz w:val="24"/>
                <w:szCs w:val="24"/>
                <w14:ligatures w14:val="none"/>
              </w:rPr>
              <w:t xml:space="preserve"> </w:t>
            </w:r>
            <w:r w:rsidRPr="002F5F1C">
              <w:rPr>
                <w:kern w:val="0"/>
                <w:sz w:val="24"/>
                <w:szCs w:val="24"/>
                <w14:ligatures w14:val="none"/>
              </w:rPr>
              <w:t>Сигнальный контакт состояния: Нет;</w:t>
            </w:r>
            <w:r w:rsidR="002F5F1C">
              <w:rPr>
                <w:kern w:val="0"/>
                <w:sz w:val="24"/>
                <w:szCs w:val="24"/>
                <w14:ligatures w14:val="none"/>
              </w:rPr>
              <w:t xml:space="preserve"> </w:t>
            </w:r>
            <w:r w:rsidRPr="002F5F1C">
              <w:rPr>
                <w:kern w:val="0"/>
                <w:sz w:val="24"/>
                <w:szCs w:val="24"/>
                <w14:ligatures w14:val="none"/>
              </w:rPr>
              <w:t>Способ подключения: Прочее;</w:t>
            </w:r>
            <w:r w:rsidR="002F5F1C">
              <w:rPr>
                <w:kern w:val="0"/>
                <w:sz w:val="24"/>
                <w:szCs w:val="24"/>
                <w14:ligatures w14:val="none"/>
              </w:rPr>
              <w:t xml:space="preserve"> </w:t>
            </w:r>
            <w:r w:rsidRPr="002F5F1C">
              <w:rPr>
                <w:kern w:val="0"/>
                <w:sz w:val="24"/>
                <w:szCs w:val="24"/>
                <w14:ligatures w14:val="none"/>
              </w:rPr>
              <w:t>Выключатель стиральной машины: Нет;</w:t>
            </w:r>
            <w:r w:rsidR="002F5F1C">
              <w:rPr>
                <w:kern w:val="0"/>
                <w:sz w:val="24"/>
                <w:szCs w:val="24"/>
                <w14:ligatures w14:val="none"/>
              </w:rPr>
              <w:t xml:space="preserve"> </w:t>
            </w:r>
            <w:r w:rsidRPr="002F5F1C">
              <w:rPr>
                <w:kern w:val="0"/>
                <w:sz w:val="24"/>
                <w:szCs w:val="24"/>
                <w14:ligatures w14:val="none"/>
              </w:rPr>
              <w:t>RAL-номер цвета (похожий): 9003.</w:t>
            </w:r>
          </w:p>
          <w:p w14:paraId="5B481FC7" w14:textId="77777777" w:rsidR="00366B4F" w:rsidRPr="000602CA" w:rsidRDefault="00366B4F" w:rsidP="002F5F1C">
            <w:pPr>
              <w:pStyle w:val="af1"/>
              <w:tabs>
                <w:tab w:val="left" w:pos="829"/>
              </w:tabs>
              <w:jc w:val="both"/>
              <w:rPr>
                <w:kern w:val="0"/>
                <w:sz w:val="24"/>
                <w:szCs w:val="24"/>
                <w14:ligatures w14:val="none"/>
              </w:rPr>
            </w:pPr>
            <w:r w:rsidRPr="000602CA">
              <w:rPr>
                <w:kern w:val="0"/>
                <w:sz w:val="24"/>
                <w:szCs w:val="24"/>
                <w14:ligatures w14:val="none"/>
              </w:rPr>
              <w:t>Аварийное освещение на путях эвакуации с запасом автономной работы, подключается отдельной группой в щите без управления (нет выключателя):</w:t>
            </w:r>
          </w:p>
          <w:p w14:paraId="78F80CF3" w14:textId="2B270721" w:rsidR="00366B4F" w:rsidRPr="000602CA" w:rsidRDefault="00366B4F" w:rsidP="002F5F1C">
            <w:pPr>
              <w:pStyle w:val="af1"/>
              <w:numPr>
                <w:ilvl w:val="0"/>
                <w:numId w:val="42"/>
              </w:numPr>
              <w:ind w:left="0" w:firstLine="0"/>
              <w:jc w:val="both"/>
              <w:rPr>
                <w:kern w:val="0"/>
                <w:sz w:val="24"/>
                <w:szCs w:val="24"/>
                <w14:ligatures w14:val="none"/>
              </w:rPr>
            </w:pPr>
            <w:r w:rsidRPr="000602CA">
              <w:rPr>
                <w:kern w:val="0"/>
                <w:sz w:val="24"/>
                <w:szCs w:val="24"/>
                <w14:ligatures w14:val="none"/>
              </w:rPr>
              <w:t xml:space="preserve">Светильник аварийный светодиодный ССА1-01, 1,5 ч., односторонний, ВЫХОД-EXIT артикул SQ0349-0003 TDM ELECTRIC </w:t>
            </w:r>
            <w:r w:rsidR="002F5F1C">
              <w:rPr>
                <w:kern w:val="0"/>
                <w:sz w:val="24"/>
                <w:szCs w:val="24"/>
                <w14:ligatures w14:val="none"/>
              </w:rPr>
              <w:t>(</w:t>
            </w:r>
            <w:r w:rsidRPr="000602CA">
              <w:rPr>
                <w:kern w:val="0"/>
                <w:sz w:val="24"/>
                <w:szCs w:val="24"/>
                <w14:ligatures w14:val="none"/>
              </w:rPr>
              <w:t>или эквивалент) – количество указано в Приложении №2, состав и характеристики:</w:t>
            </w:r>
          </w:p>
          <w:p w14:paraId="646E3F03" w14:textId="77018529" w:rsidR="004F3355" w:rsidRPr="000602CA" w:rsidRDefault="00366B4F" w:rsidP="00675E39">
            <w:pPr>
              <w:pStyle w:val="af1"/>
              <w:jc w:val="both"/>
              <w:rPr>
                <w:kern w:val="0"/>
                <w:sz w:val="24"/>
                <w:szCs w:val="24"/>
                <w14:ligatures w14:val="none"/>
              </w:rPr>
            </w:pPr>
            <w:r w:rsidRPr="000602CA">
              <w:rPr>
                <w:kern w:val="0"/>
                <w:sz w:val="24"/>
                <w:szCs w:val="24"/>
                <w14:ligatures w14:val="none"/>
              </w:rPr>
              <w:lastRenderedPageBreak/>
              <w:t xml:space="preserve">Напряжение аккумулятора: 1.2 </w:t>
            </w:r>
            <w:proofErr w:type="gramStart"/>
            <w:r w:rsidRPr="000602CA">
              <w:rPr>
                <w:kern w:val="0"/>
                <w:sz w:val="24"/>
                <w:szCs w:val="24"/>
                <w14:ligatures w14:val="none"/>
              </w:rPr>
              <w:t>В</w:t>
            </w:r>
            <w:proofErr w:type="gramEnd"/>
            <w:r w:rsidRPr="000602CA">
              <w:rPr>
                <w:kern w:val="0"/>
                <w:sz w:val="24"/>
                <w:szCs w:val="24"/>
                <w14:ligatures w14:val="none"/>
              </w:rPr>
              <w:t>;</w:t>
            </w:r>
            <w:r w:rsidR="002F5F1C">
              <w:rPr>
                <w:kern w:val="0"/>
                <w:sz w:val="24"/>
                <w:szCs w:val="24"/>
                <w14:ligatures w14:val="none"/>
              </w:rPr>
              <w:t xml:space="preserve"> </w:t>
            </w:r>
            <w:r w:rsidRPr="000602CA">
              <w:rPr>
                <w:kern w:val="0"/>
                <w:sz w:val="24"/>
                <w:szCs w:val="24"/>
                <w14:ligatures w14:val="none"/>
              </w:rPr>
              <w:t>Емкость: 0,3 А/*ч;</w:t>
            </w:r>
            <w:r w:rsidR="002F5F1C">
              <w:rPr>
                <w:kern w:val="0"/>
                <w:sz w:val="24"/>
                <w:szCs w:val="24"/>
                <w14:ligatures w14:val="none"/>
              </w:rPr>
              <w:t xml:space="preserve"> </w:t>
            </w:r>
            <w:r w:rsidRPr="000602CA">
              <w:rPr>
                <w:kern w:val="0"/>
                <w:sz w:val="24"/>
                <w:szCs w:val="24"/>
                <w14:ligatures w14:val="none"/>
              </w:rPr>
              <w:t>Максимальное время зарядки: 8 ч;</w:t>
            </w:r>
            <w:r w:rsidR="002F5F1C">
              <w:rPr>
                <w:kern w:val="0"/>
                <w:sz w:val="24"/>
                <w:szCs w:val="24"/>
                <w14:ligatures w14:val="none"/>
              </w:rPr>
              <w:t xml:space="preserve"> </w:t>
            </w:r>
            <w:r w:rsidRPr="000602CA">
              <w:rPr>
                <w:kern w:val="0"/>
                <w:sz w:val="24"/>
                <w:szCs w:val="24"/>
                <w14:ligatures w14:val="none"/>
              </w:rPr>
              <w:t>Время автономной работы: 90 мин; Номинальное рабочее напряжение: 230 В; Номинальная частота: 50 Гц;</w:t>
            </w:r>
            <w:r w:rsidR="002F5F1C">
              <w:rPr>
                <w:kern w:val="0"/>
                <w:sz w:val="24"/>
                <w:szCs w:val="24"/>
                <w14:ligatures w14:val="none"/>
              </w:rPr>
              <w:t xml:space="preserve"> </w:t>
            </w:r>
            <w:r w:rsidRPr="000602CA">
              <w:rPr>
                <w:kern w:val="0"/>
                <w:sz w:val="24"/>
                <w:szCs w:val="24"/>
                <w14:ligatures w14:val="none"/>
              </w:rPr>
              <w:t>Мощность светодиодной матрицы: 1 Вт; Количество светодиодов: 6 шт</w:t>
            </w:r>
            <w:r w:rsidR="002F5F1C">
              <w:rPr>
                <w:kern w:val="0"/>
                <w:sz w:val="24"/>
                <w:szCs w:val="24"/>
                <w14:ligatures w14:val="none"/>
              </w:rPr>
              <w:t>.</w:t>
            </w:r>
            <w:r w:rsidRPr="000602CA">
              <w:rPr>
                <w:kern w:val="0"/>
                <w:sz w:val="24"/>
                <w:szCs w:val="24"/>
                <w14:ligatures w14:val="none"/>
              </w:rPr>
              <w:t>;</w:t>
            </w:r>
            <w:r w:rsidR="002F5F1C">
              <w:rPr>
                <w:kern w:val="0"/>
                <w:sz w:val="24"/>
                <w:szCs w:val="24"/>
                <w14:ligatures w14:val="none"/>
              </w:rPr>
              <w:t xml:space="preserve"> </w:t>
            </w:r>
            <w:r w:rsidRPr="000602CA">
              <w:rPr>
                <w:kern w:val="0"/>
                <w:sz w:val="24"/>
                <w:szCs w:val="24"/>
                <w14:ligatures w14:val="none"/>
              </w:rPr>
              <w:t>Световой поток: 80 Лм;</w:t>
            </w:r>
            <w:r w:rsidR="002F5F1C">
              <w:rPr>
                <w:kern w:val="0"/>
                <w:sz w:val="24"/>
                <w:szCs w:val="24"/>
                <w14:ligatures w14:val="none"/>
              </w:rPr>
              <w:t xml:space="preserve"> </w:t>
            </w:r>
            <w:r w:rsidRPr="000602CA">
              <w:rPr>
                <w:kern w:val="0"/>
                <w:sz w:val="24"/>
                <w:szCs w:val="24"/>
                <w14:ligatures w14:val="none"/>
              </w:rPr>
              <w:t>Класс защиты от поражения электрическим током: I;</w:t>
            </w:r>
            <w:r w:rsidR="002F5F1C">
              <w:rPr>
                <w:kern w:val="0"/>
                <w:sz w:val="24"/>
                <w:szCs w:val="24"/>
                <w14:ligatures w14:val="none"/>
              </w:rPr>
              <w:t xml:space="preserve"> </w:t>
            </w:r>
            <w:r w:rsidRPr="000602CA">
              <w:rPr>
                <w:kern w:val="0"/>
                <w:sz w:val="24"/>
                <w:szCs w:val="24"/>
                <w14:ligatures w14:val="none"/>
              </w:rPr>
              <w:t>Степень защиты; IP20;</w:t>
            </w:r>
            <w:r w:rsidR="002F5F1C">
              <w:rPr>
                <w:kern w:val="0"/>
                <w:sz w:val="24"/>
                <w:szCs w:val="24"/>
                <w14:ligatures w14:val="none"/>
              </w:rPr>
              <w:t xml:space="preserve"> </w:t>
            </w:r>
            <w:r w:rsidRPr="000602CA">
              <w:rPr>
                <w:kern w:val="0"/>
                <w:sz w:val="24"/>
                <w:szCs w:val="24"/>
                <w14:ligatures w14:val="none"/>
              </w:rPr>
              <w:t>Цвет свечения: белый;</w:t>
            </w:r>
            <w:r w:rsidR="002F5F1C">
              <w:rPr>
                <w:kern w:val="0"/>
                <w:sz w:val="24"/>
                <w:szCs w:val="24"/>
                <w14:ligatures w14:val="none"/>
              </w:rPr>
              <w:t xml:space="preserve"> </w:t>
            </w:r>
            <w:r w:rsidRPr="000602CA">
              <w:rPr>
                <w:kern w:val="0"/>
                <w:sz w:val="24"/>
                <w:szCs w:val="24"/>
                <w14:ligatures w14:val="none"/>
              </w:rPr>
              <w:t>Климатическое исполнение: УХЛ4; Дополнительные опции: кнопка ТЕСТ, индикатор сети и заряда;</w:t>
            </w:r>
            <w:r w:rsidR="002F5F1C">
              <w:rPr>
                <w:kern w:val="0"/>
                <w:sz w:val="24"/>
                <w:szCs w:val="24"/>
                <w14:ligatures w14:val="none"/>
              </w:rPr>
              <w:t xml:space="preserve"> </w:t>
            </w:r>
            <w:r w:rsidRPr="000602CA">
              <w:rPr>
                <w:kern w:val="0"/>
                <w:sz w:val="24"/>
                <w:szCs w:val="24"/>
                <w14:ligatures w14:val="none"/>
              </w:rPr>
              <w:t>Размер: 363х150х23 мм.</w:t>
            </w:r>
            <w:r w:rsidR="002F5F1C">
              <w:rPr>
                <w:kern w:val="0"/>
                <w:sz w:val="24"/>
                <w:szCs w:val="24"/>
                <w14:ligatures w14:val="none"/>
              </w:rPr>
              <w:t xml:space="preserve"> </w:t>
            </w:r>
            <w:r w:rsidR="004F3355" w:rsidRPr="000602CA">
              <w:rPr>
                <w:kern w:val="0"/>
                <w:sz w:val="24"/>
                <w:szCs w:val="24"/>
                <w14:ligatures w14:val="none"/>
              </w:rPr>
              <w:t xml:space="preserve">Расчет освещения см. Приложение №7. </w:t>
            </w:r>
          </w:p>
          <w:p w14:paraId="7D8C9A10" w14:textId="5367314B" w:rsidR="00E04925" w:rsidRPr="002F5F1C" w:rsidRDefault="000C38EA" w:rsidP="002F5F1C">
            <w:pPr>
              <w:pStyle w:val="af1"/>
              <w:jc w:val="both"/>
              <w:rPr>
                <w:kern w:val="0"/>
                <w:sz w:val="24"/>
                <w:szCs w:val="24"/>
                <w14:ligatures w14:val="none"/>
              </w:rPr>
            </w:pPr>
            <w:r w:rsidRPr="002F5F1C">
              <w:rPr>
                <w:kern w:val="0"/>
                <w:sz w:val="24"/>
                <w:szCs w:val="24"/>
                <w14:ligatures w14:val="none"/>
              </w:rPr>
              <w:t>Система водоснабжения и водоотведения.</w:t>
            </w:r>
            <w:r w:rsidR="002F5F1C">
              <w:rPr>
                <w:kern w:val="0"/>
                <w:sz w:val="24"/>
                <w:szCs w:val="24"/>
                <w14:ligatures w14:val="none"/>
              </w:rPr>
              <w:t xml:space="preserve"> </w:t>
            </w:r>
            <w:r w:rsidR="00997882" w:rsidRPr="000602CA">
              <w:rPr>
                <w:kern w:val="0"/>
                <w:sz w:val="24"/>
                <w:szCs w:val="24"/>
                <w14:ligatures w14:val="none"/>
              </w:rPr>
              <w:t>Водопровод</w:t>
            </w:r>
            <w:r w:rsidR="002F5F1C">
              <w:rPr>
                <w:kern w:val="0"/>
                <w:sz w:val="24"/>
                <w:szCs w:val="24"/>
                <w14:ligatures w14:val="none"/>
              </w:rPr>
              <w:t xml:space="preserve">: </w:t>
            </w:r>
            <w:r w:rsidR="00E04925" w:rsidRPr="002F5F1C">
              <w:rPr>
                <w:kern w:val="0"/>
                <w:sz w:val="24"/>
                <w:szCs w:val="24"/>
                <w14:ligatures w14:val="none"/>
              </w:rPr>
              <w:t>Монтажно-сборочные работы трубопроводов холодного и горячего водоснабжения выполнить из полипропиленовых труб.</w:t>
            </w:r>
            <w:r w:rsidR="002F5F1C">
              <w:rPr>
                <w:kern w:val="0"/>
                <w:sz w:val="24"/>
                <w:szCs w:val="24"/>
                <w14:ligatures w14:val="none"/>
              </w:rPr>
              <w:t xml:space="preserve"> </w:t>
            </w:r>
            <w:r w:rsidR="00E04925" w:rsidRPr="002F5F1C">
              <w:rPr>
                <w:kern w:val="0"/>
                <w:sz w:val="24"/>
                <w:szCs w:val="24"/>
                <w14:ligatures w14:val="none"/>
              </w:rPr>
              <w:t>Неизолированные трубопроводы систем внутреннего холодного и горячего водоснабжения не должны примыкать к поверхности строительных конструкций.</w:t>
            </w:r>
            <w:r w:rsidR="002F5F1C">
              <w:rPr>
                <w:kern w:val="0"/>
                <w:sz w:val="24"/>
                <w:szCs w:val="24"/>
                <w14:ligatures w14:val="none"/>
              </w:rPr>
              <w:t xml:space="preserve"> </w:t>
            </w:r>
            <w:r w:rsidR="00E04925" w:rsidRPr="002F5F1C">
              <w:rPr>
                <w:kern w:val="0"/>
                <w:sz w:val="24"/>
                <w:szCs w:val="24"/>
                <w14:ligatures w14:val="none"/>
              </w:rPr>
              <w:t>Расстояние от поверхности облицовки до оси неизолированных трубопроводов при открытой прокладке должно составлять:</w:t>
            </w:r>
          </w:p>
          <w:p w14:paraId="225F45F0" w14:textId="3EBDF493" w:rsidR="00E04925" w:rsidRPr="000602CA" w:rsidRDefault="00E04925" w:rsidP="00675E39">
            <w:pPr>
              <w:pStyle w:val="a4"/>
              <w:shd w:val="clear" w:color="auto" w:fill="FFFFFF"/>
              <w:ind w:left="33"/>
              <w:jc w:val="both"/>
            </w:pPr>
            <w:r w:rsidRPr="000602CA">
              <w:t>от 35 до 55 мм при диаметре условного прохода до 32 мм включительно;</w:t>
            </w:r>
            <w:r w:rsidR="002F5F1C">
              <w:t xml:space="preserve"> </w:t>
            </w:r>
            <w:r w:rsidRPr="000602CA">
              <w:t>от 50 до 60 мм при диаметрах 40-50 мм.</w:t>
            </w:r>
            <w:r w:rsidR="002F5F1C">
              <w:t xml:space="preserve"> </w:t>
            </w:r>
            <w:r w:rsidRPr="000602CA">
              <w:t>Вертикальные трубопроводы не должны отклоняться от вертикали более чем на 2 мм на 1 м длины.</w:t>
            </w:r>
            <w:r w:rsidR="002F5F1C">
              <w:t xml:space="preserve"> </w:t>
            </w:r>
            <w:r w:rsidRPr="000602CA">
              <w:t>Разъемные соединения на трубопроводах следует выполнять у арматуры и там, где это необходимо по условиям сборки трубопроводов. Разобранное разъемное соединение у арматуры должно обеспечивать возможность замены арматуры.</w:t>
            </w:r>
            <w:r w:rsidR="002F5F1C">
              <w:t xml:space="preserve"> </w:t>
            </w:r>
            <w:r w:rsidRPr="000602CA">
              <w:t>Разъемные соединения трубопроводов, а также арматура, ревизии и прочистки должны располагаться в местах, доступных для обслуживания.</w:t>
            </w:r>
            <w:r w:rsidR="002F5F1C">
              <w:t xml:space="preserve"> </w:t>
            </w:r>
            <w:r w:rsidRPr="000602CA">
              <w:t>Подводка к санитарно-техническим приборам – гибким шлангом.</w:t>
            </w:r>
            <w:r w:rsidR="002F5F1C">
              <w:t xml:space="preserve"> </w:t>
            </w:r>
            <w:r w:rsidRPr="000602CA">
              <w:t>Высоту установки водоразборной арматуры (расстояние от горизонтальной оси арматуры до санитарных приборов) следует принимать:</w:t>
            </w:r>
          </w:p>
          <w:p w14:paraId="07FE3EAF" w14:textId="183C4AA5" w:rsidR="00E04925" w:rsidRPr="000602CA" w:rsidRDefault="00E04925" w:rsidP="00675E39">
            <w:pPr>
              <w:pStyle w:val="a4"/>
              <w:shd w:val="clear" w:color="auto" w:fill="FFFFFF"/>
              <w:ind w:left="33"/>
              <w:jc w:val="both"/>
            </w:pPr>
            <w:r w:rsidRPr="000602CA">
              <w:t>250 мм от бортов раковин, а от бортов моек - 200 мм для водоразборных</w:t>
            </w:r>
            <w:r w:rsidR="005C2EEE">
              <w:t xml:space="preserve"> </w:t>
            </w:r>
            <w:r w:rsidRPr="000602CA">
              <w:t>кранов и смесителей;</w:t>
            </w:r>
          </w:p>
          <w:p w14:paraId="3FB780D6" w14:textId="77777777" w:rsidR="00E04925" w:rsidRPr="000602CA" w:rsidRDefault="00E04925" w:rsidP="00675E39">
            <w:pPr>
              <w:pStyle w:val="a4"/>
              <w:shd w:val="clear" w:color="auto" w:fill="FFFFFF"/>
              <w:ind w:left="33"/>
              <w:jc w:val="both"/>
            </w:pPr>
            <w:r w:rsidRPr="000602CA">
              <w:t>200 мм от бортов умывальников для туалетных кранов и смесителей.</w:t>
            </w:r>
          </w:p>
          <w:p w14:paraId="7DD67398" w14:textId="77777777" w:rsidR="00E04925" w:rsidRPr="000602CA" w:rsidRDefault="00E04925" w:rsidP="00675E39">
            <w:pPr>
              <w:pStyle w:val="a4"/>
              <w:shd w:val="clear" w:color="auto" w:fill="FFFFFF"/>
              <w:ind w:left="33"/>
              <w:jc w:val="both"/>
            </w:pPr>
            <w:r w:rsidRPr="000602CA">
              <w:t>Высоту установки кранов от уровня чистого пола следует принимать:</w:t>
            </w:r>
          </w:p>
          <w:p w14:paraId="271D96F7" w14:textId="77777777" w:rsidR="00E04925" w:rsidRPr="000602CA" w:rsidRDefault="00E04925" w:rsidP="00675E39">
            <w:pPr>
              <w:pStyle w:val="a4"/>
              <w:shd w:val="clear" w:color="auto" w:fill="FFFFFF"/>
              <w:ind w:left="33"/>
              <w:jc w:val="both"/>
            </w:pPr>
            <w:r w:rsidRPr="000602CA">
              <w:t>800 мм для водоразборных кранов;</w:t>
            </w:r>
          </w:p>
          <w:p w14:paraId="3535483D" w14:textId="77777777" w:rsidR="00E04925" w:rsidRPr="000602CA" w:rsidRDefault="00E04925" w:rsidP="00675E39">
            <w:pPr>
              <w:pStyle w:val="a4"/>
              <w:shd w:val="clear" w:color="auto" w:fill="FFFFFF"/>
              <w:ind w:left="33"/>
              <w:jc w:val="both"/>
            </w:pPr>
            <w:r w:rsidRPr="000602CA">
              <w:t xml:space="preserve">800 мм для смесителей </w:t>
            </w:r>
            <w:proofErr w:type="spellStart"/>
            <w:r w:rsidRPr="000602CA">
              <w:t>видуаров</w:t>
            </w:r>
            <w:proofErr w:type="spellEnd"/>
            <w:r w:rsidRPr="000602CA">
              <w:t xml:space="preserve"> с косым выпуском;</w:t>
            </w:r>
          </w:p>
          <w:p w14:paraId="58212313" w14:textId="77777777" w:rsidR="00E04925" w:rsidRPr="000602CA" w:rsidRDefault="00E04925" w:rsidP="00675E39">
            <w:pPr>
              <w:pStyle w:val="a4"/>
              <w:shd w:val="clear" w:color="auto" w:fill="FFFFFF"/>
              <w:ind w:left="33"/>
              <w:jc w:val="both"/>
            </w:pPr>
            <w:r w:rsidRPr="000602CA">
              <w:t xml:space="preserve">1000 мм для смесителей </w:t>
            </w:r>
            <w:proofErr w:type="spellStart"/>
            <w:r w:rsidRPr="000602CA">
              <w:t>видуаров</w:t>
            </w:r>
            <w:proofErr w:type="spellEnd"/>
            <w:r w:rsidRPr="000602CA">
              <w:t xml:space="preserve"> с прямым выпуском;</w:t>
            </w:r>
          </w:p>
          <w:p w14:paraId="0A4B84B8" w14:textId="77777777" w:rsidR="00E04925" w:rsidRPr="000602CA" w:rsidRDefault="00E04925" w:rsidP="00675E39">
            <w:pPr>
              <w:pStyle w:val="a4"/>
              <w:shd w:val="clear" w:color="auto" w:fill="FFFFFF"/>
              <w:ind w:left="33"/>
              <w:jc w:val="both"/>
            </w:pPr>
            <w:r w:rsidRPr="000602CA">
              <w:t>1100 мм для смесителей и моек клеенок в лечебных учреждениях, смесителей общих для ванн и умывальников, смесителей локтевых для хирургических умывальников.</w:t>
            </w:r>
          </w:p>
          <w:p w14:paraId="0E2F4124" w14:textId="77777777" w:rsidR="00E04925" w:rsidRPr="000602CA" w:rsidRDefault="00E04925" w:rsidP="00675E39">
            <w:pPr>
              <w:pStyle w:val="a4"/>
              <w:shd w:val="clear" w:color="auto" w:fill="FFFFFF"/>
              <w:ind w:left="33"/>
              <w:jc w:val="both"/>
            </w:pPr>
            <w:r w:rsidRPr="000602CA">
              <w:t>Для раковин со спинками, имеющими отверстия для кранов, а также для моек и умывальников с настольной арматурой высота установки кранов определяется конструкцией прибора.</w:t>
            </w:r>
          </w:p>
          <w:p w14:paraId="45E2C1B1" w14:textId="77777777" w:rsidR="00E04925" w:rsidRPr="000602CA" w:rsidRDefault="00E04925" w:rsidP="00675E39">
            <w:pPr>
              <w:pStyle w:val="a4"/>
              <w:shd w:val="clear" w:color="auto" w:fill="FFFFFF"/>
              <w:ind w:left="33"/>
              <w:jc w:val="both"/>
            </w:pPr>
            <w:r w:rsidRPr="000602CA">
              <w:t>Весь трубопровод должен быть из армированной трубы. Весь трубопровод, который не спрятан в стяжку должен быть закреплен и выглядеть эстетично.</w:t>
            </w:r>
          </w:p>
          <w:p w14:paraId="33C67839" w14:textId="4579D1F1" w:rsidR="00E04925" w:rsidRPr="005C2EEE" w:rsidRDefault="00E04925" w:rsidP="005C2EEE">
            <w:pPr>
              <w:pStyle w:val="af1"/>
              <w:jc w:val="both"/>
              <w:rPr>
                <w:kern w:val="0"/>
                <w:sz w:val="24"/>
                <w:szCs w:val="24"/>
                <w14:ligatures w14:val="none"/>
              </w:rPr>
            </w:pPr>
            <w:r w:rsidRPr="000602CA">
              <w:rPr>
                <w:kern w:val="0"/>
                <w:sz w:val="24"/>
                <w:szCs w:val="24"/>
                <w14:ligatures w14:val="none"/>
              </w:rPr>
              <w:t>Канализация</w:t>
            </w:r>
            <w:r w:rsidR="005C2EEE">
              <w:rPr>
                <w:kern w:val="0"/>
                <w:sz w:val="24"/>
                <w:szCs w:val="24"/>
                <w14:ligatures w14:val="none"/>
              </w:rPr>
              <w:t xml:space="preserve">: </w:t>
            </w:r>
            <w:r w:rsidRPr="005C2EEE">
              <w:rPr>
                <w:kern w:val="0"/>
                <w:sz w:val="24"/>
                <w:szCs w:val="24"/>
                <w14:ligatures w14:val="none"/>
              </w:rPr>
              <w:t>Монтаж системы внутренней бытовой самотечной канализации выполнить согласно СНиП 2.04.01-85.</w:t>
            </w:r>
          </w:p>
          <w:p w14:paraId="5FFEF367" w14:textId="77777777" w:rsidR="00E04925" w:rsidRPr="000602CA" w:rsidRDefault="00E04925" w:rsidP="00675E39">
            <w:pPr>
              <w:pStyle w:val="a4"/>
              <w:shd w:val="clear" w:color="auto" w:fill="FFFFFF"/>
              <w:ind w:left="33"/>
              <w:jc w:val="both"/>
            </w:pPr>
            <w:r w:rsidRPr="000602CA">
              <w:lastRenderedPageBreak/>
              <w:t>Трубы и фасонные части должны быть из полипропилена для систем внутренней канализации согласно ГОСТ 32414-2013.</w:t>
            </w:r>
          </w:p>
          <w:p w14:paraId="0ECD5478" w14:textId="27C90193" w:rsidR="00F1147D" w:rsidRPr="000602CA" w:rsidRDefault="00632C09" w:rsidP="00675E39">
            <w:pPr>
              <w:pStyle w:val="af1"/>
              <w:jc w:val="both"/>
              <w:rPr>
                <w:sz w:val="24"/>
                <w:szCs w:val="24"/>
              </w:rPr>
            </w:pPr>
            <w:r w:rsidRPr="005C2EEE">
              <w:rPr>
                <w:bCs/>
                <w:iCs/>
                <w:kern w:val="0"/>
                <w:sz w:val="24"/>
                <w:szCs w:val="24"/>
                <w14:ligatures w14:val="none"/>
              </w:rPr>
              <w:t>Система вентиляции и кондиционирования</w:t>
            </w:r>
            <w:r w:rsidR="005C2EEE">
              <w:rPr>
                <w:bCs/>
                <w:iCs/>
                <w:kern w:val="0"/>
                <w:sz w:val="24"/>
                <w:szCs w:val="24"/>
                <w14:ligatures w14:val="none"/>
              </w:rPr>
              <w:t xml:space="preserve">: </w:t>
            </w:r>
            <w:r w:rsidR="008A78F9" w:rsidRPr="000602CA">
              <w:rPr>
                <w:bCs/>
                <w:iCs/>
                <w:kern w:val="0"/>
                <w:sz w:val="24"/>
                <w:szCs w:val="24"/>
                <w14:ligatures w14:val="none"/>
              </w:rPr>
              <w:t>Вентиляция и</w:t>
            </w:r>
            <w:r w:rsidR="00A37CD3" w:rsidRPr="000602CA">
              <w:rPr>
                <w:bCs/>
                <w:iCs/>
                <w:kern w:val="0"/>
                <w:sz w:val="24"/>
                <w:szCs w:val="24"/>
                <w14:ligatures w14:val="none"/>
              </w:rPr>
              <w:t xml:space="preserve"> кондиционирование воздуха</w:t>
            </w:r>
            <w:r w:rsidR="005C2EEE">
              <w:rPr>
                <w:bCs/>
                <w:iCs/>
                <w:kern w:val="0"/>
                <w:sz w:val="24"/>
                <w:szCs w:val="24"/>
                <w14:ligatures w14:val="none"/>
              </w:rPr>
              <w:t xml:space="preserve">. </w:t>
            </w:r>
            <w:r w:rsidR="00AA27BD" w:rsidRPr="000602CA">
              <w:rPr>
                <w:sz w:val="24"/>
                <w:szCs w:val="24"/>
              </w:rPr>
              <w:t>Обеспечение внутри зданий или в отдельных помещениях параметров воздуха, необходимых для поддержания нужной температуры и требуемого воздухообмена</w:t>
            </w:r>
            <w:r w:rsidR="00AA27BD" w:rsidRPr="000602CA">
              <w:rPr>
                <w:sz w:val="24"/>
                <w:szCs w:val="24"/>
                <w:lang w:bidi="en-US"/>
              </w:rPr>
              <w:t xml:space="preserve">, </w:t>
            </w:r>
            <w:r w:rsidR="00AA27BD" w:rsidRPr="000602CA">
              <w:rPr>
                <w:sz w:val="24"/>
                <w:szCs w:val="24"/>
              </w:rPr>
              <w:t>нормальной работы технологического оборудования, а для персонала - нормативно обоснованных санитарно- гигиенических и комфортных условий.</w:t>
            </w:r>
            <w:r w:rsidR="005C2EEE">
              <w:rPr>
                <w:sz w:val="24"/>
                <w:szCs w:val="24"/>
              </w:rPr>
              <w:t xml:space="preserve"> </w:t>
            </w:r>
            <w:r w:rsidR="00F1147D" w:rsidRPr="000602CA">
              <w:rPr>
                <w:sz w:val="24"/>
                <w:szCs w:val="24"/>
              </w:rPr>
              <w:t xml:space="preserve">Технические решения по вентиляции и кондиционированию приняты с учетом категории помещений по </w:t>
            </w:r>
            <w:proofErr w:type="spellStart"/>
            <w:r w:rsidR="00F1147D" w:rsidRPr="000602CA">
              <w:rPr>
                <w:sz w:val="24"/>
                <w:szCs w:val="24"/>
              </w:rPr>
              <w:t>взрывопожароопасности</w:t>
            </w:r>
            <w:proofErr w:type="spellEnd"/>
            <w:r w:rsidR="00F1147D" w:rsidRPr="000602CA">
              <w:rPr>
                <w:sz w:val="24"/>
                <w:szCs w:val="24"/>
              </w:rPr>
              <w:t>, степени огнестойкости здания в целом, характера технологических процессов, протекающих в здании или отдельном помещении.</w:t>
            </w:r>
          </w:p>
          <w:p w14:paraId="3F5AAA8B" w14:textId="07D67106" w:rsidR="00AA27BD" w:rsidRPr="000602CA" w:rsidRDefault="00AA27BD" w:rsidP="00675E39">
            <w:pPr>
              <w:pStyle w:val="af1"/>
              <w:jc w:val="both"/>
              <w:rPr>
                <w:bCs/>
                <w:iCs/>
                <w:kern w:val="0"/>
                <w:sz w:val="24"/>
                <w:szCs w:val="24"/>
                <w14:ligatures w14:val="none"/>
              </w:rPr>
            </w:pPr>
            <w:r w:rsidRPr="000602CA">
              <w:rPr>
                <w:bCs/>
                <w:iCs/>
                <w:kern w:val="0"/>
                <w:sz w:val="24"/>
                <w:szCs w:val="24"/>
                <w14:ligatures w14:val="none"/>
              </w:rPr>
              <w:t>Для поддержания бесперебойной работы системы вентиляции и кондиционирования, предусматриваются с резервной вент. группой (резервный электродвигателями и резервный вентилятор), в приточных и вытяжных установках.</w:t>
            </w:r>
          </w:p>
          <w:p w14:paraId="265C1A39" w14:textId="77777777" w:rsidR="00A37CD3" w:rsidRPr="000602CA" w:rsidRDefault="00A37CD3" w:rsidP="005C2EEE">
            <w:pPr>
              <w:pStyle w:val="af1"/>
              <w:jc w:val="both"/>
              <w:rPr>
                <w:bCs/>
                <w:iCs/>
                <w:kern w:val="0"/>
                <w:sz w:val="24"/>
                <w:szCs w:val="24"/>
                <w14:ligatures w14:val="none"/>
              </w:rPr>
            </w:pPr>
            <w:r w:rsidRPr="000602CA">
              <w:rPr>
                <w:bCs/>
                <w:iCs/>
                <w:kern w:val="0"/>
                <w:sz w:val="24"/>
                <w:szCs w:val="24"/>
                <w14:ligatures w14:val="none"/>
              </w:rPr>
              <w:t>Система вентиляции.</w:t>
            </w:r>
          </w:p>
          <w:p w14:paraId="492C028B" w14:textId="01F81C23"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Поддержание необходимых параметров воздуха осуществляется приточно-вытяжной вентиляцией с механическим побуждением.</w:t>
            </w:r>
          </w:p>
          <w:p w14:paraId="651A7DF2" w14:textId="5D07D2AA"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Воздухообмены помещений определены расчетом, исходя из создания требуемого давления, кратностей воздухообмена, ассимиляции тепловыделений от технологического оборудования.</w:t>
            </w:r>
          </w:p>
          <w:p w14:paraId="7E43F3A7" w14:textId="34EC8678"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Для вентиляции помещений предусмотрены приточные установки с подогревом в</w:t>
            </w:r>
            <w:r w:rsidR="003114E5" w:rsidRPr="000602CA">
              <w:rPr>
                <w:bCs/>
                <w:iCs/>
                <w:kern w:val="0"/>
                <w:sz w:val="24"/>
                <w:szCs w:val="24"/>
                <w14:ligatures w14:val="none"/>
              </w:rPr>
              <w:t>оздуха в холодный период года и трехкратным воздухообменом.</w:t>
            </w:r>
          </w:p>
          <w:p w14:paraId="0FE75BF6" w14:textId="77777777"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Система приточно-вытяжной вентиляции должна обеспечивать температурный режим помещения: </w:t>
            </w:r>
          </w:p>
          <w:p w14:paraId="39BF9D72" w14:textId="496A75F4" w:rsidR="00A37CD3" w:rsidRPr="000602CA" w:rsidRDefault="008A78F9" w:rsidP="00675E39">
            <w:pPr>
              <w:pStyle w:val="af1"/>
              <w:jc w:val="both"/>
              <w:rPr>
                <w:bCs/>
                <w:iCs/>
                <w:kern w:val="0"/>
                <w:sz w:val="24"/>
                <w:szCs w:val="24"/>
                <w14:ligatures w14:val="none"/>
              </w:rPr>
            </w:pPr>
            <w:r w:rsidRPr="000602CA">
              <w:rPr>
                <w:bCs/>
                <w:iCs/>
                <w:kern w:val="0"/>
                <w:sz w:val="24"/>
                <w:szCs w:val="24"/>
                <w14:ligatures w14:val="none"/>
              </w:rPr>
              <w:t>- зимой +</w:t>
            </w:r>
            <w:r w:rsidR="003114E5" w:rsidRPr="000602CA">
              <w:rPr>
                <w:bCs/>
                <w:iCs/>
                <w:kern w:val="0"/>
                <w:sz w:val="24"/>
                <w:szCs w:val="24"/>
                <w14:ligatures w14:val="none"/>
              </w:rPr>
              <w:t>5</w:t>
            </w:r>
            <w:r w:rsidR="00A37CD3" w:rsidRPr="000602CA">
              <w:rPr>
                <w:bCs/>
                <w:iCs/>
                <w:kern w:val="0"/>
                <w:sz w:val="24"/>
                <w:szCs w:val="24"/>
                <w14:ligatures w14:val="none"/>
              </w:rPr>
              <w:t>°С при температуре наружного воздуха -28°С.</w:t>
            </w:r>
          </w:p>
          <w:p w14:paraId="7D2D32F7" w14:textId="1BECC13D"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Приточный воздух, подаваемый в помещения должен </w:t>
            </w:r>
            <w:r w:rsidR="008B7DDA" w:rsidRPr="000602CA">
              <w:rPr>
                <w:bCs/>
                <w:iCs/>
                <w:kern w:val="0"/>
                <w:sz w:val="24"/>
                <w:szCs w:val="24"/>
                <w14:ligatures w14:val="none"/>
              </w:rPr>
              <w:t>проходить очистку</w:t>
            </w:r>
            <w:r w:rsidRPr="000602CA">
              <w:rPr>
                <w:bCs/>
                <w:iCs/>
                <w:kern w:val="0"/>
                <w:sz w:val="24"/>
                <w:szCs w:val="24"/>
                <w14:ligatures w14:val="none"/>
              </w:rPr>
              <w:t xml:space="preserve"> </w:t>
            </w:r>
            <w:r w:rsidR="008B7DDA" w:rsidRPr="000602CA">
              <w:rPr>
                <w:bCs/>
                <w:iCs/>
                <w:kern w:val="0"/>
                <w:sz w:val="24"/>
                <w:szCs w:val="24"/>
                <w14:ligatures w14:val="none"/>
              </w:rPr>
              <w:t>через фильтры</w:t>
            </w:r>
            <w:r w:rsidRPr="000602CA">
              <w:rPr>
                <w:bCs/>
                <w:iCs/>
                <w:kern w:val="0"/>
                <w:sz w:val="24"/>
                <w:szCs w:val="24"/>
                <w14:ligatures w14:val="none"/>
              </w:rPr>
              <w:t xml:space="preserve"> класса: G4 (в приточной установке). </w:t>
            </w:r>
          </w:p>
          <w:p w14:paraId="1CEAB19C" w14:textId="654E1CD2"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Оборудование подобрано и установлено с учетом требований, изложенных в СП 60.13330.2016. </w:t>
            </w:r>
          </w:p>
          <w:p w14:paraId="5E17126F" w14:textId="184BF39E"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Воздуховоды для помещений изготавливаются из оцинкованного стального листа по ГОСТ 14918-80. Размеры и толщина металла приняты по СП 602.13330.2016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14:paraId="362B22F0" w14:textId="77777777"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Противопожарные нормально открытые клапаны устанавливаются:</w:t>
            </w:r>
          </w:p>
          <w:p w14:paraId="2FE81945" w14:textId="77777777"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-на воздуховодах, обслуживающих помещения категорий ВЗ, в местах пересечения воздуховодами противопожарной преграды обслуживаемого помещения;</w:t>
            </w:r>
          </w:p>
          <w:p w14:paraId="00EB7849" w14:textId="53F84827"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lastRenderedPageBreak/>
              <w:t>-на транзитных воздуховодах, в местах пересечений ими противопожарной преграды.</w:t>
            </w:r>
          </w:p>
          <w:p w14:paraId="0FA7DDF7" w14:textId="2D504E63"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Для регулировки воздушных потоков в воздуховодах предусматривается установка дроссель-клапанов с лючками. В местах установки дроссель-клапанов предусмотреть пространство для доступа к ним.</w:t>
            </w:r>
          </w:p>
          <w:p w14:paraId="49F4169F" w14:textId="35FB0920"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Транзитные воздуховоды проложены в противопожарной изоляции согласно </w:t>
            </w:r>
            <w:proofErr w:type="gramStart"/>
            <w:r w:rsidRPr="000602CA">
              <w:rPr>
                <w:bCs/>
                <w:iCs/>
                <w:kern w:val="0"/>
                <w:sz w:val="24"/>
                <w:szCs w:val="24"/>
                <w14:ligatures w14:val="none"/>
              </w:rPr>
              <w:t>приложению</w:t>
            </w:r>
            <w:proofErr w:type="gramEnd"/>
            <w:r w:rsidRPr="000602CA">
              <w:rPr>
                <w:bCs/>
                <w:iCs/>
                <w:kern w:val="0"/>
                <w:sz w:val="24"/>
                <w:szCs w:val="24"/>
                <w14:ligatures w14:val="none"/>
              </w:rPr>
              <w:t xml:space="preserve"> В СП7.13130.2013. Места прохода воздуховодов через стены, перегородки и перекрытия уплотнены негорючими материалами, обеспечивающими нормируемый предел огнестойкости пересекаемой ограждающей конструкции.</w:t>
            </w:r>
          </w:p>
          <w:p w14:paraId="1D6D9926" w14:textId="00B49BE1" w:rsidR="00A37CD3" w:rsidRPr="000602CA" w:rsidRDefault="00A37CD3" w:rsidP="005C2EEE">
            <w:pPr>
              <w:pStyle w:val="af1"/>
              <w:jc w:val="both"/>
              <w:rPr>
                <w:bCs/>
                <w:iCs/>
                <w:kern w:val="0"/>
                <w:sz w:val="24"/>
                <w:szCs w:val="24"/>
                <w14:ligatures w14:val="none"/>
              </w:rPr>
            </w:pPr>
            <w:r w:rsidRPr="000602CA">
              <w:rPr>
                <w:bCs/>
                <w:iCs/>
                <w:kern w:val="0"/>
                <w:sz w:val="24"/>
                <w:szCs w:val="24"/>
                <w14:ligatures w14:val="none"/>
              </w:rPr>
              <w:t>Система кондиционирования</w:t>
            </w:r>
            <w:r w:rsidR="005C2EEE">
              <w:rPr>
                <w:bCs/>
                <w:iCs/>
                <w:kern w:val="0"/>
                <w:sz w:val="24"/>
                <w:szCs w:val="24"/>
                <w14:ligatures w14:val="none"/>
              </w:rPr>
              <w:t>:</w:t>
            </w:r>
            <w:r w:rsidRPr="000602CA">
              <w:rPr>
                <w:bCs/>
                <w:iCs/>
                <w:kern w:val="0"/>
                <w:sz w:val="24"/>
                <w:szCs w:val="24"/>
                <w14:ligatures w14:val="none"/>
              </w:rPr>
              <w:t xml:space="preserve"> </w:t>
            </w:r>
          </w:p>
          <w:p w14:paraId="017F96D4" w14:textId="7A94F67E"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Для обеспечения требуемых параметров воздуха в помещениях предусмотрена обработка приточного воздуха с охлаждением в центральных кондиционерах. </w:t>
            </w:r>
          </w:p>
          <w:p w14:paraId="5E9FFED2" w14:textId="74B1A0B3"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Предусмотреть установку холодильной машины в блочном исполнении с воздушным охлаждением конденсатора с накопительным баком и насосной группой со 100% резервированием насосов. Холодильную машину расположить снаружи здания.</w:t>
            </w:r>
          </w:p>
          <w:p w14:paraId="7F31D571" w14:textId="054D868F"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В качестве </w:t>
            </w:r>
            <w:proofErr w:type="spellStart"/>
            <w:r w:rsidRPr="000602CA">
              <w:rPr>
                <w:bCs/>
                <w:iCs/>
                <w:kern w:val="0"/>
                <w:sz w:val="24"/>
                <w:szCs w:val="24"/>
                <w14:ligatures w14:val="none"/>
              </w:rPr>
              <w:t>хладоносителя</w:t>
            </w:r>
            <w:proofErr w:type="spellEnd"/>
            <w:r w:rsidRPr="000602CA">
              <w:rPr>
                <w:bCs/>
                <w:iCs/>
                <w:kern w:val="0"/>
                <w:sz w:val="24"/>
                <w:szCs w:val="24"/>
                <w14:ligatures w14:val="none"/>
              </w:rPr>
              <w:t xml:space="preserve"> контура </w:t>
            </w:r>
            <w:proofErr w:type="spellStart"/>
            <w:r w:rsidRPr="000602CA">
              <w:rPr>
                <w:bCs/>
                <w:iCs/>
                <w:kern w:val="0"/>
                <w:sz w:val="24"/>
                <w:szCs w:val="24"/>
                <w14:ligatures w14:val="none"/>
              </w:rPr>
              <w:t>чиллер</w:t>
            </w:r>
            <w:proofErr w:type="spellEnd"/>
            <w:r w:rsidRPr="000602CA">
              <w:rPr>
                <w:bCs/>
                <w:iCs/>
                <w:kern w:val="0"/>
                <w:sz w:val="24"/>
                <w:szCs w:val="24"/>
                <w14:ligatures w14:val="none"/>
              </w:rPr>
              <w:t>-теплообменник приточной установки предусматривается 40%-</w:t>
            </w:r>
            <w:proofErr w:type="spellStart"/>
            <w:r w:rsidRPr="000602CA">
              <w:rPr>
                <w:bCs/>
                <w:iCs/>
                <w:kern w:val="0"/>
                <w:sz w:val="24"/>
                <w:szCs w:val="24"/>
                <w14:ligatures w14:val="none"/>
              </w:rPr>
              <w:t>ный</w:t>
            </w:r>
            <w:proofErr w:type="spellEnd"/>
            <w:r w:rsidRPr="000602CA">
              <w:rPr>
                <w:bCs/>
                <w:iCs/>
                <w:kern w:val="0"/>
                <w:sz w:val="24"/>
                <w:szCs w:val="24"/>
                <w14:ligatures w14:val="none"/>
              </w:rPr>
              <w:t xml:space="preserve"> раствор </w:t>
            </w:r>
            <w:proofErr w:type="spellStart"/>
            <w:r w:rsidRPr="000602CA">
              <w:rPr>
                <w:bCs/>
                <w:iCs/>
                <w:kern w:val="0"/>
                <w:sz w:val="24"/>
                <w:szCs w:val="24"/>
                <w14:ligatures w14:val="none"/>
              </w:rPr>
              <w:t>пропиленгликоля</w:t>
            </w:r>
            <w:proofErr w:type="spellEnd"/>
            <w:r w:rsidRPr="000602CA">
              <w:rPr>
                <w:bCs/>
                <w:iCs/>
                <w:kern w:val="0"/>
                <w:sz w:val="24"/>
                <w:szCs w:val="24"/>
                <w14:ligatures w14:val="none"/>
              </w:rPr>
              <w:t>.</w:t>
            </w:r>
          </w:p>
          <w:p w14:paraId="79E89E52" w14:textId="68E766BD"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Контур холодоснабжения оборудуется необходимой запорно-регулирующей арматурой и контрольно-измерительными приборами, в том числе автоматическими </w:t>
            </w:r>
            <w:proofErr w:type="spellStart"/>
            <w:r w:rsidRPr="000602CA">
              <w:rPr>
                <w:bCs/>
                <w:iCs/>
                <w:kern w:val="0"/>
                <w:sz w:val="24"/>
                <w:szCs w:val="24"/>
                <w14:ligatures w14:val="none"/>
              </w:rPr>
              <w:t>воздухоотводчиками</w:t>
            </w:r>
            <w:proofErr w:type="spellEnd"/>
            <w:r w:rsidRPr="000602CA">
              <w:rPr>
                <w:bCs/>
                <w:iCs/>
                <w:kern w:val="0"/>
                <w:sz w:val="24"/>
                <w:szCs w:val="24"/>
                <w14:ligatures w14:val="none"/>
              </w:rPr>
              <w:t xml:space="preserve"> в высших, и спускными кранами в низших точках трубной разводки.</w:t>
            </w:r>
          </w:p>
          <w:p w14:paraId="0C4B8089" w14:textId="1B225EDB"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 xml:space="preserve">Трубопроводы систем холодоснабжения выполняются из труб стальных </w:t>
            </w:r>
            <w:proofErr w:type="spellStart"/>
            <w:r w:rsidRPr="000602CA">
              <w:rPr>
                <w:bCs/>
                <w:iCs/>
                <w:kern w:val="0"/>
                <w:sz w:val="24"/>
                <w:szCs w:val="24"/>
                <w14:ligatures w14:val="none"/>
              </w:rPr>
              <w:t>водогазопроводных</w:t>
            </w:r>
            <w:proofErr w:type="spellEnd"/>
            <w:r w:rsidRPr="000602CA">
              <w:rPr>
                <w:bCs/>
                <w:iCs/>
                <w:kern w:val="0"/>
                <w:sz w:val="24"/>
                <w:szCs w:val="24"/>
                <w14:ligatures w14:val="none"/>
              </w:rPr>
              <w:t xml:space="preserve"> по ГОСТ 3262-75* (диаметром 50 мм и менее) и труб стальных электросварных по ГОСТ 10704-91 (диаметром 65 мм и более).</w:t>
            </w:r>
          </w:p>
          <w:p w14:paraId="4B449F74" w14:textId="4A172556"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Все трубопроводы системы холодоснабжения после монтажа и гидравлических испытаний покрыть грунтом ГФ-021 в два слоя.</w:t>
            </w:r>
          </w:p>
          <w:p w14:paraId="54E8F838" w14:textId="25C62CD8"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Для тепловой изоляции трубопроводов системы холодоснабжения здания используются изделия из вспененного каучука толщиной 9мм фирмы “K-</w:t>
            </w:r>
            <w:proofErr w:type="spellStart"/>
            <w:r w:rsidRPr="000602CA">
              <w:rPr>
                <w:bCs/>
                <w:iCs/>
                <w:kern w:val="0"/>
                <w:sz w:val="24"/>
                <w:szCs w:val="24"/>
                <w14:ligatures w14:val="none"/>
              </w:rPr>
              <w:t>Flex</w:t>
            </w:r>
            <w:proofErr w:type="spellEnd"/>
            <w:r w:rsidRPr="000602CA">
              <w:rPr>
                <w:bCs/>
                <w:iCs/>
                <w:kern w:val="0"/>
                <w:sz w:val="24"/>
                <w:szCs w:val="24"/>
                <w14:ligatures w14:val="none"/>
              </w:rPr>
              <w:t>” или аналоги, для трубопроводов теплоснабжения - минеральную вату.</w:t>
            </w:r>
          </w:p>
          <w:p w14:paraId="34A4A224" w14:textId="08874DCB"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Участки трубопроводов холода и теплоснабжения, проложенные на улице, изолируются и дополнительно покрываются кожухами из оцинкованной стали или алюминия для предотвращения повреждения теплоизоляции.</w:t>
            </w:r>
          </w:p>
          <w:p w14:paraId="4425D552" w14:textId="2BCCB652" w:rsidR="00A37CD3" w:rsidRPr="000602CA" w:rsidRDefault="00A37CD3" w:rsidP="005C2EEE">
            <w:pPr>
              <w:pStyle w:val="af1"/>
              <w:jc w:val="both"/>
              <w:rPr>
                <w:bCs/>
                <w:iCs/>
                <w:kern w:val="0"/>
                <w:sz w:val="24"/>
                <w:szCs w:val="24"/>
                <w14:ligatures w14:val="none"/>
              </w:rPr>
            </w:pPr>
            <w:r w:rsidRPr="000602CA">
              <w:rPr>
                <w:bCs/>
                <w:iCs/>
                <w:kern w:val="0"/>
                <w:sz w:val="24"/>
                <w:szCs w:val="24"/>
                <w14:ligatures w14:val="none"/>
              </w:rPr>
              <w:t>Решетки вентиляционные вытяжные</w:t>
            </w:r>
            <w:r w:rsidR="005C2EEE">
              <w:rPr>
                <w:bCs/>
                <w:iCs/>
                <w:kern w:val="0"/>
                <w:sz w:val="24"/>
                <w:szCs w:val="24"/>
                <w14:ligatures w14:val="none"/>
              </w:rPr>
              <w:t>:</w:t>
            </w:r>
            <w:r w:rsidRPr="000602CA">
              <w:rPr>
                <w:bCs/>
                <w:iCs/>
                <w:kern w:val="0"/>
                <w:sz w:val="24"/>
                <w:szCs w:val="24"/>
                <w14:ligatures w14:val="none"/>
              </w:rPr>
              <w:t xml:space="preserve"> </w:t>
            </w:r>
          </w:p>
          <w:p w14:paraId="76530CC6" w14:textId="5DA794CC" w:rsidR="00A37CD3" w:rsidRPr="000602CA" w:rsidRDefault="00A37CD3" w:rsidP="00675E39">
            <w:pPr>
              <w:pStyle w:val="af1"/>
              <w:jc w:val="both"/>
              <w:rPr>
                <w:bCs/>
                <w:iCs/>
                <w:kern w:val="0"/>
                <w:sz w:val="24"/>
                <w:szCs w:val="24"/>
                <w14:ligatures w14:val="none"/>
              </w:rPr>
            </w:pPr>
            <w:r w:rsidRPr="000602CA">
              <w:rPr>
                <w:bCs/>
                <w:iCs/>
                <w:kern w:val="0"/>
                <w:sz w:val="24"/>
                <w:szCs w:val="24"/>
                <w14:ligatures w14:val="none"/>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(RAL 9016). Бортик решетки: 22,5мм. Глубина решетки: 25мм. Угол наклона ламелей: 35 градусов. В соответствии с требованиями ГОСТ 32548-2013 Вентиляция зданий. Воздухораспределительные устройства. Общие технические условия.</w:t>
            </w:r>
          </w:p>
          <w:p w14:paraId="26B335DB" w14:textId="677B2860" w:rsidR="00A37CD3" w:rsidRPr="000602CA" w:rsidRDefault="00A37CD3" w:rsidP="005C2EEE">
            <w:pPr>
              <w:pStyle w:val="af1"/>
              <w:jc w:val="both"/>
              <w:rPr>
                <w:bCs/>
                <w:iCs/>
                <w:kern w:val="0"/>
                <w:sz w:val="24"/>
                <w:szCs w:val="24"/>
                <w14:ligatures w14:val="none"/>
              </w:rPr>
            </w:pPr>
            <w:r w:rsidRPr="000602CA">
              <w:rPr>
                <w:bCs/>
                <w:iCs/>
                <w:kern w:val="0"/>
                <w:sz w:val="24"/>
                <w:szCs w:val="24"/>
                <w14:ligatures w14:val="none"/>
              </w:rPr>
              <w:lastRenderedPageBreak/>
              <w:t>Дроссель-клапана</w:t>
            </w:r>
            <w:r w:rsidR="005C2EEE">
              <w:rPr>
                <w:bCs/>
                <w:iCs/>
                <w:kern w:val="0"/>
                <w:sz w:val="24"/>
                <w:szCs w:val="24"/>
                <w14:ligatures w14:val="none"/>
              </w:rPr>
              <w:t xml:space="preserve">: </w:t>
            </w:r>
          </w:p>
          <w:p w14:paraId="2DD4CD7C" w14:textId="5E877A90" w:rsidR="00D329E7" w:rsidRPr="000602CA" w:rsidRDefault="00D329E7" w:rsidP="00675E39">
            <w:pPr>
              <w:pStyle w:val="af1"/>
              <w:jc w:val="both"/>
              <w:rPr>
                <w:bCs/>
                <w:iCs/>
                <w:kern w:val="0"/>
                <w:sz w:val="24"/>
                <w:szCs w:val="24"/>
                <w14:ligatures w14:val="none"/>
              </w:rPr>
            </w:pPr>
            <w:r w:rsidRPr="000602CA">
              <w:rPr>
                <w:bCs/>
                <w:iCs/>
                <w:kern w:val="0"/>
                <w:sz w:val="24"/>
                <w:szCs w:val="24"/>
                <w14:ligatures w14:val="none"/>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p w14:paraId="74763893" w14:textId="7AC8E63E" w:rsidR="00A37CD3" w:rsidRPr="000602CA" w:rsidRDefault="00A37CD3" w:rsidP="005C2EEE">
            <w:pPr>
              <w:pStyle w:val="af1"/>
              <w:jc w:val="both"/>
              <w:rPr>
                <w:bCs/>
                <w:iCs/>
                <w:kern w:val="0"/>
                <w:sz w:val="24"/>
                <w:szCs w:val="24"/>
                <w14:ligatures w14:val="none"/>
              </w:rPr>
            </w:pPr>
            <w:r w:rsidRPr="000602CA">
              <w:rPr>
                <w:bCs/>
                <w:iCs/>
                <w:kern w:val="0"/>
                <w:sz w:val="24"/>
                <w:szCs w:val="24"/>
                <w14:ligatures w14:val="none"/>
              </w:rPr>
              <w:t>Вентиляционная камера</w:t>
            </w:r>
            <w:r w:rsidR="005C2EEE">
              <w:rPr>
                <w:bCs/>
                <w:iCs/>
                <w:kern w:val="0"/>
                <w:sz w:val="24"/>
                <w:szCs w:val="24"/>
                <w14:ligatures w14:val="none"/>
              </w:rPr>
              <w:t xml:space="preserve">: </w:t>
            </w:r>
            <w:r w:rsidR="00BB0EFA" w:rsidRPr="000602CA">
              <w:rPr>
                <w:bCs/>
                <w:iCs/>
                <w:kern w:val="0"/>
                <w:sz w:val="24"/>
                <w:szCs w:val="24"/>
                <w14:ligatures w14:val="none"/>
              </w:rPr>
              <w:t xml:space="preserve"> </w:t>
            </w:r>
          </w:p>
          <w:p w14:paraId="0C48AF8D" w14:textId="109DC5A3"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Модуль технический вспомогательного назначения (далее — модуль</w:t>
            </w:r>
            <w:r w:rsidR="00BD4513" w:rsidRPr="000602CA">
              <w:rPr>
                <w:bCs/>
                <w:iCs/>
                <w:kern w:val="0"/>
                <w:sz w:val="24"/>
                <w:szCs w:val="24"/>
                <w14:ligatures w14:val="none"/>
              </w:rPr>
              <w:t xml:space="preserve"> в рамках текущего подраздела технического задания</w:t>
            </w:r>
            <w:r w:rsidRPr="000602CA">
              <w:rPr>
                <w:bCs/>
                <w:iCs/>
                <w:kern w:val="0"/>
                <w:sz w:val="24"/>
                <w:szCs w:val="24"/>
                <w14:ligatures w14:val="none"/>
              </w:rPr>
              <w:t>), из негорючих, быстровозводимых металлических конструкций, комплектной заводской поставки, конструкция которого обеспечивает возможность его передислокации. Количество – 1 (один) шт.</w:t>
            </w:r>
          </w:p>
          <w:p w14:paraId="5B836932" w14:textId="0835C852"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Расчетный срок службы не менее 20 лет, сейсмичность не менее 5 баллов; Крыша: двускатная; Опоры; блок типа ФБС 12-3-6Т не менее 6</w:t>
            </w:r>
            <w:r w:rsidR="005C2EEE">
              <w:rPr>
                <w:bCs/>
                <w:iCs/>
                <w:kern w:val="0"/>
                <w:sz w:val="24"/>
                <w:szCs w:val="24"/>
                <w14:ligatures w14:val="none"/>
              </w:rPr>
              <w:t xml:space="preserve"> </w:t>
            </w:r>
            <w:r w:rsidRPr="000602CA">
              <w:rPr>
                <w:bCs/>
                <w:iCs/>
                <w:kern w:val="0"/>
                <w:sz w:val="24"/>
                <w:szCs w:val="24"/>
                <w14:ligatures w14:val="none"/>
              </w:rPr>
              <w:t>шт.</w:t>
            </w:r>
          </w:p>
          <w:p w14:paraId="5B678D1C" w14:textId="1252A591"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Общая площадь одного технического модуля (по внешнему периметру), не менее: 39м</w:t>
            </w:r>
            <w:r w:rsidRPr="005C2EEE">
              <w:rPr>
                <w:bCs/>
                <w:iCs/>
                <w:kern w:val="0"/>
                <w:sz w:val="24"/>
                <w:szCs w:val="24"/>
                <w:vertAlign w:val="superscript"/>
                <w14:ligatures w14:val="none"/>
              </w:rPr>
              <w:t>2</w:t>
            </w:r>
            <w:r w:rsidRPr="000602CA">
              <w:rPr>
                <w:bCs/>
                <w:iCs/>
                <w:kern w:val="0"/>
                <w:sz w:val="24"/>
                <w:szCs w:val="24"/>
                <w14:ligatures w14:val="none"/>
              </w:rPr>
              <w:t>. Высота помещений от пола до потолка не менее 2400 мм. Напряжение питающей сети, В 380/220. Климатическое исполнение по ГОСТ 22853-86 С. Расчетная температура внутреннего воздуха, С° 10; Расчетное значение снеговой нагрузки, кПа (кгс/м²), не менее 2,4 (240); Расчетное значение ветрового давления, кПа (кгс/ м²), не менее 0,38 (38); Нормативная равномерно-распределенная нагрузка на пол здания, кг/м², не менее 200; По исполнению, Здание должно относиться к категории «обычные: О2» – с расчетной температурой наружного воздуха = минус 35 градусов Цельсия. Строительные конструкции Здания должны:</w:t>
            </w:r>
          </w:p>
          <w:p w14:paraId="2E9D653B"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обеспечивать сохранение заданных теплофизических параметров помещений согласно СНиП 23-02-2003;</w:t>
            </w:r>
          </w:p>
          <w:p w14:paraId="67415E2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обеспечивать беспрепятственный доступ человека или ремонтного средства ко всем узлам и деталям блочных устройств;</w:t>
            </w:r>
          </w:p>
          <w:p w14:paraId="51C5D037"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обеспечивать необходимую технологичность при изготовлении и сборке на заводе, транспортировке, монтаже и эксплуатации;</w:t>
            </w:r>
          </w:p>
          <w:p w14:paraId="2CD1A3DA"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обеспечивать оптимальную надежность и эстетичность строительных конструкций.</w:t>
            </w:r>
          </w:p>
          <w:p w14:paraId="4A716E8D" w14:textId="72F498C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Вход в модуль должен осуществляться через дверь согласно Таблице №2. В помещении должно быть предусмотрены розетки (4</w:t>
            </w:r>
            <w:r w:rsidR="005C2EEE">
              <w:rPr>
                <w:bCs/>
                <w:iCs/>
                <w:kern w:val="0"/>
                <w:sz w:val="24"/>
                <w:szCs w:val="24"/>
                <w14:ligatures w14:val="none"/>
              </w:rPr>
              <w:t xml:space="preserve"> </w:t>
            </w:r>
            <w:r w:rsidRPr="000602CA">
              <w:rPr>
                <w:bCs/>
                <w:iCs/>
                <w:kern w:val="0"/>
                <w:sz w:val="24"/>
                <w:szCs w:val="24"/>
                <w14:ligatures w14:val="none"/>
              </w:rPr>
              <w:t>шт</w:t>
            </w:r>
            <w:r w:rsidR="005C2EEE">
              <w:rPr>
                <w:bCs/>
                <w:iCs/>
                <w:kern w:val="0"/>
                <w:sz w:val="24"/>
                <w:szCs w:val="24"/>
                <w14:ligatures w14:val="none"/>
              </w:rPr>
              <w:t>.</w:t>
            </w:r>
            <w:r w:rsidRPr="000602CA">
              <w:rPr>
                <w:bCs/>
                <w:iCs/>
                <w:kern w:val="0"/>
                <w:sz w:val="24"/>
                <w:szCs w:val="24"/>
                <w14:ligatures w14:val="none"/>
              </w:rPr>
              <w:t>), выключатели (2</w:t>
            </w:r>
            <w:r w:rsidR="005C2EEE">
              <w:rPr>
                <w:bCs/>
                <w:iCs/>
                <w:kern w:val="0"/>
                <w:sz w:val="24"/>
                <w:szCs w:val="24"/>
                <w14:ligatures w14:val="none"/>
              </w:rPr>
              <w:t xml:space="preserve"> </w:t>
            </w:r>
            <w:r w:rsidRPr="000602CA">
              <w:rPr>
                <w:bCs/>
                <w:iCs/>
                <w:kern w:val="0"/>
                <w:sz w:val="24"/>
                <w:szCs w:val="24"/>
                <w14:ligatures w14:val="none"/>
              </w:rPr>
              <w:t>шт</w:t>
            </w:r>
            <w:r w:rsidR="005C2EEE">
              <w:rPr>
                <w:bCs/>
                <w:iCs/>
                <w:kern w:val="0"/>
                <w:sz w:val="24"/>
                <w:szCs w:val="24"/>
                <w14:ligatures w14:val="none"/>
              </w:rPr>
              <w:t>.</w:t>
            </w:r>
            <w:r w:rsidRPr="000602CA">
              <w:rPr>
                <w:bCs/>
                <w:iCs/>
                <w:kern w:val="0"/>
                <w:sz w:val="24"/>
                <w:szCs w:val="24"/>
                <w14:ligatures w14:val="none"/>
              </w:rPr>
              <w:t>), освещение</w:t>
            </w:r>
            <w:r w:rsidR="005C2EEE">
              <w:rPr>
                <w:bCs/>
                <w:iCs/>
                <w:kern w:val="0"/>
                <w:sz w:val="24"/>
                <w:szCs w:val="24"/>
                <w14:ligatures w14:val="none"/>
              </w:rPr>
              <w:t xml:space="preserve"> </w:t>
            </w:r>
            <w:r w:rsidRPr="000602CA">
              <w:rPr>
                <w:bCs/>
                <w:iCs/>
                <w:kern w:val="0"/>
                <w:sz w:val="24"/>
                <w:szCs w:val="24"/>
                <w14:ligatures w14:val="none"/>
              </w:rPr>
              <w:t>(6</w:t>
            </w:r>
            <w:r w:rsidR="005C2EEE">
              <w:rPr>
                <w:bCs/>
                <w:iCs/>
                <w:kern w:val="0"/>
                <w:sz w:val="24"/>
                <w:szCs w:val="24"/>
                <w14:ligatures w14:val="none"/>
              </w:rPr>
              <w:t xml:space="preserve"> </w:t>
            </w:r>
            <w:r w:rsidRPr="000602CA">
              <w:rPr>
                <w:bCs/>
                <w:iCs/>
                <w:kern w:val="0"/>
                <w:sz w:val="24"/>
                <w:szCs w:val="24"/>
                <w14:ligatures w14:val="none"/>
              </w:rPr>
              <w:t>шт</w:t>
            </w:r>
            <w:r w:rsidR="005C2EEE">
              <w:rPr>
                <w:bCs/>
                <w:iCs/>
                <w:kern w:val="0"/>
                <w:sz w:val="24"/>
                <w:szCs w:val="24"/>
                <w14:ligatures w14:val="none"/>
              </w:rPr>
              <w:t>.</w:t>
            </w:r>
            <w:r w:rsidRPr="000602CA">
              <w:rPr>
                <w:bCs/>
                <w:iCs/>
                <w:kern w:val="0"/>
                <w:sz w:val="24"/>
                <w:szCs w:val="24"/>
                <w14:ligatures w14:val="none"/>
              </w:rPr>
              <w:t>), аварийное освещение (4</w:t>
            </w:r>
            <w:r w:rsidR="005C2EEE">
              <w:rPr>
                <w:bCs/>
                <w:iCs/>
                <w:kern w:val="0"/>
                <w:sz w:val="24"/>
                <w:szCs w:val="24"/>
                <w14:ligatures w14:val="none"/>
              </w:rPr>
              <w:t xml:space="preserve"> </w:t>
            </w:r>
            <w:r w:rsidRPr="000602CA">
              <w:rPr>
                <w:bCs/>
                <w:iCs/>
                <w:kern w:val="0"/>
                <w:sz w:val="24"/>
                <w:szCs w:val="24"/>
                <w14:ligatures w14:val="none"/>
              </w:rPr>
              <w:t>шт</w:t>
            </w:r>
            <w:r w:rsidR="005C2EEE">
              <w:rPr>
                <w:bCs/>
                <w:iCs/>
                <w:kern w:val="0"/>
                <w:sz w:val="24"/>
                <w:szCs w:val="24"/>
                <w14:ligatures w14:val="none"/>
              </w:rPr>
              <w:t>.</w:t>
            </w:r>
            <w:r w:rsidRPr="000602CA">
              <w:rPr>
                <w:bCs/>
                <w:iCs/>
                <w:kern w:val="0"/>
                <w:sz w:val="24"/>
                <w:szCs w:val="24"/>
                <w14:ligatures w14:val="none"/>
              </w:rPr>
              <w:t>), согласно таблице №2 для каждого модуля Товара. Все электрические установки, установленные в помещениях модуля должны быть заземлены. Плановое расположение технического модуля должно соответствовать приложению №2.1.</w:t>
            </w:r>
          </w:p>
          <w:p w14:paraId="7CAAF7F4" w14:textId="2C9603C1"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Общая площадь Здания: не менее 39 м</w:t>
            </w:r>
            <w:r w:rsidRPr="005C2EEE">
              <w:rPr>
                <w:bCs/>
                <w:iCs/>
                <w:kern w:val="0"/>
                <w:sz w:val="24"/>
                <w:szCs w:val="24"/>
                <w:vertAlign w:val="superscript"/>
                <w14:ligatures w14:val="none"/>
              </w:rPr>
              <w:t>2</w:t>
            </w:r>
            <w:r w:rsidR="005C2EEE" w:rsidRPr="005C2EEE">
              <w:rPr>
                <w:bCs/>
                <w:iCs/>
                <w:kern w:val="0"/>
                <w:sz w:val="24"/>
                <w:szCs w:val="24"/>
                <w14:ligatures w14:val="none"/>
              </w:rPr>
              <w:t>;</w:t>
            </w:r>
          </w:p>
          <w:p w14:paraId="45F7440D"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Размер Здания (по наружному обмеру): 8м х 5м.</w:t>
            </w:r>
          </w:p>
          <w:p w14:paraId="39FA7CAB"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Длина по фронту должна быть не менее: 8 метров.</w:t>
            </w:r>
          </w:p>
          <w:p w14:paraId="598D6CB5"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Общая ширина Здания должна быть не менее: 5 метров.</w:t>
            </w:r>
          </w:p>
          <w:p w14:paraId="21904BA0"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Этажность: одноэтажное.</w:t>
            </w:r>
          </w:p>
          <w:p w14:paraId="37B1F3DF"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lastRenderedPageBreak/>
              <w:t>Общая высота Здания: не менее 3 метра.</w:t>
            </w:r>
          </w:p>
          <w:p w14:paraId="3DC9232F"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Здание должно быть изготовлено согласно ГОСТ 22853-86, с соблюдением действующих норм и правил, должно соответствовать требованиям и правилам, </w:t>
            </w:r>
            <w:proofErr w:type="spellStart"/>
            <w:r w:rsidRPr="000602CA">
              <w:rPr>
                <w:bCs/>
                <w:iCs/>
                <w:kern w:val="0"/>
                <w:sz w:val="24"/>
                <w:szCs w:val="24"/>
                <w14:ligatures w14:val="none"/>
              </w:rPr>
              <w:t>взрыво</w:t>
            </w:r>
            <w:proofErr w:type="spellEnd"/>
            <w:r w:rsidRPr="000602CA">
              <w:rPr>
                <w:bCs/>
                <w:iCs/>
                <w:kern w:val="0"/>
                <w:sz w:val="24"/>
                <w:szCs w:val="24"/>
                <w14:ligatures w14:val="none"/>
              </w:rPr>
              <w:t>- и пожаробезопасности, рассчитано на климатические условия размещения в соответствии с требованиями СНиП 23-01-99*.</w:t>
            </w:r>
          </w:p>
          <w:p w14:paraId="68578E4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Поставляемое оборудование должно быть сертифицировано в соответствии с законом Российской Федерации «О сертификации продукции и услуг». </w:t>
            </w:r>
          </w:p>
          <w:p w14:paraId="7040717F" w14:textId="6BAD2479"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Здание по взрывопожарной и пожарной опасности - не категорируемое; Степень огнестойкости IV; Класс конструктивной пожарной опасности С3; Класс функц</w:t>
            </w:r>
            <w:r w:rsidR="00976ED3" w:rsidRPr="000602CA">
              <w:rPr>
                <w:bCs/>
                <w:iCs/>
                <w:kern w:val="0"/>
                <w:sz w:val="24"/>
                <w:szCs w:val="24"/>
                <w14:ligatures w14:val="none"/>
              </w:rPr>
              <w:t>иональной пожарной опасности Ф 5.2</w:t>
            </w:r>
            <w:r w:rsidRPr="000602CA">
              <w:rPr>
                <w:bCs/>
                <w:iCs/>
                <w:kern w:val="0"/>
                <w:sz w:val="24"/>
                <w:szCs w:val="24"/>
                <w14:ligatures w14:val="none"/>
              </w:rPr>
              <w:t>.</w:t>
            </w:r>
          </w:p>
          <w:p w14:paraId="3B7CB8A8"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Каркас технического модуля должен быть выполнен из колонн, изготовленных из стальных прокатных профилей, стальных балок, горизонтальных и вертикальных связей между колоннами и балками.</w:t>
            </w:r>
          </w:p>
          <w:p w14:paraId="3AC4EBE9"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Рама (основания), колонны, прогоны: покрытия, стеновые и прогоны цоколя, должны быть выполнены с расчетным сечением необходимым для обеспечения нормируемой жесткости конструкции рассчитанными на предотвращение разрушения Здания при его эксплуатации.</w:t>
            </w:r>
          </w:p>
          <w:p w14:paraId="2F9B0C2F"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Необходимую прочность Здания должны обеспечить несущие и ограждающие конструкции, участвующие в обеспечении общей устойчивости и геометрической неизменяемости Здания: каркас, стены, покрытие, диафрагмы жесткости, связи. металлические вертикальные стойки и горизонтальные прогоны собираются в общий пространственный каркас. Геометрическая жесткость каркаса придается системой вертикальных и горизонтальных связей, соединенных со стойками при помощи металлических косынок или раскосов. Конструкция Здания монтируется на раме основания из стандартного стального проката или гнутых элементов с элементами крепления. Каркас имеет конструктивные элементы, предназначенные для крепления строповых устройств, рассчитанных на подъем Здания в полностью собранном виде при погрузо-разгрузочных и монтажных работах.   </w:t>
            </w:r>
          </w:p>
          <w:p w14:paraId="6A2F25F0"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Металлические конструкции должны быть выполнены с антикоррозийной защитой.</w:t>
            </w:r>
          </w:p>
          <w:p w14:paraId="2DCF513D"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Тип металлоконструкций должен соответствовать требованиям СНиП 2.01.07.85* «Нагрузки и воздействия», СНиП И-23-81 «Стальные конструкции», СНиП 2.03.11-85 «Защита строительных конструкций от коррозии».</w:t>
            </w:r>
          </w:p>
          <w:p w14:paraId="056C5DF7"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Стальные конструкции</w:t>
            </w:r>
          </w:p>
          <w:p w14:paraId="295D872D"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Для стальных несущих и вспомогательных конструкций принять сталь С245-3 по ГОСТ 27772-88* в соответствии с таблицей 50 СНиП II-23-81*. Стальные конструкции выполнить из стального проката, труб и швеллера, и гнутых элементов. </w:t>
            </w:r>
          </w:p>
          <w:p w14:paraId="041796E7"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Изготовление и монтаж стальных конструкций:</w:t>
            </w:r>
          </w:p>
          <w:p w14:paraId="1804CF52"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Металлоконструкции изготавливаться в соответствии с требованиями ГОСТ 23118-99 и СП 53-101-98. Предельные отклонения фактического положения смонтированных </w:t>
            </w:r>
            <w:r w:rsidRPr="000602CA">
              <w:rPr>
                <w:bCs/>
                <w:iCs/>
                <w:kern w:val="0"/>
                <w:sz w:val="24"/>
                <w:szCs w:val="24"/>
                <w14:ligatures w14:val="none"/>
              </w:rPr>
              <w:lastRenderedPageBreak/>
              <w:t>конструкций не превышают значений, приведенных в таблице 14 СНиП 3.03.01-87. Качество изготовленных строительных конструкций должно соответствовать требованиям, изложенным в ГОСТ 23118-99 и СП 53-101-98.</w:t>
            </w:r>
          </w:p>
          <w:p w14:paraId="0B92477F"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Сертификация:</w:t>
            </w:r>
          </w:p>
          <w:p w14:paraId="05CD8A4A"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Все материалы, использованные для изготовления Здания должны иметь сертификаты соответствия, пожарные сертификаты и санитарно-эпидемиологические заключения. Использование не сертифицированных материалов не допускается.</w:t>
            </w:r>
          </w:p>
          <w:p w14:paraId="3C326BC9"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Наружные стены - изделия из сэндвич-панелей с наполнителем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 Толщина панели 80мм;</w:t>
            </w:r>
          </w:p>
          <w:p w14:paraId="755DDE99"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С двух сторон Холоднокатаная оцинкованная сталь, окрашенная полиэфирной краской в цвет согласно каталогу, RAL 9002</w:t>
            </w:r>
          </w:p>
          <w:p w14:paraId="2D3198F5"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Внутри наполнитель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w:t>
            </w:r>
          </w:p>
          <w:p w14:paraId="62C5AEC4"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Плотность наполнителя 40-50 кг/м3</w:t>
            </w:r>
          </w:p>
          <w:p w14:paraId="54CE8525"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Коэффициент теплопроводности наполнителя не более 0,022 Вт/</w:t>
            </w:r>
            <w:proofErr w:type="spellStart"/>
            <w:r w:rsidRPr="000602CA">
              <w:rPr>
                <w:bCs/>
                <w:iCs/>
                <w:kern w:val="0"/>
                <w:sz w:val="24"/>
                <w:szCs w:val="24"/>
                <w14:ligatures w14:val="none"/>
              </w:rPr>
              <w:t>м°С</w:t>
            </w:r>
            <w:proofErr w:type="spellEnd"/>
          </w:p>
          <w:p w14:paraId="11D6C485"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Влагопоглощение наполнителя за 24 часа при относительной влажности 96%, объем 0,01%</w:t>
            </w:r>
          </w:p>
          <w:p w14:paraId="773DE141"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 При стыковке угловых частей модуля, предусмотреть установку </w:t>
            </w:r>
            <w:proofErr w:type="spellStart"/>
            <w:r w:rsidRPr="000602CA">
              <w:rPr>
                <w:bCs/>
                <w:iCs/>
                <w:kern w:val="0"/>
                <w:sz w:val="24"/>
                <w:szCs w:val="24"/>
                <w14:ligatures w14:val="none"/>
              </w:rPr>
              <w:t>нащельника</w:t>
            </w:r>
            <w:proofErr w:type="spellEnd"/>
            <w:r w:rsidRPr="000602CA">
              <w:rPr>
                <w:bCs/>
                <w:iCs/>
                <w:kern w:val="0"/>
                <w:sz w:val="24"/>
                <w:szCs w:val="24"/>
                <w14:ligatures w14:val="none"/>
              </w:rPr>
              <w:t xml:space="preserve"> 100х100х0.3мм.</w:t>
            </w:r>
          </w:p>
          <w:p w14:paraId="7DC2919A"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Кровельные изделия из сэндвич-панелей с наполнителем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w:t>
            </w:r>
          </w:p>
          <w:p w14:paraId="2C58CF7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Толщина панели 100 мм; Высота волны 40 мм;</w:t>
            </w:r>
          </w:p>
          <w:p w14:paraId="661BA7EC"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Ширина между центрами волн 250 мм.</w:t>
            </w:r>
          </w:p>
          <w:p w14:paraId="4E060291"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С двух сторон Холоднокатаная оцинкованная сталь, окрашенная полиэфирной краской в цвет согласно каталогу, RAL 9002.</w:t>
            </w:r>
          </w:p>
          <w:p w14:paraId="579D5BDA"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Внутри наполнитель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w:t>
            </w:r>
          </w:p>
          <w:p w14:paraId="4AD9989B"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Плотность наполнителя 40-50 кг/м3.</w:t>
            </w:r>
          </w:p>
          <w:p w14:paraId="18C0470E"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Коэффициент теплопроводности наполнителя = не более 0,022 Вт/</w:t>
            </w:r>
            <w:proofErr w:type="spellStart"/>
            <w:r w:rsidRPr="000602CA">
              <w:rPr>
                <w:bCs/>
                <w:iCs/>
                <w:kern w:val="0"/>
                <w:sz w:val="24"/>
                <w:szCs w:val="24"/>
                <w14:ligatures w14:val="none"/>
              </w:rPr>
              <w:t>м°С</w:t>
            </w:r>
            <w:proofErr w:type="spellEnd"/>
            <w:r w:rsidRPr="000602CA">
              <w:rPr>
                <w:bCs/>
                <w:iCs/>
                <w:kern w:val="0"/>
                <w:sz w:val="24"/>
                <w:szCs w:val="24"/>
                <w14:ligatures w14:val="none"/>
              </w:rPr>
              <w:t>;</w:t>
            </w:r>
          </w:p>
          <w:p w14:paraId="2372A84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Влагопоглощение наполнителя за 24 часа при относительной влажности 96%, объем 0,01%;</w:t>
            </w:r>
          </w:p>
          <w:p w14:paraId="00AE442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 Предусмотреть установку конькового элемента размером – 6000х300х0.3мм.</w:t>
            </w:r>
          </w:p>
          <w:p w14:paraId="18FC8EA2"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Внутренняя отделка пола.</w:t>
            </w:r>
          </w:p>
          <w:p w14:paraId="2BF8A203"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Утепление: 1слой-изделия из сэндвич-панелей с наполнителем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 Толщина панели 100мм;</w:t>
            </w:r>
          </w:p>
          <w:p w14:paraId="7C6C19AA"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lastRenderedPageBreak/>
              <w:t>С двух сторон Холоднокатаная оцинкованная сталь, окрашенная полиэфирной краской в цвет согласно каталогу, RAL 9002</w:t>
            </w:r>
          </w:p>
          <w:p w14:paraId="5A21810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Внутри наполнитель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w:t>
            </w:r>
          </w:p>
          <w:p w14:paraId="525F9D2B"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Плотность наполнителя 40-50 кг/м3</w:t>
            </w:r>
          </w:p>
          <w:p w14:paraId="391D5A3B"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Коэффициент теплопроводности наполнителя не более 0,022 Вт/</w:t>
            </w:r>
            <w:proofErr w:type="spellStart"/>
            <w:r w:rsidRPr="000602CA">
              <w:rPr>
                <w:bCs/>
                <w:iCs/>
                <w:kern w:val="0"/>
                <w:sz w:val="24"/>
                <w:szCs w:val="24"/>
                <w14:ligatures w14:val="none"/>
              </w:rPr>
              <w:t>м°С</w:t>
            </w:r>
            <w:proofErr w:type="spellEnd"/>
          </w:p>
          <w:p w14:paraId="361B5A95"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Влагопоглощение наполнителя за 24 часа при относительной влажности 96%, объем 0,01%, 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 </w:t>
            </w:r>
          </w:p>
          <w:p w14:paraId="526ED51A"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2 слой - доска обрезная из хвойных пород 50х200 мм, естественной влажности.   3 слой - фанера общего назначения из шпона лиственных пород. </w:t>
            </w:r>
          </w:p>
          <w:p w14:paraId="00F2318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4 слой – линолеум 41–43 класса износостойкости для промышленных площадей с неблагоприятными условиями эксплуатации.</w:t>
            </w:r>
          </w:p>
          <w:p w14:paraId="6C7FEE0B"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 xml:space="preserve">Потолок сплошного исполнения, изделия из сэндвич-панелей с наполнителем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 Толщина панели не менее 40мм;</w:t>
            </w:r>
          </w:p>
          <w:p w14:paraId="4CD75474" w14:textId="2865334D"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С двух сторон Холоднокатаная оцинкованная сталь, окрашенная полиэфирной краской в цвет согласно каталогу, RAL 9002</w:t>
            </w:r>
            <w:r w:rsidR="005C2EEE">
              <w:rPr>
                <w:bCs/>
                <w:iCs/>
                <w:kern w:val="0"/>
                <w:sz w:val="24"/>
                <w:szCs w:val="24"/>
                <w14:ligatures w14:val="none"/>
              </w:rPr>
              <w:t xml:space="preserve">; </w:t>
            </w:r>
            <w:r w:rsidRPr="000602CA">
              <w:rPr>
                <w:bCs/>
                <w:iCs/>
                <w:kern w:val="0"/>
                <w:sz w:val="24"/>
                <w:szCs w:val="24"/>
                <w14:ligatures w14:val="none"/>
              </w:rPr>
              <w:t xml:space="preserve">Внутри наполнитель из </w:t>
            </w:r>
            <w:proofErr w:type="spellStart"/>
            <w:r w:rsidRPr="000602CA">
              <w:rPr>
                <w:bCs/>
                <w:iCs/>
                <w:kern w:val="0"/>
                <w:sz w:val="24"/>
                <w:szCs w:val="24"/>
                <w14:ligatures w14:val="none"/>
              </w:rPr>
              <w:t>пенополиизоцианурата</w:t>
            </w:r>
            <w:proofErr w:type="spellEnd"/>
            <w:r w:rsidRPr="000602CA">
              <w:rPr>
                <w:bCs/>
                <w:iCs/>
                <w:kern w:val="0"/>
                <w:sz w:val="24"/>
                <w:szCs w:val="24"/>
                <w14:ligatures w14:val="none"/>
              </w:rPr>
              <w:t>.</w:t>
            </w:r>
          </w:p>
          <w:p w14:paraId="7BCFBA36" w14:textId="77777777"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Плотность наполнителя 40-50 кг/м3</w:t>
            </w:r>
          </w:p>
          <w:p w14:paraId="6D091B5B" w14:textId="0B2C9261" w:rsidR="005B7D51" w:rsidRPr="000602CA" w:rsidRDefault="005B7D51" w:rsidP="00675E39">
            <w:pPr>
              <w:pStyle w:val="af1"/>
              <w:jc w:val="both"/>
              <w:rPr>
                <w:bCs/>
                <w:iCs/>
                <w:kern w:val="0"/>
                <w:sz w:val="24"/>
                <w:szCs w:val="24"/>
                <w14:ligatures w14:val="none"/>
              </w:rPr>
            </w:pPr>
            <w:r w:rsidRPr="000602CA">
              <w:rPr>
                <w:bCs/>
                <w:iCs/>
                <w:kern w:val="0"/>
                <w:sz w:val="24"/>
                <w:szCs w:val="24"/>
                <w14:ligatures w14:val="none"/>
              </w:rPr>
              <w:t>Коэффициент теплопроводности наполнителя не более 0,022 Вт/</w:t>
            </w:r>
            <w:proofErr w:type="spellStart"/>
            <w:r w:rsidRPr="000602CA">
              <w:rPr>
                <w:bCs/>
                <w:iCs/>
                <w:kern w:val="0"/>
                <w:sz w:val="24"/>
                <w:szCs w:val="24"/>
                <w14:ligatures w14:val="none"/>
              </w:rPr>
              <w:t>м°С</w:t>
            </w:r>
            <w:proofErr w:type="spellEnd"/>
            <w:r w:rsidR="005C2EEE">
              <w:rPr>
                <w:bCs/>
                <w:iCs/>
                <w:kern w:val="0"/>
                <w:sz w:val="24"/>
                <w:szCs w:val="24"/>
                <w14:ligatures w14:val="none"/>
              </w:rPr>
              <w:t xml:space="preserve">; </w:t>
            </w:r>
            <w:r w:rsidRPr="000602CA">
              <w:rPr>
                <w:bCs/>
                <w:iCs/>
                <w:kern w:val="0"/>
                <w:sz w:val="24"/>
                <w:szCs w:val="24"/>
                <w14:ligatures w14:val="none"/>
              </w:rPr>
              <w:t>Влагопоглощение наполнителя за 24 часа при относительной влажности 96%, объем 0,01%, 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w:t>
            </w:r>
          </w:p>
          <w:p w14:paraId="4F95F066" w14:textId="7772EAF0" w:rsidR="005B7D51" w:rsidRPr="000602CA" w:rsidRDefault="005B7D51" w:rsidP="00675E39">
            <w:pPr>
              <w:pStyle w:val="af1"/>
              <w:jc w:val="both"/>
              <w:rPr>
                <w:bCs/>
                <w:iCs/>
                <w:kern w:val="0"/>
                <w:sz w:val="24"/>
                <w:szCs w:val="24"/>
                <w14:ligatures w14:val="none"/>
              </w:rPr>
            </w:pPr>
            <w:proofErr w:type="spellStart"/>
            <w:r w:rsidRPr="000602CA">
              <w:rPr>
                <w:bCs/>
                <w:iCs/>
                <w:kern w:val="0"/>
                <w:sz w:val="24"/>
                <w:szCs w:val="24"/>
                <w14:ligatures w14:val="none"/>
              </w:rPr>
              <w:t>Чиллер</w:t>
            </w:r>
            <w:proofErr w:type="spellEnd"/>
            <w:r w:rsidRPr="000602CA">
              <w:rPr>
                <w:bCs/>
                <w:iCs/>
                <w:kern w:val="0"/>
                <w:sz w:val="24"/>
                <w:szCs w:val="24"/>
                <w14:ligatures w14:val="none"/>
              </w:rPr>
              <w:t xml:space="preserve"> для охлаждения.</w:t>
            </w:r>
            <w:r w:rsidR="005C2EEE">
              <w:rPr>
                <w:bCs/>
                <w:iCs/>
                <w:kern w:val="0"/>
                <w:sz w:val="24"/>
                <w:szCs w:val="24"/>
                <w14:ligatures w14:val="none"/>
              </w:rPr>
              <w:t xml:space="preserve"> </w:t>
            </w:r>
            <w:r w:rsidRPr="000602CA">
              <w:rPr>
                <w:bCs/>
                <w:iCs/>
                <w:kern w:val="0"/>
                <w:sz w:val="24"/>
                <w:szCs w:val="24"/>
                <w14:ligatures w14:val="none"/>
              </w:rPr>
              <w:t xml:space="preserve">Запланировать на улице 1 промышленный </w:t>
            </w:r>
            <w:proofErr w:type="spellStart"/>
            <w:r w:rsidRPr="000602CA">
              <w:rPr>
                <w:bCs/>
                <w:iCs/>
                <w:kern w:val="0"/>
                <w:sz w:val="24"/>
                <w:szCs w:val="24"/>
                <w14:ligatures w14:val="none"/>
              </w:rPr>
              <w:t>чиллер</w:t>
            </w:r>
            <w:proofErr w:type="spellEnd"/>
            <w:r w:rsidRPr="000602CA">
              <w:rPr>
                <w:bCs/>
                <w:iCs/>
                <w:kern w:val="0"/>
                <w:sz w:val="24"/>
                <w:szCs w:val="24"/>
                <w14:ligatures w14:val="none"/>
              </w:rPr>
              <w:t xml:space="preserve"> для охлаждения. Место установки согласовать с </w:t>
            </w:r>
            <w:r w:rsidR="005C2EEE">
              <w:rPr>
                <w:bCs/>
                <w:iCs/>
                <w:kern w:val="0"/>
                <w:sz w:val="24"/>
                <w:szCs w:val="24"/>
                <w14:ligatures w14:val="none"/>
              </w:rPr>
              <w:t>З</w:t>
            </w:r>
            <w:r w:rsidRPr="000602CA">
              <w:rPr>
                <w:bCs/>
                <w:iCs/>
                <w:kern w:val="0"/>
                <w:sz w:val="24"/>
                <w:szCs w:val="24"/>
                <w14:ligatures w14:val="none"/>
              </w:rPr>
              <w:t>аказчиком.</w:t>
            </w:r>
          </w:p>
          <w:p w14:paraId="6C07F256" w14:textId="75866CA8" w:rsidR="00E04925" w:rsidRPr="005C2EEE" w:rsidRDefault="00632C09" w:rsidP="005C2EEE">
            <w:pPr>
              <w:pStyle w:val="af1"/>
              <w:jc w:val="both"/>
              <w:rPr>
                <w:bCs/>
                <w:iCs/>
                <w:kern w:val="0"/>
                <w:sz w:val="24"/>
                <w:szCs w:val="24"/>
                <w14:ligatures w14:val="none"/>
              </w:rPr>
            </w:pPr>
            <w:r w:rsidRPr="005C2EEE">
              <w:rPr>
                <w:bCs/>
                <w:iCs/>
                <w:kern w:val="0"/>
                <w:sz w:val="24"/>
                <w:szCs w:val="24"/>
                <w14:ligatures w14:val="none"/>
              </w:rPr>
              <w:t>Система отопления</w:t>
            </w:r>
            <w:r w:rsidR="005C2EEE">
              <w:rPr>
                <w:bCs/>
                <w:iCs/>
                <w:kern w:val="0"/>
                <w:sz w:val="24"/>
                <w:szCs w:val="24"/>
                <w14:ligatures w14:val="none"/>
              </w:rPr>
              <w:t xml:space="preserve">: </w:t>
            </w:r>
            <w:r w:rsidR="00E04925" w:rsidRPr="005C2EEE">
              <w:rPr>
                <w:bCs/>
                <w:iCs/>
                <w:kern w:val="0"/>
                <w:sz w:val="24"/>
                <w:szCs w:val="24"/>
                <w14:ligatures w14:val="none"/>
              </w:rPr>
              <w:t>Для поддержания в холодный период года требуемой температуры внутреннего воздуха в соответствии с действующими нормами и правилами предусмотреть систему отопления.</w:t>
            </w:r>
            <w:r w:rsidR="005C2EEE">
              <w:rPr>
                <w:bCs/>
                <w:iCs/>
                <w:kern w:val="0"/>
                <w:sz w:val="24"/>
                <w:szCs w:val="24"/>
                <w14:ligatures w14:val="none"/>
              </w:rPr>
              <w:t xml:space="preserve"> </w:t>
            </w:r>
            <w:r w:rsidR="00E04925" w:rsidRPr="005C2EEE">
              <w:rPr>
                <w:bCs/>
                <w:iCs/>
                <w:kern w:val="0"/>
                <w:sz w:val="24"/>
                <w:szCs w:val="24"/>
                <w14:ligatures w14:val="none"/>
              </w:rPr>
              <w:t>Теплоноситель в системе отопления – горячая вода центральной системы отопления предприятия.</w:t>
            </w:r>
          </w:p>
          <w:p w14:paraId="07E8BA57" w14:textId="77777777" w:rsidR="00E04925" w:rsidRPr="005C2EEE" w:rsidRDefault="00E04925" w:rsidP="00675E39">
            <w:pPr>
              <w:pStyle w:val="a4"/>
              <w:shd w:val="clear" w:color="auto" w:fill="FFFFFF"/>
              <w:ind w:left="33"/>
              <w:jc w:val="both"/>
              <w:rPr>
                <w:bCs/>
                <w:iCs/>
              </w:rPr>
            </w:pPr>
            <w:r w:rsidRPr="005C2EEE">
              <w:rPr>
                <w:bCs/>
                <w:iCs/>
              </w:rPr>
              <w:t>Произвести расчет требуемой тепловой мощности нагревательного оборудования.</w:t>
            </w:r>
          </w:p>
          <w:p w14:paraId="06416111" w14:textId="43503095" w:rsidR="00E04925" w:rsidRPr="005C2EEE" w:rsidRDefault="00E04925" w:rsidP="00675E39">
            <w:pPr>
              <w:pStyle w:val="a4"/>
              <w:shd w:val="clear" w:color="auto" w:fill="FFFFFF"/>
              <w:ind w:left="33"/>
              <w:jc w:val="both"/>
            </w:pPr>
            <w:r w:rsidRPr="005C2EEE">
              <w:t>Расчетные параметры наружного воздуха:</w:t>
            </w:r>
            <w:r w:rsidR="005C2EEE" w:rsidRPr="005C2EEE">
              <w:t xml:space="preserve"> </w:t>
            </w:r>
          </w:p>
          <w:p w14:paraId="15358B44" w14:textId="77777777" w:rsidR="00E04925" w:rsidRPr="000602CA" w:rsidRDefault="00E04925" w:rsidP="00675E39">
            <w:pPr>
              <w:pStyle w:val="a4"/>
              <w:shd w:val="clear" w:color="auto" w:fill="FFFFFF"/>
              <w:ind w:left="33"/>
              <w:jc w:val="both"/>
            </w:pPr>
            <w:r w:rsidRPr="000602CA">
              <w:t>Холодный период:</w:t>
            </w:r>
          </w:p>
          <w:p w14:paraId="422C6B1F" w14:textId="77777777" w:rsidR="00E04925" w:rsidRPr="000602CA" w:rsidRDefault="00E04925" w:rsidP="00675E39">
            <w:pPr>
              <w:pStyle w:val="a4"/>
              <w:shd w:val="clear" w:color="auto" w:fill="FFFFFF"/>
              <w:ind w:left="33"/>
              <w:jc w:val="both"/>
            </w:pPr>
            <w:r w:rsidRPr="000602CA">
              <w:t>-расчетная температура наружного воздуха: минус 27°C,</w:t>
            </w:r>
          </w:p>
          <w:p w14:paraId="3D165FAD" w14:textId="77777777" w:rsidR="00E04925" w:rsidRPr="000602CA" w:rsidRDefault="00E04925" w:rsidP="00675E39">
            <w:pPr>
              <w:pStyle w:val="a4"/>
              <w:shd w:val="clear" w:color="auto" w:fill="FFFFFF"/>
              <w:ind w:left="33"/>
              <w:jc w:val="both"/>
            </w:pPr>
            <w:r w:rsidRPr="000602CA">
              <w:t>-скорость ветра: 3,8 м/с.</w:t>
            </w:r>
          </w:p>
          <w:p w14:paraId="1E613A67" w14:textId="77777777" w:rsidR="00E04925" w:rsidRPr="000602CA" w:rsidRDefault="00E04925" w:rsidP="00675E39">
            <w:pPr>
              <w:pStyle w:val="a4"/>
              <w:shd w:val="clear" w:color="auto" w:fill="FFFFFF"/>
              <w:ind w:left="33"/>
              <w:jc w:val="both"/>
            </w:pPr>
            <w:r w:rsidRPr="000602CA">
              <w:t>Теплый период:</w:t>
            </w:r>
          </w:p>
          <w:p w14:paraId="130A50FF" w14:textId="77777777" w:rsidR="00E04925" w:rsidRPr="000602CA" w:rsidRDefault="00E04925" w:rsidP="00675E39">
            <w:pPr>
              <w:pStyle w:val="a4"/>
              <w:shd w:val="clear" w:color="auto" w:fill="FFFFFF"/>
              <w:ind w:left="33"/>
              <w:jc w:val="both"/>
            </w:pPr>
            <w:r w:rsidRPr="000602CA">
              <w:t>-расчетная температура наружного воздуха по параметрам А: плюс 21°С,</w:t>
            </w:r>
          </w:p>
          <w:p w14:paraId="0DD1F65F" w14:textId="77777777" w:rsidR="00E04925" w:rsidRPr="000602CA" w:rsidRDefault="00E04925" w:rsidP="00675E39">
            <w:pPr>
              <w:pStyle w:val="a4"/>
              <w:shd w:val="clear" w:color="auto" w:fill="FFFFFF"/>
              <w:ind w:left="33"/>
              <w:jc w:val="both"/>
            </w:pPr>
            <w:r w:rsidRPr="000602CA">
              <w:t>-расчетная температура наружного воздуха по параметрам Б: плюс 25°С,</w:t>
            </w:r>
          </w:p>
          <w:p w14:paraId="4AE542AC" w14:textId="77777777" w:rsidR="00E04925" w:rsidRPr="000602CA" w:rsidRDefault="00E04925" w:rsidP="00675E39">
            <w:pPr>
              <w:pStyle w:val="a4"/>
              <w:shd w:val="clear" w:color="auto" w:fill="FFFFFF"/>
              <w:ind w:left="33"/>
              <w:jc w:val="both"/>
            </w:pPr>
            <w:r w:rsidRPr="000602CA">
              <w:lastRenderedPageBreak/>
              <w:t>-скорость ветра: 1,0 м/с.</w:t>
            </w:r>
          </w:p>
          <w:p w14:paraId="583BA81C" w14:textId="77777777" w:rsidR="00E04925" w:rsidRPr="000602CA" w:rsidRDefault="00E04925" w:rsidP="00675E39">
            <w:pPr>
              <w:pStyle w:val="a4"/>
              <w:shd w:val="clear" w:color="auto" w:fill="FFFFFF"/>
              <w:ind w:left="33"/>
              <w:jc w:val="both"/>
            </w:pPr>
            <w:r w:rsidRPr="000602CA">
              <w:t>Средняя температура отопительного периода: минус 2,6°С.</w:t>
            </w:r>
          </w:p>
          <w:p w14:paraId="03AD1C08" w14:textId="77777777" w:rsidR="00E04925" w:rsidRPr="000602CA" w:rsidRDefault="00E04925" w:rsidP="00675E39">
            <w:pPr>
              <w:pStyle w:val="a4"/>
              <w:shd w:val="clear" w:color="auto" w:fill="FFFFFF"/>
              <w:ind w:left="33"/>
              <w:jc w:val="both"/>
            </w:pPr>
            <w:r w:rsidRPr="000602CA">
              <w:t>Продолжительность отопительного периода: 212 суток.</w:t>
            </w:r>
          </w:p>
          <w:p w14:paraId="23191AED" w14:textId="77777777" w:rsidR="00E04925" w:rsidRPr="000602CA" w:rsidRDefault="00E04925" w:rsidP="00675E39">
            <w:pPr>
              <w:pStyle w:val="a4"/>
              <w:shd w:val="clear" w:color="auto" w:fill="FFFFFF"/>
              <w:ind w:left="33"/>
              <w:jc w:val="both"/>
            </w:pPr>
            <w:r w:rsidRPr="000602CA">
              <w:t>Для предотвращения проникновения холодного воздуха извне через дверные проемы и ворота предусмотреть установку воздушно-тепловых завес с водяным обогревом. Модель выбирается по геометрии дверного проема или ворот.</w:t>
            </w:r>
          </w:p>
          <w:p w14:paraId="152ABC88" w14:textId="77777777" w:rsidR="00E04925" w:rsidRPr="000602CA" w:rsidRDefault="00E04925" w:rsidP="00675E39">
            <w:pPr>
              <w:pStyle w:val="a4"/>
              <w:shd w:val="clear" w:color="auto" w:fill="FFFFFF"/>
              <w:ind w:left="33"/>
              <w:jc w:val="both"/>
            </w:pPr>
            <w:r w:rsidRPr="000602CA">
              <w:t>Для поддержания требуемой температуры внутреннего воздуха зон хранения предусмотреть воздушные системы отопления.</w:t>
            </w:r>
          </w:p>
          <w:p w14:paraId="238F7D5B" w14:textId="77777777" w:rsidR="00E04925" w:rsidRPr="000602CA" w:rsidRDefault="00E04925" w:rsidP="00675E39">
            <w:pPr>
              <w:pStyle w:val="a4"/>
              <w:shd w:val="clear" w:color="auto" w:fill="FFFFFF"/>
              <w:ind w:left="33"/>
              <w:jc w:val="both"/>
            </w:pPr>
            <w:r w:rsidRPr="000602CA">
              <w:t xml:space="preserve">Места выпуска теплого воздуха предусмотреть таким образом, чтобы на пути воздушного потока не было массивных строительных конструкций. При высоте менее 8 метров выпуск осуществляют настилающими струями, при высоте более 8 метров – </w:t>
            </w:r>
            <w:proofErr w:type="spellStart"/>
            <w:r w:rsidRPr="000602CA">
              <w:t>ненастилающими</w:t>
            </w:r>
            <w:proofErr w:type="spellEnd"/>
            <w:r w:rsidRPr="000602CA">
              <w:t xml:space="preserve"> струями. Воздушная струя при выпуске воздуха настилается на потолок на высоте, равной 0,85 от высоты терминала (Н). </w:t>
            </w:r>
            <w:proofErr w:type="spellStart"/>
            <w:r w:rsidRPr="000602CA">
              <w:t>Ненастилающие</w:t>
            </w:r>
            <w:proofErr w:type="spellEnd"/>
            <w:r w:rsidRPr="000602CA">
              <w:t xml:space="preserve"> струи образуются на высоте 0,35-0,65 Н от пола. Расстояние между воздухораспределителями при установке в ряд составляет не более трех высот помещения.</w:t>
            </w:r>
          </w:p>
          <w:p w14:paraId="52C8DEA1" w14:textId="77777777" w:rsidR="00E04925" w:rsidRPr="000602CA" w:rsidRDefault="00E04925" w:rsidP="00675E39">
            <w:pPr>
              <w:pStyle w:val="a4"/>
              <w:shd w:val="clear" w:color="auto" w:fill="FFFFFF"/>
              <w:ind w:left="33"/>
              <w:jc w:val="both"/>
            </w:pPr>
            <w:r w:rsidRPr="000602CA">
              <w:t>Допускается совмещение воздушного отопления с вентиляцией и кондиционированием.</w:t>
            </w:r>
          </w:p>
          <w:p w14:paraId="7F11A6C5" w14:textId="77777777" w:rsidR="00E04925" w:rsidRPr="000602CA" w:rsidRDefault="00E04925" w:rsidP="00675E39">
            <w:pPr>
              <w:pStyle w:val="a4"/>
              <w:shd w:val="clear" w:color="auto" w:fill="FFFFFF"/>
              <w:ind w:left="33"/>
              <w:jc w:val="both"/>
            </w:pPr>
            <w:r w:rsidRPr="000602CA">
              <w:t>Для отопления вспомогательных и подсобных помещений предусмотреть радиаторы, питающиеся от центральной системы отопления и имеющие терморегуляторы.</w:t>
            </w:r>
          </w:p>
          <w:p w14:paraId="6337BD10" w14:textId="19AE1AB0" w:rsidR="00E04925" w:rsidRPr="000602CA" w:rsidRDefault="00E04925" w:rsidP="00675E39">
            <w:pPr>
              <w:pStyle w:val="a4"/>
              <w:shd w:val="clear" w:color="auto" w:fill="FFFFFF"/>
              <w:ind w:left="33"/>
              <w:jc w:val="both"/>
            </w:pPr>
            <w:r w:rsidRPr="000602CA">
              <w:t>Монтаж системы отопления Комплекса выполнить согласно СП 60.13330.2020.</w:t>
            </w:r>
          </w:p>
          <w:p w14:paraId="6C5D056C" w14:textId="77777777" w:rsidR="00E04925" w:rsidRPr="000602CA" w:rsidRDefault="00E04925" w:rsidP="00675E39">
            <w:pPr>
              <w:pStyle w:val="a4"/>
              <w:shd w:val="clear" w:color="auto" w:fill="FFFFFF"/>
              <w:ind w:left="33"/>
              <w:jc w:val="both"/>
            </w:pPr>
            <w:r w:rsidRPr="000602CA">
              <w:t xml:space="preserve">Присоединение подводок к гладким стальным, чугунным и биметаллическим ребристым трубам следует производить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w:t>
            </w:r>
          </w:p>
          <w:p w14:paraId="47A5EEAE" w14:textId="77777777" w:rsidR="00E04925" w:rsidRPr="000602CA" w:rsidRDefault="00E04925" w:rsidP="00675E39">
            <w:pPr>
              <w:pStyle w:val="a4"/>
              <w:shd w:val="clear" w:color="auto" w:fill="FFFFFF"/>
              <w:ind w:left="33"/>
              <w:jc w:val="both"/>
            </w:pPr>
            <w:r w:rsidRPr="000602CA">
              <w:t>Радиаторы всех типов следует устанавливать горизонтально ровно, на расстояниях не менее:</w:t>
            </w:r>
          </w:p>
          <w:p w14:paraId="43C25929" w14:textId="77777777" w:rsidR="00E04925" w:rsidRPr="000602CA" w:rsidRDefault="00E04925" w:rsidP="00675E39">
            <w:pPr>
              <w:pStyle w:val="a4"/>
              <w:shd w:val="clear" w:color="auto" w:fill="FFFFFF"/>
              <w:ind w:left="33"/>
              <w:jc w:val="both"/>
            </w:pPr>
            <w:r w:rsidRPr="000602CA">
              <w:t>60 мм - от пола,</w:t>
            </w:r>
          </w:p>
          <w:p w14:paraId="11E34C78" w14:textId="77777777" w:rsidR="00E04925" w:rsidRPr="000602CA" w:rsidRDefault="00E04925" w:rsidP="00675E39">
            <w:pPr>
              <w:pStyle w:val="a4"/>
              <w:shd w:val="clear" w:color="auto" w:fill="FFFFFF"/>
              <w:ind w:left="33"/>
              <w:jc w:val="both"/>
            </w:pPr>
            <w:r w:rsidRPr="000602CA">
              <w:t>50 мм - от нижней поверхности подоконных досок,</w:t>
            </w:r>
          </w:p>
          <w:p w14:paraId="57F95183" w14:textId="77777777" w:rsidR="00E04925" w:rsidRPr="000602CA" w:rsidRDefault="00E04925" w:rsidP="00675E39">
            <w:pPr>
              <w:pStyle w:val="a4"/>
              <w:shd w:val="clear" w:color="auto" w:fill="FFFFFF"/>
              <w:ind w:left="33"/>
              <w:jc w:val="both"/>
            </w:pPr>
            <w:r w:rsidRPr="000602CA">
              <w:t>25 мм - от поверхности стен, если другие размеры не указаны изготовителем.</w:t>
            </w:r>
          </w:p>
          <w:p w14:paraId="12B8F818" w14:textId="77777777" w:rsidR="00E04925" w:rsidRPr="000602CA" w:rsidRDefault="00E04925" w:rsidP="00675E39">
            <w:pPr>
              <w:pStyle w:val="a4"/>
              <w:shd w:val="clear" w:color="auto" w:fill="FFFFFF"/>
              <w:ind w:left="33"/>
              <w:jc w:val="both"/>
            </w:pPr>
            <w:r w:rsidRPr="000602CA">
              <w:t>При отсутствии подоконной доски расстояние 50 мм следует принимать от верха прибора до низа оконного проема.</w:t>
            </w:r>
          </w:p>
          <w:p w14:paraId="5D125A9A" w14:textId="77777777" w:rsidR="00E04925" w:rsidRPr="000602CA" w:rsidRDefault="00E04925" w:rsidP="00675E39">
            <w:pPr>
              <w:pStyle w:val="a4"/>
              <w:shd w:val="clear" w:color="auto" w:fill="FFFFFF"/>
              <w:ind w:left="33"/>
              <w:jc w:val="both"/>
            </w:pPr>
            <w:r w:rsidRPr="000602CA">
              <w:t>При открытой прокладке трубопроводов расстояние от поверхности ниши до отопительных приборов должно обеспечивать возможность прокладки подводок к отопительным приборам по прямой линии.</w:t>
            </w:r>
          </w:p>
          <w:p w14:paraId="242AB464" w14:textId="77777777" w:rsidR="00E04925" w:rsidRPr="000602CA" w:rsidRDefault="00E04925" w:rsidP="00675E39">
            <w:pPr>
              <w:pStyle w:val="a4"/>
              <w:shd w:val="clear" w:color="auto" w:fill="FFFFFF"/>
              <w:ind w:left="33"/>
              <w:jc w:val="both"/>
            </w:pPr>
            <w:r w:rsidRPr="000602CA">
              <w:t>Присоединение конвекторов к трубопроводам отопления следует выполнять на резьбе.</w:t>
            </w:r>
          </w:p>
          <w:p w14:paraId="15573021" w14:textId="77777777" w:rsidR="00E04925" w:rsidRPr="000602CA" w:rsidRDefault="00E04925" w:rsidP="00675E39">
            <w:pPr>
              <w:pStyle w:val="a4"/>
              <w:shd w:val="clear" w:color="auto" w:fill="FFFFFF"/>
              <w:ind w:left="33"/>
              <w:jc w:val="both"/>
            </w:pPr>
            <w:r w:rsidRPr="000602CA">
              <w:t>При установке отопительного прибора под окном его край со стороны стояка, как правило, не должен выходить за пределы оконного проема. При этом совмещение вертикальных осей симметрии отопительных приборов и оконных проемов не обязательно.</w:t>
            </w:r>
          </w:p>
          <w:p w14:paraId="4CDE269F" w14:textId="77777777" w:rsidR="00E04925" w:rsidRPr="000602CA" w:rsidRDefault="00E04925" w:rsidP="00675E39">
            <w:pPr>
              <w:pStyle w:val="a4"/>
              <w:shd w:val="clear" w:color="auto" w:fill="FFFFFF"/>
              <w:ind w:left="33"/>
              <w:jc w:val="both"/>
            </w:pPr>
            <w:r w:rsidRPr="000602CA">
              <w:t xml:space="preserve">Отопительные приборы следует устанавливать на кронштейнах или на подставках, изготовляемых в </w:t>
            </w:r>
            <w:r w:rsidRPr="000602CA">
              <w:lastRenderedPageBreak/>
              <w:t>соответствии со стандартами, техническими условиями или рабочей документацией.</w:t>
            </w:r>
          </w:p>
          <w:p w14:paraId="017C8A4A" w14:textId="77777777" w:rsidR="00E04925" w:rsidRPr="000602CA" w:rsidRDefault="00E04925" w:rsidP="00675E39">
            <w:pPr>
              <w:pStyle w:val="a4"/>
              <w:shd w:val="clear" w:color="auto" w:fill="FFFFFF"/>
              <w:ind w:left="33"/>
              <w:jc w:val="both"/>
            </w:pPr>
            <w:r w:rsidRPr="000602CA">
              <w:t>Число кронштейнов следует устанавливать из расчета для ребристых труб - по два на трубу.</w:t>
            </w:r>
          </w:p>
          <w:p w14:paraId="21D1FB45" w14:textId="77777777" w:rsidR="00E04925" w:rsidRPr="000602CA" w:rsidRDefault="00E04925" w:rsidP="00675E39">
            <w:pPr>
              <w:pStyle w:val="a4"/>
              <w:shd w:val="clear" w:color="auto" w:fill="FFFFFF"/>
              <w:ind w:left="33"/>
              <w:jc w:val="both"/>
            </w:pPr>
            <w:r w:rsidRPr="000602CA">
              <w:t>Вместо верхних кронштейнов разрешается устанавливать радиаторные планки, которые должны быть расположены на 2/3 высоты радиатора.</w:t>
            </w:r>
          </w:p>
          <w:p w14:paraId="0FA15D5D" w14:textId="77777777" w:rsidR="00E04925" w:rsidRPr="000602CA" w:rsidRDefault="00E04925" w:rsidP="00675E39">
            <w:pPr>
              <w:pStyle w:val="a4"/>
              <w:shd w:val="clear" w:color="auto" w:fill="FFFFFF"/>
              <w:ind w:left="33"/>
              <w:jc w:val="both"/>
            </w:pPr>
            <w:r w:rsidRPr="000602CA">
              <w:t>Кронштейны следует устанавливать под шейки радиаторов, а под ребристые трубы - у фланцев.</w:t>
            </w:r>
          </w:p>
          <w:p w14:paraId="3C8768DA" w14:textId="77777777" w:rsidR="00E04925" w:rsidRPr="000602CA" w:rsidRDefault="00E04925" w:rsidP="00675E39">
            <w:pPr>
              <w:pStyle w:val="a4"/>
              <w:shd w:val="clear" w:color="auto" w:fill="FFFFFF"/>
              <w:ind w:left="33"/>
              <w:jc w:val="both"/>
            </w:pPr>
            <w:r w:rsidRPr="000602CA">
              <w:t>При установке радиаторов на подставках число последних должно быть:</w:t>
            </w:r>
          </w:p>
          <w:p w14:paraId="31CE4DE6" w14:textId="77777777" w:rsidR="00E04925" w:rsidRPr="000602CA" w:rsidRDefault="00E04925" w:rsidP="00675E39">
            <w:pPr>
              <w:pStyle w:val="a4"/>
              <w:shd w:val="clear" w:color="auto" w:fill="FFFFFF"/>
              <w:ind w:left="33"/>
              <w:jc w:val="both"/>
            </w:pPr>
            <w:r w:rsidRPr="000602CA">
              <w:t>две - при числе секций до 10;</w:t>
            </w:r>
          </w:p>
          <w:p w14:paraId="528F327E" w14:textId="77777777" w:rsidR="00E04925" w:rsidRPr="000602CA" w:rsidRDefault="00E04925" w:rsidP="00675E39">
            <w:pPr>
              <w:pStyle w:val="a4"/>
              <w:shd w:val="clear" w:color="auto" w:fill="FFFFFF"/>
              <w:ind w:left="33"/>
              <w:jc w:val="both"/>
            </w:pPr>
            <w:r w:rsidRPr="000602CA">
              <w:t>три - при числе секций более 10.</w:t>
            </w:r>
          </w:p>
          <w:p w14:paraId="5A90DF9E" w14:textId="77777777" w:rsidR="00E04925" w:rsidRPr="000602CA" w:rsidRDefault="00E04925" w:rsidP="00675E39">
            <w:pPr>
              <w:pStyle w:val="a4"/>
              <w:shd w:val="clear" w:color="auto" w:fill="FFFFFF"/>
              <w:ind w:left="33"/>
              <w:jc w:val="both"/>
            </w:pPr>
            <w:r w:rsidRPr="000602CA">
              <w:t>При этом верх радиатора должен быть закреплен.</w:t>
            </w:r>
          </w:p>
          <w:p w14:paraId="02DF940F" w14:textId="70D057F1" w:rsidR="00E04925" w:rsidRPr="000602CA" w:rsidRDefault="00E04925" w:rsidP="00675E39">
            <w:pPr>
              <w:pStyle w:val="a4"/>
              <w:shd w:val="clear" w:color="auto" w:fill="FFFFFF"/>
              <w:ind w:left="33"/>
              <w:jc w:val="both"/>
            </w:pPr>
            <w:r w:rsidRPr="000602CA">
              <w:t xml:space="preserve">В качестве нагревательных приборов применить: Радиатор биметаллический, секционный RIFAR </w:t>
            </w:r>
            <w:proofErr w:type="spellStart"/>
            <w:r w:rsidRPr="000602CA">
              <w:t>monolit</w:t>
            </w:r>
            <w:proofErr w:type="spellEnd"/>
            <w:r w:rsidR="005C2EEE">
              <w:t xml:space="preserve"> (или эквивалент)</w:t>
            </w:r>
            <w:r w:rsidRPr="000602CA">
              <w:t>. На каждом радиаторе должны быть запорные краны – 2 шт</w:t>
            </w:r>
            <w:r w:rsidR="005C2EEE">
              <w:t>.</w:t>
            </w:r>
            <w:r w:rsidRPr="000602CA">
              <w:t xml:space="preserve"> – </w:t>
            </w:r>
            <w:proofErr w:type="spellStart"/>
            <w:r w:rsidRPr="000602CA">
              <w:t>giacamini</w:t>
            </w:r>
            <w:proofErr w:type="spellEnd"/>
            <w:r w:rsidR="005C2EEE">
              <w:t xml:space="preserve"> (или эквивалент)</w:t>
            </w:r>
            <w:r w:rsidRPr="000602CA">
              <w:t xml:space="preserve">. На всех верхних точках должны стоять </w:t>
            </w:r>
            <w:proofErr w:type="spellStart"/>
            <w:r w:rsidRPr="000602CA">
              <w:t>воздухоотводчики</w:t>
            </w:r>
            <w:proofErr w:type="spellEnd"/>
            <w:r w:rsidRPr="000602CA">
              <w:t xml:space="preserve"> автоматические.</w:t>
            </w:r>
          </w:p>
          <w:p w14:paraId="563FA6E4" w14:textId="77777777" w:rsidR="00E04925" w:rsidRPr="000602CA" w:rsidRDefault="00E04925" w:rsidP="00675E39">
            <w:pPr>
              <w:pStyle w:val="a4"/>
              <w:shd w:val="clear" w:color="auto" w:fill="FFFFFF"/>
              <w:ind w:left="33"/>
              <w:jc w:val="both"/>
            </w:pPr>
            <w:r w:rsidRPr="000602CA">
              <w:t>Подсоединение к существующим сетям осуществляется Поставщиком.</w:t>
            </w:r>
          </w:p>
          <w:p w14:paraId="04DEB85C" w14:textId="67CA1BC9" w:rsidR="00E04925" w:rsidRPr="000602CA" w:rsidRDefault="00E04925" w:rsidP="00675E39">
            <w:pPr>
              <w:pStyle w:val="a4"/>
              <w:shd w:val="clear" w:color="auto" w:fill="FFFFFF"/>
              <w:ind w:left="33"/>
              <w:jc w:val="both"/>
            </w:pPr>
            <w:r w:rsidRPr="000602CA">
              <w:t>Прокладка трубопровода под землей выполнятся из стальных бесшовных труб 89мм. Прокладка трубопровода в здании выполняется из пластиковых труб. Подобные характеристики радиаторов и труб смотреть в спецификации.</w:t>
            </w:r>
            <w:r w:rsidR="005C2EEE">
              <w:t xml:space="preserve"> </w:t>
            </w:r>
            <w:r w:rsidRPr="000602CA">
              <w:t xml:space="preserve">Все скрытые работы должны быть выполнены под контролем работников организации и закрыты актами скрытых работ. Вся система должна быть </w:t>
            </w:r>
            <w:proofErr w:type="spellStart"/>
            <w:r w:rsidRPr="000602CA">
              <w:t>опрессована</w:t>
            </w:r>
            <w:proofErr w:type="spellEnd"/>
            <w:r w:rsidRPr="000602CA">
              <w:t xml:space="preserve"> 1.25 рабочего давления, составлены акты </w:t>
            </w:r>
            <w:proofErr w:type="spellStart"/>
            <w:r w:rsidRPr="000602CA">
              <w:t>опрессовки</w:t>
            </w:r>
            <w:proofErr w:type="spellEnd"/>
            <w:r w:rsidRPr="000602CA">
              <w:t xml:space="preserve"> и быть переданы </w:t>
            </w:r>
            <w:r w:rsidR="005C2EEE">
              <w:t>З</w:t>
            </w:r>
            <w:r w:rsidRPr="000602CA">
              <w:t>аказчику.</w:t>
            </w:r>
          </w:p>
          <w:p w14:paraId="13956C71" w14:textId="5742A2AE" w:rsidR="00E0363A" w:rsidRPr="000602CA" w:rsidRDefault="00DB4416" w:rsidP="00675E39">
            <w:pPr>
              <w:shd w:val="clear" w:color="auto" w:fill="FFFFFF"/>
              <w:jc w:val="both"/>
              <w:rPr>
                <w:sz w:val="24"/>
                <w:szCs w:val="24"/>
                <w:lang w:val="ru-RU"/>
              </w:rPr>
            </w:pPr>
            <w:r w:rsidRPr="005C2EEE">
              <w:rPr>
                <w:sz w:val="24"/>
                <w:szCs w:val="24"/>
                <w:lang w:val="ru-RU"/>
              </w:rPr>
              <w:t>Сети связи</w:t>
            </w:r>
            <w:r w:rsidR="005C2EEE">
              <w:rPr>
                <w:sz w:val="24"/>
                <w:szCs w:val="24"/>
                <w:lang w:val="ru-RU"/>
              </w:rPr>
              <w:t xml:space="preserve">: </w:t>
            </w:r>
            <w:r w:rsidR="008362E5" w:rsidRPr="000602CA">
              <w:rPr>
                <w:sz w:val="24"/>
                <w:szCs w:val="24"/>
                <w:lang w:val="ru-RU"/>
              </w:rPr>
              <w:t>Создание в Комплексах</w:t>
            </w:r>
            <w:r w:rsidR="00E0363A" w:rsidRPr="000602CA">
              <w:rPr>
                <w:sz w:val="24"/>
                <w:szCs w:val="24"/>
                <w:lang w:val="ru-RU"/>
              </w:rPr>
              <w:t xml:space="preserve"> Структурированной кабельной сети (СКС) с размещением розеток СКС (двойная розетка </w:t>
            </w:r>
            <w:r w:rsidR="00E0363A" w:rsidRPr="000602CA">
              <w:rPr>
                <w:sz w:val="24"/>
                <w:szCs w:val="24"/>
                <w:lang w:val="en-US"/>
              </w:rPr>
              <w:t>RJ</w:t>
            </w:r>
            <w:r w:rsidR="00E0363A" w:rsidRPr="000602CA">
              <w:rPr>
                <w:sz w:val="24"/>
                <w:szCs w:val="24"/>
                <w:lang w:val="ru-RU"/>
              </w:rPr>
              <w:t xml:space="preserve">45 - интернет + телефон), </w:t>
            </w:r>
            <w:r w:rsidR="00DC61E0" w:rsidRPr="000602CA">
              <w:rPr>
                <w:sz w:val="24"/>
                <w:szCs w:val="24"/>
                <w:lang w:val="ru-RU"/>
              </w:rPr>
              <w:t xml:space="preserve">в количестве согласно Приложению №2. </w:t>
            </w:r>
            <w:r w:rsidR="0025286E" w:rsidRPr="000602CA">
              <w:rPr>
                <w:sz w:val="24"/>
                <w:szCs w:val="24"/>
                <w:lang w:val="ru-RU"/>
              </w:rPr>
              <w:t>Графическая часть</w:t>
            </w:r>
            <w:r w:rsidR="00E0363A" w:rsidRPr="000602CA">
              <w:rPr>
                <w:sz w:val="24"/>
                <w:szCs w:val="24"/>
                <w:lang w:val="ru-RU"/>
              </w:rPr>
              <w:t xml:space="preserve">, с коммутацией портов на </w:t>
            </w:r>
            <w:proofErr w:type="spellStart"/>
            <w:r w:rsidR="00E0363A" w:rsidRPr="000602CA">
              <w:rPr>
                <w:sz w:val="24"/>
                <w:szCs w:val="24"/>
                <w:lang w:val="ru-RU"/>
              </w:rPr>
              <w:t>патч</w:t>
            </w:r>
            <w:proofErr w:type="spellEnd"/>
            <w:r w:rsidR="00E0363A" w:rsidRPr="000602CA">
              <w:rPr>
                <w:sz w:val="24"/>
                <w:szCs w:val="24"/>
                <w:lang w:val="ru-RU"/>
              </w:rPr>
              <w:t>-панели.</w:t>
            </w:r>
            <w:r w:rsidR="005C2EEE">
              <w:rPr>
                <w:sz w:val="24"/>
                <w:szCs w:val="24"/>
                <w:lang w:val="ru-RU"/>
              </w:rPr>
              <w:t xml:space="preserve"> </w:t>
            </w:r>
            <w:r w:rsidR="00E0363A" w:rsidRPr="000602CA">
              <w:rPr>
                <w:sz w:val="24"/>
                <w:szCs w:val="24"/>
                <w:lang w:val="ru-RU"/>
              </w:rPr>
              <w:t xml:space="preserve">Предусмотреть монтаж напольного или подвесного коммутационного шкафа, с установкой в нём медного и оптического кроссов, двух 48-портовых коммутаторов (один из коммутаторов с поддержкой </w:t>
            </w:r>
            <w:proofErr w:type="spellStart"/>
            <w:r w:rsidR="00E0363A" w:rsidRPr="000602CA">
              <w:rPr>
                <w:sz w:val="24"/>
                <w:szCs w:val="24"/>
              </w:rPr>
              <w:t>PoE</w:t>
            </w:r>
            <w:proofErr w:type="spellEnd"/>
            <w:r w:rsidR="00E0363A" w:rsidRPr="000602CA">
              <w:rPr>
                <w:sz w:val="24"/>
                <w:szCs w:val="24"/>
                <w:lang w:val="ru-RU"/>
              </w:rPr>
              <w:t>), источника бесперебойного питания мощностью не менее 2000 Вт.</w:t>
            </w:r>
            <w:r w:rsidR="005C2EEE">
              <w:rPr>
                <w:sz w:val="24"/>
                <w:szCs w:val="24"/>
                <w:lang w:val="ru-RU"/>
              </w:rPr>
              <w:t xml:space="preserve"> </w:t>
            </w:r>
            <w:r w:rsidR="00E0363A" w:rsidRPr="000602CA">
              <w:rPr>
                <w:sz w:val="24"/>
                <w:szCs w:val="24"/>
                <w:lang w:val="ru-RU"/>
              </w:rPr>
              <w:t xml:space="preserve">Запланировать подключение коммутационного шкафа к соответствующей по характеристикам линии электропитания. </w:t>
            </w:r>
          </w:p>
          <w:p w14:paraId="33C1121E" w14:textId="5E88EB55" w:rsidR="006B56D1" w:rsidRPr="000602CA" w:rsidRDefault="00E0363A" w:rsidP="00675E39">
            <w:pPr>
              <w:shd w:val="clear" w:color="auto" w:fill="FFFFFF"/>
              <w:jc w:val="both"/>
              <w:rPr>
                <w:sz w:val="24"/>
                <w:szCs w:val="24"/>
                <w:lang w:val="ru-RU"/>
              </w:rPr>
            </w:pPr>
            <w:r w:rsidRPr="000602CA">
              <w:rPr>
                <w:sz w:val="24"/>
                <w:szCs w:val="24"/>
                <w:lang w:val="ru-RU"/>
              </w:rPr>
              <w:t>Осуществить подключение СКС здания к медному телефонному кроссу и оптическому кроссу Предприятия и внутренней АТС.</w:t>
            </w:r>
            <w:r w:rsidR="005C2EEE">
              <w:rPr>
                <w:sz w:val="24"/>
                <w:szCs w:val="24"/>
                <w:lang w:val="ru-RU"/>
              </w:rPr>
              <w:t xml:space="preserve"> </w:t>
            </w:r>
            <w:r w:rsidRPr="000602CA">
              <w:rPr>
                <w:sz w:val="24"/>
                <w:szCs w:val="24"/>
                <w:lang w:val="ru-RU"/>
              </w:rPr>
              <w:t xml:space="preserve">Предусмотреть монтаж на уличных входных группах точек СКУД с последующей интеграцией в СКУД Предприятия. </w:t>
            </w:r>
            <w:r w:rsidR="006B56D1" w:rsidRPr="000602CA">
              <w:rPr>
                <w:sz w:val="24"/>
                <w:szCs w:val="24"/>
                <w:lang w:val="ru-RU"/>
              </w:rPr>
              <w:t>Запланировать монтаж внутреннего видеонаблюдения в зоне приёмки и внешнего видеонаблюдения на входных группах, с интеграцией камер в общую систему видеонаблюдения Предприятия.</w:t>
            </w:r>
            <w:r w:rsidR="009912F4" w:rsidRPr="000602CA">
              <w:rPr>
                <w:sz w:val="24"/>
                <w:szCs w:val="24"/>
                <w:lang w:val="ru-RU"/>
              </w:rPr>
              <w:t xml:space="preserve"> </w:t>
            </w:r>
          </w:p>
          <w:p w14:paraId="0913BEF7" w14:textId="65CB2D97" w:rsidR="001A500D" w:rsidRPr="005C2EEE" w:rsidRDefault="00D37A85" w:rsidP="00675E39">
            <w:pPr>
              <w:shd w:val="clear" w:color="auto" w:fill="FFFFFF"/>
              <w:jc w:val="both"/>
              <w:rPr>
                <w:i/>
                <w:sz w:val="24"/>
                <w:szCs w:val="24"/>
                <w:lang w:val="ru-RU"/>
              </w:rPr>
            </w:pPr>
            <w:r w:rsidRPr="005C2EEE">
              <w:rPr>
                <w:sz w:val="24"/>
                <w:szCs w:val="24"/>
                <w:lang w:val="ru-RU"/>
              </w:rPr>
              <w:t>Мероприятия по обеспечению пожарной безопасности</w:t>
            </w:r>
            <w:r w:rsidR="00066AD2" w:rsidRPr="005C2EEE">
              <w:rPr>
                <w:sz w:val="24"/>
                <w:szCs w:val="24"/>
                <w:lang w:val="ru-RU"/>
              </w:rPr>
              <w:t>.</w:t>
            </w:r>
          </w:p>
          <w:p w14:paraId="43CEAE56"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1. Обеспечить проведение работ по огнезащите металлоконструкций основного каркаса модуля, произвести огнезащитное покрытие строительных конструкций и инженерного оборудования в соответствии с нормативными </w:t>
            </w:r>
            <w:r w:rsidRPr="000602CA">
              <w:rPr>
                <w:sz w:val="24"/>
                <w:szCs w:val="24"/>
                <w:lang w:val="ru-RU"/>
              </w:rPr>
              <w:lastRenderedPageBreak/>
              <w:t>документами по пожарной безопасности, а также технической документацией изготовителя средства огнезащиты.</w:t>
            </w:r>
          </w:p>
          <w:p w14:paraId="6B02F540"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Сертификаты по пожарной безопасности на средства огнезащиты предоставляются Заказчику. </w:t>
            </w:r>
          </w:p>
          <w:p w14:paraId="6B879A8C"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2. Систему противопожарной защиты (далее – СППЗ) построить на базе оборудования НВП Болид, адресная.</w:t>
            </w:r>
          </w:p>
          <w:p w14:paraId="4C40E844"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В состав СППЗ входит:</w:t>
            </w:r>
          </w:p>
          <w:p w14:paraId="711B58D5"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СПС – система пожарной сигнализации;</w:t>
            </w:r>
          </w:p>
          <w:p w14:paraId="412BE54E"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СОУЭ - система оповещения и управления эвакуацией людей при пожаре;</w:t>
            </w:r>
          </w:p>
          <w:p w14:paraId="4C08B9FA"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АУП - автоматическая установка пожаротушения;</w:t>
            </w:r>
          </w:p>
          <w:p w14:paraId="05D38118"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ВПВ – внутренний противопожарный водопровод.</w:t>
            </w:r>
          </w:p>
          <w:p w14:paraId="1E0C1DF5"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Система пожарной автоматики (далее – СПА) проектируется исходя из условия взаимодействия входящих в нее систем противопожарной защиты, а также обеспечения единства СПА защищаемого объекта. </w:t>
            </w:r>
          </w:p>
          <w:p w14:paraId="51E6083C"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Произвести интеграцию с системами:</w:t>
            </w:r>
          </w:p>
          <w:p w14:paraId="00D6C389"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система вентиляции;</w:t>
            </w:r>
          </w:p>
          <w:p w14:paraId="4A181B29"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СКУД.</w:t>
            </w:r>
          </w:p>
          <w:p w14:paraId="19D6DD2C"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Систему противопожарной защиты разработать и установить в соответствии требований:</w:t>
            </w:r>
          </w:p>
          <w:p w14:paraId="62EFA7CA"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1F04E32D"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198BF351"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 485.1311500.2020 «Системы противопожарной защиты. Установки пожаротушения автоматические. Нормы и правила проектирования»;</w:t>
            </w:r>
          </w:p>
          <w:p w14:paraId="29022638"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 10.13130 «Системы противопожарной защиты. Внутренний противопожарный водопровод. Нормы и правила проектирования»;</w:t>
            </w:r>
          </w:p>
          <w:p w14:paraId="52810A3C"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 3.13130.2009 «Системы противопожарной защиты. Система оповещения и управления эвакуацией людей при пожаре. Требования пожарной безопасности»;</w:t>
            </w:r>
          </w:p>
          <w:p w14:paraId="3B727C1C"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СП 7.13130 «Отопление, вентиляция и кондиционирование. Требования пожарной безопасности».</w:t>
            </w:r>
          </w:p>
          <w:p w14:paraId="2D340B3F"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3. В холодильных камерах систему противопожарной защиты выполнить дополнительно в соответствии требований СП 109.13330.2012 «Холодильники. Актуализированная редакция СНиП 2.11.02-87» пункт 5.29. Вывод сигнала в помещение согласовать с Заказчиком.</w:t>
            </w:r>
          </w:p>
          <w:p w14:paraId="40A04A7A"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Применить </w:t>
            </w:r>
            <w:proofErr w:type="spellStart"/>
            <w:r w:rsidRPr="000602CA">
              <w:rPr>
                <w:sz w:val="24"/>
                <w:szCs w:val="24"/>
                <w:lang w:val="ru-RU"/>
              </w:rPr>
              <w:t>Извещатель</w:t>
            </w:r>
            <w:proofErr w:type="spellEnd"/>
            <w:r w:rsidRPr="000602CA">
              <w:rPr>
                <w:sz w:val="24"/>
                <w:szCs w:val="24"/>
                <w:lang w:val="ru-RU"/>
              </w:rPr>
              <w:t xml:space="preserve"> пожарный дымовой оптико-электронный адресно-аналоговый:</w:t>
            </w:r>
          </w:p>
          <w:p w14:paraId="6055F4F2" w14:textId="3EA0D81E" w:rsidR="00F04836" w:rsidRPr="000602CA" w:rsidRDefault="00F04836" w:rsidP="00675E39">
            <w:pPr>
              <w:autoSpaceDE w:val="0"/>
              <w:autoSpaceDN w:val="0"/>
              <w:adjustRightInd w:val="0"/>
              <w:jc w:val="both"/>
              <w:rPr>
                <w:sz w:val="24"/>
                <w:szCs w:val="24"/>
                <w:lang w:val="ru-RU"/>
              </w:rPr>
            </w:pPr>
            <w:r w:rsidRPr="000602CA">
              <w:rPr>
                <w:sz w:val="24"/>
                <w:szCs w:val="24"/>
                <w:lang w:val="ru-RU"/>
              </w:rPr>
              <w:t>- Диапазон рабочих температур, °С: -50…+55</w:t>
            </w:r>
            <w:r w:rsidR="005C2EEE">
              <w:rPr>
                <w:sz w:val="24"/>
                <w:szCs w:val="24"/>
                <w:lang w:val="ru-RU"/>
              </w:rPr>
              <w:t>;</w:t>
            </w:r>
            <w:r w:rsidRPr="000602CA">
              <w:rPr>
                <w:sz w:val="24"/>
                <w:szCs w:val="24"/>
                <w:lang w:val="ru-RU"/>
              </w:rPr>
              <w:t xml:space="preserve"> </w:t>
            </w:r>
          </w:p>
          <w:p w14:paraId="5CA2E4D1" w14:textId="3B8FBDB5" w:rsidR="00F04836" w:rsidRPr="000602CA" w:rsidRDefault="00F04836" w:rsidP="00675E39">
            <w:pPr>
              <w:autoSpaceDE w:val="0"/>
              <w:autoSpaceDN w:val="0"/>
              <w:adjustRightInd w:val="0"/>
              <w:jc w:val="both"/>
              <w:rPr>
                <w:sz w:val="24"/>
                <w:szCs w:val="24"/>
                <w:lang w:val="ru-RU"/>
              </w:rPr>
            </w:pPr>
            <w:r w:rsidRPr="000602CA">
              <w:rPr>
                <w:sz w:val="24"/>
                <w:szCs w:val="24"/>
                <w:lang w:val="ru-RU"/>
              </w:rPr>
              <w:t>-  Степень защиты - IP41</w:t>
            </w:r>
            <w:r w:rsidR="005C2EEE">
              <w:rPr>
                <w:sz w:val="24"/>
                <w:szCs w:val="24"/>
                <w:lang w:val="ru-RU"/>
              </w:rPr>
              <w:t>;</w:t>
            </w:r>
          </w:p>
          <w:p w14:paraId="70311E42"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Для устройства наружных и внутренних ограждающих конструкций в холодильных камерах могут применяться трехслойные панели типа «сэндвич»:</w:t>
            </w:r>
          </w:p>
          <w:p w14:paraId="2762BF3E"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lastRenderedPageBreak/>
              <w:t xml:space="preserve">- панели конвейерного производства с теплоизоляционным слоем из жесткого </w:t>
            </w:r>
            <w:proofErr w:type="spellStart"/>
            <w:r w:rsidRPr="000602CA">
              <w:rPr>
                <w:sz w:val="24"/>
                <w:szCs w:val="24"/>
                <w:lang w:val="ru-RU"/>
              </w:rPr>
              <w:t>пенополиуретана</w:t>
            </w:r>
            <w:proofErr w:type="spellEnd"/>
            <w:r w:rsidRPr="000602CA">
              <w:rPr>
                <w:sz w:val="24"/>
                <w:szCs w:val="24"/>
                <w:lang w:val="ru-RU"/>
              </w:rPr>
              <w:t xml:space="preserve"> (ППУ) плотностью ~50 кг/м;</w:t>
            </w:r>
          </w:p>
          <w:p w14:paraId="0BD5BCD4"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 панели с теплоизоляционным слоем из </w:t>
            </w:r>
            <w:proofErr w:type="spellStart"/>
            <w:r w:rsidRPr="000602CA">
              <w:rPr>
                <w:sz w:val="24"/>
                <w:szCs w:val="24"/>
                <w:lang w:val="ru-RU"/>
              </w:rPr>
              <w:t>минераловатных</w:t>
            </w:r>
            <w:proofErr w:type="spellEnd"/>
            <w:r w:rsidRPr="000602CA">
              <w:rPr>
                <w:sz w:val="24"/>
                <w:szCs w:val="24"/>
                <w:lang w:val="ru-RU"/>
              </w:rPr>
              <w:t xml:space="preserve"> плит на основе базальтового волокна плотностью 100-120 кг/м или </w:t>
            </w:r>
            <w:proofErr w:type="spellStart"/>
            <w:r w:rsidRPr="000602CA">
              <w:rPr>
                <w:sz w:val="24"/>
                <w:szCs w:val="24"/>
                <w:lang w:val="ru-RU"/>
              </w:rPr>
              <w:t>пенополистирола</w:t>
            </w:r>
            <w:proofErr w:type="spellEnd"/>
            <w:r w:rsidRPr="000602CA">
              <w:rPr>
                <w:sz w:val="24"/>
                <w:szCs w:val="24"/>
                <w:lang w:val="ru-RU"/>
              </w:rPr>
              <w:t xml:space="preserve"> плотностью 25-35 кг/м;</w:t>
            </w:r>
          </w:p>
          <w:p w14:paraId="6FA55C94"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 панели с теплоизоляционным слоем </w:t>
            </w:r>
            <w:proofErr w:type="spellStart"/>
            <w:r w:rsidRPr="000602CA">
              <w:rPr>
                <w:sz w:val="24"/>
                <w:szCs w:val="24"/>
                <w:lang w:val="ru-RU"/>
              </w:rPr>
              <w:t>пенополистирола</w:t>
            </w:r>
            <w:proofErr w:type="spellEnd"/>
            <w:r w:rsidRPr="000602CA">
              <w:rPr>
                <w:sz w:val="24"/>
                <w:szCs w:val="24"/>
                <w:lang w:val="ru-RU"/>
              </w:rPr>
              <w:t xml:space="preserve"> плотностью 25-35 кг/м.</w:t>
            </w:r>
          </w:p>
          <w:p w14:paraId="1134D32C"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Для устройства противопожарных перегородок в возводимых модульных объектах использовать Панели с </w:t>
            </w:r>
            <w:proofErr w:type="spellStart"/>
            <w:r w:rsidRPr="000602CA">
              <w:rPr>
                <w:sz w:val="24"/>
                <w:szCs w:val="24"/>
                <w:lang w:val="ru-RU"/>
              </w:rPr>
              <w:t>минераловатной</w:t>
            </w:r>
            <w:proofErr w:type="spellEnd"/>
            <w:r w:rsidRPr="000602CA">
              <w:rPr>
                <w:sz w:val="24"/>
                <w:szCs w:val="24"/>
                <w:lang w:val="ru-RU"/>
              </w:rPr>
              <w:t xml:space="preserve"> теплоизоляцией группы горючести НГ или Г1.</w:t>
            </w:r>
          </w:p>
          <w:p w14:paraId="3E1BC3AF"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Машинные отделения холодильных установок и бытовых помещений в одном здании с помещениями хранения и следует отделять от других помещений противопожарными перегородками 1-го типа и перекрытиями 3-го типа.</w:t>
            </w:r>
          </w:p>
          <w:p w14:paraId="0695C2A8"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В помещении зарядных станций предусмотреть </w:t>
            </w:r>
            <w:proofErr w:type="spellStart"/>
            <w:r w:rsidRPr="000602CA">
              <w:rPr>
                <w:sz w:val="24"/>
                <w:szCs w:val="24"/>
                <w:lang w:val="ru-RU"/>
              </w:rPr>
              <w:t>молниезащиту</w:t>
            </w:r>
            <w:proofErr w:type="spellEnd"/>
            <w:r w:rsidRPr="000602CA">
              <w:rPr>
                <w:sz w:val="24"/>
                <w:szCs w:val="24"/>
                <w:lang w:val="ru-RU"/>
              </w:rPr>
              <w:t>.</w:t>
            </w:r>
          </w:p>
          <w:p w14:paraId="0F9BEE4B"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Высота эвакуационных выходов в свету должна быть, как правило, не менее 1,9 м. </w:t>
            </w:r>
          </w:p>
          <w:p w14:paraId="6C115DF4"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В помещениях без постоянного пребывания людей, а также в помещениях с одиночными рабочими местами допускается предусматривать эвакуационные выходы высотой не менее 1,8 м.</w:t>
            </w:r>
          </w:p>
          <w:p w14:paraId="714E4802"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В любом случае при высоте выхода менее 1,9 м должно быть применено обозначение верхнего края выхода в соответствии с ГОСТ 12.4.026, а также обеспечена его </w:t>
            </w:r>
            <w:proofErr w:type="spellStart"/>
            <w:r w:rsidRPr="000602CA">
              <w:rPr>
                <w:sz w:val="24"/>
                <w:szCs w:val="24"/>
                <w:lang w:val="ru-RU"/>
              </w:rPr>
              <w:t>травмобезопасность</w:t>
            </w:r>
            <w:proofErr w:type="spellEnd"/>
            <w:r w:rsidRPr="000602CA">
              <w:rPr>
                <w:sz w:val="24"/>
                <w:szCs w:val="24"/>
                <w:lang w:val="ru-RU"/>
              </w:rPr>
              <w:t>.</w:t>
            </w:r>
          </w:p>
          <w:p w14:paraId="5F61FD6F"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Ширина эвакуационных выходов должна быть, не менее 0,8 м. Из технических помещений и кладовых площадью не более 20 м2 без постоянных рабочих мест, туалетных и душевых кабин, санузлов, а также из помещений с одиночными рабочими местами, допускается предусматривать эвакуационные выходы шириной не менее 0,6 м.</w:t>
            </w:r>
          </w:p>
          <w:p w14:paraId="567C1050"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Обеспечить на дверях эвакуационных выходов из коридоров, холлов, фойе, вестибюлей, лестничных клеток, их свободного открывания изнутри без ключа и оборудовать устройствами </w:t>
            </w:r>
            <w:proofErr w:type="spellStart"/>
            <w:r w:rsidRPr="000602CA">
              <w:rPr>
                <w:sz w:val="24"/>
                <w:szCs w:val="24"/>
                <w:lang w:val="ru-RU"/>
              </w:rPr>
              <w:t>самозакрывания</w:t>
            </w:r>
            <w:proofErr w:type="spellEnd"/>
            <w:r w:rsidRPr="000602CA">
              <w:rPr>
                <w:sz w:val="24"/>
                <w:szCs w:val="24"/>
                <w:lang w:val="ru-RU"/>
              </w:rPr>
              <w:t>.</w:t>
            </w:r>
          </w:p>
          <w:p w14:paraId="146DC3DB"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Каркасы подвесных потолков в помещениях и на путях эвакуации выполняются из негорючих материалов. Окрашенные лакокрасочными покрытиями каркасы из негорючих материалов должны иметь группу горючести НГ или Г1.</w:t>
            </w:r>
          </w:p>
          <w:p w14:paraId="50012E55"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Оборудование, расположенное в Комплексах по окончании рабочего дня должно обесточиваться. Аппараты, предназначенные для отключения электроснабжения Комплексов, должны располагаться вне модулей на стене из негорючих материалов или отдельно стоящей опоре.</w:t>
            </w:r>
          </w:p>
          <w:p w14:paraId="585B569B"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 xml:space="preserve">Аварийное освещение подразделяется на эвакуационное и резервное.  Эвакуационное освещение подразделяется на систему освещения путей эвакуации, эвакуационное освещение зон повышенной опасности.  Аварийное освещение предусматривается на случай нарушения питания рабочего освещения. Аварийное освещение должно включаться автоматически при отключении питания рабочего освещения. Аварийное освещение подключается к источнику </w:t>
            </w:r>
            <w:r w:rsidRPr="000602CA">
              <w:rPr>
                <w:sz w:val="24"/>
                <w:szCs w:val="24"/>
                <w:lang w:val="ru-RU"/>
              </w:rPr>
              <w:lastRenderedPageBreak/>
              <w:t>питания, независимому от источника питания рабочего освещения или иметь встроенную в светильник аккумуляторную батарею.</w:t>
            </w:r>
          </w:p>
          <w:p w14:paraId="43166F72" w14:textId="77777777" w:rsidR="00F04836" w:rsidRPr="000602CA" w:rsidRDefault="00F04836" w:rsidP="00675E39">
            <w:pPr>
              <w:autoSpaceDE w:val="0"/>
              <w:autoSpaceDN w:val="0"/>
              <w:adjustRightInd w:val="0"/>
              <w:jc w:val="both"/>
              <w:rPr>
                <w:sz w:val="24"/>
                <w:szCs w:val="24"/>
                <w:lang w:val="ru-RU"/>
              </w:rPr>
            </w:pPr>
            <w:r w:rsidRPr="000602CA">
              <w:rPr>
                <w:sz w:val="24"/>
                <w:szCs w:val="24"/>
                <w:lang w:val="ru-RU"/>
              </w:rPr>
              <w:t>Светильники аварийного освещения маркируются буквой "А" красного цвета согласно СП 52.13330.2016.</w:t>
            </w:r>
          </w:p>
          <w:p w14:paraId="42AE0259" w14:textId="4EBE3AE9" w:rsidR="00721D07" w:rsidRPr="000602CA" w:rsidRDefault="00F04836" w:rsidP="00675E39">
            <w:pPr>
              <w:autoSpaceDE w:val="0"/>
              <w:autoSpaceDN w:val="0"/>
              <w:adjustRightInd w:val="0"/>
              <w:jc w:val="both"/>
              <w:rPr>
                <w:sz w:val="24"/>
                <w:szCs w:val="24"/>
                <w:lang w:val="ru-RU"/>
              </w:rPr>
            </w:pPr>
            <w:r w:rsidRPr="000602CA">
              <w:rPr>
                <w:sz w:val="24"/>
                <w:szCs w:val="24"/>
                <w:lang w:val="ru-RU"/>
              </w:rPr>
              <w:t>СП 439.1325800.2018 «Здания и сооружения. Правила проектирования аварийного освещения», СП 52.13330.2016 «Естественное и искусственное освещение».</w:t>
            </w:r>
          </w:p>
        </w:tc>
      </w:tr>
      <w:tr w:rsidR="00A8741D" w:rsidRPr="00675E39" w14:paraId="074B6650" w14:textId="77777777" w:rsidTr="00DE1646">
        <w:trPr>
          <w:trHeight w:val="525"/>
        </w:trPr>
        <w:tc>
          <w:tcPr>
            <w:tcW w:w="562" w:type="dxa"/>
          </w:tcPr>
          <w:p w14:paraId="0A740982" w14:textId="46344E53" w:rsidR="00551470" w:rsidRPr="00A8741D" w:rsidRDefault="00551470" w:rsidP="005C2EEE">
            <w:pPr>
              <w:pStyle w:val="a4"/>
              <w:numPr>
                <w:ilvl w:val="0"/>
                <w:numId w:val="33"/>
              </w:numPr>
              <w:ind w:left="0" w:firstLine="0"/>
              <w:jc w:val="center"/>
            </w:pPr>
          </w:p>
        </w:tc>
        <w:tc>
          <w:tcPr>
            <w:tcW w:w="3261" w:type="dxa"/>
          </w:tcPr>
          <w:p w14:paraId="209D6ED6" w14:textId="77777777" w:rsidR="00551470" w:rsidRPr="00A8741D" w:rsidRDefault="00551470" w:rsidP="00DC432A">
            <w:pPr>
              <w:spacing w:line="276" w:lineRule="auto"/>
              <w:rPr>
                <w:sz w:val="24"/>
                <w:szCs w:val="24"/>
                <w:lang w:val="ru-RU"/>
              </w:rPr>
            </w:pPr>
            <w:r w:rsidRPr="00A8741D">
              <w:rPr>
                <w:sz w:val="24"/>
                <w:szCs w:val="24"/>
                <w:lang w:val="ru-RU"/>
              </w:rPr>
              <w:t>Необходимые документы</w:t>
            </w:r>
          </w:p>
        </w:tc>
        <w:tc>
          <w:tcPr>
            <w:tcW w:w="6378" w:type="dxa"/>
          </w:tcPr>
          <w:p w14:paraId="2F18F74D" w14:textId="77777777" w:rsidR="003C7A45" w:rsidRPr="00A8741D" w:rsidRDefault="00B27F49" w:rsidP="00745838">
            <w:pPr>
              <w:jc w:val="both"/>
              <w:rPr>
                <w:sz w:val="24"/>
                <w:szCs w:val="24"/>
                <w:lang w:val="ru-RU"/>
              </w:rPr>
            </w:pPr>
            <w:r w:rsidRPr="00A8741D">
              <w:rPr>
                <w:sz w:val="24"/>
                <w:szCs w:val="24"/>
                <w:lang w:val="ru-RU"/>
              </w:rPr>
              <w:t>Счета на оплату, вся необходимая техническая (исполнительная), эксплуатационная и иная документация, в соответствии с требованиями и нормативными правовыми актами (документами) Российской Федерации для данного вида Работ, для дальнейшей эксплуатации результатов Работ, а также для предъявления в уполномоченные государственные органы и/или органы местного самоуправления и иные инстанции с целью оформления различной разрешительной документации, освидетельствований.</w:t>
            </w:r>
          </w:p>
          <w:p w14:paraId="6B5F9800" w14:textId="77777777" w:rsidR="00D93175" w:rsidRPr="00A8741D" w:rsidRDefault="00D93175" w:rsidP="00745838">
            <w:pPr>
              <w:jc w:val="both"/>
              <w:rPr>
                <w:sz w:val="24"/>
                <w:szCs w:val="24"/>
                <w:lang w:val="ru-RU"/>
              </w:rPr>
            </w:pPr>
            <w:r w:rsidRPr="00A8741D">
              <w:rPr>
                <w:sz w:val="24"/>
                <w:szCs w:val="24"/>
                <w:lang w:val="ru-RU"/>
              </w:rPr>
              <w:t>Сертификаты, паспорта, поверочные и другие документы на оборудование, используемое в ходе сборки.</w:t>
            </w:r>
          </w:p>
          <w:p w14:paraId="58E74E5C" w14:textId="45AEB532" w:rsidR="007F5086" w:rsidRPr="00A8741D" w:rsidRDefault="007F5086" w:rsidP="007F5086">
            <w:pPr>
              <w:jc w:val="both"/>
              <w:rPr>
                <w:sz w:val="24"/>
                <w:szCs w:val="24"/>
                <w:lang w:val="ru-RU"/>
              </w:rPr>
            </w:pPr>
            <w:r w:rsidRPr="00A8741D">
              <w:rPr>
                <w:sz w:val="24"/>
                <w:szCs w:val="24"/>
                <w:lang w:val="ru-RU"/>
              </w:rPr>
              <w:t>1. Комплект схем и чертежей планировки розеточной сети, силового оборудования и освещения.</w:t>
            </w:r>
            <w:r w:rsidR="00F93773" w:rsidRPr="00A8741D">
              <w:rPr>
                <w:sz w:val="24"/>
                <w:szCs w:val="24"/>
                <w:lang w:val="ru-RU"/>
              </w:rPr>
              <w:t xml:space="preserve"> На планах должна быть информация о расположении распределительных коробок и </w:t>
            </w:r>
            <w:proofErr w:type="spellStart"/>
            <w:r w:rsidR="00F93773" w:rsidRPr="00A8741D">
              <w:rPr>
                <w:sz w:val="24"/>
                <w:szCs w:val="24"/>
                <w:lang w:val="ru-RU"/>
              </w:rPr>
              <w:t>кабеленесущих</w:t>
            </w:r>
            <w:proofErr w:type="spellEnd"/>
            <w:r w:rsidR="00F93773" w:rsidRPr="00A8741D">
              <w:rPr>
                <w:sz w:val="24"/>
                <w:szCs w:val="24"/>
                <w:lang w:val="ru-RU"/>
              </w:rPr>
              <w:t xml:space="preserve"> систем. План расположения системы защитного заземления с привязкой к зданию. </w:t>
            </w:r>
          </w:p>
          <w:p w14:paraId="3CB60806" w14:textId="77777777" w:rsidR="007F5086" w:rsidRPr="00A8741D" w:rsidRDefault="007F5086" w:rsidP="007F5086">
            <w:pPr>
              <w:jc w:val="both"/>
              <w:rPr>
                <w:sz w:val="24"/>
                <w:szCs w:val="24"/>
                <w:lang w:val="ru-RU"/>
              </w:rPr>
            </w:pPr>
            <w:r w:rsidRPr="00A8741D">
              <w:rPr>
                <w:sz w:val="24"/>
                <w:szCs w:val="24"/>
                <w:lang w:val="ru-RU"/>
              </w:rPr>
              <w:t xml:space="preserve">2. Технический отчет по измерениям </w:t>
            </w:r>
            <w:proofErr w:type="spellStart"/>
            <w:r w:rsidRPr="00A8741D">
              <w:rPr>
                <w:sz w:val="24"/>
                <w:szCs w:val="24"/>
                <w:lang w:val="ru-RU"/>
              </w:rPr>
              <w:t>электролабораторией</w:t>
            </w:r>
            <w:proofErr w:type="spellEnd"/>
            <w:r w:rsidRPr="00A8741D">
              <w:rPr>
                <w:sz w:val="24"/>
                <w:szCs w:val="24"/>
                <w:lang w:val="ru-RU"/>
              </w:rPr>
              <w:t>, в составе:</w:t>
            </w:r>
          </w:p>
          <w:p w14:paraId="2E5E9789" w14:textId="02E7843C"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титульный лист;</w:t>
            </w:r>
          </w:p>
          <w:p w14:paraId="7DE835F0" w14:textId="59EF464F"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опись документов;</w:t>
            </w:r>
          </w:p>
          <w:p w14:paraId="506A29DA" w14:textId="1F0C3886"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программа испытаний;</w:t>
            </w:r>
          </w:p>
          <w:p w14:paraId="13D47F2B" w14:textId="01A40FD2"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основные данные;</w:t>
            </w:r>
          </w:p>
          <w:p w14:paraId="5A1F4878" w14:textId="208F0CFE"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заключение;</w:t>
            </w:r>
          </w:p>
          <w:p w14:paraId="7D2C181B" w14:textId="29801EE8"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ЭЛ-1 визуального осмотра;</w:t>
            </w:r>
          </w:p>
          <w:p w14:paraId="1FA5AEF5" w14:textId="16C54695"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ЭЛ-2 проверки наличия цепи между заземлёнными установками и элементами заземлённой установки;</w:t>
            </w:r>
          </w:p>
          <w:p w14:paraId="3235BD41" w14:textId="6DBF4BC5"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ЭЛ-3 проверки сопротивления изоляции проводов, кабелей, обмоток электрических машин и аппаратов;</w:t>
            </w:r>
          </w:p>
          <w:p w14:paraId="52AA2EB2" w14:textId="21B3D4D2"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ЭЛ-5 проверки согласования параметров цепи «фаза-нуль» с характеристиками аппаратов защиты от сверхтока;</w:t>
            </w:r>
          </w:p>
          <w:p w14:paraId="65CE3276" w14:textId="6FFF5058"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ЭЛ-6 проверки автоматических выключателей до 1000В;</w:t>
            </w:r>
          </w:p>
          <w:p w14:paraId="3272C3DE" w14:textId="72E6990B"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ЭЛ-8 проверки сопротивлений заземлителей и заземляющих устройств;</w:t>
            </w:r>
          </w:p>
          <w:p w14:paraId="77D0DDCF" w14:textId="37BD947B"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ведомость дефектов ЭЛ-12;</w:t>
            </w:r>
          </w:p>
          <w:p w14:paraId="22DA36F3" w14:textId="3FD567A7"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перечень применяемого испытательного оборудования и средств измерений;</w:t>
            </w:r>
          </w:p>
          <w:p w14:paraId="287ADFB8" w14:textId="08825DDD"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 xml:space="preserve">свидетельство о регистрации </w:t>
            </w:r>
            <w:proofErr w:type="spellStart"/>
            <w:r w:rsidR="007F5086" w:rsidRPr="00A8741D">
              <w:rPr>
                <w:sz w:val="24"/>
                <w:szCs w:val="24"/>
                <w:lang w:val="ru-RU"/>
              </w:rPr>
              <w:t>электролаборатории</w:t>
            </w:r>
            <w:proofErr w:type="spellEnd"/>
            <w:r w:rsidR="007F5086" w:rsidRPr="00A8741D">
              <w:rPr>
                <w:sz w:val="24"/>
                <w:szCs w:val="24"/>
                <w:lang w:val="ru-RU"/>
              </w:rPr>
              <w:t xml:space="preserve"> (копия заверенная);</w:t>
            </w:r>
          </w:p>
          <w:p w14:paraId="52B1BA78" w14:textId="0C578E1A"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 xml:space="preserve">свидетельства и сертификаты электроизмерительных приборов, которыми проводятся </w:t>
            </w:r>
            <w:proofErr w:type="spellStart"/>
            <w:r w:rsidR="007F5086" w:rsidRPr="00A8741D">
              <w:rPr>
                <w:sz w:val="24"/>
                <w:szCs w:val="24"/>
                <w:lang w:val="ru-RU"/>
              </w:rPr>
              <w:t>электроиспытания</w:t>
            </w:r>
            <w:proofErr w:type="spellEnd"/>
            <w:r w:rsidR="007F5086" w:rsidRPr="00A8741D">
              <w:rPr>
                <w:sz w:val="24"/>
                <w:szCs w:val="24"/>
                <w:lang w:val="ru-RU"/>
              </w:rPr>
              <w:t xml:space="preserve"> (копии заверенные).</w:t>
            </w:r>
          </w:p>
        </w:tc>
      </w:tr>
      <w:tr w:rsidR="00A8741D" w:rsidRPr="00675E39" w14:paraId="074CF5B9" w14:textId="77777777" w:rsidTr="00DE1646">
        <w:tc>
          <w:tcPr>
            <w:tcW w:w="562" w:type="dxa"/>
          </w:tcPr>
          <w:p w14:paraId="41B74991" w14:textId="695A7BE0" w:rsidR="00AF7EFA" w:rsidRPr="00A8741D" w:rsidRDefault="00AF7EFA" w:rsidP="005C2EEE">
            <w:pPr>
              <w:pStyle w:val="a4"/>
              <w:numPr>
                <w:ilvl w:val="0"/>
                <w:numId w:val="33"/>
              </w:numPr>
              <w:ind w:left="0" w:firstLine="0"/>
              <w:jc w:val="center"/>
            </w:pPr>
          </w:p>
        </w:tc>
        <w:tc>
          <w:tcPr>
            <w:tcW w:w="3261" w:type="dxa"/>
          </w:tcPr>
          <w:p w14:paraId="2F8E1D7D" w14:textId="516D95C3" w:rsidR="00AF7EFA" w:rsidRPr="00A8741D" w:rsidRDefault="00AF7EFA" w:rsidP="00422CFA">
            <w:pPr>
              <w:spacing w:line="276" w:lineRule="auto"/>
              <w:rPr>
                <w:sz w:val="24"/>
                <w:szCs w:val="24"/>
                <w:lang w:val="ru-RU"/>
              </w:rPr>
            </w:pPr>
            <w:r w:rsidRPr="00A8741D">
              <w:rPr>
                <w:sz w:val="24"/>
                <w:szCs w:val="24"/>
                <w:lang w:val="ru-RU"/>
              </w:rPr>
              <w:t>Дополнительные требования</w:t>
            </w:r>
          </w:p>
        </w:tc>
        <w:tc>
          <w:tcPr>
            <w:tcW w:w="6378" w:type="dxa"/>
          </w:tcPr>
          <w:p w14:paraId="748FE5C0" w14:textId="290ED040" w:rsidR="002D59FA" w:rsidRPr="00A8741D" w:rsidRDefault="00D77E59" w:rsidP="00745838">
            <w:pPr>
              <w:jc w:val="both"/>
              <w:rPr>
                <w:sz w:val="24"/>
                <w:szCs w:val="24"/>
                <w:lang w:val="ru-RU"/>
              </w:rPr>
            </w:pPr>
            <w:r w:rsidRPr="00A8741D">
              <w:rPr>
                <w:sz w:val="24"/>
                <w:szCs w:val="24"/>
                <w:lang w:val="ru-RU"/>
              </w:rPr>
              <w:t xml:space="preserve">Срок поставки не более </w:t>
            </w:r>
            <w:r w:rsidR="005C2EEE">
              <w:rPr>
                <w:sz w:val="24"/>
                <w:szCs w:val="24"/>
                <w:lang w:val="ru-RU"/>
              </w:rPr>
              <w:t>180</w:t>
            </w:r>
            <w:r w:rsidRPr="00A8741D">
              <w:rPr>
                <w:sz w:val="24"/>
                <w:szCs w:val="24"/>
                <w:lang w:val="ru-RU"/>
              </w:rPr>
              <w:t xml:space="preserve"> (</w:t>
            </w:r>
            <w:r w:rsidR="005C2EEE">
              <w:rPr>
                <w:sz w:val="24"/>
                <w:szCs w:val="24"/>
                <w:lang w:val="ru-RU"/>
              </w:rPr>
              <w:t>Ста восьмидесяти</w:t>
            </w:r>
            <w:r w:rsidRPr="00A8741D">
              <w:rPr>
                <w:sz w:val="24"/>
                <w:szCs w:val="24"/>
                <w:lang w:val="ru-RU"/>
              </w:rPr>
              <w:t xml:space="preserve">) </w:t>
            </w:r>
            <w:r w:rsidR="005C2EEE">
              <w:rPr>
                <w:sz w:val="24"/>
                <w:szCs w:val="24"/>
                <w:lang w:val="ru-RU"/>
              </w:rPr>
              <w:t>календарных дней</w:t>
            </w:r>
            <w:r w:rsidR="001925B1" w:rsidRPr="00A8741D">
              <w:rPr>
                <w:sz w:val="24"/>
                <w:szCs w:val="24"/>
                <w:lang w:val="ru-RU"/>
              </w:rPr>
              <w:t>.</w:t>
            </w:r>
          </w:p>
          <w:p w14:paraId="431E8BDC" w14:textId="71F5725B" w:rsidR="006136D1" w:rsidRPr="00A8741D" w:rsidRDefault="006136D1"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lastRenderedPageBreak/>
              <w:t xml:space="preserve">До начала работ совместно с эксплуатационными службами должно быть уточнено фактическое положение существующих коммуникаций в пятне производства работ и установлены знаки по месту, указывающие их местоположение. </w:t>
            </w:r>
          </w:p>
          <w:p w14:paraId="4F6DFF7E" w14:textId="081A3D68" w:rsidR="00742619" w:rsidRPr="00A8741D" w:rsidRDefault="00D77E5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Сборку модулей и устройство инженерный сетей</w:t>
            </w:r>
            <w:r w:rsidR="00742619" w:rsidRPr="00A8741D">
              <w:rPr>
                <w:rFonts w:eastAsiaTheme="minorHAnsi"/>
                <w:sz w:val="24"/>
                <w:szCs w:val="24"/>
                <w:lang w:val="ru-RU" w:eastAsia="en-US"/>
              </w:rPr>
              <w:t xml:space="preserve"> вести в соответствии с:</w:t>
            </w:r>
          </w:p>
          <w:p w14:paraId="49EF71A5" w14:textId="77777777"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действующей законодательной, нормативно-технической документацией;</w:t>
            </w:r>
          </w:p>
          <w:p w14:paraId="01E79DDD" w14:textId="77777777"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требованиями настоящего ТЗ.</w:t>
            </w:r>
          </w:p>
          <w:p w14:paraId="2D9FCF60" w14:textId="77777777"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Технические решения, месторасположение оборудования согласовать с заказчиком.</w:t>
            </w:r>
          </w:p>
          <w:p w14:paraId="66E3502B" w14:textId="64A84D3A"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Технические решения, принятые в </w:t>
            </w:r>
            <w:r w:rsidR="00D77E59" w:rsidRPr="00A8741D">
              <w:rPr>
                <w:rFonts w:eastAsiaTheme="minorHAnsi"/>
                <w:sz w:val="24"/>
                <w:szCs w:val="24"/>
                <w:lang w:val="ru-RU" w:eastAsia="en-US"/>
              </w:rPr>
              <w:t xml:space="preserve">рамках выполнения строительно-монтажных работ </w:t>
            </w:r>
            <w:r w:rsidRPr="00A8741D">
              <w:rPr>
                <w:rFonts w:eastAsiaTheme="minorHAnsi"/>
                <w:sz w:val="24"/>
                <w:szCs w:val="24"/>
                <w:lang w:val="ru-RU" w:eastAsia="en-US"/>
              </w:rPr>
              <w:t xml:space="preserve">должны соответствовать </w:t>
            </w:r>
            <w:r w:rsidR="00B82480" w:rsidRPr="00A8741D">
              <w:rPr>
                <w:rFonts w:eastAsiaTheme="minorHAnsi"/>
                <w:sz w:val="24"/>
                <w:szCs w:val="24"/>
                <w:lang w:val="ru-RU" w:eastAsia="en-US"/>
              </w:rPr>
              <w:t>требованиям экологических</w:t>
            </w:r>
            <w:r w:rsidRPr="00A8741D">
              <w:rPr>
                <w:rFonts w:eastAsiaTheme="minorHAnsi"/>
                <w:sz w:val="24"/>
                <w:szCs w:val="24"/>
                <w:lang w:val="ru-RU" w:eastAsia="en-US"/>
              </w:rPr>
              <w:t>, санитарно-гигиенических, противопожарных и других норм,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14:paraId="13169AFA" w14:textId="7EF64F3C"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Все </w:t>
            </w:r>
            <w:r w:rsidR="00D93175" w:rsidRPr="00A8741D">
              <w:rPr>
                <w:rFonts w:eastAsiaTheme="minorHAnsi"/>
                <w:sz w:val="24"/>
                <w:szCs w:val="24"/>
                <w:lang w:val="ru-RU" w:eastAsia="en-US"/>
              </w:rPr>
              <w:t>блоки</w:t>
            </w:r>
            <w:r w:rsidRPr="00A8741D">
              <w:rPr>
                <w:rFonts w:eastAsiaTheme="minorHAnsi"/>
                <w:sz w:val="24"/>
                <w:szCs w:val="24"/>
                <w:lang w:val="ru-RU" w:eastAsia="en-US"/>
              </w:rPr>
              <w:t xml:space="preserve"> должны соответствовать действующим нормам и правилам эксплуатации помещений.</w:t>
            </w:r>
          </w:p>
          <w:p w14:paraId="7A0E07C4" w14:textId="76F0ED07" w:rsidR="00167022" w:rsidRPr="00A8741D" w:rsidRDefault="00167022" w:rsidP="00745838">
            <w:pPr>
              <w:jc w:val="both"/>
              <w:rPr>
                <w:sz w:val="24"/>
                <w:szCs w:val="24"/>
                <w:lang w:val="ru-RU"/>
              </w:rPr>
            </w:pPr>
            <w:r w:rsidRPr="00A8741D">
              <w:rPr>
                <w:sz w:val="24"/>
                <w:szCs w:val="24"/>
                <w:lang w:val="ru-RU"/>
              </w:rPr>
              <w:t>Исполнитель своими силами и за свой счет должен собирать и утилизировать строительный и иной мусор, возникший в результате выполнения работ исполнителем.</w:t>
            </w:r>
          </w:p>
        </w:tc>
      </w:tr>
    </w:tbl>
    <w:p w14:paraId="6F9B3AFC" w14:textId="3132C1F8" w:rsidR="00392C53" w:rsidRPr="00A8741D" w:rsidRDefault="00392C53" w:rsidP="005F76EE">
      <w:pPr>
        <w:ind w:left="360"/>
        <w:jc w:val="both"/>
        <w:rPr>
          <w:sz w:val="24"/>
          <w:szCs w:val="24"/>
          <w:lang w:val="ru-RU"/>
        </w:rPr>
      </w:pPr>
    </w:p>
    <w:p w14:paraId="6B8E504A" w14:textId="45D46CDF" w:rsidR="00344D1B" w:rsidRPr="00A8741D" w:rsidRDefault="006A5425" w:rsidP="00632C09">
      <w:pPr>
        <w:pStyle w:val="a4"/>
        <w:numPr>
          <w:ilvl w:val="0"/>
          <w:numId w:val="33"/>
        </w:numPr>
        <w:jc w:val="both"/>
        <w:rPr>
          <w:b/>
        </w:rPr>
      </w:pPr>
      <w:r w:rsidRPr="00A8741D">
        <w:rPr>
          <w:b/>
        </w:rPr>
        <w:t>Список П</w:t>
      </w:r>
      <w:r w:rsidR="00344D1B" w:rsidRPr="00A8741D">
        <w:rPr>
          <w:b/>
        </w:rPr>
        <w:t>риложений</w:t>
      </w:r>
    </w:p>
    <w:p w14:paraId="3C71E2FC" w14:textId="1706F035" w:rsidR="00C55298" w:rsidRPr="00A8741D" w:rsidRDefault="0097775C" w:rsidP="00C55298">
      <w:pPr>
        <w:ind w:left="360"/>
        <w:jc w:val="both"/>
        <w:rPr>
          <w:sz w:val="24"/>
          <w:szCs w:val="24"/>
          <w:lang w:val="ru-RU"/>
        </w:rPr>
      </w:pPr>
      <w:r w:rsidRPr="00A8741D">
        <w:rPr>
          <w:sz w:val="24"/>
          <w:szCs w:val="24"/>
          <w:lang w:val="ru-RU"/>
        </w:rPr>
        <w:t xml:space="preserve">Приложение №1. </w:t>
      </w:r>
      <w:r w:rsidR="00721D07" w:rsidRPr="00A8741D">
        <w:rPr>
          <w:sz w:val="24"/>
          <w:szCs w:val="24"/>
          <w:lang w:val="ru-RU"/>
        </w:rPr>
        <w:t>Схема размещения комплекса</w:t>
      </w:r>
      <w:r w:rsidR="00265D35" w:rsidRPr="00A8741D">
        <w:rPr>
          <w:sz w:val="24"/>
          <w:szCs w:val="24"/>
          <w:lang w:val="ru-RU"/>
        </w:rPr>
        <w:t xml:space="preserve"> блок-модулей</w:t>
      </w:r>
      <w:r w:rsidR="00721D07" w:rsidRPr="00A8741D">
        <w:rPr>
          <w:sz w:val="24"/>
          <w:szCs w:val="24"/>
          <w:lang w:val="ru-RU"/>
        </w:rPr>
        <w:t>.</w:t>
      </w:r>
    </w:p>
    <w:p w14:paraId="18DB1D25" w14:textId="4E0D318B" w:rsidR="00745838" w:rsidRPr="00A8741D" w:rsidRDefault="00745838" w:rsidP="00C55298">
      <w:pPr>
        <w:ind w:left="360"/>
        <w:jc w:val="both"/>
        <w:rPr>
          <w:sz w:val="24"/>
          <w:szCs w:val="24"/>
          <w:lang w:val="ru-RU"/>
        </w:rPr>
      </w:pPr>
      <w:r w:rsidRPr="00A8741D">
        <w:rPr>
          <w:sz w:val="24"/>
          <w:szCs w:val="24"/>
          <w:lang w:val="ru-RU"/>
        </w:rPr>
        <w:t>Приложение №2.</w:t>
      </w:r>
      <w:r w:rsidR="00721D07" w:rsidRPr="00A8741D">
        <w:rPr>
          <w:sz w:val="24"/>
          <w:szCs w:val="24"/>
          <w:lang w:val="ru-RU"/>
        </w:rPr>
        <w:t xml:space="preserve"> </w:t>
      </w:r>
      <w:r w:rsidR="00E648B6" w:rsidRPr="00A8741D">
        <w:rPr>
          <w:sz w:val="24"/>
          <w:szCs w:val="24"/>
          <w:lang w:val="ru-RU"/>
        </w:rPr>
        <w:t>Графическая часть</w:t>
      </w:r>
      <w:r w:rsidR="00E60DB2">
        <w:rPr>
          <w:sz w:val="24"/>
          <w:szCs w:val="24"/>
          <w:lang w:val="ru-RU"/>
        </w:rPr>
        <w:t xml:space="preserve"> №1</w:t>
      </w:r>
      <w:r w:rsidR="00721D07" w:rsidRPr="00A8741D">
        <w:rPr>
          <w:sz w:val="24"/>
          <w:szCs w:val="24"/>
          <w:lang w:val="ru-RU"/>
        </w:rPr>
        <w:t>.</w:t>
      </w:r>
    </w:p>
    <w:p w14:paraId="251961F1" w14:textId="6939D202" w:rsidR="00A25C16" w:rsidRPr="00A8741D" w:rsidRDefault="00A25C16" w:rsidP="00C55298">
      <w:pPr>
        <w:ind w:left="360"/>
        <w:jc w:val="both"/>
        <w:rPr>
          <w:sz w:val="24"/>
          <w:szCs w:val="24"/>
          <w:lang w:val="ru-RU"/>
        </w:rPr>
      </w:pPr>
      <w:r w:rsidRPr="00A8741D">
        <w:rPr>
          <w:sz w:val="24"/>
          <w:szCs w:val="24"/>
          <w:lang w:val="ru-RU"/>
        </w:rPr>
        <w:t>Приложение №3. Спецификац</w:t>
      </w:r>
      <w:r w:rsidR="00265D35" w:rsidRPr="00A8741D">
        <w:rPr>
          <w:sz w:val="24"/>
          <w:szCs w:val="24"/>
          <w:lang w:val="ru-RU"/>
        </w:rPr>
        <w:t xml:space="preserve">ия </w:t>
      </w:r>
      <w:proofErr w:type="spellStart"/>
      <w:r w:rsidR="00265D35" w:rsidRPr="00A8741D">
        <w:rPr>
          <w:sz w:val="24"/>
          <w:szCs w:val="24"/>
          <w:lang w:val="ru-RU"/>
        </w:rPr>
        <w:t>шитового</w:t>
      </w:r>
      <w:proofErr w:type="spellEnd"/>
      <w:r w:rsidR="00265D35" w:rsidRPr="00A8741D">
        <w:rPr>
          <w:sz w:val="24"/>
          <w:szCs w:val="24"/>
          <w:lang w:val="ru-RU"/>
        </w:rPr>
        <w:t xml:space="preserve"> оборудования для Комплексов</w:t>
      </w:r>
      <w:r w:rsidRPr="00A8741D">
        <w:rPr>
          <w:sz w:val="24"/>
          <w:szCs w:val="24"/>
          <w:lang w:val="ru-RU"/>
        </w:rPr>
        <w:t>.</w:t>
      </w:r>
    </w:p>
    <w:p w14:paraId="7ABD5FD2" w14:textId="62BD5127" w:rsidR="00AA67DA" w:rsidRPr="00A8741D" w:rsidRDefault="00A25C16" w:rsidP="00C55298">
      <w:pPr>
        <w:ind w:left="360"/>
        <w:jc w:val="both"/>
        <w:rPr>
          <w:sz w:val="24"/>
          <w:szCs w:val="24"/>
          <w:lang w:val="ru-RU"/>
        </w:rPr>
      </w:pPr>
      <w:r w:rsidRPr="00A8741D">
        <w:rPr>
          <w:sz w:val="24"/>
          <w:szCs w:val="24"/>
          <w:lang w:val="ru-RU"/>
        </w:rPr>
        <w:t>Приложение №4</w:t>
      </w:r>
      <w:r w:rsidR="00265D35" w:rsidRPr="00A8741D">
        <w:rPr>
          <w:sz w:val="24"/>
          <w:szCs w:val="24"/>
          <w:lang w:val="ru-RU"/>
        </w:rPr>
        <w:t xml:space="preserve">. Перечень </w:t>
      </w:r>
      <w:proofErr w:type="spellStart"/>
      <w:r w:rsidR="00265D35" w:rsidRPr="00A8741D">
        <w:rPr>
          <w:sz w:val="24"/>
          <w:szCs w:val="24"/>
          <w:lang w:val="ru-RU"/>
        </w:rPr>
        <w:t>энергоприемников</w:t>
      </w:r>
      <w:proofErr w:type="spellEnd"/>
      <w:r w:rsidR="00AA67DA" w:rsidRPr="00A8741D">
        <w:rPr>
          <w:sz w:val="24"/>
          <w:szCs w:val="24"/>
          <w:lang w:val="ru-RU"/>
        </w:rPr>
        <w:t>.</w:t>
      </w:r>
    </w:p>
    <w:p w14:paraId="13DF2335" w14:textId="58953395" w:rsidR="00265D35" w:rsidRPr="00A8741D" w:rsidRDefault="00265D35" w:rsidP="00C55298">
      <w:pPr>
        <w:ind w:left="360"/>
        <w:jc w:val="both"/>
        <w:rPr>
          <w:sz w:val="24"/>
          <w:szCs w:val="24"/>
          <w:lang w:val="ru-RU"/>
        </w:rPr>
      </w:pPr>
      <w:r w:rsidRPr="00A8741D">
        <w:rPr>
          <w:sz w:val="24"/>
          <w:szCs w:val="24"/>
          <w:lang w:val="ru-RU"/>
        </w:rPr>
        <w:t>Приложение №5. Спецификация дверей</w:t>
      </w:r>
    </w:p>
    <w:p w14:paraId="77B50E60" w14:textId="0BBAD805" w:rsidR="00265D35" w:rsidRDefault="00265D35" w:rsidP="00C55298">
      <w:pPr>
        <w:ind w:left="360"/>
        <w:jc w:val="both"/>
        <w:rPr>
          <w:sz w:val="24"/>
          <w:szCs w:val="24"/>
          <w:lang w:val="ru-RU"/>
        </w:rPr>
      </w:pPr>
      <w:r w:rsidRPr="00A8741D">
        <w:rPr>
          <w:sz w:val="24"/>
          <w:szCs w:val="24"/>
          <w:lang w:val="ru-RU"/>
        </w:rPr>
        <w:t xml:space="preserve">Приложение №6. </w:t>
      </w:r>
      <w:r w:rsidR="000D2E5E" w:rsidRPr="00A8741D">
        <w:rPr>
          <w:sz w:val="24"/>
          <w:szCs w:val="24"/>
          <w:lang w:val="ru-RU"/>
        </w:rPr>
        <w:t>Графическая часть</w:t>
      </w:r>
      <w:r w:rsidR="00E60DB2">
        <w:rPr>
          <w:sz w:val="24"/>
          <w:szCs w:val="24"/>
          <w:lang w:val="ru-RU"/>
        </w:rPr>
        <w:t xml:space="preserve"> №2</w:t>
      </w:r>
      <w:r w:rsidR="000D2E5E" w:rsidRPr="00A8741D">
        <w:rPr>
          <w:sz w:val="24"/>
          <w:szCs w:val="24"/>
          <w:lang w:val="ru-RU"/>
        </w:rPr>
        <w:t xml:space="preserve">. </w:t>
      </w:r>
    </w:p>
    <w:p w14:paraId="6738F458" w14:textId="34D6171A" w:rsidR="00A271F7" w:rsidRPr="00A8741D" w:rsidRDefault="00A271F7" w:rsidP="00C55298">
      <w:pPr>
        <w:ind w:left="360"/>
        <w:jc w:val="both"/>
        <w:rPr>
          <w:sz w:val="24"/>
          <w:szCs w:val="24"/>
          <w:lang w:val="ru-RU"/>
        </w:rPr>
      </w:pPr>
      <w:r>
        <w:rPr>
          <w:sz w:val="24"/>
          <w:szCs w:val="24"/>
          <w:lang w:val="ru-RU"/>
        </w:rPr>
        <w:t>Приложение №7. Расчет освещения.</w:t>
      </w:r>
    </w:p>
    <w:p w14:paraId="06C29B86" w14:textId="77777777" w:rsidR="001925B1" w:rsidRPr="00A8741D" w:rsidRDefault="001925B1" w:rsidP="002F479A">
      <w:pPr>
        <w:jc w:val="both"/>
        <w:rPr>
          <w:lang w:val="ru-RU"/>
        </w:rPr>
      </w:pPr>
      <w:bookmarkStart w:id="0" w:name="_GoBack"/>
      <w:bookmarkEnd w:id="0"/>
    </w:p>
    <w:sectPr w:rsidR="001925B1" w:rsidRPr="00A8741D" w:rsidSect="00675E39">
      <w:footerReference w:type="first" r:id="rId8"/>
      <w:pgSz w:w="11906" w:h="16838" w:code="9"/>
      <w:pgMar w:top="1135"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6F85" w14:textId="77777777" w:rsidR="002F5F1C" w:rsidRDefault="002F5F1C" w:rsidP="007007B6">
      <w:r>
        <w:separator/>
      </w:r>
    </w:p>
  </w:endnote>
  <w:endnote w:type="continuationSeparator" w:id="0">
    <w:p w14:paraId="03F2A147" w14:textId="77777777" w:rsidR="002F5F1C" w:rsidRDefault="002F5F1C"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E1B6" w14:textId="459201C6" w:rsidR="002F5F1C" w:rsidRPr="00444EC0" w:rsidRDefault="002F5F1C" w:rsidP="009E010B">
    <w:pPr>
      <w:rPr>
        <w:b/>
        <w:color w:val="FFFFFF" w:themeColor="background1"/>
        <w:sz w:val="18"/>
        <w:u w:val="single"/>
        <w:lang w:val="ru-RU"/>
      </w:rPr>
    </w:pPr>
    <w:r w:rsidRPr="00444EC0">
      <w:rPr>
        <w:b/>
        <w:color w:val="FFFFFF" w:themeColor="background1"/>
        <w:sz w:val="18"/>
        <w:u w:val="single"/>
        <w:lang w:val="ru-RU"/>
      </w:rPr>
      <w:t>ЕНТ ЯВЛЯЕТСЯ КОНТРОЛИРУЕМЫМ</w:t>
    </w:r>
  </w:p>
  <w:p w14:paraId="667102A5" w14:textId="6CA8F45C" w:rsidR="002F5F1C" w:rsidRPr="00444EC0" w:rsidRDefault="002F5F1C" w:rsidP="009E010B">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3527F" w14:textId="77777777" w:rsidR="002F5F1C" w:rsidRDefault="002F5F1C" w:rsidP="007007B6">
      <w:r>
        <w:separator/>
      </w:r>
    </w:p>
  </w:footnote>
  <w:footnote w:type="continuationSeparator" w:id="0">
    <w:p w14:paraId="09B90B31" w14:textId="77777777" w:rsidR="002F5F1C" w:rsidRDefault="002F5F1C"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F3D"/>
    <w:multiLevelType w:val="hybridMultilevel"/>
    <w:tmpl w:val="BF828CF0"/>
    <w:lvl w:ilvl="0" w:tplc="FB8E0476">
      <w:start w:val="1"/>
      <w:numFmt w:val="bullet"/>
      <w:lvlText w:val=""/>
      <w:lvlJc w:val="left"/>
      <w:pPr>
        <w:ind w:left="1126" w:hanging="360"/>
      </w:pPr>
      <w:rPr>
        <w:rFonts w:ascii="Symbol" w:hAnsi="Symbol" w:hint="default"/>
      </w:rPr>
    </w:lvl>
    <w:lvl w:ilvl="1" w:tplc="FFFFFFFF" w:tentative="1">
      <w:start w:val="1"/>
      <w:numFmt w:val="bullet"/>
      <w:lvlText w:val="o"/>
      <w:lvlJc w:val="left"/>
      <w:pPr>
        <w:ind w:left="1846" w:hanging="360"/>
      </w:pPr>
      <w:rPr>
        <w:rFonts w:ascii="Courier New" w:hAnsi="Courier New" w:cs="Courier New" w:hint="default"/>
      </w:rPr>
    </w:lvl>
    <w:lvl w:ilvl="2" w:tplc="FFFFFFFF" w:tentative="1">
      <w:start w:val="1"/>
      <w:numFmt w:val="bullet"/>
      <w:lvlText w:val=""/>
      <w:lvlJc w:val="left"/>
      <w:pPr>
        <w:ind w:left="2566" w:hanging="360"/>
      </w:pPr>
      <w:rPr>
        <w:rFonts w:ascii="Wingdings" w:hAnsi="Wingdings" w:hint="default"/>
      </w:rPr>
    </w:lvl>
    <w:lvl w:ilvl="3" w:tplc="FFFFFFFF" w:tentative="1">
      <w:start w:val="1"/>
      <w:numFmt w:val="bullet"/>
      <w:lvlText w:val=""/>
      <w:lvlJc w:val="left"/>
      <w:pPr>
        <w:ind w:left="3286" w:hanging="360"/>
      </w:pPr>
      <w:rPr>
        <w:rFonts w:ascii="Symbol" w:hAnsi="Symbol" w:hint="default"/>
      </w:rPr>
    </w:lvl>
    <w:lvl w:ilvl="4" w:tplc="FFFFFFFF" w:tentative="1">
      <w:start w:val="1"/>
      <w:numFmt w:val="bullet"/>
      <w:lvlText w:val="o"/>
      <w:lvlJc w:val="left"/>
      <w:pPr>
        <w:ind w:left="4006" w:hanging="360"/>
      </w:pPr>
      <w:rPr>
        <w:rFonts w:ascii="Courier New" w:hAnsi="Courier New" w:cs="Courier New" w:hint="default"/>
      </w:rPr>
    </w:lvl>
    <w:lvl w:ilvl="5" w:tplc="FFFFFFFF" w:tentative="1">
      <w:start w:val="1"/>
      <w:numFmt w:val="bullet"/>
      <w:lvlText w:val=""/>
      <w:lvlJc w:val="left"/>
      <w:pPr>
        <w:ind w:left="4726" w:hanging="360"/>
      </w:pPr>
      <w:rPr>
        <w:rFonts w:ascii="Wingdings" w:hAnsi="Wingdings" w:hint="default"/>
      </w:rPr>
    </w:lvl>
    <w:lvl w:ilvl="6" w:tplc="FFFFFFFF" w:tentative="1">
      <w:start w:val="1"/>
      <w:numFmt w:val="bullet"/>
      <w:lvlText w:val=""/>
      <w:lvlJc w:val="left"/>
      <w:pPr>
        <w:ind w:left="5446" w:hanging="360"/>
      </w:pPr>
      <w:rPr>
        <w:rFonts w:ascii="Symbol" w:hAnsi="Symbol" w:hint="default"/>
      </w:rPr>
    </w:lvl>
    <w:lvl w:ilvl="7" w:tplc="FFFFFFFF" w:tentative="1">
      <w:start w:val="1"/>
      <w:numFmt w:val="bullet"/>
      <w:lvlText w:val="o"/>
      <w:lvlJc w:val="left"/>
      <w:pPr>
        <w:ind w:left="6166" w:hanging="360"/>
      </w:pPr>
      <w:rPr>
        <w:rFonts w:ascii="Courier New" w:hAnsi="Courier New" w:cs="Courier New" w:hint="default"/>
      </w:rPr>
    </w:lvl>
    <w:lvl w:ilvl="8" w:tplc="FFFFFFFF" w:tentative="1">
      <w:start w:val="1"/>
      <w:numFmt w:val="bullet"/>
      <w:lvlText w:val=""/>
      <w:lvlJc w:val="left"/>
      <w:pPr>
        <w:ind w:left="6886" w:hanging="360"/>
      </w:pPr>
      <w:rPr>
        <w:rFonts w:ascii="Wingdings" w:hAnsi="Wingdings" w:hint="default"/>
      </w:rPr>
    </w:lvl>
  </w:abstractNum>
  <w:abstractNum w:abstractNumId="1" w15:restartNumberingAfterBreak="0">
    <w:nsid w:val="029F42F4"/>
    <w:multiLevelType w:val="multilevel"/>
    <w:tmpl w:val="4EAA4898"/>
    <w:lvl w:ilvl="0">
      <w:start w:val="1"/>
      <w:numFmt w:val="decimal"/>
      <w:lvlText w:val="%1."/>
      <w:lvlJc w:val="left"/>
      <w:pPr>
        <w:ind w:left="680" w:hanging="510"/>
      </w:pPr>
      <w:rPr>
        <w:rFonts w:hint="default"/>
        <w:b w:val="0"/>
        <w:sz w:val="24"/>
        <w:szCs w:val="24"/>
      </w:rPr>
    </w:lvl>
    <w:lvl w:ilvl="1">
      <w:start w:val="1"/>
      <w:numFmt w:val="decimal"/>
      <w:isLgl/>
      <w:lvlText w:val="%1.%2."/>
      <w:lvlJc w:val="left"/>
      <w:pPr>
        <w:ind w:left="680" w:hanging="510"/>
      </w:pPr>
      <w:rPr>
        <w:rFonts w:hint="default"/>
        <w:b w:val="0"/>
        <w:bCs/>
        <w:i w:val="0"/>
        <w:iCs/>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2" w15:restartNumberingAfterBreak="0">
    <w:nsid w:val="04235F47"/>
    <w:multiLevelType w:val="hybridMultilevel"/>
    <w:tmpl w:val="82AC7454"/>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D6DCD"/>
    <w:multiLevelType w:val="hybridMultilevel"/>
    <w:tmpl w:val="803842AE"/>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A0FC2"/>
    <w:multiLevelType w:val="multilevel"/>
    <w:tmpl w:val="806ADD72"/>
    <w:lvl w:ilvl="0">
      <w:start w:val="10"/>
      <w:numFmt w:val="decimal"/>
      <w:lvlText w:val="%1."/>
      <w:lvlJc w:val="left"/>
      <w:pPr>
        <w:ind w:left="851" w:hanging="851"/>
      </w:pPr>
      <w:rPr>
        <w:rFonts w:hint="default"/>
        <w:b w:val="0"/>
      </w:rPr>
    </w:lvl>
    <w:lvl w:ilvl="1">
      <w:start w:val="1"/>
      <w:numFmt w:val="decimal"/>
      <w:isLgl/>
      <w:lvlText w:val="%1.%2."/>
      <w:lvlJc w:val="left"/>
      <w:pPr>
        <w:ind w:left="851" w:hanging="851"/>
      </w:pPr>
      <w:rPr>
        <w:rFonts w:hint="default"/>
        <w:i w:val="0"/>
      </w:rPr>
    </w:lvl>
    <w:lvl w:ilvl="2">
      <w:start w:val="1"/>
      <w:numFmt w:val="decimal"/>
      <w:isLgl/>
      <w:lvlText w:val="%1.%2.%3."/>
      <w:lvlJc w:val="left"/>
      <w:pPr>
        <w:tabs>
          <w:tab w:val="num" w:pos="851"/>
        </w:tabs>
        <w:ind w:left="851" w:hanging="851"/>
      </w:pPr>
      <w:rPr>
        <w:rFonts w:hint="default"/>
        <w:b w:val="0"/>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5"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83E71A1"/>
    <w:multiLevelType w:val="hybridMultilevel"/>
    <w:tmpl w:val="D52ECE7A"/>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EF7872"/>
    <w:multiLevelType w:val="hybridMultilevel"/>
    <w:tmpl w:val="D9B49112"/>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8" w15:restartNumberingAfterBreak="0">
    <w:nsid w:val="09C33546"/>
    <w:multiLevelType w:val="hybridMultilevel"/>
    <w:tmpl w:val="C936B2E6"/>
    <w:lvl w:ilvl="0" w:tplc="8A4C033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6208EA"/>
    <w:multiLevelType w:val="hybridMultilevel"/>
    <w:tmpl w:val="113EBBD4"/>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9660F6"/>
    <w:multiLevelType w:val="hybridMultilevel"/>
    <w:tmpl w:val="22B8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43937"/>
    <w:multiLevelType w:val="hybridMultilevel"/>
    <w:tmpl w:val="44F4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8B71CD0"/>
    <w:multiLevelType w:val="hybridMultilevel"/>
    <w:tmpl w:val="FDFEC2CA"/>
    <w:lvl w:ilvl="0" w:tplc="FB8E047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2B09318A"/>
    <w:multiLevelType w:val="hybridMultilevel"/>
    <w:tmpl w:val="62ACC3F4"/>
    <w:lvl w:ilvl="0" w:tplc="FB8E0476">
      <w:start w:val="1"/>
      <w:numFmt w:val="bullet"/>
      <w:lvlText w:val=""/>
      <w:lvlJc w:val="left"/>
      <w:pPr>
        <w:ind w:left="1543"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7" w15:restartNumberingAfterBreak="0">
    <w:nsid w:val="2D9C776C"/>
    <w:multiLevelType w:val="hybridMultilevel"/>
    <w:tmpl w:val="845E6EC8"/>
    <w:lvl w:ilvl="0" w:tplc="FB8E0476">
      <w:start w:val="1"/>
      <w:numFmt w:val="bullet"/>
      <w:lvlText w:val=""/>
      <w:lvlJc w:val="left"/>
      <w:pPr>
        <w:ind w:left="1594"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18" w15:restartNumberingAfterBreak="0">
    <w:nsid w:val="2F685E01"/>
    <w:multiLevelType w:val="hybridMultilevel"/>
    <w:tmpl w:val="436E21B4"/>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9"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272F8"/>
    <w:multiLevelType w:val="multilevel"/>
    <w:tmpl w:val="FA120D94"/>
    <w:lvl w:ilvl="0">
      <w:start w:val="10"/>
      <w:numFmt w:val="decimal"/>
      <w:lvlText w:val="%1."/>
      <w:lvlJc w:val="left"/>
      <w:pPr>
        <w:ind w:left="737" w:hanging="737"/>
      </w:pPr>
      <w:rPr>
        <w:rFonts w:hint="default"/>
        <w:b w:val="0"/>
      </w:rPr>
    </w:lvl>
    <w:lvl w:ilvl="1">
      <w:start w:val="1"/>
      <w:numFmt w:val="decimal"/>
      <w:isLgl/>
      <w:lvlText w:val="%1.%2."/>
      <w:lvlJc w:val="left"/>
      <w:pPr>
        <w:ind w:left="737" w:hanging="737"/>
      </w:pPr>
      <w:rPr>
        <w:rFonts w:hint="default"/>
      </w:rPr>
    </w:lvl>
    <w:lvl w:ilvl="2">
      <w:start w:val="1"/>
      <w:numFmt w:val="decimal"/>
      <w:isLgl/>
      <w:lvlText w:val="%1.%2.%3."/>
      <w:lvlJc w:val="left"/>
      <w:pPr>
        <w:ind w:left="737" w:hanging="737"/>
      </w:pPr>
      <w:rPr>
        <w:rFonts w:hint="default"/>
        <w:b w:val="0"/>
      </w:rPr>
    </w:lvl>
    <w:lvl w:ilvl="3">
      <w:start w:val="1"/>
      <w:numFmt w:val="decimal"/>
      <w:isLgl/>
      <w:lvlText w:val="%1.%2.%3.%4."/>
      <w:lvlJc w:val="left"/>
      <w:pPr>
        <w:ind w:left="737" w:hanging="737"/>
      </w:pPr>
      <w:rPr>
        <w:rFonts w:hint="default"/>
      </w:rPr>
    </w:lvl>
    <w:lvl w:ilvl="4">
      <w:start w:val="1"/>
      <w:numFmt w:val="decimal"/>
      <w:isLgl/>
      <w:lvlText w:val="%1.%2.%3.%4.%5."/>
      <w:lvlJc w:val="left"/>
      <w:pPr>
        <w:ind w:left="737" w:hanging="737"/>
      </w:pPr>
      <w:rPr>
        <w:rFonts w:hint="default"/>
      </w:rPr>
    </w:lvl>
    <w:lvl w:ilvl="5">
      <w:start w:val="1"/>
      <w:numFmt w:val="decimal"/>
      <w:isLgl/>
      <w:lvlText w:val="%1.%2.%3.%4.%5.%6."/>
      <w:lvlJc w:val="left"/>
      <w:pPr>
        <w:ind w:left="737" w:hanging="737"/>
      </w:pPr>
      <w:rPr>
        <w:rFonts w:hint="default"/>
      </w:rPr>
    </w:lvl>
    <w:lvl w:ilvl="6">
      <w:start w:val="1"/>
      <w:numFmt w:val="decimal"/>
      <w:isLgl/>
      <w:lvlText w:val="%1.%2.%3.%4.%5.%6.%7."/>
      <w:lvlJc w:val="left"/>
      <w:pPr>
        <w:ind w:left="737" w:hanging="737"/>
      </w:pPr>
      <w:rPr>
        <w:rFonts w:hint="default"/>
      </w:rPr>
    </w:lvl>
    <w:lvl w:ilvl="7">
      <w:start w:val="1"/>
      <w:numFmt w:val="decimal"/>
      <w:isLgl/>
      <w:lvlText w:val="%1.%2.%3.%4.%5.%6.%7.%8."/>
      <w:lvlJc w:val="left"/>
      <w:pPr>
        <w:ind w:left="737" w:hanging="737"/>
      </w:pPr>
      <w:rPr>
        <w:rFonts w:hint="default"/>
      </w:rPr>
    </w:lvl>
    <w:lvl w:ilvl="8">
      <w:start w:val="1"/>
      <w:numFmt w:val="decimal"/>
      <w:isLgl/>
      <w:lvlText w:val="%1.%2.%3.%4.%5.%6.%7.%8.%9."/>
      <w:lvlJc w:val="left"/>
      <w:pPr>
        <w:ind w:left="737" w:hanging="737"/>
      </w:pPr>
      <w:rPr>
        <w:rFonts w:hint="default"/>
      </w:rPr>
    </w:lvl>
  </w:abstractNum>
  <w:abstractNum w:abstractNumId="21" w15:restartNumberingAfterBreak="0">
    <w:nsid w:val="39955162"/>
    <w:multiLevelType w:val="hybridMultilevel"/>
    <w:tmpl w:val="A97ED030"/>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2" w15:restartNumberingAfterBreak="0">
    <w:nsid w:val="3E7E2A33"/>
    <w:multiLevelType w:val="hybridMultilevel"/>
    <w:tmpl w:val="8B86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F83B1A"/>
    <w:multiLevelType w:val="hybridMultilevel"/>
    <w:tmpl w:val="230E1EA6"/>
    <w:lvl w:ilvl="0" w:tplc="FB8E0476">
      <w:start w:val="1"/>
      <w:numFmt w:val="bullet"/>
      <w:lvlText w:val=""/>
      <w:lvlJc w:val="left"/>
      <w:pPr>
        <w:ind w:left="1594"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4" w15:restartNumberingAfterBreak="0">
    <w:nsid w:val="44257B48"/>
    <w:multiLevelType w:val="multilevel"/>
    <w:tmpl w:val="8A78C848"/>
    <w:lvl w:ilvl="0">
      <w:start w:val="1"/>
      <w:numFmt w:val="decimal"/>
      <w:lvlText w:val="%1."/>
      <w:lvlJc w:val="left"/>
      <w:pPr>
        <w:ind w:left="680" w:hanging="680"/>
      </w:pPr>
      <w:rPr>
        <w:rFonts w:hint="default"/>
        <w:b w:val="0"/>
      </w:rPr>
    </w:lvl>
    <w:lvl w:ilvl="1">
      <w:start w:val="1"/>
      <w:numFmt w:val="decimal"/>
      <w:isLgl/>
      <w:lvlText w:val="%1.%2."/>
      <w:lvlJc w:val="left"/>
      <w:pPr>
        <w:ind w:left="680" w:hanging="680"/>
      </w:pPr>
      <w:rPr>
        <w:rFonts w:hint="default"/>
      </w:rPr>
    </w:lvl>
    <w:lvl w:ilvl="2">
      <w:start w:val="1"/>
      <w:numFmt w:val="decimal"/>
      <w:isLgl/>
      <w:lvlText w:val="%1.%2.%3."/>
      <w:lvlJc w:val="left"/>
      <w:pPr>
        <w:ind w:left="680" w:hanging="680"/>
      </w:pPr>
      <w:rPr>
        <w:rFonts w:hint="default"/>
        <w:b w:val="0"/>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25" w15:restartNumberingAfterBreak="0">
    <w:nsid w:val="449F499D"/>
    <w:multiLevelType w:val="hybridMultilevel"/>
    <w:tmpl w:val="98DEEBFA"/>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73722"/>
    <w:multiLevelType w:val="hybridMultilevel"/>
    <w:tmpl w:val="C032E7F4"/>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7"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F143BF"/>
    <w:multiLevelType w:val="hybridMultilevel"/>
    <w:tmpl w:val="AD063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705C64"/>
    <w:multiLevelType w:val="multilevel"/>
    <w:tmpl w:val="FA120D94"/>
    <w:lvl w:ilvl="0">
      <w:start w:val="10"/>
      <w:numFmt w:val="decimal"/>
      <w:lvlText w:val="%1."/>
      <w:lvlJc w:val="left"/>
      <w:pPr>
        <w:ind w:left="737" w:hanging="737"/>
      </w:pPr>
      <w:rPr>
        <w:rFonts w:hint="default"/>
        <w:b w:val="0"/>
      </w:rPr>
    </w:lvl>
    <w:lvl w:ilvl="1">
      <w:start w:val="1"/>
      <w:numFmt w:val="decimal"/>
      <w:isLgl/>
      <w:lvlText w:val="%1.%2."/>
      <w:lvlJc w:val="left"/>
      <w:pPr>
        <w:ind w:left="737" w:hanging="737"/>
      </w:pPr>
      <w:rPr>
        <w:rFonts w:hint="default"/>
      </w:rPr>
    </w:lvl>
    <w:lvl w:ilvl="2">
      <w:start w:val="1"/>
      <w:numFmt w:val="decimal"/>
      <w:isLgl/>
      <w:lvlText w:val="%1.%2.%3."/>
      <w:lvlJc w:val="left"/>
      <w:pPr>
        <w:ind w:left="737" w:hanging="737"/>
      </w:pPr>
      <w:rPr>
        <w:rFonts w:hint="default"/>
        <w:b w:val="0"/>
      </w:rPr>
    </w:lvl>
    <w:lvl w:ilvl="3">
      <w:start w:val="1"/>
      <w:numFmt w:val="decimal"/>
      <w:isLgl/>
      <w:lvlText w:val="%1.%2.%3.%4."/>
      <w:lvlJc w:val="left"/>
      <w:pPr>
        <w:ind w:left="737" w:hanging="737"/>
      </w:pPr>
      <w:rPr>
        <w:rFonts w:hint="default"/>
      </w:rPr>
    </w:lvl>
    <w:lvl w:ilvl="4">
      <w:start w:val="1"/>
      <w:numFmt w:val="decimal"/>
      <w:isLgl/>
      <w:lvlText w:val="%1.%2.%3.%4.%5."/>
      <w:lvlJc w:val="left"/>
      <w:pPr>
        <w:ind w:left="737" w:hanging="737"/>
      </w:pPr>
      <w:rPr>
        <w:rFonts w:hint="default"/>
      </w:rPr>
    </w:lvl>
    <w:lvl w:ilvl="5">
      <w:start w:val="1"/>
      <w:numFmt w:val="decimal"/>
      <w:isLgl/>
      <w:lvlText w:val="%1.%2.%3.%4.%5.%6."/>
      <w:lvlJc w:val="left"/>
      <w:pPr>
        <w:ind w:left="737" w:hanging="737"/>
      </w:pPr>
      <w:rPr>
        <w:rFonts w:hint="default"/>
      </w:rPr>
    </w:lvl>
    <w:lvl w:ilvl="6">
      <w:start w:val="1"/>
      <w:numFmt w:val="decimal"/>
      <w:isLgl/>
      <w:lvlText w:val="%1.%2.%3.%4.%5.%6.%7."/>
      <w:lvlJc w:val="left"/>
      <w:pPr>
        <w:ind w:left="737" w:hanging="737"/>
      </w:pPr>
      <w:rPr>
        <w:rFonts w:hint="default"/>
      </w:rPr>
    </w:lvl>
    <w:lvl w:ilvl="7">
      <w:start w:val="1"/>
      <w:numFmt w:val="decimal"/>
      <w:isLgl/>
      <w:lvlText w:val="%1.%2.%3.%4.%5.%6.%7.%8."/>
      <w:lvlJc w:val="left"/>
      <w:pPr>
        <w:ind w:left="737" w:hanging="737"/>
      </w:pPr>
      <w:rPr>
        <w:rFonts w:hint="default"/>
      </w:rPr>
    </w:lvl>
    <w:lvl w:ilvl="8">
      <w:start w:val="1"/>
      <w:numFmt w:val="decimal"/>
      <w:isLgl/>
      <w:lvlText w:val="%1.%2.%3.%4.%5.%6.%7.%8.%9."/>
      <w:lvlJc w:val="left"/>
      <w:pPr>
        <w:ind w:left="737" w:hanging="737"/>
      </w:pPr>
      <w:rPr>
        <w:rFonts w:hint="default"/>
      </w:rPr>
    </w:lvl>
  </w:abstractNum>
  <w:abstractNum w:abstractNumId="30" w15:restartNumberingAfterBreak="0">
    <w:nsid w:val="61AA00F1"/>
    <w:multiLevelType w:val="hybridMultilevel"/>
    <w:tmpl w:val="59D24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1C87000"/>
    <w:multiLevelType w:val="hybridMultilevel"/>
    <w:tmpl w:val="C78CEC2E"/>
    <w:lvl w:ilvl="0" w:tplc="8A4C033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5A78FC"/>
    <w:multiLevelType w:val="hybridMultilevel"/>
    <w:tmpl w:val="5A3ADA10"/>
    <w:lvl w:ilvl="0" w:tplc="FB8E04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B63D42"/>
    <w:multiLevelType w:val="hybridMultilevel"/>
    <w:tmpl w:val="7696B79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0C7D1C"/>
    <w:multiLevelType w:val="multilevel"/>
    <w:tmpl w:val="B1C2FEF8"/>
    <w:lvl w:ilvl="0">
      <w:start w:val="1"/>
      <w:numFmt w:val="decimal"/>
      <w:lvlText w:val="%1."/>
      <w:lvlJc w:val="left"/>
      <w:pPr>
        <w:ind w:left="680" w:hanging="510"/>
      </w:pPr>
      <w:rPr>
        <w:rFonts w:hint="default"/>
        <w:b w:val="0"/>
      </w:rPr>
    </w:lvl>
    <w:lvl w:ilvl="1">
      <w:start w:val="10"/>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37" w15:restartNumberingAfterBreak="0">
    <w:nsid w:val="70E24D17"/>
    <w:multiLevelType w:val="hybridMultilevel"/>
    <w:tmpl w:val="7AD6B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161987"/>
    <w:multiLevelType w:val="multilevel"/>
    <w:tmpl w:val="53FC6A08"/>
    <w:lvl w:ilvl="0">
      <w:start w:val="10"/>
      <w:numFmt w:val="decimal"/>
      <w:lvlText w:val="%1."/>
      <w:lvlJc w:val="left"/>
      <w:pPr>
        <w:ind w:left="851" w:hanging="851"/>
      </w:pPr>
      <w:rPr>
        <w:rFonts w:hint="default"/>
        <w:b w:val="0"/>
      </w:rPr>
    </w:lvl>
    <w:lvl w:ilvl="1">
      <w:start w:val="2"/>
      <w:numFmt w:val="decimal"/>
      <w:isLgl/>
      <w:lvlText w:val="%1.%2."/>
      <w:lvlJc w:val="left"/>
      <w:pPr>
        <w:ind w:left="851" w:hanging="851"/>
      </w:pPr>
      <w:rPr>
        <w:rFonts w:hint="default"/>
      </w:rPr>
    </w:lvl>
    <w:lvl w:ilvl="2">
      <w:start w:val="1"/>
      <w:numFmt w:val="decimal"/>
      <w:isLgl/>
      <w:lvlText w:val="%1.%2.%3."/>
      <w:lvlJc w:val="left"/>
      <w:pPr>
        <w:tabs>
          <w:tab w:val="num" w:pos="851"/>
        </w:tabs>
        <w:ind w:left="851" w:hanging="851"/>
      </w:pPr>
      <w:rPr>
        <w:rFonts w:hint="default"/>
        <w:b w:val="0"/>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9" w15:restartNumberingAfterBreak="0">
    <w:nsid w:val="728B06CE"/>
    <w:multiLevelType w:val="hybridMultilevel"/>
    <w:tmpl w:val="622E1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554F9E"/>
    <w:multiLevelType w:val="multilevel"/>
    <w:tmpl w:val="0D4A4F7A"/>
    <w:lvl w:ilvl="0">
      <w:start w:val="1"/>
      <w:numFmt w:val="decimal"/>
      <w:lvlText w:val="%1."/>
      <w:lvlJc w:val="left"/>
      <w:pPr>
        <w:ind w:left="680" w:hanging="510"/>
      </w:pPr>
      <w:rPr>
        <w:rFonts w:hint="default"/>
        <w:b w:val="0"/>
        <w:sz w:val="24"/>
        <w:szCs w:val="24"/>
      </w:rPr>
    </w:lvl>
    <w:lvl w:ilvl="1">
      <w:start w:val="1"/>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41" w15:restartNumberingAfterBreak="0">
    <w:nsid w:val="77606249"/>
    <w:multiLevelType w:val="multilevel"/>
    <w:tmpl w:val="B1C2FEF8"/>
    <w:lvl w:ilvl="0">
      <w:start w:val="1"/>
      <w:numFmt w:val="decimal"/>
      <w:lvlText w:val="%1."/>
      <w:lvlJc w:val="left"/>
      <w:pPr>
        <w:ind w:left="680" w:hanging="510"/>
      </w:pPr>
      <w:rPr>
        <w:rFonts w:hint="default"/>
        <w:b w:val="0"/>
      </w:rPr>
    </w:lvl>
    <w:lvl w:ilvl="1">
      <w:start w:val="10"/>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42" w15:restartNumberingAfterBreak="0">
    <w:nsid w:val="77E310C3"/>
    <w:multiLevelType w:val="hybridMultilevel"/>
    <w:tmpl w:val="6F6264D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3" w15:restartNumberingAfterBreak="0">
    <w:nsid w:val="7AFF4FB4"/>
    <w:multiLevelType w:val="hybridMultilevel"/>
    <w:tmpl w:val="EA3245A8"/>
    <w:lvl w:ilvl="0" w:tplc="8A4C033E">
      <w:numFmt w:val="bullet"/>
      <w:lvlText w:val="-"/>
      <w:lvlJc w:val="left"/>
      <w:pPr>
        <w:ind w:left="753" w:hanging="360"/>
      </w:pPr>
      <w:rPr>
        <w:rFonts w:ascii="Times New Roman" w:eastAsia="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4" w15:restartNumberingAfterBreak="0">
    <w:nsid w:val="7B7471C7"/>
    <w:multiLevelType w:val="hybridMultilevel"/>
    <w:tmpl w:val="4B64A3D0"/>
    <w:lvl w:ilvl="0" w:tplc="FB8E0476">
      <w:start w:val="1"/>
      <w:numFmt w:val="bullet"/>
      <w:lvlText w:val=""/>
      <w:lvlJc w:val="left"/>
      <w:pPr>
        <w:ind w:left="11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990475"/>
    <w:multiLevelType w:val="multilevel"/>
    <w:tmpl w:val="B1C2FEF8"/>
    <w:lvl w:ilvl="0">
      <w:start w:val="1"/>
      <w:numFmt w:val="decimal"/>
      <w:lvlText w:val="%1."/>
      <w:lvlJc w:val="left"/>
      <w:pPr>
        <w:ind w:left="680" w:hanging="510"/>
      </w:pPr>
      <w:rPr>
        <w:rFonts w:hint="default"/>
        <w:b w:val="0"/>
      </w:rPr>
    </w:lvl>
    <w:lvl w:ilvl="1">
      <w:start w:val="10"/>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num w:numId="1">
    <w:abstractNumId w:val="14"/>
  </w:num>
  <w:num w:numId="2">
    <w:abstractNumId w:val="10"/>
  </w:num>
  <w:num w:numId="3">
    <w:abstractNumId w:val="5"/>
  </w:num>
  <w:num w:numId="4">
    <w:abstractNumId w:val="32"/>
  </w:num>
  <w:num w:numId="5">
    <w:abstractNumId w:val="13"/>
  </w:num>
  <w:num w:numId="6">
    <w:abstractNumId w:val="19"/>
  </w:num>
  <w:num w:numId="7">
    <w:abstractNumId w:val="35"/>
  </w:num>
  <w:num w:numId="8">
    <w:abstractNumId w:val="27"/>
  </w:num>
  <w:num w:numId="9">
    <w:abstractNumId w:val="40"/>
  </w:num>
  <w:num w:numId="10">
    <w:abstractNumId w:val="25"/>
  </w:num>
  <w:num w:numId="11">
    <w:abstractNumId w:val="6"/>
  </w:num>
  <w:num w:numId="12">
    <w:abstractNumId w:val="22"/>
  </w:num>
  <w:num w:numId="13">
    <w:abstractNumId w:val="1"/>
  </w:num>
  <w:num w:numId="14">
    <w:abstractNumId w:val="28"/>
  </w:num>
  <w:num w:numId="15">
    <w:abstractNumId w:val="21"/>
  </w:num>
  <w:num w:numId="16">
    <w:abstractNumId w:val="33"/>
  </w:num>
  <w:num w:numId="17">
    <w:abstractNumId w:val="15"/>
  </w:num>
  <w:num w:numId="18">
    <w:abstractNumId w:val="34"/>
  </w:num>
  <w:num w:numId="19">
    <w:abstractNumId w:val="44"/>
  </w:num>
  <w:num w:numId="20">
    <w:abstractNumId w:val="17"/>
  </w:num>
  <w:num w:numId="21">
    <w:abstractNumId w:val="23"/>
  </w:num>
  <w:num w:numId="22">
    <w:abstractNumId w:val="16"/>
  </w:num>
  <w:num w:numId="23">
    <w:abstractNumId w:val="26"/>
  </w:num>
  <w:num w:numId="24">
    <w:abstractNumId w:val="18"/>
  </w:num>
  <w:num w:numId="25">
    <w:abstractNumId w:val="0"/>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 w:ilvl="0">
        <w:start w:val="1"/>
        <w:numFmt w:val="decimal"/>
        <w:lvlText w:val="%1."/>
        <w:lvlJc w:val="left"/>
        <w:pPr>
          <w:ind w:left="680" w:hanging="567"/>
        </w:pPr>
        <w:rPr>
          <w:rFonts w:hint="default"/>
          <w:b w:val="0"/>
        </w:rPr>
      </w:lvl>
    </w:lvlOverride>
    <w:lvlOverride w:ilvl="1">
      <w:lvl w:ilvl="1">
        <w:start w:val="1"/>
        <w:numFmt w:val="decimal"/>
        <w:isLgl/>
        <w:lvlText w:val="%1.%2."/>
        <w:lvlJc w:val="left"/>
        <w:pPr>
          <w:ind w:left="680" w:hanging="567"/>
        </w:pPr>
        <w:rPr>
          <w:rFonts w:hint="default"/>
        </w:rPr>
      </w:lvl>
    </w:lvlOverride>
    <w:lvlOverride w:ilvl="2">
      <w:lvl w:ilvl="2">
        <w:start w:val="1"/>
        <w:numFmt w:val="decimal"/>
        <w:isLgl/>
        <w:lvlText w:val="%1.%2.%3."/>
        <w:lvlJc w:val="left"/>
        <w:pPr>
          <w:ind w:left="680" w:hanging="567"/>
        </w:pPr>
        <w:rPr>
          <w:rFonts w:hint="default"/>
          <w:b w:val="0"/>
        </w:rPr>
      </w:lvl>
    </w:lvlOverride>
    <w:lvlOverride w:ilvl="3">
      <w:lvl w:ilvl="3">
        <w:start w:val="1"/>
        <w:numFmt w:val="decimal"/>
        <w:isLgl/>
        <w:lvlText w:val="%1.%2.%3.%4."/>
        <w:lvlJc w:val="left"/>
        <w:pPr>
          <w:ind w:left="680" w:hanging="567"/>
        </w:pPr>
        <w:rPr>
          <w:rFonts w:hint="default"/>
        </w:rPr>
      </w:lvl>
    </w:lvlOverride>
    <w:lvlOverride w:ilvl="4">
      <w:lvl w:ilvl="4">
        <w:start w:val="1"/>
        <w:numFmt w:val="decimal"/>
        <w:isLgl/>
        <w:lvlText w:val="%1.%2.%3.%4.%5."/>
        <w:lvlJc w:val="left"/>
        <w:pPr>
          <w:ind w:left="680" w:hanging="567"/>
        </w:pPr>
        <w:rPr>
          <w:rFonts w:hint="default"/>
        </w:rPr>
      </w:lvl>
    </w:lvlOverride>
    <w:lvlOverride w:ilvl="5">
      <w:lvl w:ilvl="5">
        <w:start w:val="1"/>
        <w:numFmt w:val="decimal"/>
        <w:isLgl/>
        <w:lvlText w:val="%1.%2.%3.%4.%5.%6."/>
        <w:lvlJc w:val="left"/>
        <w:pPr>
          <w:ind w:left="680" w:hanging="567"/>
        </w:pPr>
        <w:rPr>
          <w:rFonts w:hint="default"/>
        </w:rPr>
      </w:lvl>
    </w:lvlOverride>
    <w:lvlOverride w:ilvl="6">
      <w:lvl w:ilvl="6">
        <w:start w:val="1"/>
        <w:numFmt w:val="decimal"/>
        <w:isLgl/>
        <w:lvlText w:val="%1.%2.%3.%4.%5.%6.%7."/>
        <w:lvlJc w:val="left"/>
        <w:pPr>
          <w:ind w:left="680" w:hanging="567"/>
        </w:pPr>
        <w:rPr>
          <w:rFonts w:hint="default"/>
        </w:rPr>
      </w:lvl>
    </w:lvlOverride>
    <w:lvlOverride w:ilvl="7">
      <w:lvl w:ilvl="7">
        <w:start w:val="1"/>
        <w:numFmt w:val="decimal"/>
        <w:isLgl/>
        <w:lvlText w:val="%1.%2.%3.%4.%5.%6.%7.%8."/>
        <w:lvlJc w:val="left"/>
        <w:pPr>
          <w:ind w:left="680" w:hanging="567"/>
        </w:pPr>
        <w:rPr>
          <w:rFonts w:hint="default"/>
        </w:rPr>
      </w:lvl>
    </w:lvlOverride>
    <w:lvlOverride w:ilvl="8">
      <w:lvl w:ilvl="8">
        <w:start w:val="1"/>
        <w:numFmt w:val="decimal"/>
        <w:isLgl/>
        <w:lvlText w:val="%1.%2.%3.%4.%5.%6.%7.%8.%9."/>
        <w:lvlJc w:val="left"/>
        <w:pPr>
          <w:ind w:left="680" w:hanging="567"/>
        </w:pPr>
        <w:rPr>
          <w:rFonts w:hint="default"/>
        </w:rPr>
      </w:lvl>
    </w:lvlOverride>
  </w:num>
  <w:num w:numId="29">
    <w:abstractNumId w:val="24"/>
  </w:num>
  <w:num w:numId="30">
    <w:abstractNumId w:val="41"/>
  </w:num>
  <w:num w:numId="31">
    <w:abstractNumId w:val="36"/>
  </w:num>
  <w:num w:numId="32">
    <w:abstractNumId w:val="45"/>
  </w:num>
  <w:num w:numId="33">
    <w:abstractNumId w:val="4"/>
  </w:num>
  <w:num w:numId="34">
    <w:abstractNumId w:val="11"/>
  </w:num>
  <w:num w:numId="35">
    <w:abstractNumId w:val="20"/>
  </w:num>
  <w:num w:numId="36">
    <w:abstractNumId w:val="29"/>
  </w:num>
  <w:num w:numId="37">
    <w:abstractNumId w:val="12"/>
  </w:num>
  <w:num w:numId="38">
    <w:abstractNumId w:val="37"/>
  </w:num>
  <w:num w:numId="39">
    <w:abstractNumId w:val="3"/>
  </w:num>
  <w:num w:numId="40">
    <w:abstractNumId w:val="8"/>
  </w:num>
  <w:num w:numId="41">
    <w:abstractNumId w:val="31"/>
  </w:num>
  <w:num w:numId="42">
    <w:abstractNumId w:val="2"/>
  </w:num>
  <w:num w:numId="43">
    <w:abstractNumId w:val="39"/>
  </w:num>
  <w:num w:numId="44">
    <w:abstractNumId w:val="38"/>
  </w:num>
  <w:num w:numId="45">
    <w:abstractNumId w:val="9"/>
  </w:num>
  <w:num w:numId="46">
    <w:abstractNumId w:val="4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946"/>
    <w:rsid w:val="000013D9"/>
    <w:rsid w:val="00003285"/>
    <w:rsid w:val="000041D7"/>
    <w:rsid w:val="00004A60"/>
    <w:rsid w:val="000057EC"/>
    <w:rsid w:val="0000580E"/>
    <w:rsid w:val="00007FCA"/>
    <w:rsid w:val="00011887"/>
    <w:rsid w:val="0001199C"/>
    <w:rsid w:val="00011EFE"/>
    <w:rsid w:val="00012646"/>
    <w:rsid w:val="00012F0E"/>
    <w:rsid w:val="00014AD3"/>
    <w:rsid w:val="00022D94"/>
    <w:rsid w:val="00025B7D"/>
    <w:rsid w:val="000273FD"/>
    <w:rsid w:val="00031296"/>
    <w:rsid w:val="00031723"/>
    <w:rsid w:val="000368D9"/>
    <w:rsid w:val="00036B27"/>
    <w:rsid w:val="000371FE"/>
    <w:rsid w:val="0004460E"/>
    <w:rsid w:val="00044CB1"/>
    <w:rsid w:val="00044EC6"/>
    <w:rsid w:val="00046641"/>
    <w:rsid w:val="000518F7"/>
    <w:rsid w:val="00053AE9"/>
    <w:rsid w:val="00053B46"/>
    <w:rsid w:val="00055E71"/>
    <w:rsid w:val="00056F63"/>
    <w:rsid w:val="000571F3"/>
    <w:rsid w:val="000602CA"/>
    <w:rsid w:val="00066AD2"/>
    <w:rsid w:val="00066B0F"/>
    <w:rsid w:val="0006760D"/>
    <w:rsid w:val="000678AB"/>
    <w:rsid w:val="00070E36"/>
    <w:rsid w:val="00072DAC"/>
    <w:rsid w:val="00076027"/>
    <w:rsid w:val="00083834"/>
    <w:rsid w:val="00084028"/>
    <w:rsid w:val="000841BD"/>
    <w:rsid w:val="000853FB"/>
    <w:rsid w:val="0008649B"/>
    <w:rsid w:val="00087117"/>
    <w:rsid w:val="000902DF"/>
    <w:rsid w:val="00090542"/>
    <w:rsid w:val="00090B02"/>
    <w:rsid w:val="00090E17"/>
    <w:rsid w:val="0009193A"/>
    <w:rsid w:val="00092041"/>
    <w:rsid w:val="00093158"/>
    <w:rsid w:val="00093BE4"/>
    <w:rsid w:val="00096E93"/>
    <w:rsid w:val="000A48E2"/>
    <w:rsid w:val="000A4E51"/>
    <w:rsid w:val="000B11C0"/>
    <w:rsid w:val="000B200F"/>
    <w:rsid w:val="000B3A53"/>
    <w:rsid w:val="000B523F"/>
    <w:rsid w:val="000B6F44"/>
    <w:rsid w:val="000C0279"/>
    <w:rsid w:val="000C1906"/>
    <w:rsid w:val="000C38EA"/>
    <w:rsid w:val="000C48DF"/>
    <w:rsid w:val="000C4FF8"/>
    <w:rsid w:val="000C7E7D"/>
    <w:rsid w:val="000D0542"/>
    <w:rsid w:val="000D2585"/>
    <w:rsid w:val="000D2E5E"/>
    <w:rsid w:val="000D3239"/>
    <w:rsid w:val="000D768D"/>
    <w:rsid w:val="000D78D3"/>
    <w:rsid w:val="000D78F8"/>
    <w:rsid w:val="000E0046"/>
    <w:rsid w:val="000E0540"/>
    <w:rsid w:val="000E060F"/>
    <w:rsid w:val="000E3B60"/>
    <w:rsid w:val="000E78D3"/>
    <w:rsid w:val="000E7E1F"/>
    <w:rsid w:val="000F2668"/>
    <w:rsid w:val="000F2B12"/>
    <w:rsid w:val="000F31F8"/>
    <w:rsid w:val="001001FE"/>
    <w:rsid w:val="001033A4"/>
    <w:rsid w:val="00105ED9"/>
    <w:rsid w:val="00106018"/>
    <w:rsid w:val="00106021"/>
    <w:rsid w:val="001064B4"/>
    <w:rsid w:val="00107079"/>
    <w:rsid w:val="00110451"/>
    <w:rsid w:val="00110FB9"/>
    <w:rsid w:val="00116694"/>
    <w:rsid w:val="00117DA3"/>
    <w:rsid w:val="00120F2E"/>
    <w:rsid w:val="001227D8"/>
    <w:rsid w:val="001239B8"/>
    <w:rsid w:val="00124610"/>
    <w:rsid w:val="00131FAC"/>
    <w:rsid w:val="00134E6C"/>
    <w:rsid w:val="001410DE"/>
    <w:rsid w:val="0014218D"/>
    <w:rsid w:val="00144781"/>
    <w:rsid w:val="00147971"/>
    <w:rsid w:val="00147C57"/>
    <w:rsid w:val="00147EC5"/>
    <w:rsid w:val="0015150C"/>
    <w:rsid w:val="00151BDB"/>
    <w:rsid w:val="00151C29"/>
    <w:rsid w:val="00151C45"/>
    <w:rsid w:val="00152023"/>
    <w:rsid w:val="001531C1"/>
    <w:rsid w:val="00153514"/>
    <w:rsid w:val="001549A2"/>
    <w:rsid w:val="00154A8F"/>
    <w:rsid w:val="00154AD7"/>
    <w:rsid w:val="00157C69"/>
    <w:rsid w:val="00167022"/>
    <w:rsid w:val="00170D7B"/>
    <w:rsid w:val="001714EC"/>
    <w:rsid w:val="00171F67"/>
    <w:rsid w:val="001729D2"/>
    <w:rsid w:val="001742DD"/>
    <w:rsid w:val="001773CC"/>
    <w:rsid w:val="00181248"/>
    <w:rsid w:val="001815A7"/>
    <w:rsid w:val="0018228E"/>
    <w:rsid w:val="001830FE"/>
    <w:rsid w:val="0018441A"/>
    <w:rsid w:val="00186CF9"/>
    <w:rsid w:val="001901DA"/>
    <w:rsid w:val="001908EC"/>
    <w:rsid w:val="00190BEC"/>
    <w:rsid w:val="00191A5B"/>
    <w:rsid w:val="00191FC5"/>
    <w:rsid w:val="001925B1"/>
    <w:rsid w:val="001A41A7"/>
    <w:rsid w:val="001A4DF1"/>
    <w:rsid w:val="001A4ED9"/>
    <w:rsid w:val="001A500D"/>
    <w:rsid w:val="001A5A9F"/>
    <w:rsid w:val="001A5CFE"/>
    <w:rsid w:val="001A6226"/>
    <w:rsid w:val="001A6A5A"/>
    <w:rsid w:val="001B0B9F"/>
    <w:rsid w:val="001B207D"/>
    <w:rsid w:val="001B468A"/>
    <w:rsid w:val="001B6A65"/>
    <w:rsid w:val="001B73EF"/>
    <w:rsid w:val="001C1C47"/>
    <w:rsid w:val="001C2ED1"/>
    <w:rsid w:val="001C2F3F"/>
    <w:rsid w:val="001C390A"/>
    <w:rsid w:val="001C3EE7"/>
    <w:rsid w:val="001C7F82"/>
    <w:rsid w:val="001D1EAE"/>
    <w:rsid w:val="001D2480"/>
    <w:rsid w:val="001D32CC"/>
    <w:rsid w:val="001D3D0C"/>
    <w:rsid w:val="001D4059"/>
    <w:rsid w:val="001D4EF0"/>
    <w:rsid w:val="001D6F0B"/>
    <w:rsid w:val="001E0507"/>
    <w:rsid w:val="001E0DA3"/>
    <w:rsid w:val="001E2406"/>
    <w:rsid w:val="001E3E1C"/>
    <w:rsid w:val="001E5269"/>
    <w:rsid w:val="001E5B2B"/>
    <w:rsid w:val="001E63DA"/>
    <w:rsid w:val="001E741F"/>
    <w:rsid w:val="001E760E"/>
    <w:rsid w:val="001F000F"/>
    <w:rsid w:val="001F111F"/>
    <w:rsid w:val="001F13CA"/>
    <w:rsid w:val="001F433B"/>
    <w:rsid w:val="001F6C32"/>
    <w:rsid w:val="001F74A3"/>
    <w:rsid w:val="002008F9"/>
    <w:rsid w:val="00201E37"/>
    <w:rsid w:val="00202CB7"/>
    <w:rsid w:val="0020624C"/>
    <w:rsid w:val="0021156D"/>
    <w:rsid w:val="00213989"/>
    <w:rsid w:val="002165FF"/>
    <w:rsid w:val="00216794"/>
    <w:rsid w:val="0021713A"/>
    <w:rsid w:val="00217CE1"/>
    <w:rsid w:val="002203A4"/>
    <w:rsid w:val="002224B5"/>
    <w:rsid w:val="002248E9"/>
    <w:rsid w:val="002252E8"/>
    <w:rsid w:val="0022590C"/>
    <w:rsid w:val="002262BF"/>
    <w:rsid w:val="0022672C"/>
    <w:rsid w:val="002338F7"/>
    <w:rsid w:val="00233B21"/>
    <w:rsid w:val="00237051"/>
    <w:rsid w:val="002379AB"/>
    <w:rsid w:val="002410D9"/>
    <w:rsid w:val="002415BA"/>
    <w:rsid w:val="00243BF7"/>
    <w:rsid w:val="0024471E"/>
    <w:rsid w:val="00244D2E"/>
    <w:rsid w:val="00246716"/>
    <w:rsid w:val="00246791"/>
    <w:rsid w:val="00246CC1"/>
    <w:rsid w:val="00252496"/>
    <w:rsid w:val="0025286E"/>
    <w:rsid w:val="00252AAB"/>
    <w:rsid w:val="00253FC0"/>
    <w:rsid w:val="00255C46"/>
    <w:rsid w:val="00261ED3"/>
    <w:rsid w:val="00262C59"/>
    <w:rsid w:val="00262FEF"/>
    <w:rsid w:val="00263246"/>
    <w:rsid w:val="00265D35"/>
    <w:rsid w:val="00265F22"/>
    <w:rsid w:val="00265F6A"/>
    <w:rsid w:val="002702B0"/>
    <w:rsid w:val="0027360F"/>
    <w:rsid w:val="00274A5C"/>
    <w:rsid w:val="00275268"/>
    <w:rsid w:val="002756B6"/>
    <w:rsid w:val="0027616A"/>
    <w:rsid w:val="0027673A"/>
    <w:rsid w:val="00277F9C"/>
    <w:rsid w:val="00283262"/>
    <w:rsid w:val="00283319"/>
    <w:rsid w:val="00283CFE"/>
    <w:rsid w:val="002845DB"/>
    <w:rsid w:val="00290E2A"/>
    <w:rsid w:val="00292421"/>
    <w:rsid w:val="00293FE0"/>
    <w:rsid w:val="00295212"/>
    <w:rsid w:val="00297579"/>
    <w:rsid w:val="002A5B54"/>
    <w:rsid w:val="002A7F3D"/>
    <w:rsid w:val="002B005F"/>
    <w:rsid w:val="002B0FA5"/>
    <w:rsid w:val="002B3208"/>
    <w:rsid w:val="002B6161"/>
    <w:rsid w:val="002B6B51"/>
    <w:rsid w:val="002C232C"/>
    <w:rsid w:val="002C2BE1"/>
    <w:rsid w:val="002C63E4"/>
    <w:rsid w:val="002C79CE"/>
    <w:rsid w:val="002D0E99"/>
    <w:rsid w:val="002D42FD"/>
    <w:rsid w:val="002D43F0"/>
    <w:rsid w:val="002D57E9"/>
    <w:rsid w:val="002D59FA"/>
    <w:rsid w:val="002D6B3B"/>
    <w:rsid w:val="002D7818"/>
    <w:rsid w:val="002D79EF"/>
    <w:rsid w:val="002E2959"/>
    <w:rsid w:val="002E2B25"/>
    <w:rsid w:val="002E3B70"/>
    <w:rsid w:val="002E66E8"/>
    <w:rsid w:val="002F3222"/>
    <w:rsid w:val="002F479A"/>
    <w:rsid w:val="002F5B4F"/>
    <w:rsid w:val="002F5F1C"/>
    <w:rsid w:val="002F6669"/>
    <w:rsid w:val="002F72D3"/>
    <w:rsid w:val="00300D8B"/>
    <w:rsid w:val="003020FB"/>
    <w:rsid w:val="00302ACA"/>
    <w:rsid w:val="0030644C"/>
    <w:rsid w:val="003114E5"/>
    <w:rsid w:val="00312F74"/>
    <w:rsid w:val="00313EB4"/>
    <w:rsid w:val="00315128"/>
    <w:rsid w:val="003161BA"/>
    <w:rsid w:val="003206BD"/>
    <w:rsid w:val="00322F51"/>
    <w:rsid w:val="0032764E"/>
    <w:rsid w:val="003322E1"/>
    <w:rsid w:val="003333CB"/>
    <w:rsid w:val="00335BBD"/>
    <w:rsid w:val="00337C62"/>
    <w:rsid w:val="003417EB"/>
    <w:rsid w:val="00344D1B"/>
    <w:rsid w:val="0034586F"/>
    <w:rsid w:val="00345EAA"/>
    <w:rsid w:val="0034755C"/>
    <w:rsid w:val="0035179A"/>
    <w:rsid w:val="00352173"/>
    <w:rsid w:val="00354D5C"/>
    <w:rsid w:val="00355E83"/>
    <w:rsid w:val="0035692F"/>
    <w:rsid w:val="003573BF"/>
    <w:rsid w:val="00360BDF"/>
    <w:rsid w:val="00362C79"/>
    <w:rsid w:val="003632DE"/>
    <w:rsid w:val="00366B4F"/>
    <w:rsid w:val="00367186"/>
    <w:rsid w:val="0036784D"/>
    <w:rsid w:val="0037736D"/>
    <w:rsid w:val="003801CD"/>
    <w:rsid w:val="0038406A"/>
    <w:rsid w:val="0038530C"/>
    <w:rsid w:val="003856E3"/>
    <w:rsid w:val="00385FC5"/>
    <w:rsid w:val="003865C9"/>
    <w:rsid w:val="003866F7"/>
    <w:rsid w:val="00391543"/>
    <w:rsid w:val="00392C53"/>
    <w:rsid w:val="003965AE"/>
    <w:rsid w:val="003A03A1"/>
    <w:rsid w:val="003A14F6"/>
    <w:rsid w:val="003A19A8"/>
    <w:rsid w:val="003A1CF7"/>
    <w:rsid w:val="003A1EFF"/>
    <w:rsid w:val="003A2241"/>
    <w:rsid w:val="003A2739"/>
    <w:rsid w:val="003A3645"/>
    <w:rsid w:val="003A453A"/>
    <w:rsid w:val="003B0C8B"/>
    <w:rsid w:val="003B0DA0"/>
    <w:rsid w:val="003B6587"/>
    <w:rsid w:val="003C46F4"/>
    <w:rsid w:val="003C4D1A"/>
    <w:rsid w:val="003C54C0"/>
    <w:rsid w:val="003C7A45"/>
    <w:rsid w:val="003C7AA2"/>
    <w:rsid w:val="003E1C23"/>
    <w:rsid w:val="003E2BB5"/>
    <w:rsid w:val="003F248C"/>
    <w:rsid w:val="003F2A49"/>
    <w:rsid w:val="003F36AC"/>
    <w:rsid w:val="003F5033"/>
    <w:rsid w:val="00400242"/>
    <w:rsid w:val="00402E93"/>
    <w:rsid w:val="0040437D"/>
    <w:rsid w:val="0040453D"/>
    <w:rsid w:val="00407334"/>
    <w:rsid w:val="00407563"/>
    <w:rsid w:val="00410BF0"/>
    <w:rsid w:val="004119FD"/>
    <w:rsid w:val="00412396"/>
    <w:rsid w:val="00412DE3"/>
    <w:rsid w:val="004131CA"/>
    <w:rsid w:val="00417C56"/>
    <w:rsid w:val="00422CFA"/>
    <w:rsid w:val="00422EB7"/>
    <w:rsid w:val="00424643"/>
    <w:rsid w:val="0042524C"/>
    <w:rsid w:val="004324FB"/>
    <w:rsid w:val="0043316D"/>
    <w:rsid w:val="004343E4"/>
    <w:rsid w:val="00435752"/>
    <w:rsid w:val="00436511"/>
    <w:rsid w:val="00440275"/>
    <w:rsid w:val="00441505"/>
    <w:rsid w:val="004426CB"/>
    <w:rsid w:val="004435AF"/>
    <w:rsid w:val="00444703"/>
    <w:rsid w:val="00444EC0"/>
    <w:rsid w:val="00446377"/>
    <w:rsid w:val="00446935"/>
    <w:rsid w:val="0045184E"/>
    <w:rsid w:val="00452A6F"/>
    <w:rsid w:val="0045350B"/>
    <w:rsid w:val="004558D3"/>
    <w:rsid w:val="00455A8B"/>
    <w:rsid w:val="00457184"/>
    <w:rsid w:val="00457AD5"/>
    <w:rsid w:val="00461F12"/>
    <w:rsid w:val="00462C3B"/>
    <w:rsid w:val="004645EF"/>
    <w:rsid w:val="00465809"/>
    <w:rsid w:val="00466B65"/>
    <w:rsid w:val="00467179"/>
    <w:rsid w:val="00473F39"/>
    <w:rsid w:val="00476368"/>
    <w:rsid w:val="00476D7D"/>
    <w:rsid w:val="004778B1"/>
    <w:rsid w:val="00482D13"/>
    <w:rsid w:val="00482D1F"/>
    <w:rsid w:val="00484658"/>
    <w:rsid w:val="00484F8E"/>
    <w:rsid w:val="0048658F"/>
    <w:rsid w:val="00487478"/>
    <w:rsid w:val="00490DC2"/>
    <w:rsid w:val="004918C4"/>
    <w:rsid w:val="0049211C"/>
    <w:rsid w:val="00492C8D"/>
    <w:rsid w:val="00494907"/>
    <w:rsid w:val="004970DE"/>
    <w:rsid w:val="004A1DD7"/>
    <w:rsid w:val="004B019C"/>
    <w:rsid w:val="004B0357"/>
    <w:rsid w:val="004B0483"/>
    <w:rsid w:val="004B255A"/>
    <w:rsid w:val="004B4383"/>
    <w:rsid w:val="004B4A9D"/>
    <w:rsid w:val="004B701C"/>
    <w:rsid w:val="004C092F"/>
    <w:rsid w:val="004C0B5F"/>
    <w:rsid w:val="004C0DD1"/>
    <w:rsid w:val="004C2192"/>
    <w:rsid w:val="004C4088"/>
    <w:rsid w:val="004C4F23"/>
    <w:rsid w:val="004C706A"/>
    <w:rsid w:val="004C730C"/>
    <w:rsid w:val="004C739E"/>
    <w:rsid w:val="004D08CA"/>
    <w:rsid w:val="004D0D9E"/>
    <w:rsid w:val="004D1B7F"/>
    <w:rsid w:val="004D2396"/>
    <w:rsid w:val="004D3D75"/>
    <w:rsid w:val="004D4D48"/>
    <w:rsid w:val="004D565B"/>
    <w:rsid w:val="004D6B6E"/>
    <w:rsid w:val="004E201A"/>
    <w:rsid w:val="004E2E60"/>
    <w:rsid w:val="004E35E9"/>
    <w:rsid w:val="004E471C"/>
    <w:rsid w:val="004E4BF4"/>
    <w:rsid w:val="004F3355"/>
    <w:rsid w:val="004F3D01"/>
    <w:rsid w:val="004F758D"/>
    <w:rsid w:val="005033C3"/>
    <w:rsid w:val="00504421"/>
    <w:rsid w:val="00507E7F"/>
    <w:rsid w:val="00511569"/>
    <w:rsid w:val="00511D83"/>
    <w:rsid w:val="005141A2"/>
    <w:rsid w:val="00516860"/>
    <w:rsid w:val="00517F92"/>
    <w:rsid w:val="0052103D"/>
    <w:rsid w:val="00521AC0"/>
    <w:rsid w:val="00522F84"/>
    <w:rsid w:val="00524C54"/>
    <w:rsid w:val="00524FB0"/>
    <w:rsid w:val="00526356"/>
    <w:rsid w:val="00526948"/>
    <w:rsid w:val="00532461"/>
    <w:rsid w:val="0053498E"/>
    <w:rsid w:val="00540115"/>
    <w:rsid w:val="00540C07"/>
    <w:rsid w:val="005411E4"/>
    <w:rsid w:val="005419F5"/>
    <w:rsid w:val="0054388C"/>
    <w:rsid w:val="00543D04"/>
    <w:rsid w:val="00547213"/>
    <w:rsid w:val="00551470"/>
    <w:rsid w:val="00551E07"/>
    <w:rsid w:val="0055227D"/>
    <w:rsid w:val="0055361D"/>
    <w:rsid w:val="00563537"/>
    <w:rsid w:val="00563756"/>
    <w:rsid w:val="0056655E"/>
    <w:rsid w:val="005723FC"/>
    <w:rsid w:val="00574FC9"/>
    <w:rsid w:val="00575F6F"/>
    <w:rsid w:val="005761D2"/>
    <w:rsid w:val="005778CA"/>
    <w:rsid w:val="00580DC3"/>
    <w:rsid w:val="00580DF9"/>
    <w:rsid w:val="00583146"/>
    <w:rsid w:val="005840DC"/>
    <w:rsid w:val="00586F90"/>
    <w:rsid w:val="0059010C"/>
    <w:rsid w:val="00590922"/>
    <w:rsid w:val="0059119A"/>
    <w:rsid w:val="00595A83"/>
    <w:rsid w:val="005A10C4"/>
    <w:rsid w:val="005A6458"/>
    <w:rsid w:val="005B144F"/>
    <w:rsid w:val="005B2446"/>
    <w:rsid w:val="005B29BA"/>
    <w:rsid w:val="005B4956"/>
    <w:rsid w:val="005B54AB"/>
    <w:rsid w:val="005B58A7"/>
    <w:rsid w:val="005B5E28"/>
    <w:rsid w:val="005B6393"/>
    <w:rsid w:val="005B7D51"/>
    <w:rsid w:val="005C1588"/>
    <w:rsid w:val="005C2663"/>
    <w:rsid w:val="005C2EEE"/>
    <w:rsid w:val="005C32BF"/>
    <w:rsid w:val="005C4ED1"/>
    <w:rsid w:val="005C562C"/>
    <w:rsid w:val="005C5FFA"/>
    <w:rsid w:val="005C6CA8"/>
    <w:rsid w:val="005C7A38"/>
    <w:rsid w:val="005D021F"/>
    <w:rsid w:val="005D0E05"/>
    <w:rsid w:val="005D1425"/>
    <w:rsid w:val="005D3ACA"/>
    <w:rsid w:val="005E0D46"/>
    <w:rsid w:val="005E33E3"/>
    <w:rsid w:val="005E4439"/>
    <w:rsid w:val="005E4675"/>
    <w:rsid w:val="005E6332"/>
    <w:rsid w:val="005E6829"/>
    <w:rsid w:val="005F37DF"/>
    <w:rsid w:val="005F5748"/>
    <w:rsid w:val="005F5D49"/>
    <w:rsid w:val="005F76EE"/>
    <w:rsid w:val="005F7EF4"/>
    <w:rsid w:val="00606F06"/>
    <w:rsid w:val="006130A7"/>
    <w:rsid w:val="006136D1"/>
    <w:rsid w:val="006204B2"/>
    <w:rsid w:val="00620F1F"/>
    <w:rsid w:val="00631096"/>
    <w:rsid w:val="0063138F"/>
    <w:rsid w:val="00632AF4"/>
    <w:rsid w:val="00632C09"/>
    <w:rsid w:val="006334BE"/>
    <w:rsid w:val="006349A1"/>
    <w:rsid w:val="006375E9"/>
    <w:rsid w:val="00637AFA"/>
    <w:rsid w:val="00637F74"/>
    <w:rsid w:val="00642BF1"/>
    <w:rsid w:val="00642FAE"/>
    <w:rsid w:val="0064389C"/>
    <w:rsid w:val="00644403"/>
    <w:rsid w:val="00647AD2"/>
    <w:rsid w:val="006538D3"/>
    <w:rsid w:val="0065720A"/>
    <w:rsid w:val="00662A48"/>
    <w:rsid w:val="006632DD"/>
    <w:rsid w:val="006638C4"/>
    <w:rsid w:val="00665F53"/>
    <w:rsid w:val="006756D2"/>
    <w:rsid w:val="00675E27"/>
    <w:rsid w:val="00675E39"/>
    <w:rsid w:val="0067616A"/>
    <w:rsid w:val="00677D72"/>
    <w:rsid w:val="00680CAE"/>
    <w:rsid w:val="00681D78"/>
    <w:rsid w:val="00684408"/>
    <w:rsid w:val="00684570"/>
    <w:rsid w:val="00686681"/>
    <w:rsid w:val="00687B17"/>
    <w:rsid w:val="0069069D"/>
    <w:rsid w:val="00690718"/>
    <w:rsid w:val="006953A0"/>
    <w:rsid w:val="006965DE"/>
    <w:rsid w:val="0069702C"/>
    <w:rsid w:val="00697621"/>
    <w:rsid w:val="00697938"/>
    <w:rsid w:val="006A03C8"/>
    <w:rsid w:val="006A0870"/>
    <w:rsid w:val="006A1720"/>
    <w:rsid w:val="006A31A9"/>
    <w:rsid w:val="006A5425"/>
    <w:rsid w:val="006A548F"/>
    <w:rsid w:val="006A5661"/>
    <w:rsid w:val="006A6646"/>
    <w:rsid w:val="006B09E1"/>
    <w:rsid w:val="006B0D9C"/>
    <w:rsid w:val="006B1D7B"/>
    <w:rsid w:val="006B1DB2"/>
    <w:rsid w:val="006B1F56"/>
    <w:rsid w:val="006B220B"/>
    <w:rsid w:val="006B56D1"/>
    <w:rsid w:val="006B6238"/>
    <w:rsid w:val="006B6459"/>
    <w:rsid w:val="006B7B10"/>
    <w:rsid w:val="006C10CF"/>
    <w:rsid w:val="006C7F16"/>
    <w:rsid w:val="006D14FE"/>
    <w:rsid w:val="006D1E03"/>
    <w:rsid w:val="006D3654"/>
    <w:rsid w:val="006D69B1"/>
    <w:rsid w:val="006D7040"/>
    <w:rsid w:val="006E744D"/>
    <w:rsid w:val="006E7645"/>
    <w:rsid w:val="006F1E83"/>
    <w:rsid w:val="006F3945"/>
    <w:rsid w:val="006F4A44"/>
    <w:rsid w:val="006F54C5"/>
    <w:rsid w:val="007007B6"/>
    <w:rsid w:val="007026AB"/>
    <w:rsid w:val="00702884"/>
    <w:rsid w:val="00703A80"/>
    <w:rsid w:val="00707489"/>
    <w:rsid w:val="0071163B"/>
    <w:rsid w:val="007137F1"/>
    <w:rsid w:val="00713ADC"/>
    <w:rsid w:val="00713EAF"/>
    <w:rsid w:val="00716C66"/>
    <w:rsid w:val="0072029C"/>
    <w:rsid w:val="00721D07"/>
    <w:rsid w:val="007234D1"/>
    <w:rsid w:val="00726D66"/>
    <w:rsid w:val="007272B4"/>
    <w:rsid w:val="007273CD"/>
    <w:rsid w:val="00731ED1"/>
    <w:rsid w:val="00733583"/>
    <w:rsid w:val="00734155"/>
    <w:rsid w:val="00735697"/>
    <w:rsid w:val="00735828"/>
    <w:rsid w:val="00735D40"/>
    <w:rsid w:val="00740EC8"/>
    <w:rsid w:val="007412E2"/>
    <w:rsid w:val="007416A7"/>
    <w:rsid w:val="00741949"/>
    <w:rsid w:val="00742619"/>
    <w:rsid w:val="00745838"/>
    <w:rsid w:val="00745A12"/>
    <w:rsid w:val="00745C29"/>
    <w:rsid w:val="00745E25"/>
    <w:rsid w:val="007467CF"/>
    <w:rsid w:val="0075066E"/>
    <w:rsid w:val="0075070B"/>
    <w:rsid w:val="007524B1"/>
    <w:rsid w:val="00753391"/>
    <w:rsid w:val="00757A5A"/>
    <w:rsid w:val="00762460"/>
    <w:rsid w:val="007627B7"/>
    <w:rsid w:val="00765F9F"/>
    <w:rsid w:val="00766167"/>
    <w:rsid w:val="00771E2B"/>
    <w:rsid w:val="00772CFD"/>
    <w:rsid w:val="0077336F"/>
    <w:rsid w:val="007745DF"/>
    <w:rsid w:val="00774955"/>
    <w:rsid w:val="00775DF1"/>
    <w:rsid w:val="00781471"/>
    <w:rsid w:val="00781B0B"/>
    <w:rsid w:val="007842A2"/>
    <w:rsid w:val="0078663C"/>
    <w:rsid w:val="0079227B"/>
    <w:rsid w:val="0079625E"/>
    <w:rsid w:val="00796467"/>
    <w:rsid w:val="00796EDC"/>
    <w:rsid w:val="007A0A18"/>
    <w:rsid w:val="007A112B"/>
    <w:rsid w:val="007A3DFB"/>
    <w:rsid w:val="007B2EDF"/>
    <w:rsid w:val="007B4F61"/>
    <w:rsid w:val="007B5100"/>
    <w:rsid w:val="007B7A36"/>
    <w:rsid w:val="007C04CB"/>
    <w:rsid w:val="007C07CD"/>
    <w:rsid w:val="007C105D"/>
    <w:rsid w:val="007C1BDA"/>
    <w:rsid w:val="007C4FD5"/>
    <w:rsid w:val="007C6A28"/>
    <w:rsid w:val="007D11A1"/>
    <w:rsid w:val="007D1612"/>
    <w:rsid w:val="007D72F4"/>
    <w:rsid w:val="007E162E"/>
    <w:rsid w:val="007E3504"/>
    <w:rsid w:val="007E5EE2"/>
    <w:rsid w:val="007E7882"/>
    <w:rsid w:val="007E78BE"/>
    <w:rsid w:val="007F0A16"/>
    <w:rsid w:val="007F1AE7"/>
    <w:rsid w:val="007F5086"/>
    <w:rsid w:val="007F55F9"/>
    <w:rsid w:val="007F5BE8"/>
    <w:rsid w:val="007F7FC0"/>
    <w:rsid w:val="008031A9"/>
    <w:rsid w:val="008033F1"/>
    <w:rsid w:val="00807A26"/>
    <w:rsid w:val="00810423"/>
    <w:rsid w:val="0081056A"/>
    <w:rsid w:val="00810694"/>
    <w:rsid w:val="00810B20"/>
    <w:rsid w:val="00815284"/>
    <w:rsid w:val="008160E8"/>
    <w:rsid w:val="0081766D"/>
    <w:rsid w:val="008176BE"/>
    <w:rsid w:val="00817C72"/>
    <w:rsid w:val="0082098B"/>
    <w:rsid w:val="00823DE0"/>
    <w:rsid w:val="00831780"/>
    <w:rsid w:val="00831A9C"/>
    <w:rsid w:val="00832FF9"/>
    <w:rsid w:val="0083370A"/>
    <w:rsid w:val="00834B36"/>
    <w:rsid w:val="008362E5"/>
    <w:rsid w:val="008437C7"/>
    <w:rsid w:val="00843E86"/>
    <w:rsid w:val="00846D48"/>
    <w:rsid w:val="00846EC8"/>
    <w:rsid w:val="00847A17"/>
    <w:rsid w:val="008513CB"/>
    <w:rsid w:val="00851A09"/>
    <w:rsid w:val="00856808"/>
    <w:rsid w:val="00861219"/>
    <w:rsid w:val="00863362"/>
    <w:rsid w:val="00863FFE"/>
    <w:rsid w:val="00864786"/>
    <w:rsid w:val="0087328C"/>
    <w:rsid w:val="008732E2"/>
    <w:rsid w:val="0087378A"/>
    <w:rsid w:val="00874588"/>
    <w:rsid w:val="0087492E"/>
    <w:rsid w:val="008756D3"/>
    <w:rsid w:val="00875862"/>
    <w:rsid w:val="00877140"/>
    <w:rsid w:val="00880138"/>
    <w:rsid w:val="00881B14"/>
    <w:rsid w:val="00885997"/>
    <w:rsid w:val="00886627"/>
    <w:rsid w:val="00890D19"/>
    <w:rsid w:val="00895D7A"/>
    <w:rsid w:val="008A100F"/>
    <w:rsid w:val="008A1CE8"/>
    <w:rsid w:val="008A4C4A"/>
    <w:rsid w:val="008A5212"/>
    <w:rsid w:val="008A77F7"/>
    <w:rsid w:val="008A78F9"/>
    <w:rsid w:val="008B0653"/>
    <w:rsid w:val="008B0CD1"/>
    <w:rsid w:val="008B0E6F"/>
    <w:rsid w:val="008B13C5"/>
    <w:rsid w:val="008B2118"/>
    <w:rsid w:val="008B7673"/>
    <w:rsid w:val="008B7DDA"/>
    <w:rsid w:val="008C0D67"/>
    <w:rsid w:val="008C0ED3"/>
    <w:rsid w:val="008C75FC"/>
    <w:rsid w:val="008C78AE"/>
    <w:rsid w:val="008D31A4"/>
    <w:rsid w:val="008D4F45"/>
    <w:rsid w:val="008D5E08"/>
    <w:rsid w:val="008D66A3"/>
    <w:rsid w:val="008D7CCA"/>
    <w:rsid w:val="008D7E23"/>
    <w:rsid w:val="008E16EE"/>
    <w:rsid w:val="008E4A92"/>
    <w:rsid w:val="008F07A2"/>
    <w:rsid w:val="008F3DC8"/>
    <w:rsid w:val="00900C2C"/>
    <w:rsid w:val="00903A7B"/>
    <w:rsid w:val="00904C26"/>
    <w:rsid w:val="009058BB"/>
    <w:rsid w:val="00914AD2"/>
    <w:rsid w:val="00916305"/>
    <w:rsid w:val="009206E8"/>
    <w:rsid w:val="0092212A"/>
    <w:rsid w:val="00930F84"/>
    <w:rsid w:val="00931A15"/>
    <w:rsid w:val="00932429"/>
    <w:rsid w:val="00937AFF"/>
    <w:rsid w:val="00942A09"/>
    <w:rsid w:val="00942A86"/>
    <w:rsid w:val="00942F5B"/>
    <w:rsid w:val="00943A26"/>
    <w:rsid w:val="00944E18"/>
    <w:rsid w:val="00950A26"/>
    <w:rsid w:val="00950A93"/>
    <w:rsid w:val="00952095"/>
    <w:rsid w:val="00953CE9"/>
    <w:rsid w:val="009547C9"/>
    <w:rsid w:val="00955802"/>
    <w:rsid w:val="00955804"/>
    <w:rsid w:val="00956651"/>
    <w:rsid w:val="0096398C"/>
    <w:rsid w:val="00966C2A"/>
    <w:rsid w:val="00967BDD"/>
    <w:rsid w:val="00972BD3"/>
    <w:rsid w:val="00972D83"/>
    <w:rsid w:val="00975326"/>
    <w:rsid w:val="00975373"/>
    <w:rsid w:val="00976B2F"/>
    <w:rsid w:val="00976ED3"/>
    <w:rsid w:val="00977254"/>
    <w:rsid w:val="0097775C"/>
    <w:rsid w:val="00980D46"/>
    <w:rsid w:val="00980F54"/>
    <w:rsid w:val="009832C6"/>
    <w:rsid w:val="009836C1"/>
    <w:rsid w:val="00985A5F"/>
    <w:rsid w:val="00987247"/>
    <w:rsid w:val="00990245"/>
    <w:rsid w:val="009912F4"/>
    <w:rsid w:val="0099265C"/>
    <w:rsid w:val="0099340D"/>
    <w:rsid w:val="00993576"/>
    <w:rsid w:val="009944FD"/>
    <w:rsid w:val="00995C16"/>
    <w:rsid w:val="00997882"/>
    <w:rsid w:val="009A0FEF"/>
    <w:rsid w:val="009A2726"/>
    <w:rsid w:val="009A653C"/>
    <w:rsid w:val="009B0B1D"/>
    <w:rsid w:val="009B12CC"/>
    <w:rsid w:val="009B14D7"/>
    <w:rsid w:val="009B24F6"/>
    <w:rsid w:val="009B296F"/>
    <w:rsid w:val="009B4F2B"/>
    <w:rsid w:val="009B642A"/>
    <w:rsid w:val="009B6864"/>
    <w:rsid w:val="009C14EE"/>
    <w:rsid w:val="009C177F"/>
    <w:rsid w:val="009C1E9B"/>
    <w:rsid w:val="009C3CF7"/>
    <w:rsid w:val="009C569D"/>
    <w:rsid w:val="009C65B0"/>
    <w:rsid w:val="009C663F"/>
    <w:rsid w:val="009C7059"/>
    <w:rsid w:val="009D465B"/>
    <w:rsid w:val="009D4AB8"/>
    <w:rsid w:val="009D4BD1"/>
    <w:rsid w:val="009D4FB1"/>
    <w:rsid w:val="009D5EF7"/>
    <w:rsid w:val="009E010B"/>
    <w:rsid w:val="009E0745"/>
    <w:rsid w:val="009E2798"/>
    <w:rsid w:val="009E5766"/>
    <w:rsid w:val="009E5D82"/>
    <w:rsid w:val="009E62EC"/>
    <w:rsid w:val="009E7368"/>
    <w:rsid w:val="009F091D"/>
    <w:rsid w:val="009F17FE"/>
    <w:rsid w:val="009F25E1"/>
    <w:rsid w:val="009F5BC0"/>
    <w:rsid w:val="009F5E90"/>
    <w:rsid w:val="009F628B"/>
    <w:rsid w:val="00A02F66"/>
    <w:rsid w:val="00A0309C"/>
    <w:rsid w:val="00A041F7"/>
    <w:rsid w:val="00A05ED5"/>
    <w:rsid w:val="00A076D3"/>
    <w:rsid w:val="00A1237B"/>
    <w:rsid w:val="00A158B9"/>
    <w:rsid w:val="00A22B26"/>
    <w:rsid w:val="00A25C16"/>
    <w:rsid w:val="00A26A23"/>
    <w:rsid w:val="00A26E6E"/>
    <w:rsid w:val="00A271F7"/>
    <w:rsid w:val="00A34018"/>
    <w:rsid w:val="00A36C87"/>
    <w:rsid w:val="00A3749D"/>
    <w:rsid w:val="00A37CD3"/>
    <w:rsid w:val="00A40996"/>
    <w:rsid w:val="00A41F47"/>
    <w:rsid w:val="00A4253B"/>
    <w:rsid w:val="00A42E4A"/>
    <w:rsid w:val="00A43604"/>
    <w:rsid w:val="00A4515E"/>
    <w:rsid w:val="00A466E7"/>
    <w:rsid w:val="00A56A16"/>
    <w:rsid w:val="00A56E36"/>
    <w:rsid w:val="00A57DE1"/>
    <w:rsid w:val="00A62F41"/>
    <w:rsid w:val="00A63134"/>
    <w:rsid w:val="00A643E8"/>
    <w:rsid w:val="00A64C51"/>
    <w:rsid w:val="00A6532B"/>
    <w:rsid w:val="00A73AFB"/>
    <w:rsid w:val="00A76483"/>
    <w:rsid w:val="00A80AA4"/>
    <w:rsid w:val="00A865B5"/>
    <w:rsid w:val="00A86D7F"/>
    <w:rsid w:val="00A8741D"/>
    <w:rsid w:val="00A92032"/>
    <w:rsid w:val="00A92C3A"/>
    <w:rsid w:val="00A92FDC"/>
    <w:rsid w:val="00A93FC5"/>
    <w:rsid w:val="00A970F7"/>
    <w:rsid w:val="00A97A64"/>
    <w:rsid w:val="00A97BC0"/>
    <w:rsid w:val="00AA0270"/>
    <w:rsid w:val="00AA2648"/>
    <w:rsid w:val="00AA277D"/>
    <w:rsid w:val="00AA27BD"/>
    <w:rsid w:val="00AA2FA8"/>
    <w:rsid w:val="00AA439C"/>
    <w:rsid w:val="00AA67DA"/>
    <w:rsid w:val="00AA7791"/>
    <w:rsid w:val="00AB1B52"/>
    <w:rsid w:val="00AB47ED"/>
    <w:rsid w:val="00AB540C"/>
    <w:rsid w:val="00AC02D9"/>
    <w:rsid w:val="00AC0867"/>
    <w:rsid w:val="00AC33C0"/>
    <w:rsid w:val="00AC6C12"/>
    <w:rsid w:val="00AC7035"/>
    <w:rsid w:val="00AD1038"/>
    <w:rsid w:val="00AD2A7C"/>
    <w:rsid w:val="00AD37CC"/>
    <w:rsid w:val="00AD5292"/>
    <w:rsid w:val="00AD54FE"/>
    <w:rsid w:val="00AE028E"/>
    <w:rsid w:val="00AE07B9"/>
    <w:rsid w:val="00AE11B9"/>
    <w:rsid w:val="00AE5B4B"/>
    <w:rsid w:val="00AE5D24"/>
    <w:rsid w:val="00AE68CD"/>
    <w:rsid w:val="00AF0A87"/>
    <w:rsid w:val="00AF30AC"/>
    <w:rsid w:val="00AF5257"/>
    <w:rsid w:val="00AF7478"/>
    <w:rsid w:val="00AF7EFA"/>
    <w:rsid w:val="00B00AB5"/>
    <w:rsid w:val="00B00BBF"/>
    <w:rsid w:val="00B0374D"/>
    <w:rsid w:val="00B05048"/>
    <w:rsid w:val="00B050D7"/>
    <w:rsid w:val="00B0730E"/>
    <w:rsid w:val="00B07406"/>
    <w:rsid w:val="00B07E93"/>
    <w:rsid w:val="00B1284F"/>
    <w:rsid w:val="00B16EC2"/>
    <w:rsid w:val="00B20896"/>
    <w:rsid w:val="00B2103E"/>
    <w:rsid w:val="00B234A6"/>
    <w:rsid w:val="00B23D90"/>
    <w:rsid w:val="00B24D21"/>
    <w:rsid w:val="00B25772"/>
    <w:rsid w:val="00B26020"/>
    <w:rsid w:val="00B26268"/>
    <w:rsid w:val="00B26B8F"/>
    <w:rsid w:val="00B27F49"/>
    <w:rsid w:val="00B307A2"/>
    <w:rsid w:val="00B373A0"/>
    <w:rsid w:val="00B41C18"/>
    <w:rsid w:val="00B4393E"/>
    <w:rsid w:val="00B464A7"/>
    <w:rsid w:val="00B47DC6"/>
    <w:rsid w:val="00B5032B"/>
    <w:rsid w:val="00B60565"/>
    <w:rsid w:val="00B63354"/>
    <w:rsid w:val="00B66B19"/>
    <w:rsid w:val="00B6727B"/>
    <w:rsid w:val="00B6790A"/>
    <w:rsid w:val="00B67CDB"/>
    <w:rsid w:val="00B713A6"/>
    <w:rsid w:val="00B73DDE"/>
    <w:rsid w:val="00B74C29"/>
    <w:rsid w:val="00B82095"/>
    <w:rsid w:val="00B82480"/>
    <w:rsid w:val="00B87ADA"/>
    <w:rsid w:val="00B901DA"/>
    <w:rsid w:val="00B90D50"/>
    <w:rsid w:val="00B93FAC"/>
    <w:rsid w:val="00B94A93"/>
    <w:rsid w:val="00B95EF4"/>
    <w:rsid w:val="00B97FD8"/>
    <w:rsid w:val="00BA0A21"/>
    <w:rsid w:val="00BA1752"/>
    <w:rsid w:val="00BA1A4F"/>
    <w:rsid w:val="00BA1DC9"/>
    <w:rsid w:val="00BA2D62"/>
    <w:rsid w:val="00BA33FE"/>
    <w:rsid w:val="00BA3491"/>
    <w:rsid w:val="00BA3EE0"/>
    <w:rsid w:val="00BA5FB4"/>
    <w:rsid w:val="00BA619A"/>
    <w:rsid w:val="00BB0EFA"/>
    <w:rsid w:val="00BB18D7"/>
    <w:rsid w:val="00BB4DE3"/>
    <w:rsid w:val="00BB5A9A"/>
    <w:rsid w:val="00BB5D8B"/>
    <w:rsid w:val="00BC0AF6"/>
    <w:rsid w:val="00BC0D67"/>
    <w:rsid w:val="00BC1612"/>
    <w:rsid w:val="00BC2B0A"/>
    <w:rsid w:val="00BC5A2C"/>
    <w:rsid w:val="00BD36F8"/>
    <w:rsid w:val="00BD4513"/>
    <w:rsid w:val="00BD54EC"/>
    <w:rsid w:val="00BD66DB"/>
    <w:rsid w:val="00BE03D6"/>
    <w:rsid w:val="00BE1819"/>
    <w:rsid w:val="00BE4315"/>
    <w:rsid w:val="00BE5154"/>
    <w:rsid w:val="00BE5447"/>
    <w:rsid w:val="00BE6FE3"/>
    <w:rsid w:val="00BE77D2"/>
    <w:rsid w:val="00BF0BAD"/>
    <w:rsid w:val="00BF2428"/>
    <w:rsid w:val="00C01C02"/>
    <w:rsid w:val="00C0200E"/>
    <w:rsid w:val="00C030E4"/>
    <w:rsid w:val="00C1285E"/>
    <w:rsid w:val="00C13135"/>
    <w:rsid w:val="00C13220"/>
    <w:rsid w:val="00C14EAC"/>
    <w:rsid w:val="00C15FB6"/>
    <w:rsid w:val="00C215E7"/>
    <w:rsid w:val="00C22CBE"/>
    <w:rsid w:val="00C23C85"/>
    <w:rsid w:val="00C23E24"/>
    <w:rsid w:val="00C24E4C"/>
    <w:rsid w:val="00C26165"/>
    <w:rsid w:val="00C26A0E"/>
    <w:rsid w:val="00C312E1"/>
    <w:rsid w:val="00C34C55"/>
    <w:rsid w:val="00C36AD1"/>
    <w:rsid w:val="00C36C37"/>
    <w:rsid w:val="00C3760E"/>
    <w:rsid w:val="00C40416"/>
    <w:rsid w:val="00C41304"/>
    <w:rsid w:val="00C41889"/>
    <w:rsid w:val="00C44F01"/>
    <w:rsid w:val="00C50D48"/>
    <w:rsid w:val="00C5187F"/>
    <w:rsid w:val="00C532D9"/>
    <w:rsid w:val="00C535DC"/>
    <w:rsid w:val="00C55298"/>
    <w:rsid w:val="00C56023"/>
    <w:rsid w:val="00C57DA4"/>
    <w:rsid w:val="00C6124B"/>
    <w:rsid w:val="00C627CC"/>
    <w:rsid w:val="00C63EB3"/>
    <w:rsid w:val="00C71FCA"/>
    <w:rsid w:val="00C74207"/>
    <w:rsid w:val="00C77851"/>
    <w:rsid w:val="00C77899"/>
    <w:rsid w:val="00C80099"/>
    <w:rsid w:val="00C8046C"/>
    <w:rsid w:val="00C80940"/>
    <w:rsid w:val="00C81119"/>
    <w:rsid w:val="00C832D3"/>
    <w:rsid w:val="00C839FC"/>
    <w:rsid w:val="00C83CEF"/>
    <w:rsid w:val="00C83D17"/>
    <w:rsid w:val="00C857D9"/>
    <w:rsid w:val="00C85A73"/>
    <w:rsid w:val="00C85F67"/>
    <w:rsid w:val="00C86DE6"/>
    <w:rsid w:val="00C903F7"/>
    <w:rsid w:val="00C91019"/>
    <w:rsid w:val="00C927C8"/>
    <w:rsid w:val="00C95F5F"/>
    <w:rsid w:val="00C9636B"/>
    <w:rsid w:val="00C9641D"/>
    <w:rsid w:val="00C96BC6"/>
    <w:rsid w:val="00CA30DD"/>
    <w:rsid w:val="00CA5945"/>
    <w:rsid w:val="00CA68EA"/>
    <w:rsid w:val="00CB172F"/>
    <w:rsid w:val="00CB4A5C"/>
    <w:rsid w:val="00CB4EDB"/>
    <w:rsid w:val="00CC1F88"/>
    <w:rsid w:val="00CC751B"/>
    <w:rsid w:val="00CD474F"/>
    <w:rsid w:val="00CD4CC1"/>
    <w:rsid w:val="00CD5FFC"/>
    <w:rsid w:val="00CD6361"/>
    <w:rsid w:val="00CE0934"/>
    <w:rsid w:val="00CE38EE"/>
    <w:rsid w:val="00CE3D65"/>
    <w:rsid w:val="00CE6511"/>
    <w:rsid w:val="00CF09B3"/>
    <w:rsid w:val="00CF434F"/>
    <w:rsid w:val="00CF49E5"/>
    <w:rsid w:val="00CF5001"/>
    <w:rsid w:val="00CF62EE"/>
    <w:rsid w:val="00CF6DB8"/>
    <w:rsid w:val="00D00CBB"/>
    <w:rsid w:val="00D01142"/>
    <w:rsid w:val="00D01D03"/>
    <w:rsid w:val="00D020AF"/>
    <w:rsid w:val="00D02E83"/>
    <w:rsid w:val="00D0433F"/>
    <w:rsid w:val="00D06825"/>
    <w:rsid w:val="00D10742"/>
    <w:rsid w:val="00D21F70"/>
    <w:rsid w:val="00D24F23"/>
    <w:rsid w:val="00D2639A"/>
    <w:rsid w:val="00D27CCF"/>
    <w:rsid w:val="00D30E6D"/>
    <w:rsid w:val="00D329E7"/>
    <w:rsid w:val="00D33494"/>
    <w:rsid w:val="00D34C54"/>
    <w:rsid w:val="00D37A85"/>
    <w:rsid w:val="00D43393"/>
    <w:rsid w:val="00D46558"/>
    <w:rsid w:val="00D468AA"/>
    <w:rsid w:val="00D4739E"/>
    <w:rsid w:val="00D4793A"/>
    <w:rsid w:val="00D51180"/>
    <w:rsid w:val="00D52FC3"/>
    <w:rsid w:val="00D5498F"/>
    <w:rsid w:val="00D54B54"/>
    <w:rsid w:val="00D55205"/>
    <w:rsid w:val="00D55AF7"/>
    <w:rsid w:val="00D56519"/>
    <w:rsid w:val="00D621B7"/>
    <w:rsid w:val="00D6472E"/>
    <w:rsid w:val="00D664D2"/>
    <w:rsid w:val="00D67BF0"/>
    <w:rsid w:val="00D70F90"/>
    <w:rsid w:val="00D73D90"/>
    <w:rsid w:val="00D73E47"/>
    <w:rsid w:val="00D746C2"/>
    <w:rsid w:val="00D75584"/>
    <w:rsid w:val="00D756F7"/>
    <w:rsid w:val="00D77E59"/>
    <w:rsid w:val="00D82B38"/>
    <w:rsid w:val="00D836EE"/>
    <w:rsid w:val="00D84680"/>
    <w:rsid w:val="00D84F08"/>
    <w:rsid w:val="00D9068D"/>
    <w:rsid w:val="00D90F17"/>
    <w:rsid w:val="00D922E4"/>
    <w:rsid w:val="00D92A01"/>
    <w:rsid w:val="00D93175"/>
    <w:rsid w:val="00D94C87"/>
    <w:rsid w:val="00D97B69"/>
    <w:rsid w:val="00D97E6A"/>
    <w:rsid w:val="00DB13A1"/>
    <w:rsid w:val="00DB4416"/>
    <w:rsid w:val="00DB5139"/>
    <w:rsid w:val="00DB63B4"/>
    <w:rsid w:val="00DB6785"/>
    <w:rsid w:val="00DC32B6"/>
    <w:rsid w:val="00DC432A"/>
    <w:rsid w:val="00DC61E0"/>
    <w:rsid w:val="00DC6DF3"/>
    <w:rsid w:val="00DD097F"/>
    <w:rsid w:val="00DD0D55"/>
    <w:rsid w:val="00DD118C"/>
    <w:rsid w:val="00DD39ED"/>
    <w:rsid w:val="00DD7378"/>
    <w:rsid w:val="00DE1646"/>
    <w:rsid w:val="00DE2172"/>
    <w:rsid w:val="00DE43A2"/>
    <w:rsid w:val="00DE4BAD"/>
    <w:rsid w:val="00DE6362"/>
    <w:rsid w:val="00DE7E7C"/>
    <w:rsid w:val="00DF0389"/>
    <w:rsid w:val="00DF311C"/>
    <w:rsid w:val="00DF329B"/>
    <w:rsid w:val="00DF4C8B"/>
    <w:rsid w:val="00DF5DE7"/>
    <w:rsid w:val="00DF74FE"/>
    <w:rsid w:val="00E0025F"/>
    <w:rsid w:val="00E0179D"/>
    <w:rsid w:val="00E02E2E"/>
    <w:rsid w:val="00E0363A"/>
    <w:rsid w:val="00E0481E"/>
    <w:rsid w:val="00E04925"/>
    <w:rsid w:val="00E04C19"/>
    <w:rsid w:val="00E06433"/>
    <w:rsid w:val="00E12310"/>
    <w:rsid w:val="00E12541"/>
    <w:rsid w:val="00E1517A"/>
    <w:rsid w:val="00E1580F"/>
    <w:rsid w:val="00E16AD5"/>
    <w:rsid w:val="00E16F3C"/>
    <w:rsid w:val="00E2092F"/>
    <w:rsid w:val="00E257D8"/>
    <w:rsid w:val="00E346D0"/>
    <w:rsid w:val="00E3553D"/>
    <w:rsid w:val="00E37052"/>
    <w:rsid w:val="00E4084C"/>
    <w:rsid w:val="00E450E5"/>
    <w:rsid w:val="00E453E9"/>
    <w:rsid w:val="00E461A6"/>
    <w:rsid w:val="00E50695"/>
    <w:rsid w:val="00E60DB2"/>
    <w:rsid w:val="00E6254B"/>
    <w:rsid w:val="00E636AD"/>
    <w:rsid w:val="00E6434B"/>
    <w:rsid w:val="00E648B6"/>
    <w:rsid w:val="00E66865"/>
    <w:rsid w:val="00E67250"/>
    <w:rsid w:val="00E71561"/>
    <w:rsid w:val="00E71685"/>
    <w:rsid w:val="00E7187E"/>
    <w:rsid w:val="00E71B5D"/>
    <w:rsid w:val="00E74264"/>
    <w:rsid w:val="00E7543A"/>
    <w:rsid w:val="00E75FD1"/>
    <w:rsid w:val="00E7715E"/>
    <w:rsid w:val="00E77378"/>
    <w:rsid w:val="00E775EC"/>
    <w:rsid w:val="00E8331E"/>
    <w:rsid w:val="00E845D3"/>
    <w:rsid w:val="00E8514E"/>
    <w:rsid w:val="00E86A11"/>
    <w:rsid w:val="00E930BD"/>
    <w:rsid w:val="00E952D2"/>
    <w:rsid w:val="00E9649C"/>
    <w:rsid w:val="00E97774"/>
    <w:rsid w:val="00EA3098"/>
    <w:rsid w:val="00EA325F"/>
    <w:rsid w:val="00EA40DD"/>
    <w:rsid w:val="00EA7B4F"/>
    <w:rsid w:val="00EB4641"/>
    <w:rsid w:val="00EB6E7A"/>
    <w:rsid w:val="00EC2BC4"/>
    <w:rsid w:val="00ED09E9"/>
    <w:rsid w:val="00ED555C"/>
    <w:rsid w:val="00EE0A9D"/>
    <w:rsid w:val="00EE17CF"/>
    <w:rsid w:val="00EE1BAA"/>
    <w:rsid w:val="00EE3AEE"/>
    <w:rsid w:val="00EF20C6"/>
    <w:rsid w:val="00EF2F9A"/>
    <w:rsid w:val="00EF3235"/>
    <w:rsid w:val="00EF33EE"/>
    <w:rsid w:val="00EF4B98"/>
    <w:rsid w:val="00F00BAF"/>
    <w:rsid w:val="00F00EE6"/>
    <w:rsid w:val="00F012DF"/>
    <w:rsid w:val="00F0229B"/>
    <w:rsid w:val="00F03CB8"/>
    <w:rsid w:val="00F0436A"/>
    <w:rsid w:val="00F04836"/>
    <w:rsid w:val="00F067E5"/>
    <w:rsid w:val="00F1147D"/>
    <w:rsid w:val="00F1148D"/>
    <w:rsid w:val="00F12209"/>
    <w:rsid w:val="00F13290"/>
    <w:rsid w:val="00F14E5F"/>
    <w:rsid w:val="00F245CE"/>
    <w:rsid w:val="00F25F6B"/>
    <w:rsid w:val="00F318A6"/>
    <w:rsid w:val="00F32C2D"/>
    <w:rsid w:val="00F32D5A"/>
    <w:rsid w:val="00F3516D"/>
    <w:rsid w:val="00F3727E"/>
    <w:rsid w:val="00F40DB9"/>
    <w:rsid w:val="00F41744"/>
    <w:rsid w:val="00F42C58"/>
    <w:rsid w:val="00F460BA"/>
    <w:rsid w:val="00F50479"/>
    <w:rsid w:val="00F50644"/>
    <w:rsid w:val="00F508B4"/>
    <w:rsid w:val="00F50DA5"/>
    <w:rsid w:val="00F55CE4"/>
    <w:rsid w:val="00F6372D"/>
    <w:rsid w:val="00F65038"/>
    <w:rsid w:val="00F656EA"/>
    <w:rsid w:val="00F671D7"/>
    <w:rsid w:val="00F679D3"/>
    <w:rsid w:val="00F67D99"/>
    <w:rsid w:val="00F70045"/>
    <w:rsid w:val="00F73AD5"/>
    <w:rsid w:val="00F73FBE"/>
    <w:rsid w:val="00F74112"/>
    <w:rsid w:val="00F74811"/>
    <w:rsid w:val="00F74E4A"/>
    <w:rsid w:val="00F750B6"/>
    <w:rsid w:val="00F75A7C"/>
    <w:rsid w:val="00F7626F"/>
    <w:rsid w:val="00F80DDD"/>
    <w:rsid w:val="00F81246"/>
    <w:rsid w:val="00F82C16"/>
    <w:rsid w:val="00F83B54"/>
    <w:rsid w:val="00F847AF"/>
    <w:rsid w:val="00F8489F"/>
    <w:rsid w:val="00F85C7F"/>
    <w:rsid w:val="00F862C8"/>
    <w:rsid w:val="00F90142"/>
    <w:rsid w:val="00F90680"/>
    <w:rsid w:val="00F933D3"/>
    <w:rsid w:val="00F93773"/>
    <w:rsid w:val="00F94941"/>
    <w:rsid w:val="00FA1270"/>
    <w:rsid w:val="00FA4B28"/>
    <w:rsid w:val="00FA4DE3"/>
    <w:rsid w:val="00FA5BDE"/>
    <w:rsid w:val="00FA630A"/>
    <w:rsid w:val="00FA6345"/>
    <w:rsid w:val="00FA70F0"/>
    <w:rsid w:val="00FB4918"/>
    <w:rsid w:val="00FB4FD1"/>
    <w:rsid w:val="00FB62E9"/>
    <w:rsid w:val="00FB63D5"/>
    <w:rsid w:val="00FB7F43"/>
    <w:rsid w:val="00FC02DB"/>
    <w:rsid w:val="00FC0582"/>
    <w:rsid w:val="00FC340D"/>
    <w:rsid w:val="00FC3BBF"/>
    <w:rsid w:val="00FC5D52"/>
    <w:rsid w:val="00FD2548"/>
    <w:rsid w:val="00FD3061"/>
    <w:rsid w:val="00FD4815"/>
    <w:rsid w:val="00FD58A5"/>
    <w:rsid w:val="00FD5FA6"/>
    <w:rsid w:val="00FE0014"/>
    <w:rsid w:val="00FE245C"/>
    <w:rsid w:val="00FE5F08"/>
    <w:rsid w:val="00FE7F6F"/>
    <w:rsid w:val="00FF1B74"/>
    <w:rsid w:val="00FF1FAD"/>
    <w:rsid w:val="00FF28BE"/>
    <w:rsid w:val="00FF47FB"/>
    <w:rsid w:val="00FF5C47"/>
    <w:rsid w:val="00FF7570"/>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850AA"/>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A7B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6BD"/>
    <w:pPr>
      <w:ind w:left="720"/>
      <w:contextualSpacing/>
    </w:pPr>
    <w:rPr>
      <w:sz w:val="24"/>
      <w:szCs w:val="24"/>
      <w:lang w:val="ru-RU"/>
    </w:rPr>
  </w:style>
  <w:style w:type="paragraph" w:styleId="a5">
    <w:name w:val="Balloon Text"/>
    <w:basedOn w:val="a"/>
    <w:link w:val="a6"/>
    <w:uiPriority w:val="99"/>
    <w:semiHidden/>
    <w:unhideWhenUsed/>
    <w:rsid w:val="0071163B"/>
    <w:rPr>
      <w:rFonts w:ascii="Segoe UI" w:hAnsi="Segoe UI" w:cs="Segoe UI"/>
      <w:sz w:val="18"/>
      <w:szCs w:val="18"/>
    </w:rPr>
  </w:style>
  <w:style w:type="character" w:customStyle="1" w:styleId="a6">
    <w:name w:val="Текст выноски Знак"/>
    <w:basedOn w:val="a0"/>
    <w:link w:val="a5"/>
    <w:uiPriority w:val="99"/>
    <w:semiHidden/>
    <w:rsid w:val="0071163B"/>
    <w:rPr>
      <w:rFonts w:ascii="Segoe UI" w:eastAsia="Times New Roman" w:hAnsi="Segoe UI" w:cs="Segoe UI"/>
      <w:sz w:val="18"/>
      <w:szCs w:val="18"/>
      <w:lang w:val="en-GB" w:eastAsia="ru-RU"/>
    </w:rPr>
  </w:style>
  <w:style w:type="paragraph" w:styleId="a7">
    <w:name w:val="header"/>
    <w:basedOn w:val="a"/>
    <w:link w:val="a8"/>
    <w:uiPriority w:val="99"/>
    <w:unhideWhenUsed/>
    <w:rsid w:val="007007B6"/>
    <w:pPr>
      <w:tabs>
        <w:tab w:val="center" w:pos="4677"/>
        <w:tab w:val="right" w:pos="9355"/>
      </w:tabs>
    </w:pPr>
  </w:style>
  <w:style w:type="character" w:customStyle="1" w:styleId="a8">
    <w:name w:val="Верхний колонтитул Знак"/>
    <w:basedOn w:val="a0"/>
    <w:link w:val="a7"/>
    <w:uiPriority w:val="99"/>
    <w:rsid w:val="007007B6"/>
    <w:rPr>
      <w:rFonts w:ascii="Times New Roman" w:eastAsia="Times New Roman" w:hAnsi="Times New Roman" w:cs="Times New Roman"/>
      <w:szCs w:val="20"/>
      <w:lang w:val="en-GB" w:eastAsia="ru-RU"/>
    </w:rPr>
  </w:style>
  <w:style w:type="paragraph" w:styleId="a9">
    <w:name w:val="footer"/>
    <w:basedOn w:val="a"/>
    <w:link w:val="aa"/>
    <w:uiPriority w:val="99"/>
    <w:unhideWhenUsed/>
    <w:rsid w:val="007007B6"/>
    <w:pPr>
      <w:tabs>
        <w:tab w:val="center" w:pos="4677"/>
        <w:tab w:val="right" w:pos="9355"/>
      </w:tabs>
    </w:pPr>
  </w:style>
  <w:style w:type="character" w:customStyle="1" w:styleId="aa">
    <w:name w:val="Нижний колонтитул Знак"/>
    <w:basedOn w:val="a0"/>
    <w:link w:val="a9"/>
    <w:uiPriority w:val="99"/>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4D6B6E"/>
    <w:rPr>
      <w:sz w:val="16"/>
      <w:szCs w:val="16"/>
    </w:rPr>
  </w:style>
  <w:style w:type="paragraph" w:styleId="ac">
    <w:name w:val="annotation text"/>
    <w:basedOn w:val="a"/>
    <w:link w:val="ad"/>
    <w:uiPriority w:val="99"/>
    <w:semiHidden/>
    <w:unhideWhenUsed/>
    <w:rsid w:val="004D6B6E"/>
    <w:rPr>
      <w:sz w:val="20"/>
    </w:rPr>
  </w:style>
  <w:style w:type="character" w:customStyle="1" w:styleId="ad">
    <w:name w:val="Текст примечания Знак"/>
    <w:basedOn w:val="a0"/>
    <w:link w:val="ac"/>
    <w:uiPriority w:val="99"/>
    <w:semiHidden/>
    <w:rsid w:val="004D6B6E"/>
    <w:rPr>
      <w:rFonts w:ascii="Times New Roman" w:eastAsia="Times New Roman" w:hAnsi="Times New Roman" w:cs="Times New Roman"/>
      <w:sz w:val="20"/>
      <w:szCs w:val="20"/>
      <w:lang w:val="en-GB" w:eastAsia="ru-RU"/>
    </w:rPr>
  </w:style>
  <w:style w:type="character" w:styleId="ae">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styleId="af">
    <w:name w:val="Normal (Web)"/>
    <w:basedOn w:val="a"/>
    <w:uiPriority w:val="99"/>
    <w:unhideWhenUsed/>
    <w:rsid w:val="00046641"/>
    <w:pPr>
      <w:spacing w:before="100" w:beforeAutospacing="1" w:after="100" w:afterAutospacing="1"/>
    </w:pPr>
    <w:rPr>
      <w:sz w:val="24"/>
      <w:szCs w:val="24"/>
      <w:lang w:val="ru-RU"/>
    </w:rPr>
  </w:style>
  <w:style w:type="character" w:styleId="af0">
    <w:name w:val="Hyperlink"/>
    <w:basedOn w:val="a0"/>
    <w:uiPriority w:val="99"/>
    <w:semiHidden/>
    <w:unhideWhenUsed/>
    <w:rsid w:val="00886627"/>
    <w:rPr>
      <w:color w:val="0000FF"/>
      <w:u w:val="single"/>
    </w:rPr>
  </w:style>
  <w:style w:type="paragraph" w:customStyle="1" w:styleId="Default">
    <w:name w:val="Default"/>
    <w:rsid w:val="00E04C19"/>
    <w:pPr>
      <w:autoSpaceDE w:val="0"/>
      <w:autoSpaceDN w:val="0"/>
      <w:adjustRightInd w:val="0"/>
      <w:spacing w:after="0" w:line="240" w:lineRule="auto"/>
    </w:pPr>
    <w:rPr>
      <w:rFonts w:ascii="Arial" w:hAnsi="Arial" w:cs="Arial"/>
      <w:color w:val="000000"/>
      <w:sz w:val="24"/>
      <w:szCs w:val="24"/>
    </w:rPr>
  </w:style>
  <w:style w:type="paragraph" w:styleId="af1">
    <w:name w:val="No Spacing"/>
    <w:uiPriority w:val="1"/>
    <w:qFormat/>
    <w:rsid w:val="00BA1A4F"/>
    <w:pPr>
      <w:spacing w:after="0" w:line="240" w:lineRule="auto"/>
    </w:pPr>
    <w:rPr>
      <w:kern w:val="2"/>
      <w14:ligatures w14:val="standardContextual"/>
    </w:rPr>
  </w:style>
  <w:style w:type="character" w:customStyle="1" w:styleId="20">
    <w:name w:val="Заголовок 2 Знак"/>
    <w:basedOn w:val="a0"/>
    <w:link w:val="2"/>
    <w:rsid w:val="00EA7B4F"/>
    <w:rPr>
      <w:rFonts w:asciiTheme="majorHAnsi" w:eastAsiaTheme="majorEastAsia" w:hAnsiTheme="majorHAnsi" w:cstheme="majorBidi"/>
      <w:color w:val="2E74B5" w:themeColor="accent1" w:themeShade="BF"/>
      <w:sz w:val="26"/>
      <w:szCs w:val="26"/>
      <w:lang w:val="en-GB" w:eastAsia="ru-RU"/>
    </w:rPr>
  </w:style>
  <w:style w:type="paragraph" w:styleId="af2">
    <w:name w:val="annotation subject"/>
    <w:basedOn w:val="ac"/>
    <w:next w:val="ac"/>
    <w:link w:val="af3"/>
    <w:uiPriority w:val="99"/>
    <w:semiHidden/>
    <w:unhideWhenUsed/>
    <w:rsid w:val="00A37CD3"/>
    <w:rPr>
      <w:b/>
      <w:bCs/>
    </w:rPr>
  </w:style>
  <w:style w:type="character" w:customStyle="1" w:styleId="af3">
    <w:name w:val="Тема примечания Знак"/>
    <w:basedOn w:val="ad"/>
    <w:link w:val="af2"/>
    <w:uiPriority w:val="99"/>
    <w:semiHidden/>
    <w:rsid w:val="00A37CD3"/>
    <w:rPr>
      <w:rFonts w:ascii="Times New Roman" w:eastAsia="Times New Roman" w:hAnsi="Times New Roman" w:cs="Times New Roman"/>
      <w:b/>
      <w:bCs/>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9342">
      <w:bodyDiv w:val="1"/>
      <w:marLeft w:val="0"/>
      <w:marRight w:val="0"/>
      <w:marTop w:val="0"/>
      <w:marBottom w:val="0"/>
      <w:divBdr>
        <w:top w:val="none" w:sz="0" w:space="0" w:color="auto"/>
        <w:left w:val="none" w:sz="0" w:space="0" w:color="auto"/>
        <w:bottom w:val="none" w:sz="0" w:space="0" w:color="auto"/>
        <w:right w:val="none" w:sz="0" w:space="0" w:color="auto"/>
      </w:divBdr>
    </w:div>
    <w:div w:id="170413714">
      <w:bodyDiv w:val="1"/>
      <w:marLeft w:val="0"/>
      <w:marRight w:val="0"/>
      <w:marTop w:val="0"/>
      <w:marBottom w:val="0"/>
      <w:divBdr>
        <w:top w:val="none" w:sz="0" w:space="0" w:color="auto"/>
        <w:left w:val="none" w:sz="0" w:space="0" w:color="auto"/>
        <w:bottom w:val="none" w:sz="0" w:space="0" w:color="auto"/>
        <w:right w:val="none" w:sz="0" w:space="0" w:color="auto"/>
      </w:divBdr>
    </w:div>
    <w:div w:id="32554847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93332508">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62508325">
      <w:bodyDiv w:val="1"/>
      <w:marLeft w:val="0"/>
      <w:marRight w:val="0"/>
      <w:marTop w:val="0"/>
      <w:marBottom w:val="0"/>
      <w:divBdr>
        <w:top w:val="none" w:sz="0" w:space="0" w:color="auto"/>
        <w:left w:val="none" w:sz="0" w:space="0" w:color="auto"/>
        <w:bottom w:val="none" w:sz="0" w:space="0" w:color="auto"/>
        <w:right w:val="none" w:sz="0" w:space="0" w:color="auto"/>
      </w:divBdr>
    </w:div>
    <w:div w:id="1164472514">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600022941">
      <w:bodyDiv w:val="1"/>
      <w:marLeft w:val="0"/>
      <w:marRight w:val="0"/>
      <w:marTop w:val="0"/>
      <w:marBottom w:val="0"/>
      <w:divBdr>
        <w:top w:val="none" w:sz="0" w:space="0" w:color="auto"/>
        <w:left w:val="none" w:sz="0" w:space="0" w:color="auto"/>
        <w:bottom w:val="none" w:sz="0" w:space="0" w:color="auto"/>
        <w:right w:val="none" w:sz="0" w:space="0" w:color="auto"/>
      </w:divBdr>
    </w:div>
    <w:div w:id="1693263984">
      <w:bodyDiv w:val="1"/>
      <w:marLeft w:val="0"/>
      <w:marRight w:val="0"/>
      <w:marTop w:val="0"/>
      <w:marBottom w:val="0"/>
      <w:divBdr>
        <w:top w:val="none" w:sz="0" w:space="0" w:color="auto"/>
        <w:left w:val="none" w:sz="0" w:space="0" w:color="auto"/>
        <w:bottom w:val="none" w:sz="0" w:space="0" w:color="auto"/>
        <w:right w:val="none" w:sz="0" w:space="0" w:color="auto"/>
      </w:divBdr>
    </w:div>
    <w:div w:id="1937473319">
      <w:bodyDiv w:val="1"/>
      <w:marLeft w:val="0"/>
      <w:marRight w:val="0"/>
      <w:marTop w:val="0"/>
      <w:marBottom w:val="0"/>
      <w:divBdr>
        <w:top w:val="none" w:sz="0" w:space="0" w:color="auto"/>
        <w:left w:val="none" w:sz="0" w:space="0" w:color="auto"/>
        <w:bottom w:val="none" w:sz="0" w:space="0" w:color="auto"/>
        <w:right w:val="none" w:sz="0" w:space="0" w:color="auto"/>
      </w:divBdr>
    </w:div>
    <w:div w:id="1943411812">
      <w:bodyDiv w:val="1"/>
      <w:marLeft w:val="0"/>
      <w:marRight w:val="0"/>
      <w:marTop w:val="0"/>
      <w:marBottom w:val="0"/>
      <w:divBdr>
        <w:top w:val="none" w:sz="0" w:space="0" w:color="auto"/>
        <w:left w:val="none" w:sz="0" w:space="0" w:color="auto"/>
        <w:bottom w:val="none" w:sz="0" w:space="0" w:color="auto"/>
        <w:right w:val="none" w:sz="0" w:space="0" w:color="auto"/>
      </w:divBdr>
    </w:div>
    <w:div w:id="20166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AA8C-2716-4BBC-B4D6-6B62724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9214</Words>
  <Characters>52522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Быховский Борис Николаевич</dc:creator>
  <cp:keywords/>
  <dc:description/>
  <cp:lastModifiedBy>Чемерис Татьяна Владимировна</cp:lastModifiedBy>
  <cp:revision>4</cp:revision>
  <cp:lastPrinted>2022-12-16T05:17:00Z</cp:lastPrinted>
  <dcterms:created xsi:type="dcterms:W3CDTF">2024-12-16T10:45:00Z</dcterms:created>
  <dcterms:modified xsi:type="dcterms:W3CDTF">2024-12-16T12:15:00Z</dcterms:modified>
</cp:coreProperties>
</file>