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0C4" w:rsidRDefault="007210C4" w:rsidP="00330337">
      <w:pPr>
        <w:pStyle w:val="a4"/>
        <w:numPr>
          <w:ilvl w:val="0"/>
          <w:numId w:val="9"/>
        </w:numPr>
        <w:ind w:left="284"/>
        <w:jc w:val="both"/>
        <w:rPr>
          <w:b/>
        </w:rPr>
      </w:pPr>
      <w:r>
        <w:rPr>
          <w:b/>
        </w:rPr>
        <w:t>Общие положения</w:t>
      </w:r>
      <w:r w:rsidR="002346C6" w:rsidRPr="0002289C">
        <w:rPr>
          <w:b/>
        </w:rPr>
        <w:t>:</w:t>
      </w:r>
      <w:r w:rsidR="0000493D">
        <w:rPr>
          <w:b/>
        </w:rPr>
        <w:t xml:space="preserve"> </w:t>
      </w:r>
    </w:p>
    <w:p w:rsidR="007210C4" w:rsidRPr="005E42B4" w:rsidRDefault="007210C4" w:rsidP="00330337">
      <w:pPr>
        <w:pStyle w:val="a4"/>
        <w:numPr>
          <w:ilvl w:val="1"/>
          <w:numId w:val="9"/>
        </w:numPr>
        <w:ind w:left="284"/>
        <w:jc w:val="both"/>
        <w:rPr>
          <w:b/>
        </w:rPr>
      </w:pPr>
      <w:r>
        <w:rPr>
          <w:b/>
        </w:rPr>
        <w:t xml:space="preserve"> </w:t>
      </w:r>
      <w:r>
        <w:t>Настоящее техническое задание определяет пер</w:t>
      </w:r>
      <w:r w:rsidR="00733F45">
        <w:t>ечень, порядок и сроки поставки</w:t>
      </w:r>
      <w:r w:rsidR="00DB595B">
        <w:t xml:space="preserve"> модульного </w:t>
      </w:r>
      <w:r w:rsidR="00733F45">
        <w:rPr>
          <w:lang w:eastAsia="en-US"/>
        </w:rPr>
        <w:t>комплекса</w:t>
      </w:r>
      <w:r w:rsidR="00DB595B">
        <w:rPr>
          <w:lang w:eastAsia="en-US"/>
        </w:rPr>
        <w:t xml:space="preserve"> </w:t>
      </w:r>
      <w:r>
        <w:rPr>
          <w:color w:val="000000"/>
          <w:shd w:val="clear" w:color="auto" w:fill="FFFFFF"/>
        </w:rPr>
        <w:t xml:space="preserve">для фармацевтических и микробиологических производств </w:t>
      </w:r>
      <w:r>
        <w:t>(далее - Товар) для нужд ФГБНУ «</w:t>
      </w:r>
      <w:r w:rsidRPr="005E42B4">
        <w:t>ФНЦИРИП им. М.П. Чумакова РАН» (далее – Заказчик), а также требования</w:t>
      </w:r>
      <w:r w:rsidR="004345E2" w:rsidRPr="005E42B4">
        <w:t xml:space="preserve"> к качеству поставляем</w:t>
      </w:r>
      <w:r w:rsidR="00FF4AF9" w:rsidRPr="005E42B4">
        <w:t>ого Товара</w:t>
      </w:r>
      <w:r w:rsidRPr="005E42B4">
        <w:t>.</w:t>
      </w:r>
    </w:p>
    <w:p w:rsidR="005D117C" w:rsidRPr="005E42B4" w:rsidRDefault="007210C4" w:rsidP="00330337">
      <w:pPr>
        <w:pStyle w:val="a4"/>
        <w:numPr>
          <w:ilvl w:val="1"/>
          <w:numId w:val="9"/>
        </w:numPr>
        <w:ind w:left="284"/>
        <w:jc w:val="both"/>
      </w:pPr>
      <w:r w:rsidRPr="005E42B4">
        <w:t xml:space="preserve"> </w:t>
      </w:r>
      <w:r w:rsidR="005D117C" w:rsidRPr="005E42B4">
        <w:t xml:space="preserve">Комплекс </w:t>
      </w:r>
      <w:r w:rsidR="00C47225">
        <w:t>включает в себя</w:t>
      </w:r>
      <w:r w:rsidRPr="005E42B4">
        <w:t>:</w:t>
      </w:r>
      <w:r w:rsidR="005D117C" w:rsidRPr="005E42B4">
        <w:t xml:space="preserve"> </w:t>
      </w:r>
    </w:p>
    <w:p w:rsidR="005D117C" w:rsidRPr="005E42B4" w:rsidRDefault="005D117C" w:rsidP="00330337">
      <w:pPr>
        <w:pStyle w:val="a4"/>
        <w:ind w:left="0" w:firstLine="709"/>
        <w:jc w:val="both"/>
      </w:pPr>
      <w:r w:rsidRPr="005E42B4">
        <w:t>-</w:t>
      </w:r>
      <w:r w:rsidR="005E42B4" w:rsidRPr="005E42B4">
        <w:t xml:space="preserve"> </w:t>
      </w:r>
      <w:r w:rsidRPr="005E42B4">
        <w:t>м</w:t>
      </w:r>
      <w:r w:rsidR="00F6070D">
        <w:rPr>
          <w:rFonts w:eastAsiaTheme="minorHAnsi"/>
          <w:iCs/>
          <w:color w:val="000000"/>
          <w:lang w:eastAsia="en-US"/>
        </w:rPr>
        <w:t>одуль</w:t>
      </w:r>
      <w:r w:rsidRPr="005E42B4">
        <w:rPr>
          <w:rFonts w:eastAsiaTheme="minorHAnsi"/>
          <w:iCs/>
          <w:color w:val="000000"/>
          <w:lang w:eastAsia="en-US"/>
        </w:rPr>
        <w:t xml:space="preserve"> №52а ВШМ дл</w:t>
      </w:r>
      <w:r w:rsidR="00AB7C90">
        <w:rPr>
          <w:rFonts w:eastAsiaTheme="minorHAnsi"/>
          <w:iCs/>
          <w:color w:val="000000"/>
          <w:lang w:eastAsia="en-US"/>
        </w:rPr>
        <w:t>я выгрузки раствора для розлива</w:t>
      </w:r>
      <w:r w:rsidRPr="005E42B4">
        <w:t>;</w:t>
      </w:r>
    </w:p>
    <w:p w:rsidR="005E42B4" w:rsidRPr="00556E0F" w:rsidRDefault="005D117C" w:rsidP="00330337">
      <w:pPr>
        <w:ind w:firstLine="709"/>
        <w:jc w:val="both"/>
        <w:rPr>
          <w:sz w:val="24"/>
          <w:szCs w:val="24"/>
          <w:lang w:val="ru-RU"/>
        </w:rPr>
      </w:pPr>
      <w:r w:rsidRPr="005E42B4">
        <w:rPr>
          <w:sz w:val="24"/>
          <w:szCs w:val="24"/>
          <w:lang w:val="ru-RU"/>
        </w:rPr>
        <w:t xml:space="preserve">- </w:t>
      </w:r>
      <w:r w:rsidR="00F6070D">
        <w:rPr>
          <w:sz w:val="24"/>
          <w:szCs w:val="24"/>
          <w:lang w:val="ru-RU" w:eastAsia="en-US"/>
        </w:rPr>
        <w:t>разгрузочный пандус</w:t>
      </w:r>
      <w:r w:rsidR="00556E0F">
        <w:rPr>
          <w:sz w:val="24"/>
          <w:szCs w:val="24"/>
          <w:lang w:val="ru-RU" w:eastAsia="en-US"/>
        </w:rPr>
        <w:t xml:space="preserve"> с ограждением</w:t>
      </w:r>
      <w:r w:rsidR="005E42B4" w:rsidRPr="00556E0F">
        <w:rPr>
          <w:sz w:val="24"/>
          <w:szCs w:val="24"/>
          <w:lang w:val="ru-RU"/>
        </w:rPr>
        <w:t>;</w:t>
      </w:r>
    </w:p>
    <w:p w:rsidR="005E42B4" w:rsidRPr="005E42B4" w:rsidRDefault="005E42B4" w:rsidP="00330337">
      <w:pPr>
        <w:ind w:firstLine="709"/>
        <w:jc w:val="both"/>
        <w:rPr>
          <w:sz w:val="24"/>
          <w:szCs w:val="24"/>
          <w:lang w:val="ru-RU"/>
        </w:rPr>
      </w:pPr>
      <w:r w:rsidRPr="005E42B4">
        <w:rPr>
          <w:sz w:val="24"/>
          <w:szCs w:val="24"/>
          <w:lang w:val="ru-RU"/>
        </w:rPr>
        <w:t xml:space="preserve">- </w:t>
      </w:r>
      <w:r w:rsidR="00861536">
        <w:rPr>
          <w:sz w:val="24"/>
          <w:szCs w:val="24"/>
          <w:lang w:val="ru-RU"/>
        </w:rPr>
        <w:t>лестницу</w:t>
      </w:r>
      <w:r w:rsidR="00556E0F">
        <w:rPr>
          <w:sz w:val="24"/>
          <w:szCs w:val="24"/>
          <w:lang w:val="ru-RU"/>
        </w:rPr>
        <w:t xml:space="preserve"> с ограждением</w:t>
      </w:r>
      <w:r w:rsidRPr="00556E0F">
        <w:rPr>
          <w:sz w:val="24"/>
          <w:szCs w:val="24"/>
          <w:lang w:val="ru-RU"/>
        </w:rPr>
        <w:t>;</w:t>
      </w:r>
    </w:p>
    <w:p w:rsidR="007210C4" w:rsidRPr="00556E0F" w:rsidRDefault="005E42B4" w:rsidP="00330337">
      <w:pPr>
        <w:ind w:firstLine="709"/>
        <w:jc w:val="both"/>
        <w:rPr>
          <w:rFonts w:eastAsiaTheme="minorHAnsi"/>
          <w:iCs/>
          <w:color w:val="000000"/>
          <w:sz w:val="24"/>
          <w:szCs w:val="24"/>
          <w:lang w:val="ru-RU" w:eastAsia="en-US"/>
        </w:rPr>
      </w:pPr>
      <w:r w:rsidRPr="005E42B4">
        <w:rPr>
          <w:sz w:val="24"/>
          <w:szCs w:val="24"/>
          <w:lang w:val="ru-RU"/>
        </w:rPr>
        <w:t xml:space="preserve">- </w:t>
      </w:r>
      <w:r w:rsidR="00981894">
        <w:rPr>
          <w:sz w:val="24"/>
          <w:szCs w:val="24"/>
          <w:lang w:val="ru-RU"/>
        </w:rPr>
        <w:t>навес</w:t>
      </w:r>
      <w:r w:rsidR="007210C4" w:rsidRPr="00556E0F">
        <w:rPr>
          <w:sz w:val="24"/>
          <w:szCs w:val="24"/>
          <w:lang w:val="ru-RU"/>
        </w:rPr>
        <w:t>.</w:t>
      </w:r>
    </w:p>
    <w:p w:rsidR="007210C4" w:rsidRPr="00020924" w:rsidRDefault="00020924" w:rsidP="00330337">
      <w:pPr>
        <w:pStyle w:val="a4"/>
        <w:numPr>
          <w:ilvl w:val="1"/>
          <w:numId w:val="9"/>
        </w:numPr>
        <w:ind w:left="284"/>
        <w:jc w:val="both"/>
        <w:rPr>
          <w:b/>
        </w:rPr>
      </w:pPr>
      <w:r>
        <w:rPr>
          <w:b/>
        </w:rPr>
        <w:t xml:space="preserve"> </w:t>
      </w:r>
      <w:r>
        <w:t>Постав</w:t>
      </w:r>
      <w:r w:rsidR="00FF4AF9">
        <w:t>ка Товара</w:t>
      </w:r>
      <w:r>
        <w:t xml:space="preserve"> включает в себя:</w:t>
      </w:r>
    </w:p>
    <w:p w:rsidR="00020924" w:rsidRPr="00020924" w:rsidRDefault="00020924" w:rsidP="00330337">
      <w:pPr>
        <w:pStyle w:val="af1"/>
        <w:ind w:left="720"/>
        <w:jc w:val="both"/>
        <w:rPr>
          <w:rFonts w:ascii="Times New Roman" w:hAnsi="Times New Roman" w:cs="Times New Roman"/>
          <w:sz w:val="24"/>
        </w:rPr>
      </w:pPr>
      <w:r w:rsidRPr="00020924">
        <w:rPr>
          <w:rFonts w:ascii="Times New Roman" w:hAnsi="Times New Roman" w:cs="Times New Roman"/>
          <w:sz w:val="24"/>
        </w:rPr>
        <w:t xml:space="preserve">- </w:t>
      </w:r>
      <w:r w:rsidR="004649A1">
        <w:rPr>
          <w:rFonts w:ascii="Times New Roman" w:hAnsi="Times New Roman" w:cs="Times New Roman"/>
          <w:sz w:val="24"/>
        </w:rPr>
        <w:t>п</w:t>
      </w:r>
      <w:r w:rsidR="00FF4AF9">
        <w:rPr>
          <w:rFonts w:ascii="Times New Roman" w:hAnsi="Times New Roman" w:cs="Times New Roman"/>
          <w:sz w:val="24"/>
        </w:rPr>
        <w:t>роизведение/приобретение Товара</w:t>
      </w:r>
      <w:r w:rsidRPr="00020924">
        <w:rPr>
          <w:rFonts w:ascii="Times New Roman" w:hAnsi="Times New Roman" w:cs="Times New Roman"/>
          <w:sz w:val="24"/>
        </w:rPr>
        <w:t>;</w:t>
      </w:r>
    </w:p>
    <w:p w:rsidR="00020924" w:rsidRPr="00020924" w:rsidRDefault="00020924" w:rsidP="00330337">
      <w:pPr>
        <w:pStyle w:val="af1"/>
        <w:ind w:left="720"/>
        <w:jc w:val="both"/>
        <w:rPr>
          <w:rFonts w:ascii="Times New Roman" w:hAnsi="Times New Roman" w:cs="Times New Roman"/>
          <w:sz w:val="24"/>
        </w:rPr>
      </w:pPr>
      <w:r w:rsidRPr="00020924">
        <w:rPr>
          <w:rFonts w:ascii="Times New Roman" w:hAnsi="Times New Roman" w:cs="Times New Roman"/>
          <w:sz w:val="24"/>
        </w:rPr>
        <w:t>- доставку до производственных помещений Заказчика;</w:t>
      </w:r>
    </w:p>
    <w:p w:rsidR="00020924" w:rsidRPr="00020924" w:rsidRDefault="00020924" w:rsidP="00330337">
      <w:pPr>
        <w:pStyle w:val="af1"/>
        <w:ind w:left="720"/>
        <w:jc w:val="both"/>
        <w:rPr>
          <w:rFonts w:ascii="Times New Roman" w:hAnsi="Times New Roman" w:cs="Times New Roman"/>
          <w:sz w:val="24"/>
        </w:rPr>
      </w:pPr>
      <w:r w:rsidRPr="00020924">
        <w:rPr>
          <w:rFonts w:ascii="Times New Roman" w:hAnsi="Times New Roman" w:cs="Times New Roman"/>
          <w:sz w:val="24"/>
        </w:rPr>
        <w:t xml:space="preserve">- </w:t>
      </w:r>
      <w:proofErr w:type="spellStart"/>
      <w:r w:rsidRPr="00020924">
        <w:rPr>
          <w:rFonts w:ascii="Times New Roman" w:hAnsi="Times New Roman" w:cs="Times New Roman"/>
          <w:sz w:val="24"/>
        </w:rPr>
        <w:t>погрузочно</w:t>
      </w:r>
      <w:proofErr w:type="spellEnd"/>
      <w:r w:rsidRPr="00020924">
        <w:rPr>
          <w:rFonts w:ascii="Times New Roman" w:hAnsi="Times New Roman" w:cs="Times New Roman"/>
          <w:sz w:val="24"/>
        </w:rPr>
        <w:t>/разгрузочные работы;</w:t>
      </w:r>
    </w:p>
    <w:p w:rsidR="00020924" w:rsidRPr="00020924" w:rsidRDefault="00020924" w:rsidP="00330337">
      <w:pPr>
        <w:pStyle w:val="af1"/>
        <w:ind w:left="720"/>
        <w:jc w:val="both"/>
        <w:rPr>
          <w:rFonts w:ascii="Times New Roman" w:hAnsi="Times New Roman" w:cs="Times New Roman"/>
          <w:sz w:val="24"/>
        </w:rPr>
      </w:pPr>
      <w:r w:rsidRPr="00020924">
        <w:rPr>
          <w:rFonts w:ascii="Times New Roman" w:hAnsi="Times New Roman" w:cs="Times New Roman"/>
          <w:sz w:val="24"/>
        </w:rPr>
        <w:t>- монтаж, пусконаладочные работы, ввод в эксплуатацию;</w:t>
      </w:r>
    </w:p>
    <w:p w:rsidR="00020924" w:rsidRPr="00020924" w:rsidRDefault="00020924" w:rsidP="00330337">
      <w:pPr>
        <w:pStyle w:val="af1"/>
        <w:ind w:left="720"/>
        <w:jc w:val="both"/>
        <w:rPr>
          <w:rFonts w:ascii="Times New Roman" w:hAnsi="Times New Roman" w:cs="Times New Roman"/>
          <w:sz w:val="24"/>
        </w:rPr>
      </w:pPr>
      <w:r w:rsidRPr="00020924">
        <w:rPr>
          <w:rFonts w:ascii="Times New Roman" w:hAnsi="Times New Roman" w:cs="Times New Roman"/>
          <w:color w:val="000000"/>
          <w:sz w:val="24"/>
        </w:rPr>
        <w:t>- исполнение гарантийных обязательств;</w:t>
      </w:r>
    </w:p>
    <w:p w:rsidR="00020924" w:rsidRPr="00020924" w:rsidRDefault="008C7C3B" w:rsidP="00330337">
      <w:pPr>
        <w:pStyle w:val="af1"/>
        <w:ind w:left="720"/>
        <w:jc w:val="both"/>
        <w:rPr>
          <w:rFonts w:ascii="Times New Roman" w:hAnsi="Times New Roman" w:cs="Times New Roman"/>
          <w:sz w:val="24"/>
        </w:rPr>
      </w:pPr>
      <w:r>
        <w:rPr>
          <w:rFonts w:ascii="Times New Roman" w:hAnsi="Times New Roman" w:cs="Times New Roman"/>
          <w:sz w:val="24"/>
        </w:rPr>
        <w:t xml:space="preserve">- </w:t>
      </w:r>
      <w:r w:rsidR="00020924" w:rsidRPr="00020924">
        <w:rPr>
          <w:rFonts w:ascii="Times New Roman" w:hAnsi="Times New Roman" w:cs="Times New Roman"/>
          <w:sz w:val="24"/>
        </w:rPr>
        <w:t xml:space="preserve">расходы по страхованию, налоги, пошлины, сборы и иные затраты, связанные с поставкой, производством, </w:t>
      </w:r>
      <w:r w:rsidR="004649A1">
        <w:rPr>
          <w:rFonts w:ascii="Times New Roman" w:hAnsi="Times New Roman" w:cs="Times New Roman"/>
          <w:sz w:val="24"/>
        </w:rPr>
        <w:t>п</w:t>
      </w:r>
      <w:r w:rsidR="00FF4AF9">
        <w:rPr>
          <w:rFonts w:ascii="Times New Roman" w:hAnsi="Times New Roman" w:cs="Times New Roman"/>
          <w:sz w:val="24"/>
        </w:rPr>
        <w:t>риобретением Поставщиком Товара</w:t>
      </w:r>
      <w:r w:rsidR="00020924" w:rsidRPr="00020924">
        <w:rPr>
          <w:rFonts w:ascii="Times New Roman" w:hAnsi="Times New Roman" w:cs="Times New Roman"/>
          <w:sz w:val="24"/>
        </w:rPr>
        <w:t>.</w:t>
      </w:r>
    </w:p>
    <w:p w:rsidR="00E749B5" w:rsidRPr="00C648B8" w:rsidRDefault="00251B15" w:rsidP="00330337">
      <w:pPr>
        <w:pStyle w:val="a4"/>
        <w:numPr>
          <w:ilvl w:val="1"/>
          <w:numId w:val="9"/>
        </w:numPr>
        <w:ind w:left="284"/>
        <w:jc w:val="both"/>
        <w:rPr>
          <w:b/>
        </w:rPr>
      </w:pPr>
      <w:r>
        <w:t>П</w:t>
      </w:r>
      <w:r w:rsidR="00F81878">
        <w:t>оставка Товара</w:t>
      </w:r>
      <w:r>
        <w:t xml:space="preserve"> осущ</w:t>
      </w:r>
      <w:r w:rsidR="00034871">
        <w:t>ествляется в течение: не более 9</w:t>
      </w:r>
      <w:r>
        <w:t>0</w:t>
      </w:r>
      <w:r w:rsidR="00961FC3">
        <w:t xml:space="preserve"> </w:t>
      </w:r>
      <w:r>
        <w:t>(</w:t>
      </w:r>
      <w:r w:rsidR="00034871">
        <w:t>девяносто</w:t>
      </w:r>
      <w:r>
        <w:t>) календарных дней со дня следующего за днем заключения Договора.</w:t>
      </w:r>
    </w:p>
    <w:p w:rsidR="007210C4" w:rsidRPr="007879AC" w:rsidRDefault="00251B15" w:rsidP="00330337">
      <w:pPr>
        <w:pStyle w:val="a4"/>
        <w:numPr>
          <w:ilvl w:val="1"/>
          <w:numId w:val="9"/>
        </w:numPr>
        <w:ind w:left="284"/>
        <w:jc w:val="both"/>
        <w:rPr>
          <w:b/>
        </w:rPr>
      </w:pPr>
      <w:r w:rsidRPr="00251B15">
        <w:rPr>
          <w:b/>
        </w:rPr>
        <w:t xml:space="preserve"> </w:t>
      </w:r>
      <w:r w:rsidR="00F81878">
        <w:t>В стоимость Товара</w:t>
      </w:r>
      <w:r>
        <w:t xml:space="preserve"> включены все расходы Поставщика, в том числе: </w:t>
      </w:r>
      <w:r w:rsidR="00B75C9D">
        <w:t>п</w:t>
      </w:r>
      <w:r w:rsidR="00F81878">
        <w:t>риобретение/изготовление Товара</w:t>
      </w:r>
      <w:r>
        <w:t xml:space="preserve"> Поставщиком, тара, упаковка, доставка, погрузочно-разгрузочные работы, монтаж, пусконаладочные работы, ввод в эксплуатацию, исполнение гарантийных обязательств, расходы по страхованию, налоги, пошлины, сборы и иные затраты, связанны</w:t>
      </w:r>
      <w:r w:rsidR="00B75C9D">
        <w:t>е</w:t>
      </w:r>
      <w:r w:rsidR="00F81878">
        <w:t xml:space="preserve"> с поставкой Поставщиком Товара</w:t>
      </w:r>
      <w:r>
        <w:t>.</w:t>
      </w:r>
      <w:r w:rsidR="007210C4" w:rsidRPr="007879AC">
        <w:rPr>
          <w:b/>
        </w:rPr>
        <w:t xml:space="preserve"> </w:t>
      </w:r>
    </w:p>
    <w:p w:rsidR="007A0133" w:rsidRDefault="00243C83" w:rsidP="00330337">
      <w:pPr>
        <w:pStyle w:val="a4"/>
        <w:numPr>
          <w:ilvl w:val="0"/>
          <w:numId w:val="9"/>
        </w:numPr>
        <w:ind w:left="284"/>
        <w:jc w:val="both"/>
        <w:rPr>
          <w:b/>
        </w:rPr>
      </w:pPr>
      <w:r>
        <w:rPr>
          <w:b/>
        </w:rPr>
        <w:t>Общая информация</w:t>
      </w:r>
      <w:r w:rsidR="007A0133" w:rsidRPr="0002289C">
        <w:rPr>
          <w:b/>
        </w:rPr>
        <w:t>:</w:t>
      </w:r>
    </w:p>
    <w:p w:rsidR="00D1367D" w:rsidRPr="00330337" w:rsidRDefault="0032288A" w:rsidP="00330337">
      <w:pPr>
        <w:pStyle w:val="a4"/>
        <w:numPr>
          <w:ilvl w:val="1"/>
          <w:numId w:val="9"/>
        </w:numPr>
        <w:ind w:left="284"/>
        <w:jc w:val="both"/>
      </w:pPr>
      <w:r w:rsidRPr="00330337">
        <w:t xml:space="preserve"> Адрес поставки Товара и </w:t>
      </w:r>
      <w:r w:rsidR="007A0133" w:rsidRPr="00330337">
        <w:t xml:space="preserve">монтажа: </w:t>
      </w:r>
      <w:r w:rsidR="00111684" w:rsidRPr="00330337">
        <w:t>Российская Фед</w:t>
      </w:r>
      <w:r w:rsidR="006178A0" w:rsidRPr="00330337">
        <w:t xml:space="preserve">ерация, город Москва, </w:t>
      </w:r>
      <w:proofErr w:type="spellStart"/>
      <w:r w:rsidR="006178A0" w:rsidRPr="00330337">
        <w:t>вн.тер.г</w:t>
      </w:r>
      <w:proofErr w:type="spellEnd"/>
      <w:r w:rsidR="006178A0" w:rsidRPr="00330337">
        <w:t xml:space="preserve">. </w:t>
      </w:r>
      <w:r w:rsidR="00111684" w:rsidRPr="00330337">
        <w:t>поселение Московский, п. Института Полиомиелита, дом 8, строение 8</w:t>
      </w:r>
      <w:r w:rsidR="00D70FDA" w:rsidRPr="00330337">
        <w:t xml:space="preserve"> (объект «Виварий №8»), с кадастровым</w:t>
      </w:r>
      <w:r w:rsidR="00111684" w:rsidRPr="00330337">
        <w:t xml:space="preserve"> номер</w:t>
      </w:r>
      <w:r w:rsidR="00D70FDA" w:rsidRPr="00330337">
        <w:t>ом</w:t>
      </w:r>
      <w:r w:rsidR="00111684" w:rsidRPr="00330337">
        <w:t xml:space="preserve"> </w:t>
      </w:r>
      <w:r w:rsidR="00D70FDA" w:rsidRPr="00330337">
        <w:t>77:17:0000000:3963</w:t>
      </w:r>
      <w:r w:rsidR="00111684" w:rsidRPr="00330337">
        <w:t>.</w:t>
      </w:r>
    </w:p>
    <w:p w:rsidR="00D1367D" w:rsidRPr="00330337" w:rsidRDefault="00D1367D" w:rsidP="00330337">
      <w:pPr>
        <w:pStyle w:val="a4"/>
        <w:numPr>
          <w:ilvl w:val="1"/>
          <w:numId w:val="9"/>
        </w:numPr>
        <w:ind w:left="284"/>
        <w:jc w:val="both"/>
      </w:pPr>
      <w:r w:rsidRPr="00330337">
        <w:t xml:space="preserve"> </w:t>
      </w:r>
      <w:r w:rsidR="00251E59" w:rsidRPr="00330337">
        <w:t>В</w:t>
      </w:r>
      <w:r w:rsidRPr="00330337">
        <w:t>ысв</w:t>
      </w:r>
      <w:r w:rsidR="00251E59" w:rsidRPr="00330337">
        <w:t xml:space="preserve">обождаемая площадь </w:t>
      </w:r>
      <w:r w:rsidRPr="00330337">
        <w:t>под устан</w:t>
      </w:r>
      <w:r w:rsidR="00976EA2" w:rsidRPr="00330337">
        <w:t>овку Товара</w:t>
      </w:r>
      <w:r w:rsidRPr="00330337">
        <w:t>, ориентировочно</w:t>
      </w:r>
      <w:r w:rsidR="006C4302" w:rsidRPr="00330337">
        <w:t>,</w:t>
      </w:r>
      <w:r w:rsidRPr="00330337">
        <w:t xml:space="preserve"> до: </w:t>
      </w:r>
      <w:r w:rsidR="00140D18" w:rsidRPr="00330337">
        <w:t>9</w:t>
      </w:r>
      <w:r w:rsidR="005E2674" w:rsidRPr="00330337">
        <w:t>,</w:t>
      </w:r>
      <w:r w:rsidR="00140D18" w:rsidRPr="00330337">
        <w:t>3</w:t>
      </w:r>
      <w:r w:rsidRPr="00330337">
        <w:t xml:space="preserve"> м</w:t>
      </w:r>
      <w:r w:rsidR="00F37F56" w:rsidRPr="00330337">
        <w:t xml:space="preserve">2 (по плану БТИ </w:t>
      </w:r>
      <w:r w:rsidR="009A18C6" w:rsidRPr="00330337">
        <w:t xml:space="preserve">помещение </w:t>
      </w:r>
      <w:r w:rsidR="00F37F56" w:rsidRPr="00330337">
        <w:t>№3).</w:t>
      </w:r>
    </w:p>
    <w:p w:rsidR="007A0133" w:rsidRPr="00330337" w:rsidRDefault="00D1367D" w:rsidP="00330337">
      <w:pPr>
        <w:pStyle w:val="a4"/>
        <w:numPr>
          <w:ilvl w:val="1"/>
          <w:numId w:val="9"/>
        </w:numPr>
        <w:ind w:left="284"/>
        <w:jc w:val="both"/>
      </w:pPr>
      <w:r w:rsidRPr="00330337">
        <w:t>Высота до перекрытия</w:t>
      </w:r>
      <w:r w:rsidR="00D40544" w:rsidRPr="00330337">
        <w:t xml:space="preserve"> в месте установки модуля №52а</w:t>
      </w:r>
      <w:r w:rsidR="006C4302" w:rsidRPr="00330337">
        <w:t>,</w:t>
      </w:r>
      <w:r w:rsidRPr="00330337">
        <w:t xml:space="preserve"> </w:t>
      </w:r>
      <w:r w:rsidR="00F50548" w:rsidRPr="00330337">
        <w:t>ориентировочно</w:t>
      </w:r>
      <w:r w:rsidR="006C4302" w:rsidRPr="00330337">
        <w:t>,</w:t>
      </w:r>
      <w:r w:rsidR="00F50548" w:rsidRPr="00330337">
        <w:t xml:space="preserve"> </w:t>
      </w:r>
      <w:r w:rsidRPr="00330337">
        <w:t xml:space="preserve">до: </w:t>
      </w:r>
      <w:r w:rsidR="00374E7D" w:rsidRPr="00330337">
        <w:t>3</w:t>
      </w:r>
      <w:r w:rsidRPr="00330337">
        <w:t xml:space="preserve"> м.</w:t>
      </w:r>
      <w:r w:rsidR="00330337" w:rsidRPr="00330337">
        <w:t xml:space="preserve"> </w:t>
      </w:r>
      <w:r w:rsidRPr="00330337">
        <w:t xml:space="preserve">Предполагается на </w:t>
      </w:r>
      <w:r w:rsidR="00D40544" w:rsidRPr="00330337">
        <w:t>указанной площади</w:t>
      </w:r>
      <w:r w:rsidRPr="00330337">
        <w:t xml:space="preserve"> установить </w:t>
      </w:r>
      <w:r w:rsidR="00F37F56" w:rsidRPr="00330337">
        <w:t xml:space="preserve">модульный </w:t>
      </w:r>
      <w:r w:rsidR="00D1162B" w:rsidRPr="00330337">
        <w:t>комплекс, состоящий из модуля №52а</w:t>
      </w:r>
      <w:r w:rsidR="002400D4" w:rsidRPr="00330337">
        <w:t xml:space="preserve"> ВШМ </w:t>
      </w:r>
      <w:r w:rsidR="00DB2070" w:rsidRPr="00330337">
        <w:t>для выгрузки раствора для розлива</w:t>
      </w:r>
      <w:r w:rsidR="00D1162B" w:rsidRPr="00330337">
        <w:t>, разгрузочного пандуса</w:t>
      </w:r>
      <w:r w:rsidR="005265FF" w:rsidRPr="00330337">
        <w:t xml:space="preserve"> с ограждением</w:t>
      </w:r>
      <w:r w:rsidR="00D1162B" w:rsidRPr="00330337">
        <w:t>, лестницы</w:t>
      </w:r>
      <w:r w:rsidR="005265FF" w:rsidRPr="00330337">
        <w:t xml:space="preserve"> с ограждением</w:t>
      </w:r>
      <w:r w:rsidR="00D1162B" w:rsidRPr="00330337">
        <w:t xml:space="preserve"> и навеса</w:t>
      </w:r>
      <w:r w:rsidRPr="00330337">
        <w:t>.</w:t>
      </w:r>
    </w:p>
    <w:p w:rsidR="00A62994" w:rsidRDefault="00290256" w:rsidP="00330337">
      <w:pPr>
        <w:pStyle w:val="a4"/>
        <w:numPr>
          <w:ilvl w:val="0"/>
          <w:numId w:val="9"/>
        </w:numPr>
        <w:ind w:left="0" w:firstLine="0"/>
        <w:rPr>
          <w:b/>
        </w:rPr>
      </w:pPr>
      <w:r>
        <w:rPr>
          <w:b/>
        </w:rPr>
        <w:t>Общие требования к Товару</w:t>
      </w:r>
      <w:r w:rsidR="002346C6" w:rsidRPr="0002289C">
        <w:rPr>
          <w:b/>
        </w:rPr>
        <w:t>:</w:t>
      </w:r>
    </w:p>
    <w:p w:rsidR="00FE1C58" w:rsidRDefault="00FE1C58" w:rsidP="00330337">
      <w:pPr>
        <w:pStyle w:val="a4"/>
        <w:numPr>
          <w:ilvl w:val="1"/>
          <w:numId w:val="9"/>
        </w:numPr>
        <w:ind w:left="284"/>
        <w:jc w:val="both"/>
      </w:pPr>
      <w:r>
        <w:t xml:space="preserve"> </w:t>
      </w:r>
      <w:r w:rsidR="003402D0">
        <w:t xml:space="preserve">Товар </w:t>
      </w:r>
      <w:r w:rsidR="00C255E8" w:rsidRPr="00330337">
        <w:t>предназначен для оснащения</w:t>
      </w:r>
      <w:r w:rsidR="003402D0" w:rsidRPr="00330337">
        <w:t xml:space="preserve"> фармацевтических и микробиологических </w:t>
      </w:r>
      <w:r w:rsidR="00DC19CF" w:rsidRPr="00330337">
        <w:t xml:space="preserve">  </w:t>
      </w:r>
      <w:r w:rsidR="003402D0">
        <w:t xml:space="preserve">производств, в </w:t>
      </w:r>
      <w:proofErr w:type="spellStart"/>
      <w:r w:rsidR="003402D0">
        <w:t>т.ч</w:t>
      </w:r>
      <w:proofErr w:type="spellEnd"/>
      <w:r w:rsidR="003402D0">
        <w:t>.</w:t>
      </w:r>
      <w:r w:rsidR="007A4A81">
        <w:t xml:space="preserve"> </w:t>
      </w:r>
      <w:r w:rsidR="003402D0">
        <w:t xml:space="preserve">для работы с патогенными </w:t>
      </w:r>
      <w:r w:rsidR="003402D0" w:rsidRPr="004A6289">
        <w:t>биологическими агентами I</w:t>
      </w:r>
      <w:r w:rsidR="004A6289" w:rsidRPr="00330337">
        <w:t>I</w:t>
      </w:r>
      <w:r w:rsidR="004A6289" w:rsidRPr="004A6289">
        <w:t xml:space="preserve"> </w:t>
      </w:r>
      <w:r w:rsidR="004A6289">
        <w:t>гру</w:t>
      </w:r>
      <w:r w:rsidR="009401F6">
        <w:t>п</w:t>
      </w:r>
      <w:r w:rsidR="004A6289">
        <w:t>пы</w:t>
      </w:r>
      <w:r w:rsidR="003402D0">
        <w:t xml:space="preserve"> опасности.</w:t>
      </w:r>
    </w:p>
    <w:p w:rsidR="003402D0" w:rsidRPr="00330337" w:rsidRDefault="00DC19CF" w:rsidP="00330337">
      <w:pPr>
        <w:pStyle w:val="a4"/>
        <w:numPr>
          <w:ilvl w:val="1"/>
          <w:numId w:val="9"/>
        </w:numPr>
        <w:ind w:left="284"/>
        <w:jc w:val="both"/>
      </w:pPr>
      <w:r>
        <w:t xml:space="preserve"> </w:t>
      </w:r>
      <w:r w:rsidR="003A2320">
        <w:t xml:space="preserve">Устанавливаемый </w:t>
      </w:r>
      <w:r w:rsidR="003A2320" w:rsidRPr="003A2320">
        <w:t>м</w:t>
      </w:r>
      <w:r w:rsidR="005633F6" w:rsidRPr="003A2320">
        <w:t>одуль</w:t>
      </w:r>
      <w:r w:rsidR="00033133" w:rsidRPr="003A2320">
        <w:t xml:space="preserve"> </w:t>
      </w:r>
      <w:r w:rsidR="003A2320" w:rsidRPr="003A2320">
        <w:t xml:space="preserve">№52а </w:t>
      </w:r>
      <w:r w:rsidR="003A2320" w:rsidRPr="00330337">
        <w:t>ВШМ</w:t>
      </w:r>
      <w:r w:rsidR="00351BF5" w:rsidRPr="00330337">
        <w:t>,</w:t>
      </w:r>
      <w:r w:rsidR="003A2320" w:rsidRPr="00330337">
        <w:t xml:space="preserve"> для выгрузки раствора для </w:t>
      </w:r>
      <w:r w:rsidR="00351BF5" w:rsidRPr="00330337">
        <w:t xml:space="preserve">розлива, входящий в состав Товара, </w:t>
      </w:r>
      <w:r w:rsidR="004D7331" w:rsidRPr="00C91DCB">
        <w:t>должен соединяться с</w:t>
      </w:r>
      <w:r w:rsidR="00872C6E" w:rsidRPr="00C91DCB">
        <w:t xml:space="preserve"> имеющимся боксом</w:t>
      </w:r>
      <w:r w:rsidR="004D7331" w:rsidRPr="00C91DCB">
        <w:t xml:space="preserve"> </w:t>
      </w:r>
      <w:r w:rsidR="004443CB">
        <w:t xml:space="preserve">между собой ограждающими </w:t>
      </w:r>
      <w:r w:rsidR="003402D0" w:rsidRPr="00C91DCB">
        <w:t xml:space="preserve">конструкциями, </w:t>
      </w:r>
      <w:r w:rsidR="004D7331" w:rsidRPr="00330337">
        <w:t xml:space="preserve">(в </w:t>
      </w:r>
      <w:proofErr w:type="spellStart"/>
      <w:r w:rsidR="004D7331" w:rsidRPr="00330337">
        <w:t>т.ч</w:t>
      </w:r>
      <w:proofErr w:type="spellEnd"/>
      <w:r w:rsidR="004D7331" w:rsidRPr="00330337">
        <w:t xml:space="preserve">. </w:t>
      </w:r>
      <w:r w:rsidR="007613EC" w:rsidRPr="00330337">
        <w:t>двумя</w:t>
      </w:r>
      <w:r w:rsidR="002C69C7" w:rsidRPr="00330337">
        <w:t xml:space="preserve"> дверьми</w:t>
      </w:r>
      <w:r w:rsidR="003402D0" w:rsidRPr="00330337">
        <w:rPr>
          <w:bCs/>
        </w:rPr>
        <w:t>,</w:t>
      </w:r>
      <w:r w:rsidR="003402D0" w:rsidRPr="00330337">
        <w:rPr>
          <w:b/>
          <w:bCs/>
        </w:rPr>
        <w:t xml:space="preserve"> </w:t>
      </w:r>
      <w:r w:rsidR="003402D0" w:rsidRPr="00330337">
        <w:rPr>
          <w:bCs/>
        </w:rPr>
        <w:t>инженерными коммуникациями).</w:t>
      </w:r>
    </w:p>
    <w:p w:rsidR="00E134B9" w:rsidRPr="00F40521" w:rsidRDefault="00EF344A" w:rsidP="00330337">
      <w:pPr>
        <w:pStyle w:val="a4"/>
        <w:numPr>
          <w:ilvl w:val="1"/>
          <w:numId w:val="9"/>
        </w:numPr>
        <w:ind w:left="284"/>
        <w:jc w:val="both"/>
      </w:pPr>
      <w:r>
        <w:t xml:space="preserve"> В составе Товара </w:t>
      </w:r>
      <w:r w:rsidR="00E134B9">
        <w:t>долж</w:t>
      </w:r>
      <w:r w:rsidR="00134DC9">
        <w:t>ны</w:t>
      </w:r>
      <w:r w:rsidR="00E134B9">
        <w:t xml:space="preserve"> быть предусмотрен</w:t>
      </w:r>
      <w:r w:rsidR="00134DC9">
        <w:t xml:space="preserve">ы </w:t>
      </w:r>
      <w:r w:rsidR="00E134B9">
        <w:t>общи</w:t>
      </w:r>
      <w:r w:rsidR="00134DC9">
        <w:t>е инженерные</w:t>
      </w:r>
      <w:r w:rsidR="00E134B9">
        <w:t xml:space="preserve"> систем</w:t>
      </w:r>
      <w:r w:rsidR="00134DC9">
        <w:t>ы</w:t>
      </w:r>
      <w:r w:rsidR="00E134B9">
        <w:t xml:space="preserve">, в том числе </w:t>
      </w:r>
      <w:r w:rsidR="00937EB4" w:rsidRPr="00330337">
        <w:t>приточно-вытяжная вентиляция</w:t>
      </w:r>
      <w:r w:rsidR="00E134B9" w:rsidRPr="00330337">
        <w:t>, кабельн</w:t>
      </w:r>
      <w:r w:rsidR="00877060" w:rsidRPr="00330337">
        <w:t>ые линии</w:t>
      </w:r>
      <w:r w:rsidR="00E134B9" w:rsidRPr="00330337">
        <w:t>,</w:t>
      </w:r>
      <w:r w:rsidR="00877060" w:rsidRPr="00330337">
        <w:t xml:space="preserve"> манометр и другое специальное оборудование</w:t>
      </w:r>
      <w:r w:rsidR="006141CC" w:rsidRPr="00330337">
        <w:t>.</w:t>
      </w:r>
    </w:p>
    <w:p w:rsidR="00F40521" w:rsidRDefault="00F40521" w:rsidP="00330337">
      <w:pPr>
        <w:pStyle w:val="a4"/>
        <w:numPr>
          <w:ilvl w:val="1"/>
          <w:numId w:val="9"/>
        </w:numPr>
        <w:ind w:left="284"/>
        <w:jc w:val="both"/>
      </w:pPr>
      <w:r>
        <w:t xml:space="preserve"> </w:t>
      </w:r>
      <w:r w:rsidRPr="009E58CC">
        <w:t>Характеристики элементов, материалов и оборудовани</w:t>
      </w:r>
      <w:r w:rsidR="00EF344A">
        <w:t>я Товара</w:t>
      </w:r>
      <w:r w:rsidR="0017081B">
        <w:t xml:space="preserve"> представлены в Таблице </w:t>
      </w:r>
      <w:r w:rsidRPr="009E58CC">
        <w:t>№1.</w:t>
      </w:r>
    </w:p>
    <w:p w:rsidR="00690718" w:rsidRPr="00982D75" w:rsidRDefault="00344D1B" w:rsidP="007210C4">
      <w:pPr>
        <w:pStyle w:val="a4"/>
        <w:numPr>
          <w:ilvl w:val="0"/>
          <w:numId w:val="9"/>
        </w:numPr>
        <w:ind w:left="284"/>
        <w:rPr>
          <w:b/>
        </w:rPr>
      </w:pPr>
      <w:r w:rsidRPr="00982D75">
        <w:rPr>
          <w:b/>
        </w:rPr>
        <w:t>Область применения</w:t>
      </w:r>
      <w:r w:rsidR="002346C6" w:rsidRPr="0002289C">
        <w:rPr>
          <w:b/>
        </w:rPr>
        <w:t>:</w:t>
      </w:r>
    </w:p>
    <w:p w:rsidR="0042217D" w:rsidRPr="000E4B9C" w:rsidRDefault="00E92024" w:rsidP="0097636E">
      <w:pPr>
        <w:ind w:left="360"/>
        <w:rPr>
          <w:sz w:val="24"/>
          <w:szCs w:val="24"/>
          <w:lang w:val="ru-RU"/>
        </w:rPr>
      </w:pPr>
      <w:r w:rsidRPr="00E92024">
        <w:rPr>
          <w:sz w:val="24"/>
          <w:szCs w:val="24"/>
          <w:lang w:val="ru-RU"/>
        </w:rPr>
        <w:t xml:space="preserve">Товар служит устройством шлюзовой </w:t>
      </w:r>
      <w:r w:rsidR="008F4C31" w:rsidRPr="00E92024">
        <w:rPr>
          <w:sz w:val="24"/>
          <w:szCs w:val="24"/>
          <w:lang w:val="ru-RU"/>
        </w:rPr>
        <w:t>системы</w:t>
      </w:r>
      <w:r w:rsidR="0042217D" w:rsidRPr="00E92024">
        <w:rPr>
          <w:sz w:val="24"/>
          <w:szCs w:val="24"/>
          <w:lang w:val="ru-RU"/>
        </w:rPr>
        <w:t xml:space="preserve"> </w:t>
      </w:r>
      <w:r w:rsidR="0042217D" w:rsidRPr="000E4B9C">
        <w:rPr>
          <w:sz w:val="24"/>
          <w:szCs w:val="24"/>
          <w:lang w:val="ru-RU"/>
        </w:rPr>
        <w:t xml:space="preserve">для нужд отделения </w:t>
      </w:r>
      <w:r w:rsidR="008F4C31" w:rsidRPr="000E4B9C">
        <w:rPr>
          <w:sz w:val="24"/>
          <w:szCs w:val="24"/>
          <w:lang w:val="ru-RU"/>
        </w:rPr>
        <w:t xml:space="preserve">бактериальных препаратов, посредством установки </w:t>
      </w:r>
      <w:r w:rsidR="009C0D63">
        <w:rPr>
          <w:sz w:val="24"/>
          <w:szCs w:val="24"/>
          <w:lang w:val="ru-RU"/>
        </w:rPr>
        <w:t xml:space="preserve">модульного </w:t>
      </w:r>
      <w:r w:rsidR="00CA095C">
        <w:rPr>
          <w:sz w:val="24"/>
          <w:szCs w:val="24"/>
          <w:lang w:val="ru-RU"/>
        </w:rPr>
        <w:t xml:space="preserve">комплекса, состоящего из </w:t>
      </w:r>
      <w:r w:rsidR="008F4C31" w:rsidRPr="000E4B9C">
        <w:rPr>
          <w:sz w:val="24"/>
          <w:szCs w:val="24"/>
          <w:lang w:val="ru-RU"/>
        </w:rPr>
        <w:t xml:space="preserve">мобильного </w:t>
      </w:r>
      <w:r w:rsidR="008F4C31" w:rsidRPr="000E4B9C">
        <w:rPr>
          <w:sz w:val="24"/>
          <w:szCs w:val="24"/>
          <w:lang w:val="ru-RU"/>
        </w:rPr>
        <w:lastRenderedPageBreak/>
        <w:t>модуля</w:t>
      </w:r>
      <w:r w:rsidR="007236EA">
        <w:rPr>
          <w:sz w:val="24"/>
          <w:szCs w:val="24"/>
          <w:lang w:val="ru-RU"/>
        </w:rPr>
        <w:t xml:space="preserve"> №52а</w:t>
      </w:r>
      <w:r w:rsidR="009C0D63">
        <w:rPr>
          <w:sz w:val="24"/>
          <w:szCs w:val="24"/>
          <w:lang w:val="ru-RU"/>
        </w:rPr>
        <w:t xml:space="preserve">, </w:t>
      </w:r>
      <w:r w:rsidR="008F4C31" w:rsidRPr="000E4B9C">
        <w:rPr>
          <w:sz w:val="24"/>
          <w:szCs w:val="24"/>
          <w:lang w:val="ru-RU"/>
        </w:rPr>
        <w:t>разгрузочного пандуса</w:t>
      </w:r>
      <w:r w:rsidR="00CA095C">
        <w:rPr>
          <w:sz w:val="24"/>
          <w:szCs w:val="24"/>
          <w:lang w:val="ru-RU"/>
        </w:rPr>
        <w:t xml:space="preserve"> с ограждением, </w:t>
      </w:r>
      <w:r w:rsidR="009C0D63">
        <w:rPr>
          <w:sz w:val="24"/>
          <w:szCs w:val="24"/>
          <w:lang w:val="ru-RU"/>
        </w:rPr>
        <w:t>лестницы</w:t>
      </w:r>
      <w:r w:rsidR="00FF3975">
        <w:rPr>
          <w:sz w:val="24"/>
          <w:szCs w:val="24"/>
          <w:lang w:val="ru-RU"/>
        </w:rPr>
        <w:t xml:space="preserve"> </w:t>
      </w:r>
      <w:r w:rsidR="00CA095C">
        <w:rPr>
          <w:sz w:val="24"/>
          <w:szCs w:val="24"/>
          <w:lang w:val="ru-RU"/>
        </w:rPr>
        <w:t xml:space="preserve">с ограждением </w:t>
      </w:r>
      <w:r w:rsidR="00FF3975">
        <w:rPr>
          <w:sz w:val="24"/>
          <w:szCs w:val="24"/>
          <w:lang w:val="ru-RU"/>
        </w:rPr>
        <w:t>и</w:t>
      </w:r>
      <w:r w:rsidR="00A94A7A">
        <w:rPr>
          <w:sz w:val="24"/>
          <w:szCs w:val="24"/>
          <w:lang w:val="ru-RU"/>
        </w:rPr>
        <w:t xml:space="preserve"> навесом для удобства выгрузки </w:t>
      </w:r>
      <w:r w:rsidR="008F4C31" w:rsidRPr="000E4B9C">
        <w:rPr>
          <w:sz w:val="24"/>
          <w:szCs w:val="24"/>
          <w:lang w:val="ru-RU"/>
        </w:rPr>
        <w:t>раствора в отделение розлива препаратов</w:t>
      </w:r>
      <w:r w:rsidR="006C53AC">
        <w:rPr>
          <w:sz w:val="24"/>
          <w:szCs w:val="24"/>
          <w:lang w:val="ru-RU"/>
        </w:rPr>
        <w:t>.</w:t>
      </w:r>
    </w:p>
    <w:p w:rsidR="002B7A28" w:rsidRPr="002B7A28" w:rsidRDefault="002B7A28" w:rsidP="006F48BF">
      <w:pPr>
        <w:pStyle w:val="af1"/>
        <w:ind w:right="-319"/>
        <w:jc w:val="right"/>
        <w:rPr>
          <w:rFonts w:ascii="Times New Roman" w:hAnsi="Times New Roman" w:cs="Times New Roman"/>
          <w:sz w:val="24"/>
        </w:rPr>
      </w:pPr>
      <w:r w:rsidRPr="002B7A28">
        <w:rPr>
          <w:rFonts w:ascii="Times New Roman" w:hAnsi="Times New Roman" w:cs="Times New Roman"/>
          <w:sz w:val="24"/>
        </w:rPr>
        <w:t>Таблица № 1</w:t>
      </w:r>
    </w:p>
    <w:p w:rsidR="001A25B1" w:rsidRPr="002B7A28" w:rsidRDefault="002B7A28" w:rsidP="002B7A28">
      <w:pPr>
        <w:pStyle w:val="af1"/>
        <w:jc w:val="center"/>
        <w:rPr>
          <w:rFonts w:ascii="Times New Roman" w:hAnsi="Times New Roman" w:cs="Times New Roman"/>
          <w:b/>
          <w:sz w:val="24"/>
        </w:rPr>
      </w:pPr>
      <w:r w:rsidRPr="002B7A28">
        <w:rPr>
          <w:rFonts w:ascii="Times New Roman" w:hAnsi="Times New Roman" w:cs="Times New Roman"/>
          <w:b/>
          <w:sz w:val="24"/>
        </w:rPr>
        <w:t>Характеристики элементов, материалов и обор</w:t>
      </w:r>
      <w:r w:rsidR="00BE6200">
        <w:rPr>
          <w:rFonts w:ascii="Times New Roman" w:hAnsi="Times New Roman" w:cs="Times New Roman"/>
          <w:b/>
          <w:sz w:val="24"/>
        </w:rPr>
        <w:t>удования Товара</w:t>
      </w:r>
    </w:p>
    <w:tbl>
      <w:tblPr>
        <w:tblStyle w:val="a3"/>
        <w:tblpPr w:leftFromText="180" w:rightFromText="180" w:vertAnchor="text" w:tblpX="-152" w:tblpY="1"/>
        <w:tblOverlap w:val="never"/>
        <w:tblW w:w="10201" w:type="dxa"/>
        <w:tblLayout w:type="fixed"/>
        <w:tblLook w:val="04A0" w:firstRow="1" w:lastRow="0" w:firstColumn="1" w:lastColumn="0" w:noHBand="0" w:noVBand="1"/>
      </w:tblPr>
      <w:tblGrid>
        <w:gridCol w:w="562"/>
        <w:gridCol w:w="2410"/>
        <w:gridCol w:w="7229"/>
      </w:tblGrid>
      <w:tr w:rsidR="003206BD" w:rsidRPr="00330337" w:rsidTr="001F1007">
        <w:tc>
          <w:tcPr>
            <w:tcW w:w="562" w:type="dxa"/>
            <w:vAlign w:val="center"/>
          </w:tcPr>
          <w:p w:rsidR="003206BD" w:rsidRPr="00330337" w:rsidRDefault="0072029C" w:rsidP="003C1B7E">
            <w:pPr>
              <w:jc w:val="center"/>
              <w:rPr>
                <w:b/>
                <w:sz w:val="22"/>
                <w:szCs w:val="22"/>
                <w:lang w:val="ru-RU"/>
              </w:rPr>
            </w:pPr>
            <w:r w:rsidRPr="00330337">
              <w:rPr>
                <w:b/>
                <w:sz w:val="22"/>
                <w:szCs w:val="22"/>
                <w:lang w:val="ru-RU"/>
              </w:rPr>
              <w:t>№</w:t>
            </w:r>
          </w:p>
        </w:tc>
        <w:tc>
          <w:tcPr>
            <w:tcW w:w="2410" w:type="dxa"/>
            <w:vAlign w:val="center"/>
          </w:tcPr>
          <w:p w:rsidR="003206BD" w:rsidRPr="00330337" w:rsidRDefault="003206BD" w:rsidP="003C1B7E">
            <w:pPr>
              <w:jc w:val="center"/>
              <w:rPr>
                <w:b/>
                <w:sz w:val="22"/>
                <w:szCs w:val="22"/>
                <w:lang w:val="ru-RU"/>
              </w:rPr>
            </w:pPr>
            <w:r w:rsidRPr="00330337">
              <w:rPr>
                <w:b/>
                <w:sz w:val="22"/>
                <w:szCs w:val="22"/>
                <w:lang w:val="ru-RU"/>
              </w:rPr>
              <w:t xml:space="preserve">Наименование раздела </w:t>
            </w:r>
          </w:p>
        </w:tc>
        <w:tc>
          <w:tcPr>
            <w:tcW w:w="7229" w:type="dxa"/>
            <w:vAlign w:val="center"/>
          </w:tcPr>
          <w:p w:rsidR="003206BD" w:rsidRPr="00330337" w:rsidRDefault="003206BD" w:rsidP="003C1B7E">
            <w:pPr>
              <w:jc w:val="center"/>
              <w:rPr>
                <w:b/>
                <w:sz w:val="22"/>
                <w:szCs w:val="22"/>
                <w:lang w:val="ru-RU"/>
              </w:rPr>
            </w:pPr>
            <w:r w:rsidRPr="00330337">
              <w:rPr>
                <w:b/>
                <w:sz w:val="22"/>
                <w:szCs w:val="22"/>
                <w:lang w:val="ru-RU"/>
              </w:rPr>
              <w:t>Информация</w:t>
            </w:r>
          </w:p>
        </w:tc>
      </w:tr>
      <w:tr w:rsidR="003206BD" w:rsidRPr="00330337" w:rsidTr="001F1007">
        <w:trPr>
          <w:trHeight w:val="417"/>
        </w:trPr>
        <w:tc>
          <w:tcPr>
            <w:tcW w:w="562" w:type="dxa"/>
          </w:tcPr>
          <w:p w:rsidR="003206BD" w:rsidRPr="00330337" w:rsidRDefault="003206BD" w:rsidP="003C1B7E">
            <w:pPr>
              <w:pStyle w:val="a4"/>
              <w:numPr>
                <w:ilvl w:val="0"/>
                <w:numId w:val="10"/>
              </w:numPr>
              <w:ind w:left="0" w:firstLine="0"/>
              <w:jc w:val="center"/>
              <w:rPr>
                <w:sz w:val="22"/>
                <w:szCs w:val="22"/>
              </w:rPr>
            </w:pPr>
          </w:p>
        </w:tc>
        <w:tc>
          <w:tcPr>
            <w:tcW w:w="2410" w:type="dxa"/>
          </w:tcPr>
          <w:p w:rsidR="00402E93" w:rsidRPr="00330337" w:rsidRDefault="003206BD" w:rsidP="003C1B7E">
            <w:pPr>
              <w:spacing w:line="276" w:lineRule="auto"/>
              <w:jc w:val="center"/>
              <w:rPr>
                <w:sz w:val="22"/>
                <w:szCs w:val="22"/>
                <w:lang w:val="ru-RU"/>
              </w:rPr>
            </w:pPr>
            <w:r w:rsidRPr="00330337">
              <w:rPr>
                <w:sz w:val="22"/>
                <w:szCs w:val="22"/>
                <w:lang w:val="ru-RU"/>
              </w:rPr>
              <w:t>Тип</w:t>
            </w:r>
          </w:p>
        </w:tc>
        <w:tc>
          <w:tcPr>
            <w:tcW w:w="7229" w:type="dxa"/>
          </w:tcPr>
          <w:p w:rsidR="00D51B56" w:rsidRPr="00330337" w:rsidRDefault="009C0D63" w:rsidP="00330337">
            <w:pPr>
              <w:pStyle w:val="1"/>
              <w:spacing w:before="0"/>
              <w:jc w:val="both"/>
              <w:textAlignment w:val="baseline"/>
              <w:outlineLvl w:val="0"/>
              <w:rPr>
                <w:rFonts w:ascii="Times New Roman" w:hAnsi="Times New Roman" w:cs="Times New Roman"/>
                <w:color w:val="212121"/>
                <w:sz w:val="22"/>
                <w:szCs w:val="22"/>
                <w:lang w:val="ru-RU"/>
              </w:rPr>
            </w:pPr>
            <w:r w:rsidRPr="00330337">
              <w:rPr>
                <w:rFonts w:ascii="Times New Roman" w:hAnsi="Times New Roman" w:cs="Times New Roman"/>
                <w:color w:val="auto"/>
                <w:sz w:val="22"/>
                <w:szCs w:val="22"/>
                <w:lang w:val="ru-RU" w:eastAsia="en-US"/>
              </w:rPr>
              <w:t>Модульный к</w:t>
            </w:r>
            <w:r w:rsidR="00826D1C" w:rsidRPr="00330337">
              <w:rPr>
                <w:rFonts w:ascii="Times New Roman" w:hAnsi="Times New Roman" w:cs="Times New Roman"/>
                <w:color w:val="auto"/>
                <w:sz w:val="22"/>
                <w:szCs w:val="22"/>
                <w:lang w:val="ru-RU" w:eastAsia="en-US"/>
              </w:rPr>
              <w:t>омплекс, состоящий из модуля №52а, разгрузочного пандуса</w:t>
            </w:r>
            <w:r w:rsidR="00C86C93" w:rsidRPr="00330337">
              <w:rPr>
                <w:rFonts w:ascii="Times New Roman" w:hAnsi="Times New Roman" w:cs="Times New Roman"/>
                <w:color w:val="auto"/>
                <w:sz w:val="22"/>
                <w:szCs w:val="22"/>
                <w:lang w:val="ru-RU" w:eastAsia="en-US"/>
              </w:rPr>
              <w:t xml:space="preserve"> с ограждением</w:t>
            </w:r>
            <w:r w:rsidR="00826D1C" w:rsidRPr="00330337">
              <w:rPr>
                <w:rFonts w:ascii="Times New Roman" w:hAnsi="Times New Roman" w:cs="Times New Roman"/>
                <w:color w:val="auto"/>
                <w:sz w:val="22"/>
                <w:szCs w:val="22"/>
                <w:lang w:val="ru-RU" w:eastAsia="en-US"/>
              </w:rPr>
              <w:t>, лестницы</w:t>
            </w:r>
            <w:r w:rsidR="00C86C93" w:rsidRPr="00330337">
              <w:rPr>
                <w:rFonts w:ascii="Times New Roman" w:hAnsi="Times New Roman" w:cs="Times New Roman"/>
                <w:color w:val="auto"/>
                <w:sz w:val="22"/>
                <w:szCs w:val="22"/>
                <w:lang w:val="ru-RU" w:eastAsia="en-US"/>
              </w:rPr>
              <w:t xml:space="preserve"> с ограждением</w:t>
            </w:r>
            <w:r w:rsidR="00826D1C" w:rsidRPr="00330337">
              <w:rPr>
                <w:rFonts w:ascii="Times New Roman" w:hAnsi="Times New Roman" w:cs="Times New Roman"/>
                <w:color w:val="auto"/>
                <w:sz w:val="22"/>
                <w:szCs w:val="22"/>
                <w:lang w:val="ru-RU" w:eastAsia="en-US"/>
              </w:rPr>
              <w:t xml:space="preserve"> и навеса.</w:t>
            </w:r>
          </w:p>
        </w:tc>
      </w:tr>
      <w:tr w:rsidR="003206BD" w:rsidRPr="00330337" w:rsidTr="001F1007">
        <w:trPr>
          <w:trHeight w:val="409"/>
        </w:trPr>
        <w:tc>
          <w:tcPr>
            <w:tcW w:w="562" w:type="dxa"/>
          </w:tcPr>
          <w:p w:rsidR="003206BD" w:rsidRPr="00330337" w:rsidRDefault="003206BD" w:rsidP="003C1B7E">
            <w:pPr>
              <w:pStyle w:val="a4"/>
              <w:numPr>
                <w:ilvl w:val="0"/>
                <w:numId w:val="10"/>
              </w:numPr>
              <w:ind w:left="0" w:firstLine="0"/>
              <w:jc w:val="center"/>
              <w:rPr>
                <w:sz w:val="22"/>
                <w:szCs w:val="22"/>
              </w:rPr>
            </w:pPr>
          </w:p>
        </w:tc>
        <w:tc>
          <w:tcPr>
            <w:tcW w:w="2410" w:type="dxa"/>
          </w:tcPr>
          <w:p w:rsidR="00402E93" w:rsidRPr="00330337" w:rsidRDefault="003206BD" w:rsidP="003C1B7E">
            <w:pPr>
              <w:spacing w:line="276" w:lineRule="auto"/>
              <w:jc w:val="center"/>
              <w:rPr>
                <w:sz w:val="22"/>
                <w:szCs w:val="22"/>
                <w:lang w:val="ru-RU"/>
              </w:rPr>
            </w:pPr>
            <w:r w:rsidRPr="00330337">
              <w:rPr>
                <w:sz w:val="22"/>
                <w:szCs w:val="22"/>
                <w:lang w:val="ru-RU"/>
              </w:rPr>
              <w:t>Изготовитель</w:t>
            </w:r>
          </w:p>
        </w:tc>
        <w:tc>
          <w:tcPr>
            <w:tcW w:w="7229" w:type="dxa"/>
          </w:tcPr>
          <w:p w:rsidR="003206BD" w:rsidRPr="00330337" w:rsidRDefault="003E370C" w:rsidP="00330337">
            <w:pPr>
              <w:jc w:val="both"/>
              <w:rPr>
                <w:sz w:val="22"/>
                <w:szCs w:val="22"/>
                <w:lang w:val="ru-RU"/>
              </w:rPr>
            </w:pPr>
            <w:r w:rsidRPr="00330337">
              <w:rPr>
                <w:sz w:val="22"/>
                <w:szCs w:val="22"/>
                <w:lang w:val="ru-RU"/>
              </w:rPr>
              <w:t>Определяется конкурсом.</w:t>
            </w:r>
          </w:p>
        </w:tc>
      </w:tr>
      <w:tr w:rsidR="003206BD" w:rsidRPr="00330337" w:rsidTr="001F1007">
        <w:tc>
          <w:tcPr>
            <w:tcW w:w="562" w:type="dxa"/>
          </w:tcPr>
          <w:p w:rsidR="003206BD" w:rsidRPr="00330337" w:rsidRDefault="003206BD" w:rsidP="003C1B7E">
            <w:pPr>
              <w:pStyle w:val="a4"/>
              <w:numPr>
                <w:ilvl w:val="0"/>
                <w:numId w:val="10"/>
              </w:numPr>
              <w:ind w:left="0" w:firstLine="0"/>
              <w:jc w:val="center"/>
              <w:rPr>
                <w:sz w:val="22"/>
                <w:szCs w:val="22"/>
              </w:rPr>
            </w:pPr>
          </w:p>
        </w:tc>
        <w:tc>
          <w:tcPr>
            <w:tcW w:w="2410" w:type="dxa"/>
          </w:tcPr>
          <w:p w:rsidR="00BE6200" w:rsidRPr="00330337" w:rsidRDefault="00BE6200" w:rsidP="00BE6200">
            <w:pPr>
              <w:spacing w:line="276" w:lineRule="auto"/>
              <w:jc w:val="center"/>
              <w:rPr>
                <w:sz w:val="22"/>
                <w:szCs w:val="22"/>
                <w:lang w:val="ru-RU"/>
              </w:rPr>
            </w:pPr>
            <w:r w:rsidRPr="00330337">
              <w:rPr>
                <w:sz w:val="22"/>
                <w:szCs w:val="22"/>
                <w:lang w:val="ru-RU"/>
              </w:rPr>
              <w:t>Составляющие</w:t>
            </w:r>
          </w:p>
          <w:p w:rsidR="00402E93" w:rsidRPr="00330337" w:rsidRDefault="00826D1C" w:rsidP="00BE6200">
            <w:pPr>
              <w:spacing w:line="276" w:lineRule="auto"/>
              <w:jc w:val="center"/>
              <w:rPr>
                <w:sz w:val="22"/>
                <w:szCs w:val="22"/>
                <w:lang w:val="ru-RU"/>
              </w:rPr>
            </w:pPr>
            <w:r w:rsidRPr="00330337">
              <w:rPr>
                <w:sz w:val="22"/>
                <w:szCs w:val="22"/>
                <w:lang w:val="ru-RU"/>
              </w:rPr>
              <w:t>комплекса</w:t>
            </w:r>
          </w:p>
        </w:tc>
        <w:tc>
          <w:tcPr>
            <w:tcW w:w="7229" w:type="dxa"/>
          </w:tcPr>
          <w:p w:rsidR="003206BD" w:rsidRPr="00330337" w:rsidRDefault="00487E08" w:rsidP="00330337">
            <w:pPr>
              <w:autoSpaceDE w:val="0"/>
              <w:autoSpaceDN w:val="0"/>
              <w:adjustRightInd w:val="0"/>
              <w:jc w:val="both"/>
              <w:rPr>
                <w:rFonts w:eastAsiaTheme="minorHAnsi"/>
                <w:i/>
                <w:iCs/>
                <w:color w:val="000000"/>
                <w:sz w:val="22"/>
                <w:szCs w:val="22"/>
                <w:lang w:val="ru-RU" w:eastAsia="en-US"/>
              </w:rPr>
            </w:pPr>
            <w:r w:rsidRPr="00330337">
              <w:rPr>
                <w:rFonts w:eastAsiaTheme="minorHAnsi"/>
                <w:iCs/>
                <w:sz w:val="22"/>
                <w:szCs w:val="22"/>
                <w:lang w:val="ru-RU" w:eastAsia="en-US"/>
              </w:rPr>
              <w:t xml:space="preserve">Модуль </w:t>
            </w:r>
            <w:r w:rsidR="00A15A6D" w:rsidRPr="00330337">
              <w:rPr>
                <w:rFonts w:eastAsiaTheme="minorHAnsi"/>
                <w:iCs/>
                <w:sz w:val="22"/>
                <w:szCs w:val="22"/>
                <w:lang w:val="ru-RU" w:eastAsia="en-US"/>
              </w:rPr>
              <w:t>№52а ВШМ для выгрузки раствора для розлива</w:t>
            </w:r>
            <w:r w:rsidR="002C7754" w:rsidRPr="00330337">
              <w:rPr>
                <w:rFonts w:eastAsiaTheme="minorHAnsi"/>
                <w:iCs/>
                <w:sz w:val="22"/>
                <w:szCs w:val="22"/>
                <w:lang w:val="ru-RU" w:eastAsia="en-US"/>
              </w:rPr>
              <w:t xml:space="preserve"> </w:t>
            </w:r>
            <w:r w:rsidR="004F03A4" w:rsidRPr="00330337">
              <w:rPr>
                <w:sz w:val="22"/>
                <w:szCs w:val="22"/>
                <w:lang w:val="ru-RU"/>
              </w:rPr>
              <w:t>- 1</w:t>
            </w:r>
            <w:r w:rsidR="00C55298" w:rsidRPr="00330337">
              <w:rPr>
                <w:sz w:val="22"/>
                <w:szCs w:val="22"/>
                <w:lang w:val="ru-RU"/>
              </w:rPr>
              <w:t xml:space="preserve"> шт.</w:t>
            </w:r>
          </w:p>
          <w:p w:rsidR="004F03A4" w:rsidRPr="00330337" w:rsidRDefault="00F6290D" w:rsidP="00330337">
            <w:pPr>
              <w:jc w:val="both"/>
              <w:rPr>
                <w:sz w:val="22"/>
                <w:szCs w:val="22"/>
                <w:lang w:val="ru-RU"/>
              </w:rPr>
            </w:pPr>
            <w:r w:rsidRPr="00330337">
              <w:rPr>
                <w:sz w:val="22"/>
                <w:szCs w:val="22"/>
                <w:lang w:val="ru-RU"/>
              </w:rPr>
              <w:t>Разгрузочный пандус</w:t>
            </w:r>
            <w:r w:rsidR="00FF6C53" w:rsidRPr="00330337">
              <w:rPr>
                <w:sz w:val="22"/>
                <w:szCs w:val="22"/>
                <w:lang w:val="ru-RU"/>
              </w:rPr>
              <w:t xml:space="preserve"> с ограждением</w:t>
            </w:r>
            <w:r w:rsidRPr="00330337">
              <w:rPr>
                <w:sz w:val="22"/>
                <w:szCs w:val="22"/>
                <w:lang w:val="ru-RU"/>
              </w:rPr>
              <w:t xml:space="preserve"> - 1 шт.</w:t>
            </w:r>
          </w:p>
          <w:p w:rsidR="00933D12" w:rsidRPr="00330337" w:rsidRDefault="00A41C48" w:rsidP="00330337">
            <w:pPr>
              <w:jc w:val="both"/>
              <w:rPr>
                <w:sz w:val="22"/>
                <w:szCs w:val="22"/>
                <w:lang w:val="ru-RU"/>
              </w:rPr>
            </w:pPr>
            <w:r w:rsidRPr="00330337">
              <w:rPr>
                <w:sz w:val="22"/>
                <w:szCs w:val="22"/>
                <w:lang w:val="ru-RU"/>
              </w:rPr>
              <w:t xml:space="preserve">Лестница </w:t>
            </w:r>
            <w:r w:rsidR="00FF6C53" w:rsidRPr="00330337">
              <w:rPr>
                <w:sz w:val="22"/>
                <w:szCs w:val="22"/>
                <w:lang w:val="ru-RU"/>
              </w:rPr>
              <w:t xml:space="preserve">с ограждением </w:t>
            </w:r>
            <w:r w:rsidRPr="00330337">
              <w:rPr>
                <w:sz w:val="22"/>
                <w:szCs w:val="22"/>
                <w:lang w:val="ru-RU"/>
              </w:rPr>
              <w:t>– 1 шт.</w:t>
            </w:r>
          </w:p>
          <w:p w:rsidR="00A41C48" w:rsidRPr="00330337" w:rsidRDefault="00933D12" w:rsidP="00330337">
            <w:pPr>
              <w:jc w:val="both"/>
              <w:rPr>
                <w:sz w:val="22"/>
                <w:szCs w:val="22"/>
                <w:lang w:val="ru-RU"/>
              </w:rPr>
            </w:pPr>
            <w:r w:rsidRPr="00330337">
              <w:rPr>
                <w:sz w:val="22"/>
                <w:szCs w:val="22"/>
                <w:lang w:val="ru-RU"/>
              </w:rPr>
              <w:t>Навес - 1 шт.</w:t>
            </w:r>
          </w:p>
        </w:tc>
      </w:tr>
      <w:tr w:rsidR="003206BD" w:rsidRPr="00330337" w:rsidTr="001F1007">
        <w:tc>
          <w:tcPr>
            <w:tcW w:w="562" w:type="dxa"/>
          </w:tcPr>
          <w:p w:rsidR="003206BD" w:rsidRPr="00330337" w:rsidRDefault="003206BD" w:rsidP="003C1B7E">
            <w:pPr>
              <w:pStyle w:val="a4"/>
              <w:numPr>
                <w:ilvl w:val="0"/>
                <w:numId w:val="10"/>
              </w:numPr>
              <w:ind w:left="0" w:firstLine="0"/>
              <w:jc w:val="center"/>
              <w:rPr>
                <w:sz w:val="22"/>
                <w:szCs w:val="22"/>
              </w:rPr>
            </w:pPr>
          </w:p>
        </w:tc>
        <w:tc>
          <w:tcPr>
            <w:tcW w:w="2410" w:type="dxa"/>
          </w:tcPr>
          <w:p w:rsidR="00402E93" w:rsidRPr="00330337" w:rsidRDefault="003206BD" w:rsidP="003C1B7E">
            <w:pPr>
              <w:spacing w:line="276" w:lineRule="auto"/>
              <w:jc w:val="center"/>
              <w:rPr>
                <w:sz w:val="22"/>
                <w:szCs w:val="22"/>
                <w:lang w:val="ru-RU"/>
              </w:rPr>
            </w:pPr>
            <w:r w:rsidRPr="00330337">
              <w:rPr>
                <w:sz w:val="22"/>
                <w:szCs w:val="22"/>
                <w:lang w:val="ru-RU"/>
              </w:rPr>
              <w:t>Место установки</w:t>
            </w:r>
          </w:p>
        </w:tc>
        <w:tc>
          <w:tcPr>
            <w:tcW w:w="7229" w:type="dxa"/>
          </w:tcPr>
          <w:p w:rsidR="00B23B7E" w:rsidRPr="00330337" w:rsidRDefault="00DB4194" w:rsidP="00330337">
            <w:pPr>
              <w:jc w:val="both"/>
              <w:rPr>
                <w:sz w:val="22"/>
                <w:szCs w:val="22"/>
                <w:lang w:val="ru-RU"/>
              </w:rPr>
            </w:pPr>
            <w:r w:rsidRPr="00330337">
              <w:rPr>
                <w:sz w:val="22"/>
                <w:szCs w:val="22"/>
                <w:lang w:val="ru-RU"/>
              </w:rPr>
              <w:t>Помещение №3 о</w:t>
            </w:r>
            <w:r w:rsidR="005F1FA9" w:rsidRPr="00330337">
              <w:rPr>
                <w:sz w:val="22"/>
                <w:szCs w:val="22"/>
                <w:lang w:val="ru-RU"/>
              </w:rPr>
              <w:t>бъект</w:t>
            </w:r>
            <w:r w:rsidRPr="00330337">
              <w:rPr>
                <w:sz w:val="22"/>
                <w:szCs w:val="22"/>
                <w:lang w:val="ru-RU"/>
              </w:rPr>
              <w:t>а</w:t>
            </w:r>
            <w:r w:rsidR="005F1FA9" w:rsidRPr="00330337">
              <w:rPr>
                <w:sz w:val="22"/>
                <w:szCs w:val="22"/>
                <w:lang w:val="ru-RU"/>
              </w:rPr>
              <w:t xml:space="preserve"> «</w:t>
            </w:r>
            <w:r w:rsidR="004A134E" w:rsidRPr="00330337">
              <w:rPr>
                <w:rFonts w:eastAsiaTheme="minorHAnsi"/>
                <w:sz w:val="22"/>
                <w:szCs w:val="22"/>
                <w:lang w:val="ru-RU" w:eastAsia="en-US"/>
              </w:rPr>
              <w:t>Виварий №8»</w:t>
            </w:r>
            <w:r w:rsidR="00AF4EDC" w:rsidRPr="00330337">
              <w:rPr>
                <w:rFonts w:eastAsiaTheme="minorHAnsi"/>
                <w:sz w:val="22"/>
                <w:szCs w:val="22"/>
                <w:lang w:val="ru-RU" w:eastAsia="en-US"/>
              </w:rPr>
              <w:t xml:space="preserve">, находящийся </w:t>
            </w:r>
            <w:r w:rsidR="004B11C0" w:rsidRPr="00330337">
              <w:rPr>
                <w:rFonts w:eastAsiaTheme="minorHAnsi"/>
                <w:sz w:val="22"/>
                <w:szCs w:val="22"/>
                <w:lang w:val="ru-RU" w:eastAsia="en-US"/>
              </w:rPr>
              <w:t>по адресу:</w:t>
            </w:r>
            <w:r w:rsidR="004B11C0" w:rsidRPr="00330337">
              <w:rPr>
                <w:sz w:val="22"/>
                <w:szCs w:val="22"/>
                <w:lang w:val="ru-RU"/>
              </w:rPr>
              <w:t xml:space="preserve"> </w:t>
            </w:r>
            <w:r w:rsidR="004203FA" w:rsidRPr="00330337">
              <w:rPr>
                <w:sz w:val="22"/>
                <w:szCs w:val="22"/>
                <w:lang w:val="ru-RU"/>
              </w:rPr>
              <w:t xml:space="preserve">Российская Федерация, город Москва, </w:t>
            </w:r>
            <w:proofErr w:type="spellStart"/>
            <w:r w:rsidR="004203FA" w:rsidRPr="00330337">
              <w:rPr>
                <w:sz w:val="22"/>
                <w:szCs w:val="22"/>
                <w:lang w:val="ru-RU"/>
              </w:rPr>
              <w:t>вн.тер.г</w:t>
            </w:r>
            <w:proofErr w:type="spellEnd"/>
            <w:r w:rsidR="004203FA" w:rsidRPr="00330337">
              <w:rPr>
                <w:sz w:val="22"/>
                <w:szCs w:val="22"/>
                <w:lang w:val="ru-RU"/>
              </w:rPr>
              <w:t>. поселение Московский, п. Института Полиомиелита, д</w:t>
            </w:r>
            <w:r w:rsidR="00143BDB" w:rsidRPr="00330337">
              <w:rPr>
                <w:sz w:val="22"/>
                <w:szCs w:val="22"/>
                <w:lang w:val="ru-RU"/>
              </w:rPr>
              <w:t>ом</w:t>
            </w:r>
            <w:r w:rsidR="00506109" w:rsidRPr="00330337">
              <w:rPr>
                <w:sz w:val="22"/>
                <w:szCs w:val="22"/>
                <w:lang w:val="ru-RU"/>
              </w:rPr>
              <w:t xml:space="preserve"> </w:t>
            </w:r>
            <w:r w:rsidR="004203FA" w:rsidRPr="00330337">
              <w:rPr>
                <w:sz w:val="22"/>
                <w:szCs w:val="22"/>
                <w:lang w:val="ru-RU"/>
              </w:rPr>
              <w:t>8,</w:t>
            </w:r>
            <w:r w:rsidR="00D1213A" w:rsidRPr="00330337">
              <w:rPr>
                <w:sz w:val="22"/>
                <w:szCs w:val="22"/>
                <w:lang w:val="ru-RU"/>
              </w:rPr>
              <w:t xml:space="preserve"> </w:t>
            </w:r>
            <w:r w:rsidR="00506109" w:rsidRPr="00330337">
              <w:rPr>
                <w:sz w:val="22"/>
                <w:szCs w:val="22"/>
                <w:lang w:val="ru-RU"/>
              </w:rPr>
              <w:t>строение 8</w:t>
            </w:r>
            <w:r w:rsidR="004203FA" w:rsidRPr="00330337">
              <w:rPr>
                <w:sz w:val="22"/>
                <w:szCs w:val="22"/>
                <w:lang w:val="ru-RU"/>
              </w:rPr>
              <w:t xml:space="preserve"> (кадастровый номер 77:17:0000000:39</w:t>
            </w:r>
            <w:r w:rsidR="00215D99" w:rsidRPr="00330337">
              <w:rPr>
                <w:sz w:val="22"/>
                <w:szCs w:val="22"/>
                <w:lang w:val="ru-RU"/>
              </w:rPr>
              <w:t>63</w:t>
            </w:r>
            <w:r w:rsidR="00C7578D" w:rsidRPr="00330337">
              <w:rPr>
                <w:sz w:val="22"/>
                <w:szCs w:val="22"/>
                <w:lang w:val="ru-RU"/>
              </w:rPr>
              <w:t>).</w:t>
            </w:r>
          </w:p>
        </w:tc>
      </w:tr>
      <w:tr w:rsidR="0015150C" w:rsidRPr="00330337" w:rsidTr="001F1007">
        <w:trPr>
          <w:trHeight w:val="602"/>
        </w:trPr>
        <w:tc>
          <w:tcPr>
            <w:tcW w:w="562" w:type="dxa"/>
          </w:tcPr>
          <w:p w:rsidR="0015150C" w:rsidRPr="00330337" w:rsidRDefault="0015150C" w:rsidP="003C1B7E">
            <w:pPr>
              <w:pStyle w:val="a4"/>
              <w:numPr>
                <w:ilvl w:val="0"/>
                <w:numId w:val="10"/>
              </w:numPr>
              <w:ind w:left="0" w:firstLine="0"/>
              <w:jc w:val="center"/>
              <w:rPr>
                <w:sz w:val="22"/>
                <w:szCs w:val="22"/>
              </w:rPr>
            </w:pPr>
          </w:p>
        </w:tc>
        <w:tc>
          <w:tcPr>
            <w:tcW w:w="2410" w:type="dxa"/>
          </w:tcPr>
          <w:p w:rsidR="0015150C" w:rsidRPr="00330337" w:rsidRDefault="0015150C" w:rsidP="003C1B7E">
            <w:pPr>
              <w:spacing w:line="276" w:lineRule="auto"/>
              <w:jc w:val="center"/>
              <w:rPr>
                <w:sz w:val="22"/>
                <w:szCs w:val="22"/>
                <w:lang w:val="ru-RU"/>
              </w:rPr>
            </w:pPr>
            <w:r w:rsidRPr="00330337">
              <w:rPr>
                <w:sz w:val="22"/>
                <w:szCs w:val="22"/>
                <w:lang w:val="ru-RU"/>
              </w:rPr>
              <w:t xml:space="preserve">Назначение </w:t>
            </w:r>
            <w:r w:rsidR="00B00AB5" w:rsidRPr="00330337">
              <w:rPr>
                <w:sz w:val="22"/>
                <w:szCs w:val="22"/>
                <w:lang w:val="ru-RU"/>
              </w:rPr>
              <w:t>и функциональные требования</w:t>
            </w:r>
          </w:p>
        </w:tc>
        <w:tc>
          <w:tcPr>
            <w:tcW w:w="7229" w:type="dxa"/>
          </w:tcPr>
          <w:p w:rsidR="00657FA9" w:rsidRPr="00330337" w:rsidRDefault="00B85087" w:rsidP="00330337">
            <w:pPr>
              <w:jc w:val="both"/>
              <w:rPr>
                <w:color w:val="202122"/>
                <w:sz w:val="22"/>
                <w:szCs w:val="22"/>
                <w:shd w:val="clear" w:color="auto" w:fill="FFFFFF"/>
                <w:lang w:val="ru-RU"/>
              </w:rPr>
            </w:pPr>
            <w:r w:rsidRPr="00330337">
              <w:rPr>
                <w:sz w:val="22"/>
                <w:szCs w:val="22"/>
                <w:lang w:val="ru-RU"/>
              </w:rPr>
              <w:t>Оптимизация функциональной деятельности отделения бактериальных препаратов.</w:t>
            </w:r>
          </w:p>
        </w:tc>
      </w:tr>
      <w:tr w:rsidR="00234DAE" w:rsidRPr="00330337" w:rsidTr="001F1007">
        <w:trPr>
          <w:trHeight w:val="575"/>
        </w:trPr>
        <w:tc>
          <w:tcPr>
            <w:tcW w:w="562" w:type="dxa"/>
          </w:tcPr>
          <w:p w:rsidR="00234DAE" w:rsidRPr="00330337" w:rsidRDefault="00234DAE" w:rsidP="003C1B7E">
            <w:pPr>
              <w:pStyle w:val="a4"/>
              <w:numPr>
                <w:ilvl w:val="0"/>
                <w:numId w:val="10"/>
              </w:numPr>
              <w:ind w:left="0" w:firstLine="0"/>
              <w:jc w:val="center"/>
              <w:rPr>
                <w:sz w:val="22"/>
                <w:szCs w:val="22"/>
              </w:rPr>
            </w:pPr>
          </w:p>
        </w:tc>
        <w:tc>
          <w:tcPr>
            <w:tcW w:w="2410" w:type="dxa"/>
          </w:tcPr>
          <w:p w:rsidR="00234DAE" w:rsidRPr="00330337" w:rsidRDefault="00234DAE" w:rsidP="003C1B7E">
            <w:pPr>
              <w:spacing w:line="276" w:lineRule="auto"/>
              <w:jc w:val="center"/>
              <w:rPr>
                <w:sz w:val="22"/>
                <w:szCs w:val="22"/>
                <w:lang w:val="ru-RU"/>
              </w:rPr>
            </w:pPr>
            <w:r w:rsidRPr="00330337">
              <w:rPr>
                <w:sz w:val="22"/>
                <w:szCs w:val="22"/>
                <w:lang w:val="ru-RU"/>
              </w:rPr>
              <w:t>Габаритные размеры</w:t>
            </w:r>
            <w:r w:rsidR="008E4D07" w:rsidRPr="00330337">
              <w:rPr>
                <w:sz w:val="22"/>
                <w:szCs w:val="22"/>
                <w:lang w:val="ru-RU"/>
              </w:rPr>
              <w:t xml:space="preserve"> составляющих комплекса</w:t>
            </w:r>
          </w:p>
        </w:tc>
        <w:tc>
          <w:tcPr>
            <w:tcW w:w="7229" w:type="dxa"/>
          </w:tcPr>
          <w:p w:rsidR="007A5D3C" w:rsidRPr="00330337" w:rsidRDefault="00B7114D" w:rsidP="00330337">
            <w:pPr>
              <w:jc w:val="both"/>
              <w:rPr>
                <w:sz w:val="22"/>
                <w:szCs w:val="22"/>
                <w:lang w:val="ru-RU"/>
              </w:rPr>
            </w:pPr>
            <w:r w:rsidRPr="00330337">
              <w:rPr>
                <w:rFonts w:eastAsiaTheme="minorHAnsi"/>
                <w:iCs/>
                <w:sz w:val="22"/>
                <w:szCs w:val="22"/>
                <w:lang w:val="ru-RU" w:eastAsia="en-US"/>
              </w:rPr>
              <w:t>Модуль</w:t>
            </w:r>
            <w:r w:rsidR="00091255" w:rsidRPr="00330337">
              <w:rPr>
                <w:rFonts w:eastAsiaTheme="minorHAnsi"/>
                <w:iCs/>
                <w:sz w:val="22"/>
                <w:szCs w:val="22"/>
                <w:lang w:val="ru-RU" w:eastAsia="en-US"/>
              </w:rPr>
              <w:t xml:space="preserve"> №52а ВШМ для </w:t>
            </w:r>
            <w:r w:rsidR="00687351" w:rsidRPr="00330337">
              <w:rPr>
                <w:rFonts w:eastAsiaTheme="minorHAnsi"/>
                <w:iCs/>
                <w:sz w:val="22"/>
                <w:szCs w:val="22"/>
                <w:lang w:val="ru-RU" w:eastAsia="en-US"/>
              </w:rPr>
              <w:t>выгрузки раствора для розлива</w:t>
            </w:r>
            <w:r w:rsidR="007A5D3C" w:rsidRPr="00330337">
              <w:rPr>
                <w:sz w:val="22"/>
                <w:szCs w:val="22"/>
                <w:lang w:val="ru-RU"/>
              </w:rPr>
              <w:t>:</w:t>
            </w:r>
          </w:p>
          <w:p w:rsidR="007A5D3C" w:rsidRPr="00330337" w:rsidRDefault="00F26B3F" w:rsidP="00330337">
            <w:pPr>
              <w:jc w:val="both"/>
              <w:rPr>
                <w:sz w:val="22"/>
                <w:szCs w:val="22"/>
                <w:lang w:val="ru-RU"/>
              </w:rPr>
            </w:pPr>
            <w:r w:rsidRPr="00330337">
              <w:rPr>
                <w:sz w:val="22"/>
                <w:szCs w:val="22"/>
                <w:lang w:val="ru-RU"/>
              </w:rPr>
              <w:t>Длина: 14</w:t>
            </w:r>
            <w:r w:rsidR="007A5D3C" w:rsidRPr="00330337">
              <w:rPr>
                <w:sz w:val="22"/>
                <w:szCs w:val="22"/>
                <w:lang w:val="ru-RU"/>
              </w:rPr>
              <w:t>00 мм (±</w:t>
            </w:r>
            <w:r w:rsidR="002C059A" w:rsidRPr="00330337">
              <w:rPr>
                <w:sz w:val="22"/>
                <w:szCs w:val="22"/>
                <w:lang w:val="ru-RU"/>
              </w:rPr>
              <w:t>2</w:t>
            </w:r>
            <w:r w:rsidR="007A5D3C" w:rsidRPr="00330337">
              <w:rPr>
                <w:sz w:val="22"/>
                <w:szCs w:val="22"/>
                <w:lang w:val="ru-RU"/>
              </w:rPr>
              <w:t>00мм);</w:t>
            </w:r>
          </w:p>
          <w:p w:rsidR="007A5D3C" w:rsidRPr="00330337" w:rsidRDefault="007A5D3C" w:rsidP="00330337">
            <w:pPr>
              <w:jc w:val="both"/>
              <w:rPr>
                <w:sz w:val="22"/>
                <w:szCs w:val="22"/>
                <w:lang w:val="ru-RU"/>
              </w:rPr>
            </w:pPr>
            <w:r w:rsidRPr="00330337">
              <w:rPr>
                <w:sz w:val="22"/>
                <w:szCs w:val="22"/>
                <w:lang w:val="ru-RU"/>
              </w:rPr>
              <w:t>Ширина: 163</w:t>
            </w:r>
            <w:r w:rsidR="00F26B3F" w:rsidRPr="00330337">
              <w:rPr>
                <w:sz w:val="22"/>
                <w:szCs w:val="22"/>
                <w:lang w:val="ru-RU"/>
              </w:rPr>
              <w:t>0</w:t>
            </w:r>
            <w:r w:rsidRPr="00330337">
              <w:rPr>
                <w:sz w:val="22"/>
                <w:szCs w:val="22"/>
                <w:lang w:val="ru-RU"/>
              </w:rPr>
              <w:t xml:space="preserve"> мм (±</w:t>
            </w:r>
            <w:r w:rsidR="002C059A" w:rsidRPr="00330337">
              <w:rPr>
                <w:sz w:val="22"/>
                <w:szCs w:val="22"/>
                <w:lang w:val="ru-RU"/>
              </w:rPr>
              <w:t>2</w:t>
            </w:r>
            <w:r w:rsidRPr="00330337">
              <w:rPr>
                <w:sz w:val="22"/>
                <w:szCs w:val="22"/>
                <w:lang w:val="ru-RU"/>
              </w:rPr>
              <w:t>00мм);</w:t>
            </w:r>
          </w:p>
          <w:p w:rsidR="007A5D3C" w:rsidRPr="00330337" w:rsidRDefault="007A5D3C" w:rsidP="00330337">
            <w:pPr>
              <w:jc w:val="both"/>
              <w:rPr>
                <w:sz w:val="22"/>
                <w:szCs w:val="22"/>
                <w:lang w:val="ru-RU"/>
              </w:rPr>
            </w:pPr>
            <w:r w:rsidRPr="00330337">
              <w:rPr>
                <w:sz w:val="22"/>
                <w:szCs w:val="22"/>
                <w:lang w:val="ru-RU"/>
              </w:rPr>
              <w:t>Высота: 2400 мм (±</w:t>
            </w:r>
            <w:r w:rsidR="002C059A" w:rsidRPr="00330337">
              <w:rPr>
                <w:sz w:val="22"/>
                <w:szCs w:val="22"/>
                <w:lang w:val="ru-RU"/>
              </w:rPr>
              <w:t>2</w:t>
            </w:r>
            <w:r w:rsidRPr="00330337">
              <w:rPr>
                <w:sz w:val="22"/>
                <w:szCs w:val="22"/>
                <w:lang w:val="ru-RU"/>
              </w:rPr>
              <w:t>00мм).</w:t>
            </w:r>
          </w:p>
          <w:p w:rsidR="005729C6" w:rsidRPr="00330337" w:rsidRDefault="008F136C" w:rsidP="00330337">
            <w:pPr>
              <w:jc w:val="both"/>
              <w:rPr>
                <w:sz w:val="22"/>
                <w:szCs w:val="22"/>
                <w:lang w:val="ru-RU"/>
              </w:rPr>
            </w:pPr>
            <w:r w:rsidRPr="00330337">
              <w:rPr>
                <w:sz w:val="22"/>
                <w:szCs w:val="22"/>
                <w:lang w:val="ru-RU"/>
              </w:rPr>
              <w:t>Разгрузочный пандус</w:t>
            </w:r>
            <w:r w:rsidR="00DC640B" w:rsidRPr="00330337">
              <w:rPr>
                <w:sz w:val="22"/>
                <w:szCs w:val="22"/>
                <w:lang w:val="ru-RU"/>
              </w:rPr>
              <w:t xml:space="preserve"> с ограждением</w:t>
            </w:r>
            <w:r w:rsidR="005729C6" w:rsidRPr="00330337">
              <w:rPr>
                <w:sz w:val="22"/>
                <w:szCs w:val="22"/>
                <w:lang w:val="ru-RU"/>
              </w:rPr>
              <w:t>:</w:t>
            </w:r>
            <w:r w:rsidRPr="00330337">
              <w:rPr>
                <w:sz w:val="22"/>
                <w:szCs w:val="22"/>
                <w:lang w:val="ru-RU"/>
              </w:rPr>
              <w:t xml:space="preserve"> </w:t>
            </w:r>
          </w:p>
          <w:p w:rsidR="005729C6" w:rsidRPr="00330337" w:rsidRDefault="005729C6" w:rsidP="00330337">
            <w:pPr>
              <w:jc w:val="both"/>
              <w:rPr>
                <w:sz w:val="22"/>
                <w:szCs w:val="22"/>
                <w:lang w:val="ru-RU"/>
              </w:rPr>
            </w:pPr>
            <w:r w:rsidRPr="00330337">
              <w:rPr>
                <w:sz w:val="22"/>
                <w:szCs w:val="22"/>
                <w:lang w:val="ru-RU"/>
              </w:rPr>
              <w:t xml:space="preserve">Длина: </w:t>
            </w:r>
            <w:r w:rsidR="00DA712C" w:rsidRPr="00330337">
              <w:rPr>
                <w:sz w:val="22"/>
                <w:szCs w:val="22"/>
                <w:lang w:val="ru-RU"/>
              </w:rPr>
              <w:t>310</w:t>
            </w:r>
            <w:r w:rsidRPr="00330337">
              <w:rPr>
                <w:sz w:val="22"/>
                <w:szCs w:val="22"/>
                <w:lang w:val="ru-RU"/>
              </w:rPr>
              <w:t>0 мм (±200мм);</w:t>
            </w:r>
          </w:p>
          <w:p w:rsidR="005729C6" w:rsidRPr="00330337" w:rsidRDefault="00FC695D" w:rsidP="00330337">
            <w:pPr>
              <w:jc w:val="both"/>
              <w:rPr>
                <w:sz w:val="22"/>
                <w:szCs w:val="22"/>
                <w:lang w:val="ru-RU"/>
              </w:rPr>
            </w:pPr>
            <w:r w:rsidRPr="00330337">
              <w:rPr>
                <w:sz w:val="22"/>
                <w:szCs w:val="22"/>
                <w:lang w:val="ru-RU"/>
              </w:rPr>
              <w:t>Ширина: 15</w:t>
            </w:r>
            <w:r w:rsidR="00DA712C" w:rsidRPr="00330337">
              <w:rPr>
                <w:sz w:val="22"/>
                <w:szCs w:val="22"/>
                <w:lang w:val="ru-RU"/>
              </w:rPr>
              <w:t>2</w:t>
            </w:r>
            <w:r w:rsidR="005729C6" w:rsidRPr="00330337">
              <w:rPr>
                <w:sz w:val="22"/>
                <w:szCs w:val="22"/>
                <w:lang w:val="ru-RU"/>
              </w:rPr>
              <w:t>0 мм (±200мм);</w:t>
            </w:r>
          </w:p>
          <w:p w:rsidR="008F136C" w:rsidRPr="00330337" w:rsidRDefault="005729C6" w:rsidP="00330337">
            <w:pPr>
              <w:jc w:val="both"/>
              <w:rPr>
                <w:sz w:val="22"/>
                <w:szCs w:val="22"/>
                <w:lang w:val="ru-RU"/>
              </w:rPr>
            </w:pPr>
            <w:r w:rsidRPr="00330337">
              <w:rPr>
                <w:sz w:val="22"/>
                <w:szCs w:val="22"/>
                <w:lang w:val="ru-RU"/>
              </w:rPr>
              <w:t xml:space="preserve">Высота: </w:t>
            </w:r>
            <w:r w:rsidR="00E25B3C" w:rsidRPr="00330337">
              <w:rPr>
                <w:sz w:val="22"/>
                <w:szCs w:val="22"/>
                <w:lang w:val="ru-RU"/>
              </w:rPr>
              <w:t>73</w:t>
            </w:r>
            <w:r w:rsidRPr="00330337">
              <w:rPr>
                <w:sz w:val="22"/>
                <w:szCs w:val="22"/>
                <w:lang w:val="ru-RU"/>
              </w:rPr>
              <w:t>0 мм (±200мм).</w:t>
            </w:r>
          </w:p>
          <w:p w:rsidR="00D3456F" w:rsidRPr="00330337" w:rsidRDefault="00D3456F" w:rsidP="00330337">
            <w:pPr>
              <w:jc w:val="both"/>
              <w:rPr>
                <w:sz w:val="22"/>
                <w:szCs w:val="22"/>
                <w:lang w:val="ru-RU"/>
              </w:rPr>
            </w:pPr>
            <w:r w:rsidRPr="00330337">
              <w:rPr>
                <w:sz w:val="22"/>
                <w:szCs w:val="22"/>
                <w:lang w:val="ru-RU"/>
              </w:rPr>
              <w:t>Лестница</w:t>
            </w:r>
            <w:r w:rsidR="00DC640B" w:rsidRPr="00330337">
              <w:rPr>
                <w:sz w:val="22"/>
                <w:szCs w:val="22"/>
                <w:lang w:val="ru-RU"/>
              </w:rPr>
              <w:t xml:space="preserve"> с ограждением</w:t>
            </w:r>
            <w:r w:rsidRPr="00330337">
              <w:rPr>
                <w:sz w:val="22"/>
                <w:szCs w:val="22"/>
                <w:lang w:val="ru-RU"/>
              </w:rPr>
              <w:t xml:space="preserve">: </w:t>
            </w:r>
          </w:p>
          <w:p w:rsidR="00D3456F" w:rsidRPr="00330337" w:rsidRDefault="00D3456F" w:rsidP="00330337">
            <w:pPr>
              <w:jc w:val="both"/>
              <w:rPr>
                <w:sz w:val="22"/>
                <w:szCs w:val="22"/>
                <w:lang w:val="ru-RU"/>
              </w:rPr>
            </w:pPr>
            <w:r w:rsidRPr="00330337">
              <w:rPr>
                <w:sz w:val="22"/>
                <w:szCs w:val="22"/>
                <w:lang w:val="ru-RU"/>
              </w:rPr>
              <w:t>Длина: 900 мм (±200мм);</w:t>
            </w:r>
          </w:p>
          <w:p w:rsidR="00D3456F" w:rsidRPr="00330337" w:rsidRDefault="00D3456F" w:rsidP="00330337">
            <w:pPr>
              <w:jc w:val="both"/>
              <w:rPr>
                <w:sz w:val="22"/>
                <w:szCs w:val="22"/>
                <w:lang w:val="ru-RU"/>
              </w:rPr>
            </w:pPr>
            <w:r w:rsidRPr="00330337">
              <w:rPr>
                <w:sz w:val="22"/>
                <w:szCs w:val="22"/>
                <w:lang w:val="ru-RU"/>
              </w:rPr>
              <w:t xml:space="preserve">Ширина: </w:t>
            </w:r>
            <w:r w:rsidR="00A335FF" w:rsidRPr="00330337">
              <w:rPr>
                <w:sz w:val="22"/>
                <w:szCs w:val="22"/>
                <w:lang w:val="ru-RU"/>
              </w:rPr>
              <w:t>900</w:t>
            </w:r>
            <w:r w:rsidRPr="00330337">
              <w:rPr>
                <w:sz w:val="22"/>
                <w:szCs w:val="22"/>
                <w:lang w:val="ru-RU"/>
              </w:rPr>
              <w:t xml:space="preserve"> мм (±200мм);</w:t>
            </w:r>
          </w:p>
          <w:p w:rsidR="00D3456F" w:rsidRPr="00330337" w:rsidRDefault="00D3456F" w:rsidP="00330337">
            <w:pPr>
              <w:jc w:val="both"/>
              <w:rPr>
                <w:sz w:val="22"/>
                <w:szCs w:val="22"/>
                <w:lang w:val="ru-RU"/>
              </w:rPr>
            </w:pPr>
            <w:r w:rsidRPr="00330337">
              <w:rPr>
                <w:sz w:val="22"/>
                <w:szCs w:val="22"/>
                <w:lang w:val="ru-RU"/>
              </w:rPr>
              <w:t xml:space="preserve">Высота: </w:t>
            </w:r>
            <w:r w:rsidR="00673293" w:rsidRPr="00330337">
              <w:rPr>
                <w:sz w:val="22"/>
                <w:szCs w:val="22"/>
                <w:lang w:val="ru-RU"/>
              </w:rPr>
              <w:t>730</w:t>
            </w:r>
            <w:r w:rsidRPr="00330337">
              <w:rPr>
                <w:sz w:val="22"/>
                <w:szCs w:val="22"/>
                <w:lang w:val="ru-RU"/>
              </w:rPr>
              <w:t xml:space="preserve"> мм (±200мм).</w:t>
            </w:r>
          </w:p>
          <w:p w:rsidR="005729C6" w:rsidRPr="00330337" w:rsidRDefault="008F136C" w:rsidP="00330337">
            <w:pPr>
              <w:jc w:val="both"/>
              <w:rPr>
                <w:sz w:val="22"/>
                <w:szCs w:val="22"/>
                <w:lang w:val="ru-RU"/>
              </w:rPr>
            </w:pPr>
            <w:r w:rsidRPr="00330337">
              <w:rPr>
                <w:sz w:val="22"/>
                <w:szCs w:val="22"/>
                <w:lang w:val="ru-RU"/>
              </w:rPr>
              <w:t>Навес</w:t>
            </w:r>
            <w:r w:rsidR="00673293" w:rsidRPr="00330337">
              <w:rPr>
                <w:sz w:val="22"/>
                <w:szCs w:val="22"/>
                <w:lang w:val="ru-RU"/>
              </w:rPr>
              <w:t xml:space="preserve"> арочный</w:t>
            </w:r>
            <w:r w:rsidR="005729C6" w:rsidRPr="00330337">
              <w:rPr>
                <w:sz w:val="22"/>
                <w:szCs w:val="22"/>
                <w:lang w:val="ru-RU"/>
              </w:rPr>
              <w:t>:</w:t>
            </w:r>
          </w:p>
          <w:p w:rsidR="005729C6" w:rsidRPr="00330337" w:rsidRDefault="005729C6" w:rsidP="00330337">
            <w:pPr>
              <w:jc w:val="both"/>
              <w:rPr>
                <w:sz w:val="22"/>
                <w:szCs w:val="22"/>
                <w:lang w:val="ru-RU"/>
              </w:rPr>
            </w:pPr>
            <w:r w:rsidRPr="00330337">
              <w:rPr>
                <w:sz w:val="22"/>
                <w:szCs w:val="22"/>
                <w:lang w:val="ru-RU"/>
              </w:rPr>
              <w:t xml:space="preserve">Длина: </w:t>
            </w:r>
            <w:r w:rsidR="001A72FA" w:rsidRPr="00330337">
              <w:rPr>
                <w:sz w:val="22"/>
                <w:szCs w:val="22"/>
                <w:lang w:val="ru-RU"/>
              </w:rPr>
              <w:t>31</w:t>
            </w:r>
            <w:r w:rsidRPr="00330337">
              <w:rPr>
                <w:sz w:val="22"/>
                <w:szCs w:val="22"/>
                <w:lang w:val="ru-RU"/>
              </w:rPr>
              <w:t>00 мм (±200мм);</w:t>
            </w:r>
          </w:p>
          <w:p w:rsidR="005729C6" w:rsidRPr="00330337" w:rsidRDefault="005729C6" w:rsidP="00330337">
            <w:pPr>
              <w:jc w:val="both"/>
              <w:rPr>
                <w:sz w:val="22"/>
                <w:szCs w:val="22"/>
                <w:lang w:val="ru-RU"/>
              </w:rPr>
            </w:pPr>
            <w:r w:rsidRPr="00330337">
              <w:rPr>
                <w:sz w:val="22"/>
                <w:szCs w:val="22"/>
                <w:lang w:val="ru-RU"/>
              </w:rPr>
              <w:t>Ширина: 1</w:t>
            </w:r>
            <w:r w:rsidR="004C6C6B" w:rsidRPr="00330337">
              <w:rPr>
                <w:sz w:val="22"/>
                <w:szCs w:val="22"/>
                <w:lang w:val="ru-RU"/>
              </w:rPr>
              <w:t>82</w:t>
            </w:r>
            <w:r w:rsidRPr="00330337">
              <w:rPr>
                <w:sz w:val="22"/>
                <w:szCs w:val="22"/>
                <w:lang w:val="ru-RU"/>
              </w:rPr>
              <w:t>0 мм (±200мм);</w:t>
            </w:r>
          </w:p>
          <w:p w:rsidR="008F136C" w:rsidRPr="00330337" w:rsidRDefault="005729C6" w:rsidP="00330337">
            <w:pPr>
              <w:jc w:val="both"/>
              <w:rPr>
                <w:sz w:val="22"/>
                <w:szCs w:val="22"/>
                <w:lang w:val="ru-RU"/>
              </w:rPr>
            </w:pPr>
            <w:r w:rsidRPr="00330337">
              <w:rPr>
                <w:sz w:val="22"/>
                <w:szCs w:val="22"/>
                <w:lang w:val="ru-RU"/>
              </w:rPr>
              <w:t>Высота: 2</w:t>
            </w:r>
            <w:r w:rsidR="00F93BBA" w:rsidRPr="00330337">
              <w:rPr>
                <w:sz w:val="22"/>
                <w:szCs w:val="22"/>
                <w:lang w:val="ru-RU"/>
              </w:rPr>
              <w:t>380</w:t>
            </w:r>
            <w:r w:rsidRPr="00330337">
              <w:rPr>
                <w:sz w:val="22"/>
                <w:szCs w:val="22"/>
                <w:lang w:val="ru-RU"/>
              </w:rPr>
              <w:t xml:space="preserve"> мм (±200мм).</w:t>
            </w:r>
          </w:p>
          <w:p w:rsidR="008F136C" w:rsidRPr="00330337" w:rsidRDefault="00771635" w:rsidP="00330337">
            <w:pPr>
              <w:pStyle w:val="af1"/>
              <w:jc w:val="both"/>
              <w:rPr>
                <w:sz w:val="22"/>
                <w:szCs w:val="22"/>
              </w:rPr>
            </w:pPr>
            <w:r w:rsidRPr="00330337">
              <w:rPr>
                <w:sz w:val="22"/>
                <w:szCs w:val="22"/>
              </w:rPr>
              <w:t>Габаритные размеры</w:t>
            </w:r>
            <w:r w:rsidR="008F136C" w:rsidRPr="00330337">
              <w:rPr>
                <w:sz w:val="22"/>
                <w:szCs w:val="22"/>
              </w:rPr>
              <w:t xml:space="preserve"> указаны в </w:t>
            </w:r>
            <w:r w:rsidR="00D37DD1" w:rsidRPr="00330337">
              <w:rPr>
                <w:sz w:val="22"/>
                <w:szCs w:val="22"/>
              </w:rPr>
              <w:t>«Приложении №1. Графическая часть».</w:t>
            </w:r>
          </w:p>
          <w:p w:rsidR="00DF66FB" w:rsidRPr="00330337" w:rsidRDefault="001A2A94" w:rsidP="00330337">
            <w:pPr>
              <w:jc w:val="both"/>
              <w:rPr>
                <w:sz w:val="22"/>
                <w:szCs w:val="22"/>
                <w:lang w:val="ru-RU"/>
              </w:rPr>
            </w:pPr>
            <w:r w:rsidRPr="00330337">
              <w:rPr>
                <w:sz w:val="22"/>
                <w:szCs w:val="22"/>
                <w:lang w:val="ru-RU"/>
              </w:rPr>
              <w:t>Места установки и размеры</w:t>
            </w:r>
            <w:r w:rsidR="00CB3770" w:rsidRPr="00330337">
              <w:rPr>
                <w:sz w:val="22"/>
                <w:szCs w:val="22"/>
                <w:lang w:val="ru-RU"/>
              </w:rPr>
              <w:t xml:space="preserve"> уточнить по месту</w:t>
            </w:r>
            <w:r w:rsidRPr="00330337">
              <w:rPr>
                <w:sz w:val="22"/>
                <w:szCs w:val="22"/>
                <w:lang w:val="ru-RU"/>
              </w:rPr>
              <w:t xml:space="preserve"> и согласовать с заказчиком.</w:t>
            </w:r>
          </w:p>
        </w:tc>
      </w:tr>
      <w:tr w:rsidR="00551470" w:rsidRPr="00330337" w:rsidTr="001F1007">
        <w:tc>
          <w:tcPr>
            <w:tcW w:w="562" w:type="dxa"/>
          </w:tcPr>
          <w:p w:rsidR="00551470" w:rsidRPr="00330337" w:rsidRDefault="00551470" w:rsidP="003C1B7E">
            <w:pPr>
              <w:pStyle w:val="a4"/>
              <w:numPr>
                <w:ilvl w:val="0"/>
                <w:numId w:val="10"/>
              </w:numPr>
              <w:ind w:left="0" w:firstLine="0"/>
              <w:jc w:val="center"/>
              <w:rPr>
                <w:sz w:val="22"/>
                <w:szCs w:val="22"/>
              </w:rPr>
            </w:pPr>
          </w:p>
        </w:tc>
        <w:tc>
          <w:tcPr>
            <w:tcW w:w="2410" w:type="dxa"/>
          </w:tcPr>
          <w:p w:rsidR="00507E7F" w:rsidRPr="00330337" w:rsidRDefault="00F03126" w:rsidP="00330337">
            <w:pPr>
              <w:jc w:val="center"/>
              <w:rPr>
                <w:sz w:val="22"/>
                <w:szCs w:val="22"/>
                <w:lang w:val="ru-RU"/>
              </w:rPr>
            </w:pPr>
            <w:r w:rsidRPr="00330337">
              <w:rPr>
                <w:sz w:val="22"/>
                <w:szCs w:val="22"/>
                <w:lang w:val="ru-RU"/>
              </w:rPr>
              <w:t>Стены</w:t>
            </w:r>
          </w:p>
        </w:tc>
        <w:tc>
          <w:tcPr>
            <w:tcW w:w="7229" w:type="dxa"/>
          </w:tcPr>
          <w:p w:rsidR="003028EF" w:rsidRPr="00330337" w:rsidRDefault="003028EF" w:rsidP="00330337">
            <w:pPr>
              <w:pStyle w:val="af1"/>
              <w:ind w:right="190"/>
              <w:jc w:val="both"/>
              <w:rPr>
                <w:color w:val="000000"/>
                <w:sz w:val="22"/>
                <w:szCs w:val="22"/>
              </w:rPr>
            </w:pPr>
            <w:r w:rsidRPr="00330337">
              <w:rPr>
                <w:color w:val="000000"/>
                <w:sz w:val="22"/>
                <w:szCs w:val="22"/>
              </w:rPr>
              <w:t xml:space="preserve">Изделия из сэндвич-панелей с наполнителем из </w:t>
            </w:r>
            <w:proofErr w:type="spellStart"/>
            <w:r w:rsidRPr="00330337">
              <w:rPr>
                <w:color w:val="000000"/>
                <w:sz w:val="22"/>
                <w:szCs w:val="22"/>
              </w:rPr>
              <w:t>пенополиизоцианурата</w:t>
            </w:r>
            <w:proofErr w:type="spellEnd"/>
            <w:r w:rsidRPr="00330337">
              <w:rPr>
                <w:color w:val="000000"/>
                <w:sz w:val="22"/>
                <w:szCs w:val="22"/>
              </w:rPr>
              <w:t xml:space="preserve">. </w:t>
            </w:r>
          </w:p>
          <w:p w:rsidR="003028EF" w:rsidRPr="00330337" w:rsidRDefault="003028EF" w:rsidP="00330337">
            <w:pPr>
              <w:pStyle w:val="af1"/>
              <w:jc w:val="both"/>
              <w:rPr>
                <w:color w:val="000000"/>
                <w:sz w:val="22"/>
                <w:szCs w:val="22"/>
              </w:rPr>
            </w:pPr>
            <w:r w:rsidRPr="00330337">
              <w:rPr>
                <w:color w:val="000000"/>
                <w:sz w:val="22"/>
                <w:szCs w:val="22"/>
              </w:rPr>
              <w:t>Толщина панели: 80мм;</w:t>
            </w:r>
          </w:p>
          <w:p w:rsidR="003028EF" w:rsidRPr="00330337" w:rsidRDefault="003028EF" w:rsidP="00330337">
            <w:pPr>
              <w:pStyle w:val="af1"/>
              <w:jc w:val="both"/>
              <w:rPr>
                <w:color w:val="000000"/>
                <w:sz w:val="22"/>
                <w:szCs w:val="22"/>
              </w:rPr>
            </w:pPr>
            <w:r w:rsidRPr="00330337">
              <w:rPr>
                <w:color w:val="000000"/>
                <w:sz w:val="22"/>
                <w:szCs w:val="22"/>
              </w:rPr>
              <w:t>С двух сторон: Холоднокатаная оцинкованная сталь, окрашенная с двух сторон полиэфирной к</w:t>
            </w:r>
            <w:r w:rsidR="00070869" w:rsidRPr="00330337">
              <w:rPr>
                <w:color w:val="000000"/>
                <w:sz w:val="22"/>
                <w:szCs w:val="22"/>
              </w:rPr>
              <w:t xml:space="preserve">раской в цвет согласно </w:t>
            </w:r>
            <w:proofErr w:type="gramStart"/>
            <w:r w:rsidR="00070869" w:rsidRPr="00330337">
              <w:rPr>
                <w:color w:val="000000"/>
                <w:sz w:val="22"/>
                <w:szCs w:val="22"/>
              </w:rPr>
              <w:t>каталогу</w:t>
            </w:r>
            <w:proofErr w:type="gramEnd"/>
            <w:r w:rsidR="00070869" w:rsidRPr="00330337">
              <w:rPr>
                <w:color w:val="000000"/>
                <w:sz w:val="22"/>
                <w:szCs w:val="22"/>
              </w:rPr>
              <w:t xml:space="preserve"> </w:t>
            </w:r>
            <w:r w:rsidRPr="00330337">
              <w:rPr>
                <w:color w:val="000000"/>
                <w:sz w:val="22"/>
                <w:szCs w:val="22"/>
              </w:rPr>
              <w:t xml:space="preserve">RAL 9002. </w:t>
            </w:r>
          </w:p>
          <w:p w:rsidR="003028EF" w:rsidRPr="00330337" w:rsidRDefault="003028EF" w:rsidP="00330337">
            <w:pPr>
              <w:pStyle w:val="af1"/>
              <w:jc w:val="both"/>
              <w:rPr>
                <w:color w:val="000000"/>
                <w:sz w:val="22"/>
                <w:szCs w:val="22"/>
              </w:rPr>
            </w:pPr>
            <w:r w:rsidRPr="00330337">
              <w:rPr>
                <w:color w:val="000000"/>
                <w:sz w:val="22"/>
                <w:szCs w:val="22"/>
              </w:rPr>
              <w:t xml:space="preserve">Внутри наполнитель из </w:t>
            </w:r>
            <w:proofErr w:type="spellStart"/>
            <w:r w:rsidRPr="00330337">
              <w:rPr>
                <w:color w:val="000000"/>
                <w:sz w:val="22"/>
                <w:szCs w:val="22"/>
              </w:rPr>
              <w:t>пенополиизоцианурата</w:t>
            </w:r>
            <w:proofErr w:type="spellEnd"/>
            <w:r w:rsidRPr="00330337">
              <w:rPr>
                <w:color w:val="000000"/>
                <w:sz w:val="22"/>
                <w:szCs w:val="22"/>
              </w:rPr>
              <w:t>. Плотность наполнителя: 40-50 кг/м</w:t>
            </w:r>
            <w:r w:rsidRPr="00330337">
              <w:rPr>
                <w:color w:val="000000"/>
                <w:sz w:val="22"/>
                <w:szCs w:val="22"/>
                <w:vertAlign w:val="superscript"/>
              </w:rPr>
              <w:t xml:space="preserve">3. </w:t>
            </w:r>
            <w:r w:rsidRPr="00330337">
              <w:rPr>
                <w:color w:val="000000"/>
                <w:sz w:val="22"/>
                <w:szCs w:val="22"/>
              </w:rPr>
              <w:t>Коэффициент теплопроводности наполнителя, не более: 0,022 Вт/</w:t>
            </w:r>
            <w:proofErr w:type="spellStart"/>
            <w:r w:rsidRPr="00330337">
              <w:rPr>
                <w:color w:val="000000"/>
                <w:sz w:val="22"/>
                <w:szCs w:val="22"/>
              </w:rPr>
              <w:t>м°С</w:t>
            </w:r>
            <w:proofErr w:type="spellEnd"/>
            <w:r w:rsidRPr="00330337">
              <w:rPr>
                <w:color w:val="000000"/>
                <w:sz w:val="22"/>
                <w:szCs w:val="22"/>
              </w:rPr>
              <w:t xml:space="preserve">. Влагопоглощение наполнителя за 24 часа при относительной влажности 96%, объем: 0,01%. </w:t>
            </w:r>
          </w:p>
          <w:p w:rsidR="003028EF" w:rsidRPr="00330337" w:rsidRDefault="003028EF" w:rsidP="00330337">
            <w:pPr>
              <w:pStyle w:val="af1"/>
              <w:jc w:val="both"/>
              <w:rPr>
                <w:color w:val="FF0000"/>
                <w:sz w:val="22"/>
                <w:szCs w:val="22"/>
              </w:rPr>
            </w:pPr>
            <w:r w:rsidRPr="00330337">
              <w:rPr>
                <w:sz w:val="22"/>
                <w:szCs w:val="22"/>
              </w:rPr>
              <w:t xml:space="preserve">ГОСТ 23486-79 Панели металлические трехслойные стеновые с утеплителем из </w:t>
            </w:r>
            <w:proofErr w:type="spellStart"/>
            <w:r w:rsidRPr="00330337">
              <w:rPr>
                <w:sz w:val="22"/>
                <w:szCs w:val="22"/>
              </w:rPr>
              <w:t>пенополиуретана</w:t>
            </w:r>
            <w:proofErr w:type="spellEnd"/>
            <w:r w:rsidRPr="00330337">
              <w:rPr>
                <w:sz w:val="22"/>
                <w:szCs w:val="22"/>
              </w:rPr>
              <w:t>. Технические условия.</w:t>
            </w:r>
            <w:r w:rsidRPr="00330337">
              <w:rPr>
                <w:color w:val="FF0000"/>
                <w:sz w:val="22"/>
                <w:szCs w:val="22"/>
              </w:rPr>
              <w:t xml:space="preserve"> </w:t>
            </w:r>
          </w:p>
          <w:p w:rsidR="003028EF" w:rsidRPr="00330337" w:rsidRDefault="003028EF" w:rsidP="00330337">
            <w:pPr>
              <w:pStyle w:val="af1"/>
              <w:jc w:val="both"/>
              <w:rPr>
                <w:sz w:val="22"/>
                <w:szCs w:val="22"/>
                <w:shd w:val="clear" w:color="auto" w:fill="FFFFFF"/>
              </w:rPr>
            </w:pPr>
            <w:r w:rsidRPr="00330337">
              <w:rPr>
                <w:sz w:val="22"/>
                <w:szCs w:val="22"/>
              </w:rPr>
              <w:t>Тип изделия: Тип1 «</w:t>
            </w:r>
            <w:r w:rsidRPr="00330337">
              <w:rPr>
                <w:sz w:val="22"/>
                <w:szCs w:val="22"/>
                <w:shd w:val="clear" w:color="auto" w:fill="FFFFFF"/>
              </w:rPr>
              <w:t>панели с разными продольными кромками - одна в виде паза, другая в виде гребня, симметричными по толщине панели, которые образуют стыки в шпунт»;</w:t>
            </w:r>
          </w:p>
          <w:p w:rsidR="00337492" w:rsidRPr="00330337" w:rsidRDefault="003028EF" w:rsidP="00330337">
            <w:pPr>
              <w:jc w:val="both"/>
              <w:rPr>
                <w:sz w:val="22"/>
                <w:szCs w:val="22"/>
                <w:lang w:val="ru-RU"/>
              </w:rPr>
            </w:pPr>
            <w:r w:rsidRPr="00330337">
              <w:rPr>
                <w:sz w:val="22"/>
                <w:szCs w:val="22"/>
                <w:shd w:val="clear" w:color="auto" w:fill="FFFFFF"/>
                <w:lang w:val="ru-RU"/>
              </w:rPr>
              <w:t xml:space="preserve">Способ изготовления: Непрерывный. </w:t>
            </w:r>
            <w:r w:rsidRPr="00330337">
              <w:rPr>
                <w:color w:val="000000"/>
                <w:sz w:val="22"/>
                <w:szCs w:val="22"/>
                <w:lang w:val="ru-RU"/>
              </w:rPr>
              <w:t xml:space="preserve">Защита от коррозии: </w:t>
            </w:r>
            <w:r w:rsidRPr="00330337">
              <w:rPr>
                <w:sz w:val="22"/>
                <w:szCs w:val="22"/>
                <w:lang w:val="ru-RU"/>
              </w:rPr>
              <w:t>Степень агрессивного воздействия среды на панели: слабоагрессивная.</w:t>
            </w:r>
          </w:p>
        </w:tc>
      </w:tr>
      <w:tr w:rsidR="00F03126" w:rsidRPr="00330337" w:rsidTr="001F1007">
        <w:tc>
          <w:tcPr>
            <w:tcW w:w="562" w:type="dxa"/>
          </w:tcPr>
          <w:p w:rsidR="00F03126" w:rsidRPr="00330337" w:rsidRDefault="00F03126" w:rsidP="003C1B7E">
            <w:pPr>
              <w:pStyle w:val="a4"/>
              <w:numPr>
                <w:ilvl w:val="0"/>
                <w:numId w:val="10"/>
              </w:numPr>
              <w:ind w:left="0" w:firstLine="0"/>
              <w:jc w:val="center"/>
              <w:rPr>
                <w:sz w:val="22"/>
                <w:szCs w:val="22"/>
              </w:rPr>
            </w:pPr>
          </w:p>
        </w:tc>
        <w:tc>
          <w:tcPr>
            <w:tcW w:w="2410" w:type="dxa"/>
          </w:tcPr>
          <w:p w:rsidR="00F03126" w:rsidRPr="00330337" w:rsidRDefault="00F03126" w:rsidP="003C1B7E">
            <w:pPr>
              <w:jc w:val="center"/>
              <w:rPr>
                <w:sz w:val="22"/>
                <w:szCs w:val="22"/>
                <w:lang w:val="ru-RU"/>
              </w:rPr>
            </w:pPr>
            <w:r w:rsidRPr="00330337">
              <w:rPr>
                <w:sz w:val="22"/>
                <w:szCs w:val="22"/>
                <w:lang w:val="ru-RU"/>
              </w:rPr>
              <w:t>Потолок</w:t>
            </w:r>
          </w:p>
        </w:tc>
        <w:tc>
          <w:tcPr>
            <w:tcW w:w="7229" w:type="dxa"/>
          </w:tcPr>
          <w:p w:rsidR="00F03126" w:rsidRPr="00330337" w:rsidRDefault="00F03126" w:rsidP="00330337">
            <w:pPr>
              <w:pStyle w:val="af1"/>
              <w:jc w:val="both"/>
              <w:rPr>
                <w:color w:val="000000"/>
                <w:sz w:val="22"/>
                <w:szCs w:val="22"/>
              </w:rPr>
            </w:pPr>
            <w:r w:rsidRPr="00330337">
              <w:rPr>
                <w:color w:val="000000"/>
                <w:sz w:val="22"/>
                <w:szCs w:val="22"/>
              </w:rPr>
              <w:t xml:space="preserve">Изделия из сэндвич-панелей с наполнителем из </w:t>
            </w:r>
            <w:proofErr w:type="spellStart"/>
            <w:r w:rsidRPr="00330337">
              <w:rPr>
                <w:color w:val="000000"/>
                <w:sz w:val="22"/>
                <w:szCs w:val="22"/>
              </w:rPr>
              <w:t>пенополиизоцианурата</w:t>
            </w:r>
            <w:proofErr w:type="spellEnd"/>
            <w:r w:rsidRPr="00330337">
              <w:rPr>
                <w:color w:val="000000"/>
                <w:sz w:val="22"/>
                <w:szCs w:val="22"/>
              </w:rPr>
              <w:t xml:space="preserve">. </w:t>
            </w:r>
          </w:p>
          <w:p w:rsidR="00F03126" w:rsidRPr="00330337" w:rsidRDefault="00F03126" w:rsidP="00330337">
            <w:pPr>
              <w:pStyle w:val="af1"/>
              <w:jc w:val="both"/>
              <w:rPr>
                <w:color w:val="000000"/>
                <w:sz w:val="22"/>
                <w:szCs w:val="22"/>
              </w:rPr>
            </w:pPr>
            <w:r w:rsidRPr="00330337">
              <w:rPr>
                <w:color w:val="000000"/>
                <w:sz w:val="22"/>
                <w:szCs w:val="22"/>
              </w:rPr>
              <w:lastRenderedPageBreak/>
              <w:t>Толщина панели: 40мм;</w:t>
            </w:r>
          </w:p>
          <w:p w:rsidR="00F03126" w:rsidRPr="00330337" w:rsidRDefault="00F03126" w:rsidP="00330337">
            <w:pPr>
              <w:pStyle w:val="af1"/>
              <w:jc w:val="both"/>
              <w:rPr>
                <w:color w:val="000000"/>
                <w:sz w:val="22"/>
                <w:szCs w:val="22"/>
              </w:rPr>
            </w:pPr>
            <w:r w:rsidRPr="00330337">
              <w:rPr>
                <w:color w:val="000000"/>
                <w:sz w:val="22"/>
                <w:szCs w:val="22"/>
              </w:rPr>
              <w:t xml:space="preserve">С двух сторон: Холоднокатаная оцинкованная сталь, окрашенная полиэфирной краской в цвет согласно </w:t>
            </w:r>
            <w:proofErr w:type="gramStart"/>
            <w:r w:rsidRPr="00330337">
              <w:rPr>
                <w:color w:val="000000"/>
                <w:sz w:val="22"/>
                <w:szCs w:val="22"/>
              </w:rPr>
              <w:t>каталогу</w:t>
            </w:r>
            <w:proofErr w:type="gramEnd"/>
            <w:r w:rsidRPr="00330337">
              <w:rPr>
                <w:color w:val="000000"/>
                <w:sz w:val="22"/>
                <w:szCs w:val="22"/>
              </w:rPr>
              <w:t xml:space="preserve"> RAL 9002. </w:t>
            </w:r>
          </w:p>
          <w:p w:rsidR="00F03126" w:rsidRPr="00330337" w:rsidRDefault="00F03126" w:rsidP="00330337">
            <w:pPr>
              <w:pStyle w:val="af1"/>
              <w:jc w:val="both"/>
              <w:rPr>
                <w:color w:val="000000"/>
                <w:sz w:val="22"/>
                <w:szCs w:val="22"/>
              </w:rPr>
            </w:pPr>
            <w:r w:rsidRPr="00330337">
              <w:rPr>
                <w:color w:val="000000"/>
                <w:sz w:val="22"/>
                <w:szCs w:val="22"/>
              </w:rPr>
              <w:t xml:space="preserve">Внутри наполнитель из </w:t>
            </w:r>
            <w:proofErr w:type="spellStart"/>
            <w:r w:rsidRPr="00330337">
              <w:rPr>
                <w:color w:val="000000"/>
                <w:sz w:val="22"/>
                <w:szCs w:val="22"/>
              </w:rPr>
              <w:t>пенополиизоцианурата</w:t>
            </w:r>
            <w:proofErr w:type="spellEnd"/>
            <w:r w:rsidRPr="00330337">
              <w:rPr>
                <w:color w:val="000000"/>
                <w:sz w:val="22"/>
                <w:szCs w:val="22"/>
              </w:rPr>
              <w:t>. Плотность наполнителя: 40-50 кг/м</w:t>
            </w:r>
            <w:r w:rsidRPr="00330337">
              <w:rPr>
                <w:color w:val="000000"/>
                <w:sz w:val="22"/>
                <w:szCs w:val="22"/>
                <w:vertAlign w:val="superscript"/>
              </w:rPr>
              <w:t xml:space="preserve">3. </w:t>
            </w:r>
            <w:r w:rsidRPr="00330337">
              <w:rPr>
                <w:color w:val="000000"/>
                <w:sz w:val="22"/>
                <w:szCs w:val="22"/>
              </w:rPr>
              <w:t>Коэффициент теплопроводности наполнителя, не более: 0,022 Вт/</w:t>
            </w:r>
            <w:proofErr w:type="spellStart"/>
            <w:r w:rsidRPr="00330337">
              <w:rPr>
                <w:color w:val="000000"/>
                <w:sz w:val="22"/>
                <w:szCs w:val="22"/>
              </w:rPr>
              <w:t>м°С</w:t>
            </w:r>
            <w:proofErr w:type="spellEnd"/>
            <w:r w:rsidRPr="00330337">
              <w:rPr>
                <w:color w:val="000000"/>
                <w:sz w:val="22"/>
                <w:szCs w:val="22"/>
              </w:rPr>
              <w:t>. Влагопоглощение наполнителя за 24 часа при относительной влажности 96%, объем: 0,01%.</w:t>
            </w:r>
          </w:p>
          <w:p w:rsidR="00F03126" w:rsidRPr="00330337" w:rsidRDefault="00F03126" w:rsidP="00330337">
            <w:pPr>
              <w:pStyle w:val="af1"/>
              <w:jc w:val="both"/>
              <w:rPr>
                <w:color w:val="FF0000"/>
                <w:sz w:val="22"/>
                <w:szCs w:val="22"/>
              </w:rPr>
            </w:pPr>
            <w:r w:rsidRPr="00330337">
              <w:rPr>
                <w:sz w:val="22"/>
                <w:szCs w:val="22"/>
              </w:rPr>
              <w:t xml:space="preserve">ГОСТ 23486-79 Панели металлические трехслойные стеновые с утеплителем из </w:t>
            </w:r>
            <w:proofErr w:type="spellStart"/>
            <w:r w:rsidRPr="00330337">
              <w:rPr>
                <w:sz w:val="22"/>
                <w:szCs w:val="22"/>
              </w:rPr>
              <w:t>пенополиуретана</w:t>
            </w:r>
            <w:proofErr w:type="spellEnd"/>
            <w:r w:rsidRPr="00330337">
              <w:rPr>
                <w:sz w:val="22"/>
                <w:szCs w:val="22"/>
              </w:rPr>
              <w:t>. Технические условия.</w:t>
            </w:r>
            <w:r w:rsidRPr="00330337">
              <w:rPr>
                <w:color w:val="FF0000"/>
                <w:sz w:val="22"/>
                <w:szCs w:val="22"/>
              </w:rPr>
              <w:t xml:space="preserve"> </w:t>
            </w:r>
          </w:p>
          <w:p w:rsidR="00F03126" w:rsidRPr="00330337" w:rsidRDefault="00F03126" w:rsidP="00330337">
            <w:pPr>
              <w:pStyle w:val="af1"/>
              <w:jc w:val="both"/>
              <w:rPr>
                <w:sz w:val="22"/>
                <w:szCs w:val="22"/>
                <w:shd w:val="clear" w:color="auto" w:fill="FFFFFF"/>
              </w:rPr>
            </w:pPr>
            <w:r w:rsidRPr="00330337">
              <w:rPr>
                <w:sz w:val="22"/>
                <w:szCs w:val="22"/>
              </w:rPr>
              <w:t>Тип изделия: Тип1 «</w:t>
            </w:r>
            <w:r w:rsidRPr="00330337">
              <w:rPr>
                <w:sz w:val="22"/>
                <w:szCs w:val="22"/>
                <w:shd w:val="clear" w:color="auto" w:fill="FFFFFF"/>
              </w:rPr>
              <w:t>панели с разными продольными кромками - одна в виде паза, другая в виде гребня, симметричными по толщине панели, которые образуют стыки в шпунт»;</w:t>
            </w:r>
          </w:p>
          <w:p w:rsidR="00F03126" w:rsidRPr="00330337" w:rsidRDefault="00F03126" w:rsidP="00330337">
            <w:pPr>
              <w:pStyle w:val="af1"/>
              <w:ind w:right="190"/>
              <w:jc w:val="both"/>
              <w:rPr>
                <w:sz w:val="22"/>
                <w:szCs w:val="22"/>
              </w:rPr>
            </w:pPr>
            <w:r w:rsidRPr="00330337">
              <w:rPr>
                <w:sz w:val="22"/>
                <w:szCs w:val="22"/>
                <w:shd w:val="clear" w:color="auto" w:fill="FFFFFF"/>
              </w:rPr>
              <w:t xml:space="preserve">Способ изготовления: Непрерывный. </w:t>
            </w:r>
            <w:r w:rsidRPr="00330337">
              <w:rPr>
                <w:color w:val="000000"/>
                <w:sz w:val="22"/>
                <w:szCs w:val="22"/>
              </w:rPr>
              <w:t xml:space="preserve">Защита от коррозии: </w:t>
            </w:r>
            <w:r w:rsidRPr="00330337">
              <w:rPr>
                <w:sz w:val="22"/>
                <w:szCs w:val="22"/>
              </w:rPr>
              <w:t>Степень агрессивного воздействия среды на панели: слабоагрессивная.</w:t>
            </w:r>
          </w:p>
          <w:p w:rsidR="00F03126" w:rsidRPr="00330337" w:rsidRDefault="00F03126" w:rsidP="00330337">
            <w:pPr>
              <w:jc w:val="both"/>
              <w:rPr>
                <w:color w:val="00B050"/>
                <w:sz w:val="22"/>
                <w:szCs w:val="22"/>
                <w:lang w:val="ru-RU"/>
              </w:rPr>
            </w:pPr>
            <w:r w:rsidRPr="00330337">
              <w:rPr>
                <w:sz w:val="22"/>
                <w:szCs w:val="22"/>
                <w:lang w:val="ru-RU"/>
              </w:rPr>
              <w:t xml:space="preserve">В </w:t>
            </w:r>
            <w:proofErr w:type="spellStart"/>
            <w:r w:rsidRPr="00330337">
              <w:rPr>
                <w:sz w:val="22"/>
                <w:szCs w:val="22"/>
                <w:lang w:val="ru-RU"/>
              </w:rPr>
              <w:t>запотолочное</w:t>
            </w:r>
            <w:proofErr w:type="spellEnd"/>
            <w:r w:rsidRPr="00330337">
              <w:rPr>
                <w:sz w:val="22"/>
                <w:szCs w:val="22"/>
                <w:lang w:val="ru-RU"/>
              </w:rPr>
              <w:t xml:space="preserve"> пространство произвести монтаж системы приточно-вытяжной вентиляции.</w:t>
            </w:r>
          </w:p>
        </w:tc>
      </w:tr>
      <w:tr w:rsidR="00D868F1" w:rsidRPr="00330337" w:rsidTr="001F1007">
        <w:tc>
          <w:tcPr>
            <w:tcW w:w="562" w:type="dxa"/>
          </w:tcPr>
          <w:p w:rsidR="00D868F1" w:rsidRPr="00330337" w:rsidRDefault="00D868F1" w:rsidP="003C1B7E">
            <w:pPr>
              <w:pStyle w:val="a4"/>
              <w:numPr>
                <w:ilvl w:val="0"/>
                <w:numId w:val="10"/>
              </w:numPr>
              <w:ind w:left="0" w:firstLine="0"/>
              <w:jc w:val="center"/>
              <w:rPr>
                <w:sz w:val="22"/>
                <w:szCs w:val="22"/>
              </w:rPr>
            </w:pPr>
          </w:p>
        </w:tc>
        <w:tc>
          <w:tcPr>
            <w:tcW w:w="2410" w:type="dxa"/>
          </w:tcPr>
          <w:p w:rsidR="00D868F1" w:rsidRPr="00330337" w:rsidRDefault="00D868F1" w:rsidP="003C1B7E">
            <w:pPr>
              <w:jc w:val="center"/>
              <w:rPr>
                <w:sz w:val="22"/>
                <w:szCs w:val="22"/>
                <w:lang w:val="ru-RU"/>
              </w:rPr>
            </w:pPr>
            <w:r w:rsidRPr="00330337">
              <w:rPr>
                <w:sz w:val="22"/>
                <w:szCs w:val="22"/>
                <w:lang w:val="ru-RU"/>
              </w:rPr>
              <w:t>Скругляющие элементы для стен и потолка</w:t>
            </w:r>
          </w:p>
        </w:tc>
        <w:tc>
          <w:tcPr>
            <w:tcW w:w="7229" w:type="dxa"/>
          </w:tcPr>
          <w:p w:rsidR="0074478C" w:rsidRPr="00330337" w:rsidRDefault="0074478C" w:rsidP="00330337">
            <w:pPr>
              <w:pStyle w:val="af1"/>
              <w:jc w:val="both"/>
              <w:rPr>
                <w:kern w:val="36"/>
                <w:sz w:val="22"/>
                <w:szCs w:val="22"/>
              </w:rPr>
            </w:pPr>
            <w:proofErr w:type="spellStart"/>
            <w:r w:rsidRPr="00330337">
              <w:rPr>
                <w:kern w:val="36"/>
                <w:sz w:val="22"/>
                <w:szCs w:val="22"/>
              </w:rPr>
              <w:t>Нащельник</w:t>
            </w:r>
            <w:proofErr w:type="spellEnd"/>
            <w:r w:rsidRPr="00330337">
              <w:rPr>
                <w:kern w:val="36"/>
                <w:sz w:val="22"/>
                <w:szCs w:val="22"/>
              </w:rPr>
              <w:t xml:space="preserve"> стальной оцинкованный с покрытием полиэстер.</w:t>
            </w:r>
          </w:p>
          <w:p w:rsidR="0074478C" w:rsidRPr="00330337" w:rsidRDefault="0074478C" w:rsidP="00330337">
            <w:pPr>
              <w:pStyle w:val="af1"/>
              <w:jc w:val="both"/>
              <w:rPr>
                <w:sz w:val="22"/>
                <w:szCs w:val="22"/>
              </w:rPr>
            </w:pPr>
            <w:r w:rsidRPr="00330337">
              <w:rPr>
                <w:color w:val="000000"/>
                <w:sz w:val="22"/>
                <w:szCs w:val="22"/>
              </w:rPr>
              <w:t>Технические характеристики:</w:t>
            </w:r>
            <w:r w:rsidRPr="00330337">
              <w:rPr>
                <w:i/>
                <w:color w:val="000000"/>
                <w:sz w:val="22"/>
                <w:szCs w:val="22"/>
              </w:rPr>
              <w:t xml:space="preserve"> </w:t>
            </w:r>
            <w:r w:rsidRPr="00330337">
              <w:rPr>
                <w:sz w:val="22"/>
                <w:szCs w:val="22"/>
              </w:rPr>
              <w:t xml:space="preserve">Изделия (индивид. раскрой) углы 50х50мм, из крашеной стали, с подвернутыми краями, толщ. 0,5мм. </w:t>
            </w:r>
            <w:proofErr w:type="spellStart"/>
            <w:r w:rsidRPr="00330337">
              <w:rPr>
                <w:sz w:val="22"/>
                <w:szCs w:val="22"/>
              </w:rPr>
              <w:t>Нащельник</w:t>
            </w:r>
            <w:proofErr w:type="spellEnd"/>
            <w:r w:rsidRPr="00330337">
              <w:rPr>
                <w:sz w:val="22"/>
                <w:szCs w:val="22"/>
              </w:rPr>
              <w:t xml:space="preserve"> угловой, равнополочный. Ширина полки: 50мм. Материал: Оцинкованная сталь толщиной 0,5 мм окрашенная в RAL9002. Края полок подвернуты и плотно прижаты. Область применения: Закрытие стыков на внутренних и внешних углах стен при возведении каркас</w:t>
            </w:r>
            <w:r w:rsidR="00E67AA8" w:rsidRPr="00330337">
              <w:rPr>
                <w:sz w:val="22"/>
                <w:szCs w:val="22"/>
              </w:rPr>
              <w:t xml:space="preserve">ов </w:t>
            </w:r>
            <w:proofErr w:type="gramStart"/>
            <w:r w:rsidR="00E67AA8" w:rsidRPr="00330337">
              <w:rPr>
                <w:sz w:val="22"/>
                <w:szCs w:val="22"/>
              </w:rPr>
              <w:t>из сэндвич</w:t>
            </w:r>
            <w:proofErr w:type="gramEnd"/>
            <w:r w:rsidR="00E67AA8" w:rsidRPr="00330337">
              <w:rPr>
                <w:sz w:val="22"/>
                <w:szCs w:val="22"/>
              </w:rPr>
              <w:t xml:space="preserve"> панелей. Угол </w:t>
            </w:r>
            <w:proofErr w:type="gramStart"/>
            <w:r w:rsidR="00E67AA8" w:rsidRPr="00330337">
              <w:rPr>
                <w:sz w:val="22"/>
                <w:szCs w:val="22"/>
              </w:rPr>
              <w:t xml:space="preserve">для </w:t>
            </w:r>
            <w:r w:rsidRPr="00330337">
              <w:rPr>
                <w:sz w:val="22"/>
                <w:szCs w:val="22"/>
              </w:rPr>
              <w:t>сэндвич</w:t>
            </w:r>
            <w:proofErr w:type="gramEnd"/>
            <w:r w:rsidRPr="00330337">
              <w:rPr>
                <w:sz w:val="22"/>
                <w:szCs w:val="22"/>
              </w:rPr>
              <w:t xml:space="preserve"> панелей крепится на клей-жидкие гвозди.</w:t>
            </w:r>
          </w:p>
          <w:p w:rsidR="0074478C" w:rsidRPr="00330337" w:rsidRDefault="0074478C" w:rsidP="00330337">
            <w:pPr>
              <w:pStyle w:val="af1"/>
              <w:jc w:val="both"/>
              <w:rPr>
                <w:sz w:val="22"/>
                <w:szCs w:val="22"/>
              </w:rPr>
            </w:pPr>
            <w:r w:rsidRPr="00330337">
              <w:rPr>
                <w:sz w:val="22"/>
                <w:szCs w:val="22"/>
              </w:rPr>
              <w:t xml:space="preserve">ГОСТ Р 52146-2003 Прокат тонколистовой холоднокатаный и холоднокатаный </w:t>
            </w:r>
            <w:proofErr w:type="spellStart"/>
            <w:r w:rsidRPr="00330337">
              <w:rPr>
                <w:sz w:val="22"/>
                <w:szCs w:val="22"/>
              </w:rPr>
              <w:t>горячеоцинкованный</w:t>
            </w:r>
            <w:proofErr w:type="spellEnd"/>
            <w:r w:rsidRPr="00330337">
              <w:rPr>
                <w:sz w:val="22"/>
                <w:szCs w:val="22"/>
              </w:rPr>
              <w:t xml:space="preserve"> с полимерным покрытием с непрерывных линий. Технические условия (с Поправкой)</w:t>
            </w:r>
          </w:p>
          <w:p w:rsidR="00D868F1" w:rsidRPr="00330337" w:rsidRDefault="0074478C" w:rsidP="00330337">
            <w:pPr>
              <w:pStyle w:val="af1"/>
              <w:jc w:val="both"/>
              <w:rPr>
                <w:color w:val="000000"/>
                <w:sz w:val="22"/>
                <w:szCs w:val="22"/>
              </w:rPr>
            </w:pPr>
            <w:r w:rsidRPr="00330337">
              <w:rPr>
                <w:sz w:val="22"/>
                <w:szCs w:val="22"/>
              </w:rPr>
              <w:t xml:space="preserve">Листы для заготовок изготавливаются: из рулонов. Вид основы: </w:t>
            </w:r>
            <w:r w:rsidRPr="00330337">
              <w:rPr>
                <w:sz w:val="22"/>
                <w:szCs w:val="22"/>
                <w:shd w:val="clear" w:color="auto" w:fill="FFFFFF"/>
              </w:rPr>
              <w:t>прокат тонколистовой холоднокатаный. Тип покрытия: ЛКП - лакокрасочное покрытие холоднокатаного проката. Вид покрытий: одностороннее-I. Способность к вытяжке основы: Н-Нормальная. Точность прокатки основы: БТ - нормальной точности. Плоскостность: ПН – нормальная. Характер кромки: О - с обрезной кромкой.</w:t>
            </w:r>
          </w:p>
        </w:tc>
      </w:tr>
      <w:tr w:rsidR="00EE5970" w:rsidRPr="00330337" w:rsidTr="001F1007">
        <w:tc>
          <w:tcPr>
            <w:tcW w:w="562" w:type="dxa"/>
          </w:tcPr>
          <w:p w:rsidR="00EE5970" w:rsidRPr="00330337" w:rsidRDefault="00EE5970" w:rsidP="003C1B7E">
            <w:pPr>
              <w:pStyle w:val="a4"/>
              <w:numPr>
                <w:ilvl w:val="0"/>
                <w:numId w:val="10"/>
              </w:numPr>
              <w:ind w:left="0" w:firstLine="0"/>
              <w:jc w:val="center"/>
              <w:rPr>
                <w:sz w:val="22"/>
                <w:szCs w:val="22"/>
              </w:rPr>
            </w:pPr>
          </w:p>
        </w:tc>
        <w:tc>
          <w:tcPr>
            <w:tcW w:w="2410" w:type="dxa"/>
          </w:tcPr>
          <w:p w:rsidR="00EE5970" w:rsidRPr="00330337" w:rsidRDefault="00B86BF5" w:rsidP="003C1B7E">
            <w:pPr>
              <w:jc w:val="center"/>
              <w:rPr>
                <w:sz w:val="22"/>
                <w:szCs w:val="22"/>
                <w:lang w:val="ru-RU"/>
              </w:rPr>
            </w:pPr>
            <w:r w:rsidRPr="00330337">
              <w:rPr>
                <w:sz w:val="22"/>
                <w:szCs w:val="22"/>
                <w:lang w:val="ru-RU"/>
              </w:rPr>
              <w:t>Пол</w:t>
            </w:r>
          </w:p>
        </w:tc>
        <w:tc>
          <w:tcPr>
            <w:tcW w:w="7229" w:type="dxa"/>
          </w:tcPr>
          <w:p w:rsidR="00E63DAD" w:rsidRPr="00330337" w:rsidRDefault="00E63DAD" w:rsidP="00330337">
            <w:pPr>
              <w:pStyle w:val="af1"/>
              <w:jc w:val="both"/>
              <w:rPr>
                <w:sz w:val="22"/>
                <w:szCs w:val="22"/>
              </w:rPr>
            </w:pPr>
            <w:r w:rsidRPr="00330337">
              <w:rPr>
                <w:sz w:val="22"/>
                <w:szCs w:val="22"/>
              </w:rPr>
              <w:t xml:space="preserve">Линолеум химически-стойкий, для медицинских учреждений, в комплекте со шнуром. </w:t>
            </w:r>
          </w:p>
          <w:p w:rsidR="00E63DAD" w:rsidRPr="00330337" w:rsidRDefault="00E63DAD" w:rsidP="00330337">
            <w:pPr>
              <w:pStyle w:val="af1"/>
              <w:jc w:val="both"/>
              <w:rPr>
                <w:sz w:val="22"/>
                <w:szCs w:val="22"/>
              </w:rPr>
            </w:pPr>
            <w:r w:rsidRPr="00330337">
              <w:rPr>
                <w:sz w:val="22"/>
                <w:szCs w:val="22"/>
              </w:rPr>
              <w:t>ТУ 5771-042-54031669-2013 Покрытие напольное поливинилхлоридное гетерогенное PRO., или его аналог.</w:t>
            </w:r>
          </w:p>
          <w:p w:rsidR="00AB6ACA" w:rsidRPr="00330337" w:rsidRDefault="00E63DAD" w:rsidP="00330337">
            <w:pPr>
              <w:pStyle w:val="af1"/>
              <w:jc w:val="both"/>
              <w:rPr>
                <w:color w:val="000000"/>
                <w:sz w:val="22"/>
                <w:szCs w:val="22"/>
              </w:rPr>
            </w:pPr>
            <w:r w:rsidRPr="00330337">
              <w:rPr>
                <w:sz w:val="22"/>
                <w:szCs w:val="22"/>
              </w:rPr>
              <w:t>Технические характеристики</w:t>
            </w:r>
            <w:r w:rsidRPr="00330337">
              <w:rPr>
                <w:color w:val="000000"/>
                <w:sz w:val="22"/>
                <w:szCs w:val="22"/>
              </w:rPr>
              <w:t xml:space="preserve">: </w:t>
            </w:r>
          </w:p>
          <w:p w:rsidR="00AB6ACA" w:rsidRPr="00330337" w:rsidRDefault="00E63DAD" w:rsidP="00330337">
            <w:pPr>
              <w:pStyle w:val="af1"/>
              <w:jc w:val="both"/>
              <w:rPr>
                <w:sz w:val="22"/>
                <w:szCs w:val="22"/>
              </w:rPr>
            </w:pPr>
            <w:r w:rsidRPr="00330337">
              <w:rPr>
                <w:sz w:val="22"/>
                <w:szCs w:val="22"/>
              </w:rPr>
              <w:t xml:space="preserve">Линолеум химически-износостойкий. </w:t>
            </w:r>
          </w:p>
          <w:p w:rsidR="00AB6ACA" w:rsidRPr="00330337" w:rsidRDefault="00E63DAD" w:rsidP="00330337">
            <w:pPr>
              <w:pStyle w:val="af1"/>
              <w:jc w:val="both"/>
              <w:rPr>
                <w:sz w:val="22"/>
                <w:szCs w:val="22"/>
              </w:rPr>
            </w:pPr>
            <w:r w:rsidRPr="00330337">
              <w:rPr>
                <w:sz w:val="22"/>
                <w:szCs w:val="22"/>
              </w:rPr>
              <w:t>Высококачественное объектное гетерогенное напольное ПВХ покрытие для медицинских учреждений.</w:t>
            </w:r>
            <w:r w:rsidR="00AB329E" w:rsidRPr="00330337">
              <w:rPr>
                <w:sz w:val="22"/>
                <w:szCs w:val="22"/>
              </w:rPr>
              <w:t xml:space="preserve"> </w:t>
            </w:r>
          </w:p>
          <w:p w:rsidR="00AB6ACA" w:rsidRPr="00330337" w:rsidRDefault="00E63DAD" w:rsidP="00330337">
            <w:pPr>
              <w:pStyle w:val="af1"/>
              <w:jc w:val="both"/>
              <w:rPr>
                <w:sz w:val="22"/>
                <w:szCs w:val="22"/>
              </w:rPr>
            </w:pPr>
            <w:r w:rsidRPr="00330337">
              <w:rPr>
                <w:sz w:val="22"/>
                <w:szCs w:val="22"/>
              </w:rPr>
              <w:t xml:space="preserve">Дополнительный защитный слой: лак PUR. </w:t>
            </w:r>
          </w:p>
          <w:p w:rsidR="00AB6ACA" w:rsidRPr="00330337" w:rsidRDefault="00E63DAD" w:rsidP="00330337">
            <w:pPr>
              <w:pStyle w:val="af1"/>
              <w:jc w:val="both"/>
              <w:rPr>
                <w:sz w:val="22"/>
                <w:szCs w:val="22"/>
              </w:rPr>
            </w:pPr>
            <w:r w:rsidRPr="00330337">
              <w:rPr>
                <w:sz w:val="22"/>
                <w:szCs w:val="22"/>
              </w:rPr>
              <w:t xml:space="preserve">Тип основы: Каландровая основа. </w:t>
            </w:r>
          </w:p>
          <w:p w:rsidR="00AB6ACA" w:rsidRPr="00330337" w:rsidRDefault="00E63DAD" w:rsidP="00330337">
            <w:pPr>
              <w:pStyle w:val="af1"/>
              <w:jc w:val="both"/>
              <w:rPr>
                <w:sz w:val="22"/>
                <w:szCs w:val="22"/>
              </w:rPr>
            </w:pPr>
            <w:r w:rsidRPr="00330337">
              <w:rPr>
                <w:sz w:val="22"/>
                <w:szCs w:val="22"/>
              </w:rPr>
              <w:t xml:space="preserve">Общая толщина: 2 мм. </w:t>
            </w:r>
          </w:p>
          <w:p w:rsidR="00AB6ACA" w:rsidRPr="00330337" w:rsidRDefault="00E63DAD" w:rsidP="00330337">
            <w:pPr>
              <w:pStyle w:val="af1"/>
              <w:jc w:val="both"/>
              <w:rPr>
                <w:sz w:val="22"/>
                <w:szCs w:val="22"/>
              </w:rPr>
            </w:pPr>
            <w:r w:rsidRPr="00330337">
              <w:rPr>
                <w:sz w:val="22"/>
                <w:szCs w:val="22"/>
              </w:rPr>
              <w:t xml:space="preserve">Толщина рабочего слоя: 0.70 мм. </w:t>
            </w:r>
          </w:p>
          <w:p w:rsidR="00AB6ACA" w:rsidRPr="00330337" w:rsidRDefault="00E63DAD" w:rsidP="00330337">
            <w:pPr>
              <w:pStyle w:val="af1"/>
              <w:jc w:val="both"/>
              <w:rPr>
                <w:sz w:val="22"/>
                <w:szCs w:val="22"/>
              </w:rPr>
            </w:pPr>
            <w:r w:rsidRPr="00330337">
              <w:rPr>
                <w:sz w:val="22"/>
                <w:szCs w:val="22"/>
              </w:rPr>
              <w:t xml:space="preserve">Вес: 3000 г/м². </w:t>
            </w:r>
          </w:p>
          <w:p w:rsidR="00AB6ACA" w:rsidRPr="00330337" w:rsidRDefault="00E63DAD" w:rsidP="00330337">
            <w:pPr>
              <w:pStyle w:val="af1"/>
              <w:jc w:val="both"/>
              <w:rPr>
                <w:sz w:val="22"/>
                <w:szCs w:val="22"/>
              </w:rPr>
            </w:pPr>
            <w:r w:rsidRPr="00330337">
              <w:rPr>
                <w:sz w:val="22"/>
                <w:szCs w:val="22"/>
              </w:rPr>
              <w:t xml:space="preserve">Способ укладки: На клей. </w:t>
            </w:r>
          </w:p>
          <w:p w:rsidR="00AB6ACA" w:rsidRPr="00330337" w:rsidRDefault="00E63DAD" w:rsidP="00330337">
            <w:pPr>
              <w:pStyle w:val="af1"/>
              <w:jc w:val="both"/>
              <w:rPr>
                <w:sz w:val="22"/>
                <w:szCs w:val="22"/>
              </w:rPr>
            </w:pPr>
            <w:r w:rsidRPr="00330337">
              <w:rPr>
                <w:sz w:val="22"/>
                <w:szCs w:val="22"/>
              </w:rPr>
              <w:t xml:space="preserve">Устойчивость к воздействию ножек мебели и каблуков: "Высокая устойчивость". </w:t>
            </w:r>
          </w:p>
          <w:p w:rsidR="00AB6ACA" w:rsidRPr="00330337" w:rsidRDefault="00E63DAD" w:rsidP="00330337">
            <w:pPr>
              <w:pStyle w:val="af1"/>
              <w:jc w:val="both"/>
              <w:rPr>
                <w:sz w:val="22"/>
                <w:szCs w:val="22"/>
              </w:rPr>
            </w:pPr>
            <w:r w:rsidRPr="00330337">
              <w:rPr>
                <w:sz w:val="22"/>
                <w:szCs w:val="22"/>
              </w:rPr>
              <w:t>Индекс снижен</w:t>
            </w:r>
            <w:proofErr w:type="gramStart"/>
            <w:r w:rsidRPr="00330337">
              <w:rPr>
                <w:sz w:val="22"/>
                <w:szCs w:val="22"/>
              </w:rPr>
              <w:t>.</w:t>
            </w:r>
            <w:proofErr w:type="gramEnd"/>
            <w:r w:rsidRPr="00330337">
              <w:rPr>
                <w:sz w:val="22"/>
                <w:szCs w:val="22"/>
              </w:rPr>
              <w:t xml:space="preserve"> приведенного уровня удар. шума: 11 дБ. Сопротивление скольжению (DIN 51130): R9. </w:t>
            </w:r>
          </w:p>
          <w:p w:rsidR="00AB6ACA" w:rsidRPr="00330337" w:rsidRDefault="00E63DAD" w:rsidP="00330337">
            <w:pPr>
              <w:pStyle w:val="af1"/>
              <w:jc w:val="both"/>
              <w:rPr>
                <w:sz w:val="22"/>
                <w:szCs w:val="22"/>
              </w:rPr>
            </w:pPr>
            <w:r w:rsidRPr="00330337">
              <w:rPr>
                <w:sz w:val="22"/>
                <w:szCs w:val="22"/>
              </w:rPr>
              <w:t xml:space="preserve">Сопротивление скольжению: µ ≥ 0,30 (DS). Электростатические характеристики: </w:t>
            </w:r>
            <w:proofErr w:type="spellStart"/>
            <w:r w:rsidRPr="00330337">
              <w:rPr>
                <w:sz w:val="22"/>
                <w:szCs w:val="22"/>
              </w:rPr>
              <w:t>Antistatic</w:t>
            </w:r>
            <w:proofErr w:type="spellEnd"/>
            <w:r w:rsidRPr="00330337">
              <w:rPr>
                <w:sz w:val="22"/>
                <w:szCs w:val="22"/>
              </w:rPr>
              <w:t xml:space="preserve"> (≤ 2 </w:t>
            </w:r>
            <w:proofErr w:type="spellStart"/>
            <w:r w:rsidRPr="00330337">
              <w:rPr>
                <w:sz w:val="22"/>
                <w:szCs w:val="22"/>
              </w:rPr>
              <w:t>kV</w:t>
            </w:r>
            <w:proofErr w:type="spellEnd"/>
            <w:r w:rsidRPr="00330337">
              <w:rPr>
                <w:sz w:val="22"/>
                <w:szCs w:val="22"/>
              </w:rPr>
              <w:t xml:space="preserve">). Абсолютная остаточная деформация: не более 0.10 мм. Влияние на развитие бактерий и микроорганизмов на поверхности покрытия: Не способствует росту. </w:t>
            </w:r>
          </w:p>
          <w:p w:rsidR="00AB6ACA" w:rsidRPr="00330337" w:rsidRDefault="00E63DAD" w:rsidP="00330337">
            <w:pPr>
              <w:pStyle w:val="af1"/>
              <w:jc w:val="both"/>
              <w:rPr>
                <w:sz w:val="22"/>
                <w:szCs w:val="22"/>
              </w:rPr>
            </w:pPr>
            <w:r w:rsidRPr="00330337">
              <w:rPr>
                <w:sz w:val="22"/>
                <w:szCs w:val="22"/>
              </w:rPr>
              <w:lastRenderedPageBreak/>
              <w:t xml:space="preserve">Устойчивость к воздействию хим. соединений: Хорошая. Изменение линейных размеров: не более 0.40 %. </w:t>
            </w:r>
            <w:proofErr w:type="spellStart"/>
            <w:r w:rsidRPr="00330337">
              <w:rPr>
                <w:sz w:val="22"/>
                <w:szCs w:val="22"/>
              </w:rPr>
              <w:t>Водопоглощение</w:t>
            </w:r>
            <w:proofErr w:type="spellEnd"/>
            <w:r w:rsidRPr="00330337">
              <w:rPr>
                <w:sz w:val="22"/>
                <w:szCs w:val="22"/>
              </w:rPr>
              <w:t xml:space="preserve"> поверхностное, г/100см</w:t>
            </w:r>
            <w:r w:rsidRPr="00330337">
              <w:rPr>
                <w:sz w:val="22"/>
                <w:szCs w:val="22"/>
                <w:vertAlign w:val="superscript"/>
              </w:rPr>
              <w:t>2</w:t>
            </w:r>
            <w:r w:rsidRPr="00330337">
              <w:rPr>
                <w:sz w:val="22"/>
                <w:szCs w:val="22"/>
              </w:rPr>
              <w:t xml:space="preserve">: не более 0.4. </w:t>
            </w:r>
            <w:proofErr w:type="spellStart"/>
            <w:r w:rsidRPr="00330337">
              <w:rPr>
                <w:sz w:val="22"/>
                <w:szCs w:val="22"/>
              </w:rPr>
              <w:t>Истираемость</w:t>
            </w:r>
            <w:proofErr w:type="spellEnd"/>
            <w:r w:rsidRPr="00330337">
              <w:rPr>
                <w:sz w:val="22"/>
                <w:szCs w:val="22"/>
              </w:rPr>
              <w:t xml:space="preserve">: не более 25 г/м². </w:t>
            </w:r>
          </w:p>
          <w:p w:rsidR="00E63DAD" w:rsidRPr="00330337" w:rsidRDefault="00E63DAD" w:rsidP="00330337">
            <w:pPr>
              <w:pStyle w:val="af1"/>
              <w:jc w:val="both"/>
              <w:rPr>
                <w:sz w:val="22"/>
                <w:szCs w:val="22"/>
              </w:rPr>
            </w:pPr>
            <w:r w:rsidRPr="00330337">
              <w:rPr>
                <w:sz w:val="22"/>
                <w:szCs w:val="22"/>
              </w:rPr>
              <w:t xml:space="preserve">Удельное поверхностное </w:t>
            </w:r>
            <w:proofErr w:type="spellStart"/>
            <w:r w:rsidRPr="00330337">
              <w:rPr>
                <w:sz w:val="22"/>
                <w:szCs w:val="22"/>
              </w:rPr>
              <w:t>электр</w:t>
            </w:r>
            <w:proofErr w:type="spellEnd"/>
            <w:r w:rsidRPr="00330337">
              <w:rPr>
                <w:sz w:val="22"/>
                <w:szCs w:val="22"/>
              </w:rPr>
              <w:t>.</w:t>
            </w:r>
            <w:r w:rsidR="00AB6ACA" w:rsidRPr="00330337">
              <w:rPr>
                <w:sz w:val="22"/>
                <w:szCs w:val="22"/>
              </w:rPr>
              <w:t xml:space="preserve"> </w:t>
            </w:r>
            <w:proofErr w:type="spellStart"/>
            <w:r w:rsidRPr="00330337">
              <w:rPr>
                <w:sz w:val="22"/>
                <w:szCs w:val="22"/>
              </w:rPr>
              <w:t>cопротивление</w:t>
            </w:r>
            <w:proofErr w:type="spellEnd"/>
            <w:r w:rsidRPr="00330337">
              <w:rPr>
                <w:sz w:val="22"/>
                <w:szCs w:val="22"/>
              </w:rPr>
              <w:t>: не более 5.10¹⁵ Ω.</w:t>
            </w:r>
          </w:p>
          <w:p w:rsidR="00854EB9" w:rsidRPr="00330337" w:rsidRDefault="00E63DAD" w:rsidP="00330337">
            <w:pPr>
              <w:pStyle w:val="af1"/>
              <w:jc w:val="both"/>
              <w:rPr>
                <w:sz w:val="22"/>
                <w:szCs w:val="22"/>
              </w:rPr>
            </w:pPr>
            <w:r w:rsidRPr="00330337">
              <w:rPr>
                <w:kern w:val="36"/>
                <w:sz w:val="22"/>
                <w:szCs w:val="22"/>
              </w:rPr>
              <w:t xml:space="preserve">ГОСТ 7251-2016 Линолеум поливинилхлоридный на тканой и </w:t>
            </w:r>
            <w:r w:rsidRPr="00330337">
              <w:rPr>
                <w:sz w:val="22"/>
                <w:szCs w:val="22"/>
              </w:rPr>
              <w:t xml:space="preserve">нетканой подоснове. </w:t>
            </w:r>
          </w:p>
          <w:p w:rsidR="00E63DAD" w:rsidRPr="00330337" w:rsidRDefault="00E63DAD" w:rsidP="00330337">
            <w:pPr>
              <w:pStyle w:val="af1"/>
              <w:jc w:val="both"/>
              <w:rPr>
                <w:sz w:val="22"/>
                <w:szCs w:val="22"/>
              </w:rPr>
            </w:pPr>
            <w:r w:rsidRPr="00330337">
              <w:rPr>
                <w:sz w:val="22"/>
                <w:szCs w:val="22"/>
              </w:rPr>
              <w:t xml:space="preserve">Технические условия. </w:t>
            </w:r>
          </w:p>
          <w:p w:rsidR="00EE5970" w:rsidRPr="00330337" w:rsidRDefault="00C56E0B" w:rsidP="00330337">
            <w:pPr>
              <w:jc w:val="both"/>
              <w:rPr>
                <w:sz w:val="22"/>
                <w:szCs w:val="22"/>
                <w:lang w:val="ru-RU"/>
              </w:rPr>
            </w:pPr>
            <w:r w:rsidRPr="00330337">
              <w:rPr>
                <w:sz w:val="22"/>
                <w:szCs w:val="22"/>
                <w:shd w:val="clear" w:color="auto" w:fill="FFFFFF"/>
                <w:lang w:val="ru-RU"/>
              </w:rPr>
              <w:t>Вид</w:t>
            </w:r>
            <w:r w:rsidR="00E63DAD" w:rsidRPr="00330337">
              <w:rPr>
                <w:sz w:val="22"/>
                <w:szCs w:val="22"/>
                <w:shd w:val="clear" w:color="auto" w:fill="FFFFFF"/>
                <w:lang w:val="ru-RU"/>
              </w:rPr>
              <w:t xml:space="preserve"> лицевой поверхности линолеума (типа): Б - многоцветный с лицевым защитным слоем из прозрачного поливинилхлоридного слоя.</w:t>
            </w:r>
          </w:p>
        </w:tc>
      </w:tr>
      <w:tr w:rsidR="00845E58" w:rsidRPr="00330337" w:rsidTr="001F1007">
        <w:tc>
          <w:tcPr>
            <w:tcW w:w="562" w:type="dxa"/>
          </w:tcPr>
          <w:p w:rsidR="00845E58" w:rsidRPr="00330337" w:rsidRDefault="00845E58" w:rsidP="003C1B7E">
            <w:pPr>
              <w:pStyle w:val="a4"/>
              <w:numPr>
                <w:ilvl w:val="0"/>
                <w:numId w:val="10"/>
              </w:numPr>
              <w:ind w:left="0" w:firstLine="0"/>
              <w:jc w:val="center"/>
              <w:rPr>
                <w:sz w:val="22"/>
                <w:szCs w:val="22"/>
              </w:rPr>
            </w:pPr>
          </w:p>
        </w:tc>
        <w:tc>
          <w:tcPr>
            <w:tcW w:w="2410" w:type="dxa"/>
          </w:tcPr>
          <w:p w:rsidR="00845E58" w:rsidRPr="00330337" w:rsidRDefault="00845E58" w:rsidP="003C1B7E">
            <w:pPr>
              <w:jc w:val="center"/>
              <w:rPr>
                <w:sz w:val="22"/>
                <w:szCs w:val="22"/>
                <w:lang w:val="ru-RU"/>
              </w:rPr>
            </w:pPr>
            <w:proofErr w:type="spellStart"/>
            <w:r w:rsidRPr="00330337">
              <w:rPr>
                <w:sz w:val="22"/>
                <w:szCs w:val="22"/>
              </w:rPr>
              <w:t>Скругляющие</w:t>
            </w:r>
            <w:proofErr w:type="spellEnd"/>
            <w:r w:rsidRPr="00330337">
              <w:rPr>
                <w:sz w:val="22"/>
                <w:szCs w:val="22"/>
              </w:rPr>
              <w:t xml:space="preserve"> </w:t>
            </w:r>
            <w:proofErr w:type="spellStart"/>
            <w:r w:rsidRPr="00330337">
              <w:rPr>
                <w:sz w:val="22"/>
                <w:szCs w:val="22"/>
              </w:rPr>
              <w:t>элементы</w:t>
            </w:r>
            <w:proofErr w:type="spellEnd"/>
            <w:r w:rsidRPr="00330337">
              <w:rPr>
                <w:sz w:val="22"/>
                <w:szCs w:val="22"/>
              </w:rPr>
              <w:t xml:space="preserve"> </w:t>
            </w:r>
            <w:proofErr w:type="spellStart"/>
            <w:r w:rsidRPr="00330337">
              <w:rPr>
                <w:sz w:val="22"/>
                <w:szCs w:val="22"/>
              </w:rPr>
              <w:t>для</w:t>
            </w:r>
            <w:proofErr w:type="spellEnd"/>
            <w:r w:rsidRPr="00330337">
              <w:rPr>
                <w:sz w:val="22"/>
                <w:szCs w:val="22"/>
              </w:rPr>
              <w:t xml:space="preserve"> </w:t>
            </w:r>
            <w:proofErr w:type="spellStart"/>
            <w:r w:rsidRPr="00330337">
              <w:rPr>
                <w:sz w:val="22"/>
                <w:szCs w:val="22"/>
              </w:rPr>
              <w:t>пола</w:t>
            </w:r>
            <w:proofErr w:type="spellEnd"/>
          </w:p>
        </w:tc>
        <w:tc>
          <w:tcPr>
            <w:tcW w:w="7229" w:type="dxa"/>
          </w:tcPr>
          <w:p w:rsidR="00092248" w:rsidRPr="00330337" w:rsidRDefault="002E5C61" w:rsidP="00330337">
            <w:pPr>
              <w:pStyle w:val="af1"/>
              <w:jc w:val="both"/>
              <w:rPr>
                <w:sz w:val="22"/>
                <w:szCs w:val="22"/>
              </w:rPr>
            </w:pPr>
            <w:r w:rsidRPr="00330337">
              <w:rPr>
                <w:sz w:val="22"/>
                <w:szCs w:val="22"/>
              </w:rPr>
              <w:t>Профиль-плинтус полимерный, скругляющий для пола пластиковый</w:t>
            </w:r>
            <w:r w:rsidR="00092248" w:rsidRPr="00330337">
              <w:rPr>
                <w:sz w:val="22"/>
                <w:szCs w:val="22"/>
              </w:rPr>
              <w:t xml:space="preserve">, </w:t>
            </w:r>
            <w:r w:rsidRPr="00330337">
              <w:rPr>
                <w:sz w:val="22"/>
                <w:szCs w:val="22"/>
              </w:rPr>
              <w:t xml:space="preserve">на основе ПВХ, для завода линолеума на стену. Технические условия. </w:t>
            </w:r>
          </w:p>
          <w:p w:rsidR="00092248" w:rsidRPr="00330337" w:rsidRDefault="002E5C61" w:rsidP="00330337">
            <w:pPr>
              <w:pStyle w:val="af1"/>
              <w:jc w:val="both"/>
              <w:rPr>
                <w:sz w:val="22"/>
                <w:szCs w:val="22"/>
              </w:rPr>
            </w:pPr>
            <w:r w:rsidRPr="00330337">
              <w:rPr>
                <w:sz w:val="22"/>
                <w:szCs w:val="22"/>
              </w:rPr>
              <w:t xml:space="preserve">В составе: скругляющее основание, планка, которая крепится на стену на нужной высоте, и фиксирующая кромка, которая фиксирует край, заведенного на стену напольного покрытия. </w:t>
            </w:r>
          </w:p>
          <w:p w:rsidR="002E5C61" w:rsidRPr="00330337" w:rsidRDefault="002E5C61" w:rsidP="00330337">
            <w:pPr>
              <w:pStyle w:val="af1"/>
              <w:jc w:val="both"/>
              <w:rPr>
                <w:sz w:val="22"/>
                <w:szCs w:val="22"/>
              </w:rPr>
            </w:pPr>
            <w:proofErr w:type="spellStart"/>
            <w:r w:rsidRPr="00330337">
              <w:rPr>
                <w:sz w:val="22"/>
                <w:szCs w:val="22"/>
              </w:rPr>
              <w:t>Скругление</w:t>
            </w:r>
            <w:proofErr w:type="spellEnd"/>
            <w:r w:rsidRPr="00330337">
              <w:rPr>
                <w:sz w:val="22"/>
                <w:szCs w:val="22"/>
              </w:rPr>
              <w:t>: 40</w:t>
            </w:r>
            <w:r w:rsidR="00E319DF" w:rsidRPr="00330337">
              <w:rPr>
                <w:sz w:val="22"/>
                <w:szCs w:val="22"/>
              </w:rPr>
              <w:t xml:space="preserve"> </w:t>
            </w:r>
            <w:r w:rsidRPr="00330337">
              <w:rPr>
                <w:sz w:val="22"/>
                <w:szCs w:val="22"/>
              </w:rPr>
              <w:t>мм.</w:t>
            </w:r>
          </w:p>
          <w:p w:rsidR="00092248" w:rsidRPr="00330337" w:rsidRDefault="002E5C61" w:rsidP="00330337">
            <w:pPr>
              <w:pStyle w:val="af1"/>
              <w:jc w:val="both"/>
              <w:rPr>
                <w:sz w:val="22"/>
                <w:szCs w:val="22"/>
              </w:rPr>
            </w:pPr>
            <w:r w:rsidRPr="00330337">
              <w:rPr>
                <w:sz w:val="22"/>
                <w:szCs w:val="22"/>
              </w:rPr>
              <w:t xml:space="preserve">ГОСТ 19111-2001 Изделия </w:t>
            </w:r>
            <w:proofErr w:type="spellStart"/>
            <w:r w:rsidRPr="00330337">
              <w:rPr>
                <w:sz w:val="22"/>
                <w:szCs w:val="22"/>
              </w:rPr>
              <w:t>погонажные</w:t>
            </w:r>
            <w:proofErr w:type="spellEnd"/>
            <w:r w:rsidRPr="00330337">
              <w:rPr>
                <w:sz w:val="22"/>
                <w:szCs w:val="22"/>
              </w:rPr>
              <w:t xml:space="preserve"> профильные поливинилхлоридные для внутренней отделки.  </w:t>
            </w:r>
          </w:p>
          <w:p w:rsidR="00E319DF" w:rsidRPr="00330337" w:rsidRDefault="002E5C61" w:rsidP="00330337">
            <w:pPr>
              <w:pStyle w:val="af1"/>
              <w:jc w:val="both"/>
              <w:rPr>
                <w:sz w:val="22"/>
                <w:szCs w:val="22"/>
              </w:rPr>
            </w:pPr>
            <w:r w:rsidRPr="00330337">
              <w:rPr>
                <w:sz w:val="22"/>
                <w:szCs w:val="22"/>
              </w:rPr>
              <w:t xml:space="preserve">Показатель абсолютной деформации при вдавливании (марка): </w:t>
            </w:r>
          </w:p>
          <w:p w:rsidR="00092248" w:rsidRPr="00330337" w:rsidRDefault="002E5C61" w:rsidP="00330337">
            <w:pPr>
              <w:pStyle w:val="af1"/>
              <w:jc w:val="both"/>
              <w:rPr>
                <w:sz w:val="22"/>
                <w:szCs w:val="22"/>
              </w:rPr>
            </w:pPr>
            <w:r w:rsidRPr="00330337">
              <w:rPr>
                <w:sz w:val="22"/>
                <w:szCs w:val="22"/>
              </w:rPr>
              <w:t xml:space="preserve">ПЖ-полужесткие. </w:t>
            </w:r>
          </w:p>
          <w:p w:rsidR="00845E58" w:rsidRPr="00330337" w:rsidRDefault="002E5C61" w:rsidP="00330337">
            <w:pPr>
              <w:pStyle w:val="af1"/>
              <w:jc w:val="both"/>
              <w:rPr>
                <w:sz w:val="22"/>
                <w:szCs w:val="22"/>
              </w:rPr>
            </w:pPr>
            <w:r w:rsidRPr="00330337">
              <w:rPr>
                <w:sz w:val="22"/>
                <w:szCs w:val="22"/>
              </w:rPr>
              <w:t xml:space="preserve">Функциональное назначение: основные – ПЖО. </w:t>
            </w:r>
          </w:p>
        </w:tc>
      </w:tr>
      <w:tr w:rsidR="00EE5970" w:rsidRPr="00330337" w:rsidTr="001F1007">
        <w:tc>
          <w:tcPr>
            <w:tcW w:w="562" w:type="dxa"/>
          </w:tcPr>
          <w:p w:rsidR="00EE5970" w:rsidRPr="00330337" w:rsidRDefault="00EE5970" w:rsidP="003C1B7E">
            <w:pPr>
              <w:pStyle w:val="a4"/>
              <w:numPr>
                <w:ilvl w:val="0"/>
                <w:numId w:val="10"/>
              </w:numPr>
              <w:ind w:left="0" w:firstLine="0"/>
              <w:jc w:val="center"/>
              <w:rPr>
                <w:sz w:val="22"/>
                <w:szCs w:val="22"/>
              </w:rPr>
            </w:pPr>
          </w:p>
        </w:tc>
        <w:tc>
          <w:tcPr>
            <w:tcW w:w="2410" w:type="dxa"/>
          </w:tcPr>
          <w:p w:rsidR="00EE5970" w:rsidRPr="00330337" w:rsidRDefault="00EE5970" w:rsidP="00EE5970">
            <w:pPr>
              <w:jc w:val="center"/>
              <w:rPr>
                <w:sz w:val="22"/>
                <w:szCs w:val="22"/>
                <w:lang w:val="ru-RU"/>
              </w:rPr>
            </w:pPr>
            <w:r w:rsidRPr="00330337">
              <w:rPr>
                <w:sz w:val="22"/>
                <w:szCs w:val="22"/>
                <w:lang w:val="ru-RU"/>
              </w:rPr>
              <w:t>Дверь</w:t>
            </w:r>
          </w:p>
          <w:p w:rsidR="00EE5970" w:rsidRPr="00330337" w:rsidRDefault="00EE5970" w:rsidP="00EE5970">
            <w:pPr>
              <w:jc w:val="center"/>
              <w:rPr>
                <w:sz w:val="22"/>
                <w:szCs w:val="22"/>
                <w:lang w:val="ru-RU"/>
              </w:rPr>
            </w:pPr>
            <w:r w:rsidRPr="00330337">
              <w:rPr>
                <w:sz w:val="22"/>
                <w:szCs w:val="22"/>
                <w:lang w:val="ru-RU"/>
              </w:rPr>
              <w:t>без пороговая</w:t>
            </w:r>
          </w:p>
          <w:p w:rsidR="00EE5970" w:rsidRPr="00330337" w:rsidRDefault="00EE5970" w:rsidP="00EE5970">
            <w:pPr>
              <w:jc w:val="center"/>
              <w:rPr>
                <w:sz w:val="22"/>
                <w:szCs w:val="22"/>
                <w:lang w:val="ru-RU"/>
              </w:rPr>
            </w:pPr>
            <w:r w:rsidRPr="00330337">
              <w:rPr>
                <w:sz w:val="22"/>
                <w:szCs w:val="22"/>
                <w:lang w:val="ru-RU"/>
              </w:rPr>
              <w:t>для «чистых помещений»</w:t>
            </w:r>
          </w:p>
          <w:p w:rsidR="00EE5970" w:rsidRPr="00330337" w:rsidRDefault="00EE5970" w:rsidP="00EE5970">
            <w:pPr>
              <w:jc w:val="center"/>
              <w:rPr>
                <w:sz w:val="22"/>
                <w:szCs w:val="22"/>
                <w:lang w:val="ru-RU"/>
              </w:rPr>
            </w:pPr>
            <w:proofErr w:type="spellStart"/>
            <w:r w:rsidRPr="00330337">
              <w:rPr>
                <w:sz w:val="22"/>
                <w:szCs w:val="22"/>
              </w:rPr>
              <w:t>серия</w:t>
            </w:r>
            <w:proofErr w:type="spellEnd"/>
            <w:r w:rsidRPr="00330337">
              <w:rPr>
                <w:sz w:val="22"/>
                <w:szCs w:val="22"/>
              </w:rPr>
              <w:t xml:space="preserve"> </w:t>
            </w:r>
            <w:proofErr w:type="spellStart"/>
            <w:r w:rsidRPr="00330337">
              <w:rPr>
                <w:sz w:val="22"/>
                <w:szCs w:val="22"/>
                <w:lang w:val="en-US"/>
              </w:rPr>
              <w:t>cle</w:t>
            </w:r>
            <w:proofErr w:type="spellEnd"/>
            <w:r w:rsidRPr="00330337">
              <w:rPr>
                <w:sz w:val="22"/>
                <w:szCs w:val="22"/>
              </w:rPr>
              <w:t>а</w:t>
            </w:r>
            <w:r w:rsidRPr="00330337">
              <w:rPr>
                <w:sz w:val="22"/>
                <w:szCs w:val="22"/>
                <w:lang w:val="en-US"/>
              </w:rPr>
              <w:t>n room</w:t>
            </w:r>
            <w:r w:rsidRPr="00330337">
              <w:rPr>
                <w:sz w:val="22"/>
                <w:szCs w:val="22"/>
              </w:rPr>
              <w:t>»</w:t>
            </w:r>
          </w:p>
        </w:tc>
        <w:tc>
          <w:tcPr>
            <w:tcW w:w="7229" w:type="dxa"/>
          </w:tcPr>
          <w:p w:rsidR="007E6E87" w:rsidRPr="00330337" w:rsidRDefault="00EE7E4C" w:rsidP="00330337">
            <w:pPr>
              <w:pStyle w:val="af1"/>
              <w:jc w:val="both"/>
              <w:rPr>
                <w:sz w:val="22"/>
                <w:szCs w:val="22"/>
              </w:rPr>
            </w:pPr>
            <w:r w:rsidRPr="00330337">
              <w:rPr>
                <w:sz w:val="22"/>
                <w:szCs w:val="22"/>
              </w:rPr>
              <w:t xml:space="preserve">Полотно дверное остеклённое. </w:t>
            </w:r>
          </w:p>
          <w:p w:rsidR="00EE7E4C" w:rsidRPr="00330337" w:rsidRDefault="00EE7E4C" w:rsidP="00330337">
            <w:pPr>
              <w:pStyle w:val="af1"/>
              <w:jc w:val="both"/>
              <w:rPr>
                <w:sz w:val="22"/>
                <w:szCs w:val="22"/>
              </w:rPr>
            </w:pPr>
            <w:r w:rsidRPr="00330337">
              <w:rPr>
                <w:sz w:val="22"/>
                <w:szCs w:val="22"/>
              </w:rPr>
              <w:t>Размер остекления - 400x500</w:t>
            </w:r>
            <w:r w:rsidR="001E2911" w:rsidRPr="00330337">
              <w:rPr>
                <w:sz w:val="22"/>
                <w:szCs w:val="22"/>
              </w:rPr>
              <w:t xml:space="preserve"> мм</w:t>
            </w:r>
            <w:r w:rsidRPr="00330337">
              <w:rPr>
                <w:sz w:val="22"/>
                <w:szCs w:val="22"/>
              </w:rPr>
              <w:t>.</w:t>
            </w:r>
          </w:p>
          <w:p w:rsidR="007E6E87" w:rsidRPr="00330337" w:rsidRDefault="00EE7E4C" w:rsidP="00330337">
            <w:pPr>
              <w:pStyle w:val="af1"/>
              <w:jc w:val="both"/>
              <w:rPr>
                <w:sz w:val="22"/>
                <w:szCs w:val="22"/>
              </w:rPr>
            </w:pPr>
            <w:r w:rsidRPr="00330337">
              <w:rPr>
                <w:sz w:val="22"/>
                <w:szCs w:val="22"/>
              </w:rPr>
              <w:t xml:space="preserve">Заполнение - сплошное ДСП толщиной 33 мм. </w:t>
            </w:r>
          </w:p>
          <w:p w:rsidR="007E6E87" w:rsidRPr="00330337" w:rsidRDefault="00EE7E4C" w:rsidP="00330337">
            <w:pPr>
              <w:pStyle w:val="af1"/>
              <w:jc w:val="both"/>
              <w:rPr>
                <w:sz w:val="22"/>
                <w:szCs w:val="22"/>
              </w:rPr>
            </w:pPr>
            <w:r w:rsidRPr="00330337">
              <w:rPr>
                <w:sz w:val="22"/>
                <w:szCs w:val="22"/>
              </w:rPr>
              <w:t>Накладка -</w:t>
            </w:r>
            <w:r w:rsidR="00B37B11" w:rsidRPr="00330337">
              <w:rPr>
                <w:sz w:val="22"/>
                <w:szCs w:val="22"/>
              </w:rPr>
              <w:t xml:space="preserve"> </w:t>
            </w:r>
            <w:r w:rsidRPr="00330337">
              <w:rPr>
                <w:sz w:val="22"/>
                <w:szCs w:val="22"/>
              </w:rPr>
              <w:t xml:space="preserve">ХДФ толщиной 3 мм. </w:t>
            </w:r>
          </w:p>
          <w:p w:rsidR="007E6E87" w:rsidRPr="00330337" w:rsidRDefault="00EE7E4C" w:rsidP="00330337">
            <w:pPr>
              <w:pStyle w:val="af1"/>
              <w:jc w:val="both"/>
              <w:rPr>
                <w:sz w:val="22"/>
                <w:szCs w:val="22"/>
              </w:rPr>
            </w:pPr>
            <w:r w:rsidRPr="00330337">
              <w:rPr>
                <w:sz w:val="22"/>
                <w:szCs w:val="22"/>
              </w:rPr>
              <w:t xml:space="preserve">Индекс RW - 32 дБ. </w:t>
            </w:r>
          </w:p>
          <w:p w:rsidR="007E6E87" w:rsidRPr="00330337" w:rsidRDefault="00EE7E4C" w:rsidP="00330337">
            <w:pPr>
              <w:pStyle w:val="af1"/>
              <w:jc w:val="both"/>
              <w:rPr>
                <w:sz w:val="22"/>
                <w:szCs w:val="22"/>
              </w:rPr>
            </w:pPr>
            <w:r w:rsidRPr="00330337">
              <w:rPr>
                <w:sz w:val="22"/>
                <w:szCs w:val="22"/>
              </w:rPr>
              <w:t>Огнестойкость</w:t>
            </w:r>
            <w:r w:rsidR="007E6E87" w:rsidRPr="00330337">
              <w:rPr>
                <w:sz w:val="22"/>
                <w:szCs w:val="22"/>
              </w:rPr>
              <w:t xml:space="preserve"> </w:t>
            </w:r>
            <w:r w:rsidRPr="00330337">
              <w:rPr>
                <w:sz w:val="22"/>
                <w:szCs w:val="22"/>
              </w:rPr>
              <w:t xml:space="preserve">полотна -EIS30/EI30. </w:t>
            </w:r>
          </w:p>
          <w:p w:rsidR="007E6E87" w:rsidRPr="00330337" w:rsidRDefault="00EE7E4C" w:rsidP="00330337">
            <w:pPr>
              <w:pStyle w:val="af1"/>
              <w:jc w:val="both"/>
              <w:rPr>
                <w:sz w:val="22"/>
                <w:szCs w:val="22"/>
              </w:rPr>
            </w:pPr>
            <w:r w:rsidRPr="00330337">
              <w:rPr>
                <w:sz w:val="22"/>
                <w:szCs w:val="22"/>
              </w:rPr>
              <w:t xml:space="preserve">Облицовка пластик CPL 0,5 </w:t>
            </w:r>
            <w:proofErr w:type="spellStart"/>
            <w:r w:rsidRPr="00330337">
              <w:rPr>
                <w:sz w:val="22"/>
                <w:szCs w:val="22"/>
              </w:rPr>
              <w:t>Слотекс</w:t>
            </w:r>
            <w:proofErr w:type="spellEnd"/>
            <w:r w:rsidRPr="00330337">
              <w:rPr>
                <w:sz w:val="22"/>
                <w:szCs w:val="22"/>
              </w:rPr>
              <w:t xml:space="preserve">. </w:t>
            </w:r>
          </w:p>
          <w:p w:rsidR="001E2911" w:rsidRPr="00330337" w:rsidRDefault="00EE7E4C" w:rsidP="00330337">
            <w:pPr>
              <w:pStyle w:val="af1"/>
              <w:jc w:val="both"/>
              <w:rPr>
                <w:sz w:val="22"/>
                <w:szCs w:val="22"/>
              </w:rPr>
            </w:pPr>
            <w:r w:rsidRPr="00330337">
              <w:rPr>
                <w:sz w:val="22"/>
                <w:szCs w:val="22"/>
              </w:rPr>
              <w:t>Тип</w:t>
            </w:r>
            <w:r w:rsidR="007E6E87" w:rsidRPr="00330337">
              <w:rPr>
                <w:sz w:val="22"/>
                <w:szCs w:val="22"/>
              </w:rPr>
              <w:t xml:space="preserve"> </w:t>
            </w:r>
            <w:r w:rsidRPr="00330337">
              <w:rPr>
                <w:sz w:val="22"/>
                <w:szCs w:val="22"/>
              </w:rPr>
              <w:t xml:space="preserve">торца полотна - прямой. </w:t>
            </w:r>
          </w:p>
          <w:p w:rsidR="00EE7E4C" w:rsidRPr="00330337" w:rsidRDefault="00EE7E4C" w:rsidP="00330337">
            <w:pPr>
              <w:pStyle w:val="af1"/>
              <w:jc w:val="both"/>
              <w:rPr>
                <w:sz w:val="22"/>
                <w:szCs w:val="22"/>
              </w:rPr>
            </w:pPr>
            <w:r w:rsidRPr="00330337">
              <w:rPr>
                <w:sz w:val="22"/>
                <w:szCs w:val="22"/>
              </w:rPr>
              <w:t>Кромка - По высоте - ПВХ 2,0 мм. По</w:t>
            </w:r>
            <w:r w:rsidR="007E6E87" w:rsidRPr="00330337">
              <w:rPr>
                <w:sz w:val="22"/>
                <w:szCs w:val="22"/>
              </w:rPr>
              <w:t xml:space="preserve"> </w:t>
            </w:r>
            <w:r w:rsidRPr="00330337">
              <w:rPr>
                <w:sz w:val="22"/>
                <w:szCs w:val="22"/>
              </w:rPr>
              <w:t>ширине - ПВХ 2,0 мм – 1шт.</w:t>
            </w:r>
          </w:p>
          <w:p w:rsidR="00C41AB5" w:rsidRPr="00330337" w:rsidRDefault="00C41AB5" w:rsidP="00330337">
            <w:pPr>
              <w:pStyle w:val="af1"/>
              <w:jc w:val="both"/>
              <w:rPr>
                <w:sz w:val="22"/>
                <w:szCs w:val="22"/>
              </w:rPr>
            </w:pPr>
            <w:r w:rsidRPr="00330337">
              <w:rPr>
                <w:sz w:val="22"/>
                <w:szCs w:val="22"/>
              </w:rPr>
              <w:t xml:space="preserve">Дверная коробка телескопическая. Для </w:t>
            </w:r>
            <w:proofErr w:type="spellStart"/>
            <w:r w:rsidRPr="00330337">
              <w:rPr>
                <w:sz w:val="22"/>
                <w:szCs w:val="22"/>
              </w:rPr>
              <w:t>однопольного</w:t>
            </w:r>
            <w:proofErr w:type="spellEnd"/>
            <w:r w:rsidRPr="00330337">
              <w:rPr>
                <w:sz w:val="22"/>
                <w:szCs w:val="22"/>
              </w:rPr>
              <w:t xml:space="preserve"> блока.</w:t>
            </w:r>
          </w:p>
          <w:p w:rsidR="007E6E87" w:rsidRPr="00330337" w:rsidRDefault="00C41AB5" w:rsidP="00330337">
            <w:pPr>
              <w:pStyle w:val="af1"/>
              <w:jc w:val="both"/>
              <w:rPr>
                <w:sz w:val="22"/>
                <w:szCs w:val="22"/>
              </w:rPr>
            </w:pPr>
            <w:r w:rsidRPr="00330337">
              <w:rPr>
                <w:sz w:val="22"/>
                <w:szCs w:val="22"/>
              </w:rPr>
              <w:t xml:space="preserve">Тип коробки - PRIME. </w:t>
            </w:r>
          </w:p>
          <w:p w:rsidR="007E6E87" w:rsidRPr="00330337" w:rsidRDefault="00C41AB5" w:rsidP="00330337">
            <w:pPr>
              <w:pStyle w:val="af1"/>
              <w:jc w:val="both"/>
              <w:rPr>
                <w:sz w:val="22"/>
                <w:szCs w:val="22"/>
              </w:rPr>
            </w:pPr>
            <w:r w:rsidRPr="00330337">
              <w:rPr>
                <w:sz w:val="22"/>
                <w:szCs w:val="22"/>
              </w:rPr>
              <w:t>Профиль окрашен полиэфирной</w:t>
            </w:r>
            <w:r w:rsidR="007E6E87" w:rsidRPr="00330337">
              <w:rPr>
                <w:sz w:val="22"/>
                <w:szCs w:val="22"/>
              </w:rPr>
              <w:t xml:space="preserve"> </w:t>
            </w:r>
            <w:r w:rsidRPr="00330337">
              <w:rPr>
                <w:sz w:val="22"/>
                <w:szCs w:val="22"/>
              </w:rPr>
              <w:t xml:space="preserve">порошковой краской. </w:t>
            </w:r>
          </w:p>
          <w:p w:rsidR="00C41AB5" w:rsidRPr="00330337" w:rsidRDefault="00C41AB5" w:rsidP="00330337">
            <w:pPr>
              <w:pStyle w:val="af1"/>
              <w:jc w:val="both"/>
              <w:rPr>
                <w:sz w:val="22"/>
                <w:szCs w:val="22"/>
              </w:rPr>
            </w:pPr>
            <w:r w:rsidRPr="00330337">
              <w:rPr>
                <w:sz w:val="22"/>
                <w:szCs w:val="22"/>
              </w:rPr>
              <w:t>Тип петель – скрытая – 1 компл</w:t>
            </w:r>
            <w:r w:rsidR="00F40E5C" w:rsidRPr="00330337">
              <w:rPr>
                <w:sz w:val="22"/>
                <w:szCs w:val="22"/>
              </w:rPr>
              <w:t>ект</w:t>
            </w:r>
            <w:r w:rsidRPr="00330337">
              <w:rPr>
                <w:sz w:val="22"/>
                <w:szCs w:val="22"/>
              </w:rPr>
              <w:t>.</w:t>
            </w:r>
          </w:p>
          <w:p w:rsidR="00D03D2E" w:rsidRPr="00330337" w:rsidRDefault="00D03D2E" w:rsidP="00330337">
            <w:pPr>
              <w:pStyle w:val="af1"/>
              <w:jc w:val="both"/>
              <w:rPr>
                <w:sz w:val="22"/>
                <w:szCs w:val="22"/>
              </w:rPr>
            </w:pPr>
            <w:r w:rsidRPr="00330337">
              <w:rPr>
                <w:sz w:val="22"/>
                <w:szCs w:val="22"/>
              </w:rPr>
              <w:t>Добор из МДФ 10 мм, для телескопического наличника.</w:t>
            </w:r>
          </w:p>
          <w:p w:rsidR="00D03D2E" w:rsidRPr="00330337" w:rsidRDefault="00D03D2E" w:rsidP="00330337">
            <w:pPr>
              <w:pStyle w:val="af1"/>
              <w:jc w:val="both"/>
              <w:rPr>
                <w:sz w:val="22"/>
                <w:szCs w:val="22"/>
              </w:rPr>
            </w:pPr>
            <w:r w:rsidRPr="00330337">
              <w:rPr>
                <w:sz w:val="22"/>
                <w:szCs w:val="22"/>
              </w:rPr>
              <w:t>Облицовка пластик CPL 0,16-0,2 мм – 3</w:t>
            </w:r>
            <w:r w:rsidR="00F40E5C" w:rsidRPr="00330337">
              <w:rPr>
                <w:sz w:val="22"/>
                <w:szCs w:val="22"/>
              </w:rPr>
              <w:t xml:space="preserve"> </w:t>
            </w:r>
            <w:r w:rsidRPr="00330337">
              <w:rPr>
                <w:sz w:val="22"/>
                <w:szCs w:val="22"/>
              </w:rPr>
              <w:t>шт.</w:t>
            </w:r>
          </w:p>
          <w:p w:rsidR="00002AC8" w:rsidRPr="00330337" w:rsidRDefault="00002AC8" w:rsidP="00330337">
            <w:pPr>
              <w:pStyle w:val="af1"/>
              <w:jc w:val="both"/>
              <w:rPr>
                <w:sz w:val="22"/>
                <w:szCs w:val="22"/>
              </w:rPr>
            </w:pPr>
            <w:r w:rsidRPr="00330337">
              <w:rPr>
                <w:sz w:val="22"/>
                <w:szCs w:val="22"/>
              </w:rPr>
              <w:t>Фурнитура:</w:t>
            </w:r>
          </w:p>
          <w:p w:rsidR="00002AC8" w:rsidRPr="00330337" w:rsidRDefault="00002AC8" w:rsidP="00330337">
            <w:pPr>
              <w:pStyle w:val="af1"/>
              <w:jc w:val="both"/>
              <w:rPr>
                <w:sz w:val="22"/>
                <w:szCs w:val="22"/>
              </w:rPr>
            </w:pPr>
            <w:r w:rsidRPr="00330337">
              <w:rPr>
                <w:sz w:val="22"/>
                <w:szCs w:val="22"/>
              </w:rPr>
              <w:t>- 103SF 830 мм Автоматический порог.</w:t>
            </w:r>
            <w:r w:rsidR="00181085" w:rsidRPr="00330337">
              <w:rPr>
                <w:sz w:val="22"/>
                <w:szCs w:val="22"/>
              </w:rPr>
              <w:t xml:space="preserve"> </w:t>
            </w:r>
            <w:r w:rsidRPr="00330337">
              <w:rPr>
                <w:sz w:val="22"/>
                <w:szCs w:val="22"/>
              </w:rPr>
              <w:t>Длина 830 мм – 1шт.</w:t>
            </w:r>
          </w:p>
          <w:p w:rsidR="00002AC8" w:rsidRPr="00330337" w:rsidRDefault="00002AC8" w:rsidP="00330337">
            <w:pPr>
              <w:pStyle w:val="af1"/>
              <w:jc w:val="both"/>
              <w:rPr>
                <w:sz w:val="22"/>
                <w:szCs w:val="22"/>
              </w:rPr>
            </w:pPr>
            <w:r w:rsidRPr="00330337">
              <w:rPr>
                <w:sz w:val="22"/>
                <w:szCs w:val="22"/>
              </w:rPr>
              <w:t xml:space="preserve">- Цилиндр </w:t>
            </w:r>
            <w:proofErr w:type="spellStart"/>
            <w:r w:rsidRPr="00330337">
              <w:rPr>
                <w:sz w:val="22"/>
                <w:szCs w:val="22"/>
              </w:rPr>
              <w:t>Doorlock</w:t>
            </w:r>
            <w:proofErr w:type="spellEnd"/>
            <w:r w:rsidRPr="00330337">
              <w:rPr>
                <w:sz w:val="22"/>
                <w:szCs w:val="22"/>
              </w:rPr>
              <w:t xml:space="preserve"> 72030_</w:t>
            </w:r>
            <w:r w:rsidRPr="00330337">
              <w:rPr>
                <w:sz w:val="22"/>
                <w:szCs w:val="22"/>
                <w:lang w:val="en-US"/>
              </w:rPr>
              <w:t>DL</w:t>
            </w:r>
            <w:r w:rsidRPr="00330337">
              <w:rPr>
                <w:sz w:val="22"/>
                <w:szCs w:val="22"/>
              </w:rPr>
              <w:t xml:space="preserve"> </w:t>
            </w:r>
            <w:r w:rsidRPr="00330337">
              <w:rPr>
                <w:sz w:val="22"/>
                <w:szCs w:val="22"/>
                <w:lang w:val="en-US"/>
              </w:rPr>
              <w:t>Standard</w:t>
            </w:r>
            <w:r w:rsidRPr="00330337">
              <w:rPr>
                <w:sz w:val="22"/>
                <w:szCs w:val="22"/>
              </w:rPr>
              <w:t xml:space="preserve"> 30x30</w:t>
            </w:r>
            <w:r w:rsidR="00F40E5C" w:rsidRPr="00330337">
              <w:rPr>
                <w:sz w:val="22"/>
                <w:szCs w:val="22"/>
              </w:rPr>
              <w:t xml:space="preserve"> </w:t>
            </w:r>
            <w:r w:rsidRPr="00330337">
              <w:rPr>
                <w:sz w:val="22"/>
                <w:szCs w:val="22"/>
              </w:rPr>
              <w:t xml:space="preserve">мм PN (матовый никель) 3 ключа Никель Цилиндр 30х30. Ключ-Ключ. Английский ключ - 3 шт. </w:t>
            </w:r>
          </w:p>
          <w:p w:rsidR="00002AC8" w:rsidRPr="00330337" w:rsidRDefault="00002AC8" w:rsidP="00330337">
            <w:pPr>
              <w:pStyle w:val="af1"/>
              <w:jc w:val="both"/>
              <w:rPr>
                <w:sz w:val="22"/>
                <w:szCs w:val="22"/>
              </w:rPr>
            </w:pPr>
            <w:r w:rsidRPr="00330337">
              <w:rPr>
                <w:sz w:val="22"/>
                <w:szCs w:val="22"/>
              </w:rPr>
              <w:t xml:space="preserve">- </w:t>
            </w:r>
            <w:proofErr w:type="gramStart"/>
            <w:r w:rsidRPr="00330337">
              <w:rPr>
                <w:sz w:val="22"/>
                <w:szCs w:val="22"/>
              </w:rPr>
              <w:t>Петля</w:t>
            </w:r>
            <w:proofErr w:type="gramEnd"/>
            <w:r w:rsidRPr="00330337">
              <w:rPr>
                <w:sz w:val="22"/>
                <w:szCs w:val="22"/>
              </w:rPr>
              <w:t xml:space="preserve"> скрытая CEMOM ESTETIC 80/A 3D матовый хром, регулируемая, вес полотна 80</w:t>
            </w:r>
            <w:r w:rsidR="00F40E5C" w:rsidRPr="00330337">
              <w:rPr>
                <w:sz w:val="22"/>
                <w:szCs w:val="22"/>
              </w:rPr>
              <w:t xml:space="preserve"> </w:t>
            </w:r>
            <w:r w:rsidRPr="00330337">
              <w:rPr>
                <w:sz w:val="22"/>
                <w:szCs w:val="22"/>
              </w:rPr>
              <w:t>кг, 29x111,5</w:t>
            </w:r>
            <w:r w:rsidR="00140553" w:rsidRPr="00330337">
              <w:rPr>
                <w:sz w:val="22"/>
                <w:szCs w:val="22"/>
              </w:rPr>
              <w:t xml:space="preserve"> </w:t>
            </w:r>
            <w:r w:rsidRPr="00330337">
              <w:rPr>
                <w:sz w:val="22"/>
                <w:szCs w:val="22"/>
              </w:rPr>
              <w:t>мм</w:t>
            </w:r>
            <w:r w:rsidR="00140553" w:rsidRPr="00330337">
              <w:rPr>
                <w:sz w:val="22"/>
                <w:szCs w:val="22"/>
              </w:rPr>
              <w:t>.</w:t>
            </w:r>
            <w:r w:rsidRPr="00330337">
              <w:rPr>
                <w:sz w:val="22"/>
                <w:szCs w:val="22"/>
              </w:rPr>
              <w:t xml:space="preserve">  Матовый хром (пластик)</w:t>
            </w:r>
            <w:r w:rsidR="00140553" w:rsidRPr="00330337">
              <w:rPr>
                <w:sz w:val="22"/>
                <w:szCs w:val="22"/>
              </w:rPr>
              <w:t>.</w:t>
            </w:r>
            <w:r w:rsidRPr="00330337">
              <w:rPr>
                <w:sz w:val="22"/>
                <w:szCs w:val="22"/>
              </w:rPr>
              <w:t xml:space="preserve"> Универсальная скрытая петля для установки в деревянные и алюминиевые коробки. Нагрузка на петли: 2 </w:t>
            </w:r>
            <w:proofErr w:type="spellStart"/>
            <w:r w:rsidRPr="00330337">
              <w:rPr>
                <w:sz w:val="22"/>
                <w:szCs w:val="22"/>
              </w:rPr>
              <w:t>шт</w:t>
            </w:r>
            <w:proofErr w:type="spellEnd"/>
            <w:r w:rsidRPr="00330337">
              <w:rPr>
                <w:sz w:val="22"/>
                <w:szCs w:val="22"/>
              </w:rPr>
              <w:t xml:space="preserve"> - до 80 </w:t>
            </w:r>
            <w:proofErr w:type="gramStart"/>
            <w:r w:rsidRPr="00330337">
              <w:rPr>
                <w:sz w:val="22"/>
                <w:szCs w:val="22"/>
              </w:rPr>
              <w:t>кг.;</w:t>
            </w:r>
            <w:proofErr w:type="gramEnd"/>
            <w:r w:rsidRPr="00330337">
              <w:rPr>
                <w:sz w:val="22"/>
                <w:szCs w:val="22"/>
              </w:rPr>
              <w:t xml:space="preserve"> 3</w:t>
            </w:r>
            <w:r w:rsidR="00E67AA8" w:rsidRPr="00330337">
              <w:rPr>
                <w:sz w:val="22"/>
                <w:szCs w:val="22"/>
              </w:rPr>
              <w:t xml:space="preserve"> </w:t>
            </w:r>
            <w:proofErr w:type="spellStart"/>
            <w:r w:rsidRPr="00330337">
              <w:rPr>
                <w:sz w:val="22"/>
                <w:szCs w:val="22"/>
              </w:rPr>
              <w:t>шт</w:t>
            </w:r>
            <w:proofErr w:type="spellEnd"/>
            <w:r w:rsidRPr="00330337">
              <w:rPr>
                <w:sz w:val="22"/>
                <w:szCs w:val="22"/>
              </w:rPr>
              <w:t xml:space="preserve"> - до 90 кг. Лицевая накладка из пластика </w:t>
            </w:r>
            <w:r w:rsidR="00F40E5C" w:rsidRPr="00330337">
              <w:rPr>
                <w:sz w:val="22"/>
                <w:szCs w:val="22"/>
              </w:rPr>
              <w:t>–</w:t>
            </w:r>
            <w:r w:rsidRPr="00330337">
              <w:rPr>
                <w:sz w:val="22"/>
                <w:szCs w:val="22"/>
              </w:rPr>
              <w:t xml:space="preserve"> 2</w:t>
            </w:r>
            <w:r w:rsidR="00F40E5C" w:rsidRPr="00330337">
              <w:rPr>
                <w:sz w:val="22"/>
                <w:szCs w:val="22"/>
              </w:rPr>
              <w:t xml:space="preserve"> </w:t>
            </w:r>
            <w:r w:rsidRPr="00330337">
              <w:rPr>
                <w:sz w:val="22"/>
                <w:szCs w:val="22"/>
              </w:rPr>
              <w:t>шт.</w:t>
            </w:r>
          </w:p>
          <w:p w:rsidR="00002AC8" w:rsidRPr="00330337" w:rsidRDefault="00002AC8" w:rsidP="00330337">
            <w:pPr>
              <w:pStyle w:val="af1"/>
              <w:jc w:val="both"/>
              <w:rPr>
                <w:sz w:val="22"/>
                <w:szCs w:val="22"/>
              </w:rPr>
            </w:pPr>
            <w:r w:rsidRPr="00330337">
              <w:rPr>
                <w:sz w:val="22"/>
                <w:szCs w:val="22"/>
              </w:rPr>
              <w:t xml:space="preserve">- Ручка </w:t>
            </w:r>
            <w:proofErr w:type="spellStart"/>
            <w:r w:rsidRPr="00330337">
              <w:rPr>
                <w:sz w:val="22"/>
                <w:szCs w:val="22"/>
              </w:rPr>
              <w:t>Doorlock</w:t>
            </w:r>
            <w:proofErr w:type="spellEnd"/>
            <w:r w:rsidRPr="00330337">
              <w:rPr>
                <w:sz w:val="22"/>
                <w:szCs w:val="22"/>
              </w:rPr>
              <w:t xml:space="preserve"> 73309 DL 038/F-55 PZ </w:t>
            </w:r>
            <w:proofErr w:type="spellStart"/>
            <w:r w:rsidRPr="00330337">
              <w:rPr>
                <w:sz w:val="22"/>
                <w:szCs w:val="22"/>
              </w:rPr>
              <w:t>Uform</w:t>
            </w:r>
            <w:proofErr w:type="spellEnd"/>
            <w:r w:rsidRPr="00330337">
              <w:rPr>
                <w:sz w:val="22"/>
                <w:szCs w:val="22"/>
              </w:rPr>
              <w:t xml:space="preserve"> </w:t>
            </w:r>
            <w:proofErr w:type="spellStart"/>
            <w:r w:rsidRPr="00330337">
              <w:rPr>
                <w:sz w:val="22"/>
                <w:szCs w:val="22"/>
              </w:rPr>
              <w:t>Rt</w:t>
            </w:r>
            <w:proofErr w:type="spellEnd"/>
            <w:r w:rsidRPr="00330337">
              <w:rPr>
                <w:sz w:val="22"/>
                <w:szCs w:val="22"/>
              </w:rPr>
              <w:t xml:space="preserve"> (шток 8 мм) Ручки (2</w:t>
            </w:r>
            <w:r w:rsidR="00E93EA3" w:rsidRPr="00330337">
              <w:rPr>
                <w:sz w:val="22"/>
                <w:szCs w:val="22"/>
              </w:rPr>
              <w:t xml:space="preserve"> </w:t>
            </w:r>
            <w:r w:rsidRPr="00330337">
              <w:rPr>
                <w:sz w:val="22"/>
                <w:szCs w:val="22"/>
              </w:rPr>
              <w:t>шт.), ключевины (2 шт.), шток, стяжные винты (4 шт.). Диаметр розетки, 55мм Форма розетки Круглая. Матовая нержавеющая</w:t>
            </w:r>
            <w:r w:rsidR="00140553" w:rsidRPr="00330337">
              <w:rPr>
                <w:sz w:val="22"/>
                <w:szCs w:val="22"/>
              </w:rPr>
              <w:t xml:space="preserve"> с</w:t>
            </w:r>
            <w:r w:rsidRPr="00330337">
              <w:rPr>
                <w:sz w:val="22"/>
                <w:szCs w:val="22"/>
              </w:rPr>
              <w:t>таль. Ручка нажимная из нержавейки в комплекте с накладкой на</w:t>
            </w:r>
            <w:r w:rsidR="00140553" w:rsidRPr="00330337">
              <w:rPr>
                <w:sz w:val="22"/>
                <w:szCs w:val="22"/>
              </w:rPr>
              <w:t xml:space="preserve"> </w:t>
            </w:r>
            <w:r w:rsidRPr="00330337">
              <w:rPr>
                <w:sz w:val="22"/>
                <w:szCs w:val="22"/>
              </w:rPr>
              <w:t xml:space="preserve">цилиндр. Квадрат 8х8 мм. </w:t>
            </w:r>
            <w:r w:rsidR="00F40E5C" w:rsidRPr="00330337">
              <w:rPr>
                <w:sz w:val="22"/>
                <w:szCs w:val="22"/>
              </w:rPr>
              <w:t>–</w:t>
            </w:r>
            <w:r w:rsidRPr="00330337">
              <w:rPr>
                <w:sz w:val="22"/>
                <w:szCs w:val="22"/>
              </w:rPr>
              <w:t xml:space="preserve"> 1</w:t>
            </w:r>
            <w:r w:rsidR="00F40E5C" w:rsidRPr="00330337">
              <w:rPr>
                <w:sz w:val="22"/>
                <w:szCs w:val="22"/>
              </w:rPr>
              <w:t xml:space="preserve"> </w:t>
            </w:r>
            <w:r w:rsidRPr="00330337">
              <w:rPr>
                <w:sz w:val="22"/>
                <w:szCs w:val="22"/>
              </w:rPr>
              <w:t xml:space="preserve">шт.8х8 </w:t>
            </w:r>
          </w:p>
          <w:p w:rsidR="00002AC8" w:rsidRPr="00330337" w:rsidRDefault="00002AC8" w:rsidP="00330337">
            <w:pPr>
              <w:pStyle w:val="af1"/>
              <w:jc w:val="both"/>
              <w:rPr>
                <w:sz w:val="22"/>
                <w:szCs w:val="22"/>
              </w:rPr>
            </w:pPr>
            <w:r w:rsidRPr="00330337">
              <w:rPr>
                <w:sz w:val="22"/>
                <w:szCs w:val="22"/>
              </w:rPr>
              <w:t xml:space="preserve">- Корпус замка </w:t>
            </w:r>
            <w:proofErr w:type="spellStart"/>
            <w:r w:rsidRPr="00330337">
              <w:rPr>
                <w:sz w:val="22"/>
                <w:szCs w:val="22"/>
              </w:rPr>
              <w:t>Doorlock</w:t>
            </w:r>
            <w:proofErr w:type="spellEnd"/>
            <w:r w:rsidRPr="00330337">
              <w:rPr>
                <w:sz w:val="22"/>
                <w:szCs w:val="22"/>
              </w:rPr>
              <w:t xml:space="preserve"> 75310 DL401/55 PZ72 </w:t>
            </w:r>
            <w:proofErr w:type="spellStart"/>
            <w:r w:rsidRPr="00330337">
              <w:rPr>
                <w:sz w:val="22"/>
                <w:szCs w:val="22"/>
              </w:rPr>
              <w:t>Rt</w:t>
            </w:r>
            <w:proofErr w:type="spellEnd"/>
            <w:r w:rsidRPr="00330337">
              <w:rPr>
                <w:sz w:val="22"/>
                <w:szCs w:val="22"/>
              </w:rPr>
              <w:t xml:space="preserve"> (нержавеющая сталь) реверсивная защелка, фронт. планка 20х235, с запор. </w:t>
            </w:r>
            <w:r w:rsidR="00427172" w:rsidRPr="00330337">
              <w:rPr>
                <w:sz w:val="22"/>
                <w:szCs w:val="22"/>
              </w:rPr>
              <w:t>П</w:t>
            </w:r>
            <w:r w:rsidRPr="00330337">
              <w:rPr>
                <w:sz w:val="22"/>
                <w:szCs w:val="22"/>
              </w:rPr>
              <w:t>ланкой</w:t>
            </w:r>
            <w:r w:rsidR="00427172" w:rsidRPr="00330337">
              <w:rPr>
                <w:sz w:val="22"/>
                <w:szCs w:val="22"/>
              </w:rPr>
              <w:t xml:space="preserve">. </w:t>
            </w:r>
            <w:r w:rsidRPr="00330337">
              <w:rPr>
                <w:sz w:val="22"/>
                <w:szCs w:val="22"/>
              </w:rPr>
              <w:t>Матовая нержавеющая сталь. Замок под ключ (ответная планка в комплекте, под прямой торец). Квадрат под ручку 8х8 мм - 1шт.</w:t>
            </w:r>
          </w:p>
          <w:p w:rsidR="00002AC8" w:rsidRPr="00330337" w:rsidRDefault="00002AC8" w:rsidP="00330337">
            <w:pPr>
              <w:pStyle w:val="af1"/>
              <w:jc w:val="both"/>
              <w:rPr>
                <w:sz w:val="22"/>
                <w:szCs w:val="22"/>
              </w:rPr>
            </w:pPr>
            <w:r w:rsidRPr="00330337">
              <w:rPr>
                <w:sz w:val="22"/>
                <w:szCs w:val="22"/>
              </w:rPr>
              <w:t>- Ответная планка ДК 801 DL 401 (01) Матовая нержавеющая</w:t>
            </w:r>
          </w:p>
          <w:p w:rsidR="00427172" w:rsidRPr="00330337" w:rsidRDefault="00427172" w:rsidP="00330337">
            <w:pPr>
              <w:pStyle w:val="af1"/>
              <w:jc w:val="both"/>
              <w:rPr>
                <w:sz w:val="22"/>
                <w:szCs w:val="22"/>
              </w:rPr>
            </w:pPr>
            <w:r w:rsidRPr="00330337">
              <w:rPr>
                <w:sz w:val="22"/>
                <w:szCs w:val="22"/>
              </w:rPr>
              <w:t>с</w:t>
            </w:r>
            <w:r w:rsidR="00002AC8" w:rsidRPr="00330337">
              <w:rPr>
                <w:sz w:val="22"/>
                <w:szCs w:val="22"/>
              </w:rPr>
              <w:t>таль. Ответная планка инд. изготовления для замков DL 401, 403 с</w:t>
            </w:r>
            <w:r w:rsidRPr="00330337">
              <w:rPr>
                <w:sz w:val="22"/>
                <w:szCs w:val="22"/>
              </w:rPr>
              <w:t xml:space="preserve"> </w:t>
            </w:r>
            <w:r w:rsidR="00002AC8" w:rsidRPr="00330337">
              <w:rPr>
                <w:sz w:val="22"/>
                <w:szCs w:val="22"/>
              </w:rPr>
              <w:t xml:space="preserve">прямым укороченным язычком. </w:t>
            </w:r>
          </w:p>
          <w:p w:rsidR="00EE5970" w:rsidRPr="00330337" w:rsidRDefault="00002AC8" w:rsidP="00330337">
            <w:pPr>
              <w:pStyle w:val="af1"/>
              <w:jc w:val="both"/>
              <w:rPr>
                <w:sz w:val="22"/>
                <w:szCs w:val="22"/>
              </w:rPr>
            </w:pPr>
            <w:r w:rsidRPr="00330337">
              <w:rPr>
                <w:sz w:val="22"/>
                <w:szCs w:val="22"/>
              </w:rPr>
              <w:lastRenderedPageBreak/>
              <w:t>Открытие дверей универсальное – 1</w:t>
            </w:r>
            <w:r w:rsidR="00E93EA3" w:rsidRPr="00330337">
              <w:rPr>
                <w:sz w:val="22"/>
                <w:szCs w:val="22"/>
              </w:rPr>
              <w:t xml:space="preserve"> </w:t>
            </w:r>
            <w:r w:rsidRPr="00330337">
              <w:rPr>
                <w:sz w:val="22"/>
                <w:szCs w:val="22"/>
              </w:rPr>
              <w:t>шт.</w:t>
            </w:r>
          </w:p>
          <w:p w:rsidR="00EE5970" w:rsidRPr="00330337" w:rsidRDefault="00927180" w:rsidP="00330337">
            <w:pPr>
              <w:jc w:val="both"/>
              <w:rPr>
                <w:sz w:val="22"/>
                <w:szCs w:val="22"/>
                <w:shd w:val="clear" w:color="auto" w:fill="FFFFFF"/>
                <w:lang w:val="ru-RU"/>
              </w:rPr>
            </w:pPr>
            <w:r w:rsidRPr="00330337">
              <w:rPr>
                <w:sz w:val="22"/>
                <w:szCs w:val="22"/>
                <w:shd w:val="clear" w:color="auto" w:fill="FFFFFF"/>
                <w:lang w:val="ru-RU"/>
              </w:rPr>
              <w:t>Д</w:t>
            </w:r>
            <w:r w:rsidR="00C368E2" w:rsidRPr="00330337">
              <w:rPr>
                <w:sz w:val="22"/>
                <w:szCs w:val="22"/>
                <w:shd w:val="clear" w:color="auto" w:fill="FFFFFF"/>
                <w:lang w:val="ru-RU"/>
              </w:rPr>
              <w:t>верь</w:t>
            </w:r>
            <w:r w:rsidR="00EE5970" w:rsidRPr="00330337">
              <w:rPr>
                <w:sz w:val="22"/>
                <w:szCs w:val="22"/>
                <w:shd w:val="clear" w:color="auto" w:fill="FFFFFF"/>
                <w:lang w:val="ru-RU"/>
              </w:rPr>
              <w:t xml:space="preserve"> и комплектующие негорючие, заводской поставки.</w:t>
            </w:r>
          </w:p>
          <w:p w:rsidR="00B96C17" w:rsidRPr="00330337" w:rsidRDefault="00B96C17" w:rsidP="00330337">
            <w:pPr>
              <w:shd w:val="clear" w:color="auto" w:fill="FFFFFF"/>
              <w:jc w:val="both"/>
              <w:rPr>
                <w:sz w:val="22"/>
                <w:szCs w:val="22"/>
                <w:lang w:val="ru-RU"/>
              </w:rPr>
            </w:pPr>
            <w:r w:rsidRPr="00330337">
              <w:rPr>
                <w:sz w:val="22"/>
                <w:szCs w:val="22"/>
                <w:lang w:val="ru-RU"/>
              </w:rPr>
              <w:t>Место установки двери указано в «Приложении №1. Графическая часть».</w:t>
            </w:r>
          </w:p>
          <w:p w:rsidR="00B96C17" w:rsidRPr="00330337" w:rsidRDefault="00B96C17" w:rsidP="00330337">
            <w:pPr>
              <w:pStyle w:val="af1"/>
              <w:jc w:val="both"/>
              <w:rPr>
                <w:sz w:val="22"/>
                <w:szCs w:val="22"/>
              </w:rPr>
            </w:pPr>
            <w:r w:rsidRPr="00330337">
              <w:rPr>
                <w:sz w:val="22"/>
                <w:szCs w:val="22"/>
              </w:rPr>
              <w:t>Размеры дверного полотна указано в таблице №1.</w:t>
            </w:r>
          </w:p>
          <w:p w:rsidR="00B96C17" w:rsidRPr="00330337" w:rsidRDefault="00B96C17" w:rsidP="00330337">
            <w:pPr>
              <w:jc w:val="both"/>
              <w:rPr>
                <w:sz w:val="22"/>
                <w:szCs w:val="22"/>
                <w:shd w:val="clear" w:color="auto" w:fill="FFFFFF"/>
                <w:lang w:val="ru-RU"/>
              </w:rPr>
            </w:pPr>
            <w:r w:rsidRPr="00330337">
              <w:rPr>
                <w:sz w:val="22"/>
                <w:szCs w:val="22"/>
                <w:lang w:val="ru-RU"/>
              </w:rPr>
              <w:t>Места установки согласовать с заказчиком.</w:t>
            </w:r>
          </w:p>
        </w:tc>
      </w:tr>
      <w:tr w:rsidR="001A4528" w:rsidRPr="00330337" w:rsidTr="001F1007">
        <w:tc>
          <w:tcPr>
            <w:tcW w:w="562" w:type="dxa"/>
          </w:tcPr>
          <w:p w:rsidR="001A4528" w:rsidRPr="00330337" w:rsidRDefault="001A4528" w:rsidP="003C1B7E">
            <w:pPr>
              <w:pStyle w:val="a4"/>
              <w:numPr>
                <w:ilvl w:val="0"/>
                <w:numId w:val="10"/>
              </w:numPr>
              <w:ind w:left="0" w:firstLine="0"/>
              <w:jc w:val="center"/>
              <w:rPr>
                <w:sz w:val="22"/>
                <w:szCs w:val="22"/>
              </w:rPr>
            </w:pPr>
          </w:p>
        </w:tc>
        <w:tc>
          <w:tcPr>
            <w:tcW w:w="2410" w:type="dxa"/>
          </w:tcPr>
          <w:p w:rsidR="001A4528" w:rsidRPr="00330337" w:rsidRDefault="00A32B1C" w:rsidP="00A82C82">
            <w:pPr>
              <w:jc w:val="center"/>
              <w:rPr>
                <w:sz w:val="22"/>
                <w:szCs w:val="22"/>
                <w:lang w:val="ru-RU"/>
              </w:rPr>
            </w:pPr>
            <w:proofErr w:type="spellStart"/>
            <w:r w:rsidRPr="00330337">
              <w:rPr>
                <w:sz w:val="22"/>
                <w:szCs w:val="22"/>
              </w:rPr>
              <w:t>Дверь</w:t>
            </w:r>
            <w:proofErr w:type="spellEnd"/>
            <w:r w:rsidRPr="00330337">
              <w:rPr>
                <w:sz w:val="22"/>
                <w:szCs w:val="22"/>
              </w:rPr>
              <w:t xml:space="preserve">  </w:t>
            </w:r>
            <w:proofErr w:type="spellStart"/>
            <w:r w:rsidRPr="00330337">
              <w:rPr>
                <w:sz w:val="22"/>
                <w:szCs w:val="22"/>
              </w:rPr>
              <w:t>металлическая</w:t>
            </w:r>
            <w:proofErr w:type="spellEnd"/>
            <w:r w:rsidRPr="00330337">
              <w:rPr>
                <w:sz w:val="22"/>
                <w:szCs w:val="22"/>
                <w:lang w:val="ru-RU"/>
              </w:rPr>
              <w:t xml:space="preserve"> </w:t>
            </w:r>
            <w:r w:rsidRPr="00330337">
              <w:rPr>
                <w:sz w:val="22"/>
                <w:szCs w:val="22"/>
              </w:rPr>
              <w:t xml:space="preserve"> </w:t>
            </w:r>
            <w:proofErr w:type="spellStart"/>
            <w:r w:rsidRPr="00330337">
              <w:rPr>
                <w:sz w:val="22"/>
                <w:szCs w:val="22"/>
              </w:rPr>
              <w:t>однопольная</w:t>
            </w:r>
            <w:proofErr w:type="spellEnd"/>
          </w:p>
        </w:tc>
        <w:tc>
          <w:tcPr>
            <w:tcW w:w="7229" w:type="dxa"/>
          </w:tcPr>
          <w:p w:rsidR="00B37B11" w:rsidRPr="00330337" w:rsidRDefault="00B37B11" w:rsidP="00330337">
            <w:pPr>
              <w:pStyle w:val="af1"/>
              <w:jc w:val="both"/>
              <w:rPr>
                <w:sz w:val="22"/>
                <w:szCs w:val="22"/>
              </w:rPr>
            </w:pPr>
            <w:r w:rsidRPr="00330337">
              <w:rPr>
                <w:sz w:val="22"/>
                <w:szCs w:val="22"/>
              </w:rPr>
              <w:t>Дверь металлическая противопожарная EIWS-60 2080*870</w:t>
            </w:r>
            <w:r w:rsidR="00E93EA3" w:rsidRPr="00330337">
              <w:rPr>
                <w:sz w:val="22"/>
                <w:szCs w:val="22"/>
              </w:rPr>
              <w:t xml:space="preserve"> </w:t>
            </w:r>
            <w:r w:rsidRPr="00330337">
              <w:rPr>
                <w:sz w:val="22"/>
                <w:szCs w:val="22"/>
              </w:rPr>
              <w:t xml:space="preserve">мм (по коробке) </w:t>
            </w:r>
            <w:proofErr w:type="spellStart"/>
            <w:r w:rsidRPr="00330337">
              <w:rPr>
                <w:sz w:val="22"/>
                <w:szCs w:val="22"/>
              </w:rPr>
              <w:t>однопольная</w:t>
            </w:r>
            <w:proofErr w:type="spellEnd"/>
            <w:r w:rsidRPr="00330337">
              <w:rPr>
                <w:sz w:val="22"/>
                <w:szCs w:val="22"/>
              </w:rPr>
              <w:t xml:space="preserve">. </w:t>
            </w:r>
          </w:p>
          <w:p w:rsidR="00B37B11" w:rsidRPr="00330337" w:rsidRDefault="00B37B11" w:rsidP="00330337">
            <w:pPr>
              <w:pStyle w:val="af1"/>
              <w:jc w:val="both"/>
              <w:rPr>
                <w:sz w:val="22"/>
                <w:szCs w:val="22"/>
              </w:rPr>
            </w:pPr>
            <w:r w:rsidRPr="00330337">
              <w:rPr>
                <w:sz w:val="22"/>
                <w:szCs w:val="22"/>
              </w:rPr>
              <w:t xml:space="preserve">Открывание – Левая. </w:t>
            </w:r>
          </w:p>
          <w:p w:rsidR="00BF4A07" w:rsidRPr="00330337" w:rsidRDefault="00B37B11" w:rsidP="00330337">
            <w:pPr>
              <w:pStyle w:val="af1"/>
              <w:jc w:val="both"/>
              <w:rPr>
                <w:sz w:val="22"/>
                <w:szCs w:val="22"/>
              </w:rPr>
            </w:pPr>
            <w:r w:rsidRPr="00330337">
              <w:rPr>
                <w:sz w:val="22"/>
                <w:szCs w:val="22"/>
              </w:rPr>
              <w:t xml:space="preserve">Отделка </w:t>
            </w:r>
            <w:r w:rsidR="00BF4A07" w:rsidRPr="00330337">
              <w:rPr>
                <w:sz w:val="22"/>
                <w:szCs w:val="22"/>
              </w:rPr>
              <w:t>Н: RAL 9016 Отделка В: RAL 9016.</w:t>
            </w:r>
          </w:p>
          <w:p w:rsidR="00BF4A07" w:rsidRPr="00330337" w:rsidRDefault="00B37B11" w:rsidP="00330337">
            <w:pPr>
              <w:pStyle w:val="af1"/>
              <w:jc w:val="both"/>
              <w:rPr>
                <w:sz w:val="22"/>
                <w:szCs w:val="22"/>
              </w:rPr>
            </w:pPr>
            <w:r w:rsidRPr="00330337">
              <w:rPr>
                <w:sz w:val="22"/>
                <w:szCs w:val="22"/>
              </w:rPr>
              <w:t>Наличники: 50</w:t>
            </w:r>
            <w:r w:rsidR="00BF4A07" w:rsidRPr="00330337">
              <w:rPr>
                <w:sz w:val="22"/>
                <w:szCs w:val="22"/>
              </w:rPr>
              <w:t xml:space="preserve"> </w:t>
            </w:r>
            <w:r w:rsidRPr="00330337">
              <w:rPr>
                <w:sz w:val="22"/>
                <w:szCs w:val="22"/>
              </w:rPr>
              <w:t>мм с трех сторон</w:t>
            </w:r>
            <w:r w:rsidR="00BF4A07" w:rsidRPr="00330337">
              <w:rPr>
                <w:sz w:val="22"/>
                <w:szCs w:val="22"/>
              </w:rPr>
              <w:t>.</w:t>
            </w:r>
            <w:r w:rsidRPr="00330337">
              <w:rPr>
                <w:sz w:val="22"/>
                <w:szCs w:val="22"/>
              </w:rPr>
              <w:t xml:space="preserve"> </w:t>
            </w:r>
          </w:p>
          <w:p w:rsidR="00BF4A07" w:rsidRPr="00330337" w:rsidRDefault="00B37B11" w:rsidP="00330337">
            <w:pPr>
              <w:pStyle w:val="af1"/>
              <w:jc w:val="both"/>
              <w:rPr>
                <w:sz w:val="22"/>
                <w:szCs w:val="22"/>
              </w:rPr>
            </w:pPr>
            <w:r w:rsidRPr="00330337">
              <w:rPr>
                <w:sz w:val="22"/>
                <w:szCs w:val="22"/>
              </w:rPr>
              <w:t>Порог: 50</w:t>
            </w:r>
            <w:r w:rsidR="00BF4A07" w:rsidRPr="00330337">
              <w:rPr>
                <w:sz w:val="22"/>
                <w:szCs w:val="22"/>
              </w:rPr>
              <w:t xml:space="preserve"> </w:t>
            </w:r>
            <w:r w:rsidRPr="00330337">
              <w:rPr>
                <w:sz w:val="22"/>
                <w:szCs w:val="22"/>
              </w:rPr>
              <w:t>мм</w:t>
            </w:r>
            <w:r w:rsidR="00BF4A07" w:rsidRPr="00330337">
              <w:rPr>
                <w:sz w:val="22"/>
                <w:szCs w:val="22"/>
              </w:rPr>
              <w:t>.</w:t>
            </w:r>
            <w:r w:rsidRPr="00330337">
              <w:rPr>
                <w:sz w:val="22"/>
                <w:szCs w:val="22"/>
              </w:rPr>
              <w:t xml:space="preserve"> </w:t>
            </w:r>
          </w:p>
          <w:p w:rsidR="00BF4A07" w:rsidRPr="00330337" w:rsidRDefault="00B37B11" w:rsidP="00330337">
            <w:pPr>
              <w:pStyle w:val="af1"/>
              <w:jc w:val="both"/>
              <w:rPr>
                <w:sz w:val="22"/>
                <w:szCs w:val="22"/>
              </w:rPr>
            </w:pPr>
            <w:r w:rsidRPr="00330337">
              <w:rPr>
                <w:sz w:val="22"/>
                <w:szCs w:val="22"/>
              </w:rPr>
              <w:t>Замок: огнестойкий замок FUARO личинный с ручками нажимными на планке черного цвета + ключ-вертушка Доводчик: есть NOTEDO DC-080 (белого цвета)</w:t>
            </w:r>
            <w:r w:rsidR="00BF4A07" w:rsidRPr="00330337">
              <w:rPr>
                <w:sz w:val="22"/>
                <w:szCs w:val="22"/>
              </w:rPr>
              <w:t>.</w:t>
            </w:r>
            <w:r w:rsidRPr="00330337">
              <w:rPr>
                <w:sz w:val="22"/>
                <w:szCs w:val="22"/>
              </w:rPr>
              <w:t xml:space="preserve"> </w:t>
            </w:r>
          </w:p>
          <w:p w:rsidR="00891655" w:rsidRPr="00330337" w:rsidRDefault="00B37B11" w:rsidP="00330337">
            <w:pPr>
              <w:pStyle w:val="af1"/>
              <w:jc w:val="both"/>
              <w:rPr>
                <w:sz w:val="22"/>
                <w:szCs w:val="22"/>
              </w:rPr>
            </w:pPr>
            <w:proofErr w:type="spellStart"/>
            <w:r w:rsidRPr="00330337">
              <w:rPr>
                <w:sz w:val="22"/>
                <w:szCs w:val="22"/>
              </w:rPr>
              <w:t>Доп</w:t>
            </w:r>
            <w:proofErr w:type="spellEnd"/>
            <w:r w:rsidRPr="00330337">
              <w:rPr>
                <w:sz w:val="22"/>
                <w:szCs w:val="22"/>
              </w:rPr>
              <w:t>-но: лист металла 1,4</w:t>
            </w:r>
            <w:r w:rsidR="00BF4A07" w:rsidRPr="00330337">
              <w:rPr>
                <w:sz w:val="22"/>
                <w:szCs w:val="22"/>
              </w:rPr>
              <w:t xml:space="preserve"> </w:t>
            </w:r>
            <w:r w:rsidRPr="00330337">
              <w:rPr>
                <w:sz w:val="22"/>
                <w:szCs w:val="22"/>
              </w:rPr>
              <w:t>мм с двух сторон</w:t>
            </w:r>
            <w:r w:rsidR="00891655" w:rsidRPr="00330337">
              <w:rPr>
                <w:sz w:val="22"/>
                <w:szCs w:val="22"/>
              </w:rPr>
              <w:t>.</w:t>
            </w:r>
            <w:r w:rsidRPr="00330337">
              <w:rPr>
                <w:sz w:val="22"/>
                <w:szCs w:val="22"/>
              </w:rPr>
              <w:t xml:space="preserve"> </w:t>
            </w:r>
          </w:p>
          <w:p w:rsidR="001A4528" w:rsidRPr="00330337" w:rsidRDefault="00B37B11" w:rsidP="00330337">
            <w:pPr>
              <w:pStyle w:val="af1"/>
              <w:jc w:val="both"/>
              <w:rPr>
                <w:sz w:val="22"/>
                <w:szCs w:val="22"/>
              </w:rPr>
            </w:pPr>
            <w:r w:rsidRPr="00330337">
              <w:rPr>
                <w:sz w:val="22"/>
                <w:szCs w:val="22"/>
              </w:rPr>
              <w:t xml:space="preserve">Огнеупорный </w:t>
            </w:r>
            <w:proofErr w:type="spellStart"/>
            <w:r w:rsidRPr="00330337">
              <w:rPr>
                <w:sz w:val="22"/>
                <w:szCs w:val="22"/>
              </w:rPr>
              <w:t>гелевый</w:t>
            </w:r>
            <w:proofErr w:type="spellEnd"/>
            <w:r w:rsidRPr="00330337">
              <w:rPr>
                <w:sz w:val="22"/>
                <w:szCs w:val="22"/>
              </w:rPr>
              <w:t xml:space="preserve"> стеклопакет 1100*500мм (БЕЗ РАМОЧНОЕ ОСТЕКЛЕНИЕ) ПОЛОТНО 2000*800 мм по внутреннему размеру под ПРОЕМ 2100*900 мм.</w:t>
            </w:r>
          </w:p>
          <w:p w:rsidR="008F5E0F" w:rsidRPr="00330337" w:rsidRDefault="008F5E0F" w:rsidP="00330337">
            <w:pPr>
              <w:pStyle w:val="af1"/>
              <w:jc w:val="both"/>
              <w:rPr>
                <w:sz w:val="22"/>
                <w:szCs w:val="22"/>
                <w:shd w:val="clear" w:color="auto" w:fill="FFFFFF"/>
              </w:rPr>
            </w:pPr>
            <w:r w:rsidRPr="00330337">
              <w:rPr>
                <w:sz w:val="22"/>
                <w:szCs w:val="22"/>
                <w:shd w:val="clear" w:color="auto" w:fill="FFFFFF"/>
              </w:rPr>
              <w:t>Дверь и комплектующие негорючие, заводской поставки.</w:t>
            </w:r>
          </w:p>
          <w:p w:rsidR="00B96C17" w:rsidRPr="00330337" w:rsidRDefault="00B96C17" w:rsidP="00330337">
            <w:pPr>
              <w:shd w:val="clear" w:color="auto" w:fill="FFFFFF"/>
              <w:jc w:val="both"/>
              <w:rPr>
                <w:sz w:val="22"/>
                <w:szCs w:val="22"/>
                <w:lang w:val="ru-RU"/>
              </w:rPr>
            </w:pPr>
            <w:r w:rsidRPr="00330337">
              <w:rPr>
                <w:sz w:val="22"/>
                <w:szCs w:val="22"/>
                <w:lang w:val="ru-RU"/>
              </w:rPr>
              <w:t>Место установки двери указано в «Приложении №1. Графическая часть».</w:t>
            </w:r>
          </w:p>
          <w:p w:rsidR="00B96C17" w:rsidRPr="00330337" w:rsidRDefault="00B96C17" w:rsidP="00330337">
            <w:pPr>
              <w:pStyle w:val="af1"/>
              <w:jc w:val="both"/>
              <w:rPr>
                <w:sz w:val="22"/>
                <w:szCs w:val="22"/>
              </w:rPr>
            </w:pPr>
            <w:r w:rsidRPr="00330337">
              <w:rPr>
                <w:sz w:val="22"/>
                <w:szCs w:val="22"/>
              </w:rPr>
              <w:t>Размеры дверного полотна указано в таблице №1.</w:t>
            </w:r>
          </w:p>
          <w:p w:rsidR="00B96C17" w:rsidRPr="00330337" w:rsidRDefault="00B96C17" w:rsidP="00330337">
            <w:pPr>
              <w:pStyle w:val="af1"/>
              <w:jc w:val="both"/>
              <w:rPr>
                <w:sz w:val="22"/>
                <w:szCs w:val="22"/>
              </w:rPr>
            </w:pPr>
            <w:r w:rsidRPr="00330337">
              <w:rPr>
                <w:sz w:val="22"/>
                <w:szCs w:val="22"/>
              </w:rPr>
              <w:t>Места установки согласовать с заказчиком.</w:t>
            </w:r>
          </w:p>
        </w:tc>
      </w:tr>
      <w:tr w:rsidR="00165382" w:rsidRPr="00330337" w:rsidTr="001F1007">
        <w:tc>
          <w:tcPr>
            <w:tcW w:w="562" w:type="dxa"/>
          </w:tcPr>
          <w:p w:rsidR="00165382" w:rsidRPr="00330337" w:rsidRDefault="00165382" w:rsidP="003C1B7E">
            <w:pPr>
              <w:pStyle w:val="a4"/>
              <w:numPr>
                <w:ilvl w:val="0"/>
                <w:numId w:val="10"/>
              </w:numPr>
              <w:ind w:left="0" w:firstLine="0"/>
              <w:jc w:val="center"/>
              <w:rPr>
                <w:sz w:val="22"/>
                <w:szCs w:val="22"/>
              </w:rPr>
            </w:pPr>
          </w:p>
        </w:tc>
        <w:tc>
          <w:tcPr>
            <w:tcW w:w="2410" w:type="dxa"/>
          </w:tcPr>
          <w:p w:rsidR="00165382" w:rsidRPr="00330337" w:rsidRDefault="00B61A00" w:rsidP="003C1B7E">
            <w:pPr>
              <w:jc w:val="center"/>
              <w:rPr>
                <w:sz w:val="22"/>
                <w:szCs w:val="22"/>
                <w:lang w:val="ru-RU"/>
              </w:rPr>
            </w:pPr>
            <w:r w:rsidRPr="00330337">
              <w:rPr>
                <w:sz w:val="22"/>
                <w:szCs w:val="22"/>
                <w:lang w:val="ru-RU"/>
              </w:rPr>
              <w:t>Основное о</w:t>
            </w:r>
            <w:r w:rsidR="00165382" w:rsidRPr="00330337">
              <w:rPr>
                <w:sz w:val="22"/>
                <w:szCs w:val="22"/>
                <w:lang w:val="ru-RU"/>
              </w:rPr>
              <w:t>свещение</w:t>
            </w:r>
          </w:p>
        </w:tc>
        <w:tc>
          <w:tcPr>
            <w:tcW w:w="7229" w:type="dxa"/>
          </w:tcPr>
          <w:p w:rsidR="00165382" w:rsidRPr="00330337" w:rsidRDefault="00165382" w:rsidP="00330337">
            <w:pPr>
              <w:shd w:val="clear" w:color="auto" w:fill="FFFFFF"/>
              <w:jc w:val="both"/>
              <w:rPr>
                <w:sz w:val="22"/>
                <w:szCs w:val="22"/>
                <w:highlight w:val="red"/>
                <w:u w:val="single"/>
                <w:lang w:val="ru-RU"/>
              </w:rPr>
            </w:pPr>
            <w:r w:rsidRPr="00330337">
              <w:rPr>
                <w:sz w:val="22"/>
                <w:szCs w:val="22"/>
                <w:lang w:val="ru-RU"/>
              </w:rPr>
              <w:t xml:space="preserve">Светодиодная квадратная панель </w:t>
            </w:r>
            <w:proofErr w:type="spellStart"/>
            <w:r w:rsidRPr="00330337">
              <w:rPr>
                <w:sz w:val="22"/>
                <w:szCs w:val="22"/>
                <w:lang w:val="ru-RU"/>
              </w:rPr>
              <w:t>Arlight</w:t>
            </w:r>
            <w:proofErr w:type="spellEnd"/>
            <w:r w:rsidRPr="00330337">
              <w:rPr>
                <w:sz w:val="22"/>
                <w:szCs w:val="22"/>
                <w:lang w:val="ru-RU"/>
              </w:rPr>
              <w:t xml:space="preserve"> IM-600x600A-40W </w:t>
            </w:r>
            <w:proofErr w:type="spellStart"/>
            <w:r w:rsidRPr="00330337">
              <w:rPr>
                <w:sz w:val="22"/>
                <w:szCs w:val="22"/>
                <w:lang w:val="ru-RU"/>
              </w:rPr>
              <w:t>Day</w:t>
            </w:r>
            <w:proofErr w:type="spellEnd"/>
            <w:r w:rsidRPr="00330337">
              <w:rPr>
                <w:sz w:val="22"/>
                <w:szCs w:val="22"/>
                <w:lang w:val="ru-RU"/>
              </w:rPr>
              <w:t xml:space="preserve"> </w:t>
            </w:r>
            <w:proofErr w:type="spellStart"/>
            <w:r w:rsidRPr="00330337">
              <w:rPr>
                <w:sz w:val="22"/>
                <w:szCs w:val="22"/>
                <w:lang w:val="ru-RU"/>
              </w:rPr>
              <w:t>White</w:t>
            </w:r>
            <w:proofErr w:type="spellEnd"/>
            <w:r w:rsidRPr="00330337">
              <w:rPr>
                <w:sz w:val="22"/>
                <w:szCs w:val="22"/>
                <w:lang w:val="ru-RU"/>
              </w:rPr>
              <w:t xml:space="preserve"> Алюминиевый корпус размером 600×600 мм. Панель поставляется в комплекте с драйвером 27-38 В. (</w:t>
            </w:r>
            <w:proofErr w:type="spellStart"/>
            <w:r w:rsidRPr="00330337">
              <w:rPr>
                <w:sz w:val="22"/>
                <w:szCs w:val="22"/>
                <w:lang w:val="ru-RU"/>
              </w:rPr>
              <w:t>Arlight</w:t>
            </w:r>
            <w:proofErr w:type="spellEnd"/>
            <w:r w:rsidRPr="00330337">
              <w:rPr>
                <w:sz w:val="22"/>
                <w:szCs w:val="22"/>
                <w:lang w:val="ru-RU"/>
              </w:rPr>
              <w:t xml:space="preserve"> код 023145)</w:t>
            </w:r>
          </w:p>
          <w:p w:rsidR="00165382" w:rsidRPr="00330337" w:rsidRDefault="00165382" w:rsidP="00330337">
            <w:pPr>
              <w:shd w:val="clear" w:color="auto" w:fill="FFFFFF"/>
              <w:ind w:left="1167"/>
              <w:jc w:val="both"/>
              <w:rPr>
                <w:sz w:val="22"/>
                <w:szCs w:val="22"/>
                <w:lang w:val="ru-RU"/>
              </w:rPr>
            </w:pPr>
            <w:r w:rsidRPr="00330337">
              <w:rPr>
                <w:sz w:val="22"/>
                <w:szCs w:val="22"/>
                <w:lang w:val="ru-RU"/>
              </w:rPr>
              <w:t>Цвет свечения: белый (дневной);</w:t>
            </w:r>
          </w:p>
          <w:p w:rsidR="00165382" w:rsidRPr="00330337" w:rsidRDefault="00165382" w:rsidP="00330337">
            <w:pPr>
              <w:shd w:val="clear" w:color="auto" w:fill="FFFFFF"/>
              <w:ind w:left="1167"/>
              <w:jc w:val="both"/>
              <w:rPr>
                <w:sz w:val="22"/>
                <w:szCs w:val="22"/>
                <w:lang w:val="ru-RU"/>
              </w:rPr>
            </w:pPr>
            <w:r w:rsidRPr="00330337">
              <w:rPr>
                <w:sz w:val="22"/>
                <w:szCs w:val="22"/>
                <w:lang w:val="ru-RU"/>
              </w:rPr>
              <w:t>Цветовая температура: 4 000 K;</w:t>
            </w:r>
          </w:p>
          <w:p w:rsidR="00165382" w:rsidRPr="00330337" w:rsidRDefault="00165382" w:rsidP="00330337">
            <w:pPr>
              <w:shd w:val="clear" w:color="auto" w:fill="FFFFFF"/>
              <w:ind w:left="1167"/>
              <w:jc w:val="both"/>
              <w:rPr>
                <w:sz w:val="22"/>
                <w:szCs w:val="22"/>
                <w:lang w:val="ru-RU"/>
              </w:rPr>
            </w:pPr>
            <w:r w:rsidRPr="00330337">
              <w:rPr>
                <w:sz w:val="22"/>
                <w:szCs w:val="22"/>
                <w:lang w:val="ru-RU"/>
              </w:rPr>
              <w:t>Световой поток: 4 240 Лм;</w:t>
            </w:r>
          </w:p>
          <w:p w:rsidR="00165382" w:rsidRPr="00330337" w:rsidRDefault="00165382" w:rsidP="00330337">
            <w:pPr>
              <w:shd w:val="clear" w:color="auto" w:fill="FFFFFF"/>
              <w:ind w:left="1167"/>
              <w:jc w:val="both"/>
              <w:rPr>
                <w:sz w:val="22"/>
                <w:szCs w:val="22"/>
                <w:lang w:val="ru-RU"/>
              </w:rPr>
            </w:pPr>
            <w:r w:rsidRPr="00330337">
              <w:rPr>
                <w:sz w:val="22"/>
                <w:szCs w:val="22"/>
                <w:lang w:val="ru-RU"/>
              </w:rPr>
              <w:t>Угол обзора: 120 °;</w:t>
            </w:r>
          </w:p>
          <w:p w:rsidR="00165382" w:rsidRPr="00330337" w:rsidRDefault="00165382" w:rsidP="00330337">
            <w:pPr>
              <w:shd w:val="clear" w:color="auto" w:fill="FFFFFF"/>
              <w:ind w:left="1167"/>
              <w:jc w:val="both"/>
              <w:rPr>
                <w:sz w:val="22"/>
                <w:szCs w:val="22"/>
                <w:lang w:val="ru-RU"/>
              </w:rPr>
            </w:pPr>
            <w:r w:rsidRPr="00330337">
              <w:rPr>
                <w:sz w:val="22"/>
                <w:szCs w:val="22"/>
                <w:lang w:val="ru-RU"/>
              </w:rPr>
              <w:t xml:space="preserve">Напряжение питания: 220 </w:t>
            </w:r>
            <w:proofErr w:type="gramStart"/>
            <w:r w:rsidRPr="00330337">
              <w:rPr>
                <w:sz w:val="22"/>
                <w:szCs w:val="22"/>
                <w:lang w:val="ru-RU"/>
              </w:rPr>
              <w:t>В</w:t>
            </w:r>
            <w:proofErr w:type="gramEnd"/>
            <w:r w:rsidRPr="00330337">
              <w:rPr>
                <w:sz w:val="22"/>
                <w:szCs w:val="22"/>
                <w:lang w:val="ru-RU"/>
              </w:rPr>
              <w:t>;</w:t>
            </w:r>
          </w:p>
          <w:p w:rsidR="00165382" w:rsidRPr="00330337" w:rsidRDefault="00165382" w:rsidP="00330337">
            <w:pPr>
              <w:shd w:val="clear" w:color="auto" w:fill="FFFFFF"/>
              <w:ind w:left="1167"/>
              <w:jc w:val="both"/>
              <w:rPr>
                <w:sz w:val="22"/>
                <w:szCs w:val="22"/>
                <w:lang w:val="ru-RU"/>
              </w:rPr>
            </w:pPr>
            <w:r w:rsidRPr="00330337">
              <w:rPr>
                <w:sz w:val="22"/>
                <w:szCs w:val="22"/>
                <w:lang w:val="ru-RU"/>
              </w:rPr>
              <w:t>Мощность: 40 W;</w:t>
            </w:r>
          </w:p>
          <w:p w:rsidR="00165382" w:rsidRPr="00330337" w:rsidRDefault="00165382" w:rsidP="00330337">
            <w:pPr>
              <w:shd w:val="clear" w:color="auto" w:fill="FFFFFF"/>
              <w:ind w:left="1167"/>
              <w:jc w:val="both"/>
              <w:rPr>
                <w:sz w:val="22"/>
                <w:szCs w:val="22"/>
                <w:lang w:val="ru-RU"/>
              </w:rPr>
            </w:pPr>
            <w:r w:rsidRPr="00330337">
              <w:rPr>
                <w:sz w:val="22"/>
                <w:szCs w:val="22"/>
                <w:lang w:val="ru-RU"/>
              </w:rPr>
              <w:t>Длина: 595 мм;</w:t>
            </w:r>
          </w:p>
          <w:p w:rsidR="00165382" w:rsidRPr="00330337" w:rsidRDefault="00165382" w:rsidP="00330337">
            <w:pPr>
              <w:shd w:val="clear" w:color="auto" w:fill="FFFFFF"/>
              <w:ind w:left="1167"/>
              <w:jc w:val="both"/>
              <w:rPr>
                <w:sz w:val="22"/>
                <w:szCs w:val="22"/>
                <w:lang w:val="ru-RU"/>
              </w:rPr>
            </w:pPr>
            <w:r w:rsidRPr="00330337">
              <w:rPr>
                <w:sz w:val="22"/>
                <w:szCs w:val="22"/>
                <w:lang w:val="ru-RU"/>
              </w:rPr>
              <w:t>Ширина; 595 мм;</w:t>
            </w:r>
          </w:p>
          <w:p w:rsidR="00165382" w:rsidRPr="00330337" w:rsidRDefault="00165382" w:rsidP="00330337">
            <w:pPr>
              <w:shd w:val="clear" w:color="auto" w:fill="FFFFFF"/>
              <w:ind w:left="1167"/>
              <w:jc w:val="both"/>
              <w:rPr>
                <w:sz w:val="22"/>
                <w:szCs w:val="22"/>
                <w:lang w:val="ru-RU"/>
              </w:rPr>
            </w:pPr>
            <w:r w:rsidRPr="00330337">
              <w:rPr>
                <w:sz w:val="22"/>
                <w:szCs w:val="22"/>
                <w:lang w:val="ru-RU"/>
              </w:rPr>
              <w:t>Высота: 10,4 мм;</w:t>
            </w:r>
          </w:p>
          <w:p w:rsidR="00165382" w:rsidRPr="00330337" w:rsidRDefault="00165382" w:rsidP="00330337">
            <w:pPr>
              <w:shd w:val="clear" w:color="auto" w:fill="FFFFFF"/>
              <w:ind w:left="1167"/>
              <w:jc w:val="both"/>
              <w:rPr>
                <w:sz w:val="22"/>
                <w:szCs w:val="22"/>
                <w:lang w:val="ru-RU"/>
              </w:rPr>
            </w:pPr>
            <w:r w:rsidRPr="00330337">
              <w:rPr>
                <w:sz w:val="22"/>
                <w:szCs w:val="22"/>
                <w:lang w:val="ru-RU"/>
              </w:rPr>
              <w:t>Цвет покрытия: белый;</w:t>
            </w:r>
          </w:p>
          <w:p w:rsidR="00165382" w:rsidRPr="00330337" w:rsidRDefault="00165382" w:rsidP="00330337">
            <w:pPr>
              <w:shd w:val="clear" w:color="auto" w:fill="FFFFFF"/>
              <w:ind w:left="1167"/>
              <w:jc w:val="both"/>
              <w:rPr>
                <w:sz w:val="22"/>
                <w:szCs w:val="22"/>
                <w:lang w:val="ru-RU"/>
              </w:rPr>
            </w:pPr>
            <w:r w:rsidRPr="00330337">
              <w:rPr>
                <w:sz w:val="22"/>
                <w:szCs w:val="22"/>
                <w:lang w:val="ru-RU"/>
              </w:rPr>
              <w:t>Способ установки: с креплением;</w:t>
            </w:r>
          </w:p>
          <w:p w:rsidR="00165382" w:rsidRPr="00330337" w:rsidRDefault="00165382" w:rsidP="00330337">
            <w:pPr>
              <w:shd w:val="clear" w:color="auto" w:fill="FFFFFF"/>
              <w:ind w:left="1167"/>
              <w:jc w:val="both"/>
              <w:rPr>
                <w:sz w:val="22"/>
                <w:szCs w:val="22"/>
                <w:lang w:val="ru-RU"/>
              </w:rPr>
            </w:pPr>
            <w:r w:rsidRPr="00330337">
              <w:rPr>
                <w:sz w:val="22"/>
                <w:szCs w:val="22"/>
                <w:lang w:val="ru-RU"/>
              </w:rPr>
              <w:t>Индекс цветопередачи: &gt;80;</w:t>
            </w:r>
          </w:p>
          <w:p w:rsidR="00165382" w:rsidRPr="00330337" w:rsidRDefault="00165382" w:rsidP="00330337">
            <w:pPr>
              <w:shd w:val="clear" w:color="auto" w:fill="FFFFFF"/>
              <w:ind w:left="1167"/>
              <w:jc w:val="both"/>
              <w:rPr>
                <w:sz w:val="22"/>
                <w:szCs w:val="22"/>
                <w:lang w:val="ru-RU"/>
              </w:rPr>
            </w:pPr>
            <w:r w:rsidRPr="00330337">
              <w:rPr>
                <w:sz w:val="22"/>
                <w:szCs w:val="22"/>
                <w:lang w:val="ru-RU"/>
              </w:rPr>
              <w:t>Степень защиты: IP40.</w:t>
            </w:r>
          </w:p>
          <w:p w:rsidR="00165382" w:rsidRPr="00330337" w:rsidRDefault="00165382" w:rsidP="00330337">
            <w:pPr>
              <w:shd w:val="clear" w:color="auto" w:fill="FFFFFF"/>
              <w:jc w:val="both"/>
              <w:rPr>
                <w:sz w:val="22"/>
                <w:szCs w:val="22"/>
                <w:lang w:val="ru-RU"/>
              </w:rPr>
            </w:pPr>
            <w:r w:rsidRPr="00330337">
              <w:rPr>
                <w:sz w:val="22"/>
                <w:szCs w:val="22"/>
                <w:lang w:val="ru-RU"/>
              </w:rPr>
              <w:t>Прокладка кабеля в чистых боксах осуществляется скрытым способом. Все швы после установки оборудова</w:t>
            </w:r>
            <w:r w:rsidR="005D399C" w:rsidRPr="00330337">
              <w:rPr>
                <w:sz w:val="22"/>
                <w:szCs w:val="22"/>
                <w:lang w:val="ru-RU"/>
              </w:rPr>
              <w:t xml:space="preserve">ния в помещениях класса чистоты </w:t>
            </w:r>
            <w:r w:rsidRPr="00330337">
              <w:rPr>
                <w:sz w:val="22"/>
                <w:szCs w:val="22"/>
                <w:lang w:val="ru-RU"/>
              </w:rPr>
              <w:t xml:space="preserve">D должны быть обработаны медицинским </w:t>
            </w:r>
            <w:proofErr w:type="spellStart"/>
            <w:r w:rsidRPr="00330337">
              <w:rPr>
                <w:sz w:val="22"/>
                <w:szCs w:val="22"/>
                <w:lang w:val="ru-RU"/>
              </w:rPr>
              <w:t>герметиком</w:t>
            </w:r>
            <w:proofErr w:type="spellEnd"/>
            <w:r w:rsidRPr="00330337">
              <w:rPr>
                <w:sz w:val="22"/>
                <w:szCs w:val="22"/>
                <w:lang w:val="ru-RU"/>
              </w:rPr>
              <w:t>, для исключения попадания пыли из стен и потолка.</w:t>
            </w:r>
          </w:p>
          <w:p w:rsidR="00A52946" w:rsidRPr="00330337" w:rsidRDefault="00A52946" w:rsidP="00330337">
            <w:pPr>
              <w:shd w:val="clear" w:color="auto" w:fill="FFFFFF"/>
              <w:jc w:val="both"/>
              <w:rPr>
                <w:sz w:val="22"/>
                <w:szCs w:val="22"/>
                <w:lang w:val="ru-RU"/>
              </w:rPr>
            </w:pPr>
            <w:r w:rsidRPr="00330337">
              <w:rPr>
                <w:sz w:val="22"/>
                <w:szCs w:val="22"/>
                <w:lang w:val="ru-RU"/>
              </w:rPr>
              <w:t xml:space="preserve">Место установки светодиодного светильника указано в </w:t>
            </w:r>
            <w:r w:rsidR="00D37DD1" w:rsidRPr="00330337">
              <w:rPr>
                <w:sz w:val="22"/>
                <w:szCs w:val="22"/>
                <w:lang w:val="ru-RU"/>
              </w:rPr>
              <w:t>«Приложении №1. Графическая часть».</w:t>
            </w:r>
          </w:p>
          <w:p w:rsidR="00A52946" w:rsidRPr="00330337" w:rsidRDefault="00A52946" w:rsidP="00330337">
            <w:pPr>
              <w:pStyle w:val="af1"/>
              <w:jc w:val="both"/>
              <w:rPr>
                <w:sz w:val="22"/>
                <w:szCs w:val="22"/>
              </w:rPr>
            </w:pPr>
            <w:r w:rsidRPr="00330337">
              <w:rPr>
                <w:sz w:val="22"/>
                <w:szCs w:val="22"/>
              </w:rPr>
              <w:t>Количество светодиодных светильников указано в таблице №1.</w:t>
            </w:r>
          </w:p>
          <w:p w:rsidR="00A52946" w:rsidRPr="00330337" w:rsidRDefault="00A52946" w:rsidP="00330337">
            <w:pPr>
              <w:shd w:val="clear" w:color="auto" w:fill="FFFFFF"/>
              <w:jc w:val="both"/>
              <w:rPr>
                <w:sz w:val="22"/>
                <w:szCs w:val="22"/>
                <w:lang w:val="ru-RU"/>
              </w:rPr>
            </w:pPr>
            <w:r w:rsidRPr="00330337">
              <w:rPr>
                <w:sz w:val="22"/>
                <w:szCs w:val="22"/>
                <w:lang w:val="ru-RU"/>
              </w:rPr>
              <w:t>Места установки согласовать с заказчиком.</w:t>
            </w:r>
          </w:p>
        </w:tc>
      </w:tr>
      <w:tr w:rsidR="004335FE" w:rsidRPr="00330337" w:rsidTr="001F1007">
        <w:tc>
          <w:tcPr>
            <w:tcW w:w="562" w:type="dxa"/>
          </w:tcPr>
          <w:p w:rsidR="004335FE" w:rsidRPr="00330337" w:rsidRDefault="004335FE" w:rsidP="003C1B7E">
            <w:pPr>
              <w:pStyle w:val="a4"/>
              <w:numPr>
                <w:ilvl w:val="0"/>
                <w:numId w:val="10"/>
              </w:numPr>
              <w:ind w:left="0" w:firstLine="0"/>
              <w:jc w:val="center"/>
              <w:rPr>
                <w:sz w:val="22"/>
                <w:szCs w:val="22"/>
              </w:rPr>
            </w:pPr>
          </w:p>
        </w:tc>
        <w:tc>
          <w:tcPr>
            <w:tcW w:w="2410" w:type="dxa"/>
          </w:tcPr>
          <w:p w:rsidR="004335FE" w:rsidRPr="00330337" w:rsidRDefault="00656A3F" w:rsidP="003C1B7E">
            <w:pPr>
              <w:shd w:val="clear" w:color="auto" w:fill="FFFFFF"/>
              <w:jc w:val="center"/>
              <w:rPr>
                <w:sz w:val="22"/>
                <w:szCs w:val="22"/>
                <w:lang w:val="ru-RU"/>
              </w:rPr>
            </w:pPr>
            <w:proofErr w:type="spellStart"/>
            <w:r w:rsidRPr="00330337">
              <w:rPr>
                <w:sz w:val="22"/>
                <w:szCs w:val="22"/>
              </w:rPr>
              <w:t>Бактерицидные</w:t>
            </w:r>
            <w:proofErr w:type="spellEnd"/>
            <w:r w:rsidRPr="00330337">
              <w:rPr>
                <w:sz w:val="22"/>
                <w:szCs w:val="22"/>
              </w:rPr>
              <w:t xml:space="preserve"> УФ-</w:t>
            </w:r>
            <w:proofErr w:type="spellStart"/>
            <w:r w:rsidRPr="00330337">
              <w:rPr>
                <w:sz w:val="22"/>
                <w:szCs w:val="22"/>
              </w:rPr>
              <w:t>облучатели</w:t>
            </w:r>
            <w:proofErr w:type="spellEnd"/>
          </w:p>
        </w:tc>
        <w:tc>
          <w:tcPr>
            <w:tcW w:w="7229" w:type="dxa"/>
          </w:tcPr>
          <w:p w:rsidR="005D399C" w:rsidRPr="00330337" w:rsidRDefault="005D399C" w:rsidP="00330337">
            <w:pPr>
              <w:shd w:val="clear" w:color="auto" w:fill="FFFFFF"/>
              <w:jc w:val="both"/>
              <w:rPr>
                <w:sz w:val="22"/>
                <w:szCs w:val="22"/>
                <w:lang w:val="ru-RU"/>
              </w:rPr>
            </w:pPr>
            <w:r w:rsidRPr="00330337">
              <w:rPr>
                <w:sz w:val="22"/>
                <w:szCs w:val="22"/>
                <w:lang w:val="ru-RU"/>
              </w:rPr>
              <w:t xml:space="preserve">Облучатель бактерицидный ОБН-150 предназначен для обеззараживания воздуха и поверхности в помещениях ультрафиолетовым бактерицидным излучением. В облучатель устанавливаются две бактерицидные лампы низкого давления, испускающие ультрафиолетовый свет с длиной волны 253,7 </w:t>
            </w:r>
            <w:proofErr w:type="spellStart"/>
            <w:r w:rsidRPr="00330337">
              <w:rPr>
                <w:sz w:val="22"/>
                <w:szCs w:val="22"/>
                <w:lang w:val="ru-RU"/>
              </w:rPr>
              <w:t>нм</w:t>
            </w:r>
            <w:proofErr w:type="spellEnd"/>
            <w:r w:rsidRPr="00330337">
              <w:rPr>
                <w:sz w:val="22"/>
                <w:szCs w:val="22"/>
                <w:lang w:val="ru-RU"/>
              </w:rPr>
              <w:t>, близкой к максимуму бактерицидного действия лучистой энергии.</w:t>
            </w:r>
          </w:p>
          <w:p w:rsidR="005D399C" w:rsidRPr="00330337" w:rsidRDefault="005D399C" w:rsidP="00330337">
            <w:pPr>
              <w:shd w:val="clear" w:color="auto" w:fill="FFFFFF"/>
              <w:jc w:val="both"/>
              <w:rPr>
                <w:sz w:val="22"/>
                <w:szCs w:val="22"/>
                <w:lang w:val="ru-RU"/>
              </w:rPr>
            </w:pPr>
            <w:r w:rsidRPr="00330337">
              <w:rPr>
                <w:sz w:val="22"/>
                <w:szCs w:val="22"/>
                <w:lang w:val="ru-RU"/>
              </w:rPr>
              <w:t>Класс электробезопасности по ГОСТ Р 50267.0-92: 1 тип В.</w:t>
            </w:r>
          </w:p>
          <w:p w:rsidR="005D399C" w:rsidRPr="00330337" w:rsidRDefault="005D399C" w:rsidP="00330337">
            <w:pPr>
              <w:shd w:val="clear" w:color="auto" w:fill="FFFFFF"/>
              <w:jc w:val="both"/>
              <w:rPr>
                <w:sz w:val="22"/>
                <w:szCs w:val="22"/>
                <w:lang w:val="ru-RU"/>
              </w:rPr>
            </w:pPr>
            <w:r w:rsidRPr="00330337">
              <w:rPr>
                <w:sz w:val="22"/>
                <w:szCs w:val="22"/>
                <w:lang w:val="ru-RU"/>
              </w:rPr>
              <w:t>Возможно применение бактерицидных ламп любого производителя.</w:t>
            </w:r>
          </w:p>
          <w:p w:rsidR="005D399C" w:rsidRPr="00330337" w:rsidRDefault="005D399C" w:rsidP="00330337">
            <w:pPr>
              <w:shd w:val="clear" w:color="auto" w:fill="FFFFFF"/>
              <w:jc w:val="both"/>
              <w:rPr>
                <w:sz w:val="22"/>
                <w:szCs w:val="22"/>
                <w:lang w:val="ru-RU"/>
              </w:rPr>
            </w:pPr>
            <w:r w:rsidRPr="00330337">
              <w:rPr>
                <w:sz w:val="22"/>
                <w:szCs w:val="22"/>
                <w:lang w:val="ru-RU"/>
              </w:rPr>
              <w:lastRenderedPageBreak/>
              <w:t>Защитные торцевые блоки позволяют защитить от пыли размещенные в нем электрические узлы и детали и безопасно проводить влажную санитарную обработку.</w:t>
            </w:r>
          </w:p>
          <w:p w:rsidR="005D399C" w:rsidRPr="00330337" w:rsidRDefault="005D399C" w:rsidP="00330337">
            <w:pPr>
              <w:shd w:val="clear" w:color="auto" w:fill="FFFFFF"/>
              <w:jc w:val="both"/>
              <w:rPr>
                <w:sz w:val="22"/>
                <w:szCs w:val="22"/>
                <w:lang w:val="ru-RU"/>
              </w:rPr>
            </w:pPr>
            <w:r w:rsidRPr="00330337">
              <w:rPr>
                <w:sz w:val="22"/>
                <w:szCs w:val="22"/>
                <w:lang w:val="ru-RU"/>
              </w:rPr>
              <w:t>Корпус облучателя выполнен из металла (листовой стали).</w:t>
            </w:r>
          </w:p>
          <w:p w:rsidR="005D399C" w:rsidRPr="00330337" w:rsidRDefault="005D399C" w:rsidP="00330337">
            <w:pPr>
              <w:shd w:val="clear" w:color="auto" w:fill="FFFFFF"/>
              <w:jc w:val="both"/>
              <w:rPr>
                <w:sz w:val="22"/>
                <w:szCs w:val="22"/>
                <w:lang w:val="ru-RU"/>
              </w:rPr>
            </w:pPr>
            <w:r w:rsidRPr="00330337">
              <w:rPr>
                <w:sz w:val="22"/>
                <w:szCs w:val="22"/>
                <w:lang w:val="ru-RU"/>
              </w:rPr>
              <w:t xml:space="preserve">Тип светильник </w:t>
            </w:r>
            <w:r w:rsidRPr="00330337">
              <w:rPr>
                <w:sz w:val="22"/>
                <w:szCs w:val="22"/>
                <w:shd w:val="clear" w:color="auto" w:fill="F8F8F8"/>
                <w:lang w:val="ru-RU"/>
              </w:rPr>
              <w:t xml:space="preserve">облучатель </w:t>
            </w:r>
            <w:r w:rsidRPr="00330337">
              <w:rPr>
                <w:sz w:val="22"/>
                <w:szCs w:val="22"/>
                <w:lang w:val="ru-RU"/>
              </w:rPr>
              <w:t>ультрафиолетовый бактерицидный настенный двухламповый ОБН-150-С КРОНТ.</w:t>
            </w:r>
          </w:p>
          <w:p w:rsidR="005D399C" w:rsidRPr="00330337" w:rsidRDefault="005D399C" w:rsidP="00330337">
            <w:pPr>
              <w:shd w:val="clear" w:color="auto" w:fill="FFFFFF"/>
              <w:ind w:left="417"/>
              <w:jc w:val="both"/>
              <w:rPr>
                <w:sz w:val="22"/>
                <w:szCs w:val="22"/>
                <w:lang w:val="ru-RU"/>
              </w:rPr>
            </w:pPr>
            <w:r w:rsidRPr="00330337">
              <w:rPr>
                <w:sz w:val="22"/>
                <w:szCs w:val="22"/>
                <w:lang w:val="ru-RU"/>
              </w:rPr>
              <w:t>Вариант исполнения: Настенный;</w:t>
            </w:r>
          </w:p>
          <w:p w:rsidR="005D399C" w:rsidRPr="00330337" w:rsidRDefault="005D399C" w:rsidP="00330337">
            <w:pPr>
              <w:shd w:val="clear" w:color="auto" w:fill="FFFFFF"/>
              <w:ind w:left="417"/>
              <w:jc w:val="both"/>
              <w:rPr>
                <w:sz w:val="22"/>
                <w:szCs w:val="22"/>
                <w:lang w:val="ru-RU"/>
              </w:rPr>
            </w:pPr>
            <w:r w:rsidRPr="00330337">
              <w:rPr>
                <w:sz w:val="22"/>
                <w:szCs w:val="22"/>
                <w:lang w:val="ru-RU"/>
              </w:rPr>
              <w:t>Тип бактерицидного облучателя: Открытый;</w:t>
            </w:r>
          </w:p>
          <w:p w:rsidR="005D399C" w:rsidRPr="00330337" w:rsidRDefault="005D399C" w:rsidP="00330337">
            <w:pPr>
              <w:shd w:val="clear" w:color="auto" w:fill="FFFFFF"/>
              <w:ind w:left="417"/>
              <w:jc w:val="both"/>
              <w:rPr>
                <w:sz w:val="22"/>
                <w:szCs w:val="22"/>
                <w:lang w:val="ru-RU"/>
              </w:rPr>
            </w:pPr>
            <w:r w:rsidRPr="00330337">
              <w:rPr>
                <w:sz w:val="22"/>
                <w:szCs w:val="22"/>
                <w:lang w:val="ru-RU"/>
              </w:rPr>
              <w:t xml:space="preserve">Категория помещений: </w:t>
            </w:r>
            <w:r w:rsidRPr="00330337">
              <w:rPr>
                <w:sz w:val="22"/>
                <w:szCs w:val="22"/>
              </w:rPr>
              <w:t>I</w:t>
            </w:r>
            <w:r w:rsidRPr="00330337">
              <w:rPr>
                <w:sz w:val="22"/>
                <w:szCs w:val="22"/>
                <w:lang w:val="ru-RU"/>
              </w:rPr>
              <w:t>–</w:t>
            </w:r>
            <w:r w:rsidRPr="00330337">
              <w:rPr>
                <w:sz w:val="22"/>
                <w:szCs w:val="22"/>
              </w:rPr>
              <w:t>III</w:t>
            </w:r>
            <w:r w:rsidRPr="00330337">
              <w:rPr>
                <w:sz w:val="22"/>
                <w:szCs w:val="22"/>
                <w:lang w:val="ru-RU"/>
              </w:rPr>
              <w:t>;</w:t>
            </w:r>
          </w:p>
          <w:p w:rsidR="005D399C" w:rsidRPr="00330337" w:rsidRDefault="005D399C" w:rsidP="00330337">
            <w:pPr>
              <w:shd w:val="clear" w:color="auto" w:fill="FFFFFF"/>
              <w:ind w:left="417"/>
              <w:jc w:val="both"/>
              <w:rPr>
                <w:sz w:val="22"/>
                <w:szCs w:val="22"/>
                <w:lang w:val="ru-RU"/>
              </w:rPr>
            </w:pPr>
            <w:r w:rsidRPr="00330337">
              <w:rPr>
                <w:sz w:val="22"/>
                <w:szCs w:val="22"/>
                <w:lang w:val="ru-RU"/>
              </w:rPr>
              <w:t>Возможность работы в присутствии людей: нет;</w:t>
            </w:r>
          </w:p>
          <w:p w:rsidR="005D399C" w:rsidRPr="00330337" w:rsidRDefault="005D399C" w:rsidP="00330337">
            <w:pPr>
              <w:shd w:val="clear" w:color="auto" w:fill="FFFFFF"/>
              <w:ind w:left="417"/>
              <w:jc w:val="both"/>
              <w:rPr>
                <w:sz w:val="22"/>
                <w:szCs w:val="22"/>
                <w:lang w:val="ru-RU"/>
              </w:rPr>
            </w:pPr>
            <w:r w:rsidRPr="00330337">
              <w:rPr>
                <w:sz w:val="22"/>
                <w:szCs w:val="22"/>
                <w:lang w:val="ru-RU"/>
              </w:rPr>
              <w:t>Источник излучения бактерицидные УФ-лампы, Вт: 2х30;</w:t>
            </w:r>
          </w:p>
          <w:p w:rsidR="005D399C" w:rsidRPr="00330337" w:rsidRDefault="005D399C" w:rsidP="00330337">
            <w:pPr>
              <w:shd w:val="clear" w:color="auto" w:fill="FFFFFF"/>
              <w:ind w:left="417"/>
              <w:jc w:val="both"/>
              <w:rPr>
                <w:sz w:val="22"/>
                <w:szCs w:val="22"/>
                <w:lang w:val="ru-RU"/>
              </w:rPr>
            </w:pPr>
            <w:r w:rsidRPr="00330337">
              <w:rPr>
                <w:sz w:val="22"/>
                <w:szCs w:val="22"/>
                <w:lang w:val="ru-RU"/>
              </w:rPr>
              <w:t xml:space="preserve">Тип цоколя бактерицидной лампы: </w:t>
            </w:r>
            <w:r w:rsidRPr="00330337">
              <w:rPr>
                <w:sz w:val="22"/>
                <w:szCs w:val="22"/>
              </w:rPr>
              <w:t>G</w:t>
            </w:r>
            <w:r w:rsidRPr="00330337">
              <w:rPr>
                <w:sz w:val="22"/>
                <w:szCs w:val="22"/>
                <w:lang w:val="ru-RU"/>
              </w:rPr>
              <w:t>13;</w:t>
            </w:r>
          </w:p>
          <w:p w:rsidR="005D399C" w:rsidRPr="00330337" w:rsidRDefault="005D399C" w:rsidP="00330337">
            <w:pPr>
              <w:shd w:val="clear" w:color="auto" w:fill="FFFFFF"/>
              <w:ind w:left="417"/>
              <w:jc w:val="both"/>
              <w:rPr>
                <w:sz w:val="22"/>
                <w:szCs w:val="22"/>
                <w:lang w:val="ru-RU"/>
              </w:rPr>
            </w:pPr>
            <w:r w:rsidRPr="00330337">
              <w:rPr>
                <w:sz w:val="22"/>
                <w:szCs w:val="22"/>
                <w:lang w:val="ru-RU"/>
              </w:rPr>
              <w:t>Бактерицидный поток лампы, не менее, Вт: 9;</w:t>
            </w:r>
          </w:p>
          <w:p w:rsidR="005D399C" w:rsidRPr="00330337" w:rsidRDefault="005D399C" w:rsidP="00330337">
            <w:pPr>
              <w:shd w:val="clear" w:color="auto" w:fill="FFFFFF"/>
              <w:ind w:left="417"/>
              <w:jc w:val="both"/>
              <w:rPr>
                <w:sz w:val="22"/>
                <w:szCs w:val="22"/>
                <w:lang w:val="ru-RU"/>
              </w:rPr>
            </w:pPr>
            <w:r w:rsidRPr="00330337">
              <w:rPr>
                <w:sz w:val="22"/>
                <w:szCs w:val="22"/>
                <w:lang w:val="ru-RU"/>
              </w:rPr>
              <w:t>Облученность лампы на расстоянии 1 м, Вт/м²: 1;</w:t>
            </w:r>
          </w:p>
          <w:p w:rsidR="005D399C" w:rsidRPr="00330337" w:rsidRDefault="005D399C" w:rsidP="00330337">
            <w:pPr>
              <w:shd w:val="clear" w:color="auto" w:fill="FFFFFF"/>
              <w:ind w:left="417"/>
              <w:jc w:val="both"/>
              <w:rPr>
                <w:sz w:val="22"/>
                <w:szCs w:val="22"/>
                <w:lang w:val="ru-RU"/>
              </w:rPr>
            </w:pPr>
            <w:r w:rsidRPr="00330337">
              <w:rPr>
                <w:sz w:val="22"/>
                <w:szCs w:val="22"/>
                <w:lang w:val="ru-RU"/>
              </w:rPr>
              <w:t>Электронный счетчик времени наработки ламп: есть;</w:t>
            </w:r>
          </w:p>
          <w:p w:rsidR="005D399C" w:rsidRPr="00330337" w:rsidRDefault="005D399C" w:rsidP="00330337">
            <w:pPr>
              <w:shd w:val="clear" w:color="auto" w:fill="FFFFFF"/>
              <w:ind w:left="417"/>
              <w:jc w:val="both"/>
              <w:rPr>
                <w:sz w:val="22"/>
                <w:szCs w:val="22"/>
                <w:lang w:val="ru-RU"/>
              </w:rPr>
            </w:pPr>
            <w:r w:rsidRPr="00330337">
              <w:rPr>
                <w:sz w:val="22"/>
                <w:szCs w:val="22"/>
                <w:lang w:val="ru-RU"/>
              </w:rPr>
              <w:t>Электромагнитный блок запуска: есть;</w:t>
            </w:r>
          </w:p>
          <w:p w:rsidR="005D399C" w:rsidRPr="00330337" w:rsidRDefault="005D399C" w:rsidP="00330337">
            <w:pPr>
              <w:shd w:val="clear" w:color="auto" w:fill="FFFFFF"/>
              <w:ind w:left="417"/>
              <w:jc w:val="both"/>
              <w:rPr>
                <w:sz w:val="22"/>
                <w:szCs w:val="22"/>
                <w:lang w:val="ru-RU"/>
              </w:rPr>
            </w:pPr>
            <w:r w:rsidRPr="00330337">
              <w:rPr>
                <w:sz w:val="22"/>
                <w:szCs w:val="22"/>
                <w:lang w:val="ru-RU"/>
              </w:rPr>
              <w:t>Производительность с эффективностью обеззараживания 99,9%. м³/ч: 100;</w:t>
            </w:r>
          </w:p>
          <w:p w:rsidR="005D399C" w:rsidRPr="00330337" w:rsidRDefault="005D399C" w:rsidP="00330337">
            <w:pPr>
              <w:shd w:val="clear" w:color="auto" w:fill="FFFFFF"/>
              <w:ind w:left="417"/>
              <w:jc w:val="both"/>
              <w:rPr>
                <w:sz w:val="22"/>
                <w:szCs w:val="22"/>
                <w:lang w:val="ru-RU"/>
              </w:rPr>
            </w:pPr>
            <w:r w:rsidRPr="00330337">
              <w:rPr>
                <w:sz w:val="22"/>
                <w:szCs w:val="22"/>
                <w:lang w:val="ru-RU"/>
              </w:rPr>
              <w:t>Производительность с эффективностью обеззараживания 99,0%. м³/ч: 150;</w:t>
            </w:r>
          </w:p>
          <w:p w:rsidR="005D399C" w:rsidRPr="00330337" w:rsidRDefault="005D399C" w:rsidP="00330337">
            <w:pPr>
              <w:shd w:val="clear" w:color="auto" w:fill="FFFFFF"/>
              <w:ind w:left="417"/>
              <w:jc w:val="both"/>
              <w:rPr>
                <w:sz w:val="22"/>
                <w:szCs w:val="22"/>
                <w:lang w:val="ru-RU"/>
              </w:rPr>
            </w:pPr>
            <w:r w:rsidRPr="00330337">
              <w:rPr>
                <w:sz w:val="22"/>
                <w:szCs w:val="22"/>
                <w:lang w:val="ru-RU"/>
              </w:rPr>
              <w:t>Производительность с эффективностью обеззараживания 95,0%. м³/ч: 230;</w:t>
            </w:r>
          </w:p>
          <w:p w:rsidR="005D399C" w:rsidRPr="00330337" w:rsidRDefault="005D399C" w:rsidP="00330337">
            <w:pPr>
              <w:shd w:val="clear" w:color="auto" w:fill="FFFFFF"/>
              <w:ind w:left="417"/>
              <w:jc w:val="both"/>
              <w:rPr>
                <w:sz w:val="22"/>
                <w:szCs w:val="22"/>
                <w:lang w:val="ru-RU"/>
              </w:rPr>
            </w:pPr>
            <w:r w:rsidRPr="00330337">
              <w:rPr>
                <w:sz w:val="22"/>
                <w:szCs w:val="22"/>
                <w:lang w:val="ru-RU"/>
              </w:rPr>
              <w:t>Питание от сети переменного тока, В / Гц: 220 / 50;</w:t>
            </w:r>
          </w:p>
          <w:p w:rsidR="005D399C" w:rsidRPr="00330337" w:rsidRDefault="005D399C" w:rsidP="00330337">
            <w:pPr>
              <w:shd w:val="clear" w:color="auto" w:fill="FFFFFF"/>
              <w:ind w:left="417"/>
              <w:jc w:val="both"/>
              <w:rPr>
                <w:sz w:val="22"/>
                <w:szCs w:val="22"/>
                <w:lang w:val="ru-RU"/>
              </w:rPr>
            </w:pPr>
            <w:r w:rsidRPr="00330337">
              <w:rPr>
                <w:sz w:val="22"/>
                <w:szCs w:val="22"/>
                <w:lang w:val="ru-RU"/>
              </w:rPr>
              <w:t>Потребляемая мощность, не более, Вт: 150;</w:t>
            </w:r>
          </w:p>
          <w:p w:rsidR="005D399C" w:rsidRPr="00330337" w:rsidRDefault="005D399C" w:rsidP="00330337">
            <w:pPr>
              <w:shd w:val="clear" w:color="auto" w:fill="FFFFFF"/>
              <w:ind w:left="417"/>
              <w:jc w:val="both"/>
              <w:rPr>
                <w:sz w:val="22"/>
                <w:szCs w:val="22"/>
                <w:lang w:val="ru-RU"/>
              </w:rPr>
            </w:pPr>
            <w:r w:rsidRPr="00330337">
              <w:rPr>
                <w:sz w:val="22"/>
                <w:szCs w:val="22"/>
                <w:lang w:val="ru-RU"/>
              </w:rPr>
              <w:t>Класс электробезопасности: 1;</w:t>
            </w:r>
          </w:p>
          <w:p w:rsidR="005D399C" w:rsidRPr="00330337" w:rsidRDefault="005D399C" w:rsidP="00330337">
            <w:pPr>
              <w:shd w:val="clear" w:color="auto" w:fill="FFFFFF"/>
              <w:ind w:left="417"/>
              <w:jc w:val="both"/>
              <w:rPr>
                <w:sz w:val="22"/>
                <w:szCs w:val="22"/>
                <w:lang w:val="ru-RU"/>
              </w:rPr>
            </w:pPr>
            <w:r w:rsidRPr="00330337">
              <w:rPr>
                <w:sz w:val="22"/>
                <w:szCs w:val="22"/>
                <w:lang w:val="ru-RU"/>
              </w:rPr>
              <w:t>Срок службы облучателя, не менее, лет: 5;</w:t>
            </w:r>
          </w:p>
          <w:p w:rsidR="005D399C" w:rsidRPr="00330337" w:rsidRDefault="005D399C" w:rsidP="00330337">
            <w:pPr>
              <w:shd w:val="clear" w:color="auto" w:fill="FFFFFF"/>
              <w:ind w:left="417"/>
              <w:jc w:val="both"/>
              <w:rPr>
                <w:sz w:val="22"/>
                <w:szCs w:val="22"/>
                <w:lang w:val="ru-RU"/>
              </w:rPr>
            </w:pPr>
            <w:r w:rsidRPr="00330337">
              <w:rPr>
                <w:sz w:val="22"/>
                <w:szCs w:val="22"/>
                <w:lang w:val="ru-RU"/>
              </w:rPr>
              <w:t>Напряжение питающей сети, В: 220±10%;</w:t>
            </w:r>
          </w:p>
          <w:p w:rsidR="005D399C" w:rsidRPr="00330337" w:rsidRDefault="005D399C" w:rsidP="00330337">
            <w:pPr>
              <w:shd w:val="clear" w:color="auto" w:fill="FFFFFF"/>
              <w:ind w:left="417"/>
              <w:jc w:val="both"/>
              <w:rPr>
                <w:sz w:val="22"/>
                <w:szCs w:val="22"/>
                <w:lang w:val="ru-RU"/>
              </w:rPr>
            </w:pPr>
            <w:r w:rsidRPr="00330337">
              <w:rPr>
                <w:sz w:val="22"/>
                <w:szCs w:val="22"/>
                <w:lang w:val="ru-RU"/>
              </w:rPr>
              <w:t>Габаритные размеры, мм: 1090х150х100;</w:t>
            </w:r>
          </w:p>
          <w:p w:rsidR="005D399C" w:rsidRPr="00330337" w:rsidRDefault="005D399C" w:rsidP="00330337">
            <w:pPr>
              <w:pStyle w:val="af1"/>
              <w:tabs>
                <w:tab w:val="left" w:pos="885"/>
              </w:tabs>
              <w:ind w:left="417"/>
              <w:jc w:val="both"/>
              <w:rPr>
                <w:sz w:val="22"/>
                <w:szCs w:val="22"/>
              </w:rPr>
            </w:pPr>
            <w:r w:rsidRPr="00330337">
              <w:rPr>
                <w:sz w:val="22"/>
                <w:szCs w:val="22"/>
              </w:rPr>
              <w:t>Масса, кг: 2,8.</w:t>
            </w:r>
          </w:p>
          <w:p w:rsidR="004335FE" w:rsidRPr="00330337" w:rsidRDefault="004729CB" w:rsidP="00330337">
            <w:pPr>
              <w:autoSpaceDE w:val="0"/>
              <w:autoSpaceDN w:val="0"/>
              <w:adjustRightInd w:val="0"/>
              <w:jc w:val="both"/>
              <w:rPr>
                <w:rFonts w:eastAsiaTheme="minorHAnsi"/>
                <w:sz w:val="22"/>
                <w:szCs w:val="22"/>
                <w:lang w:val="ru-RU"/>
              </w:rPr>
            </w:pPr>
            <w:r w:rsidRPr="00330337">
              <w:rPr>
                <w:rFonts w:eastAsiaTheme="minorHAnsi"/>
                <w:sz w:val="22"/>
                <w:szCs w:val="22"/>
                <w:lang w:val="ru-RU"/>
              </w:rPr>
              <w:t>Все швы после установки оборудования в помещениях класса чистоты</w:t>
            </w:r>
            <w:r w:rsidR="00F82E77" w:rsidRPr="00330337">
              <w:rPr>
                <w:rFonts w:eastAsiaTheme="minorHAnsi"/>
                <w:sz w:val="22"/>
                <w:szCs w:val="22"/>
                <w:lang w:val="ru-RU"/>
              </w:rPr>
              <w:t xml:space="preserve"> </w:t>
            </w:r>
            <w:r w:rsidRPr="00330337">
              <w:rPr>
                <w:rFonts w:eastAsiaTheme="minorHAnsi"/>
                <w:sz w:val="22"/>
                <w:szCs w:val="22"/>
                <w:lang w:val="en-US"/>
              </w:rPr>
              <w:t>D</w:t>
            </w:r>
            <w:r w:rsidRPr="00330337">
              <w:rPr>
                <w:rFonts w:eastAsiaTheme="minorHAnsi"/>
                <w:sz w:val="22"/>
                <w:szCs w:val="22"/>
                <w:lang w:val="ru-RU"/>
              </w:rPr>
              <w:t xml:space="preserve"> должны быть обработаны медицинским </w:t>
            </w:r>
            <w:proofErr w:type="spellStart"/>
            <w:r w:rsidRPr="00330337">
              <w:rPr>
                <w:rFonts w:eastAsiaTheme="minorHAnsi"/>
                <w:sz w:val="22"/>
                <w:szCs w:val="22"/>
                <w:lang w:val="ru-RU"/>
              </w:rPr>
              <w:t>герметиком</w:t>
            </w:r>
            <w:proofErr w:type="spellEnd"/>
            <w:r w:rsidRPr="00330337">
              <w:rPr>
                <w:rFonts w:eastAsiaTheme="minorHAnsi"/>
                <w:sz w:val="22"/>
                <w:szCs w:val="22"/>
                <w:lang w:val="ru-RU"/>
              </w:rPr>
              <w:t>.</w:t>
            </w:r>
          </w:p>
          <w:p w:rsidR="002C03B8" w:rsidRPr="00330337" w:rsidRDefault="00BF5BEE" w:rsidP="00330337">
            <w:pPr>
              <w:shd w:val="clear" w:color="auto" w:fill="FFFFFF"/>
              <w:jc w:val="both"/>
              <w:rPr>
                <w:sz w:val="22"/>
                <w:szCs w:val="22"/>
                <w:lang w:val="ru-RU"/>
              </w:rPr>
            </w:pPr>
            <w:r w:rsidRPr="00330337">
              <w:rPr>
                <w:sz w:val="22"/>
                <w:szCs w:val="22"/>
                <w:lang w:val="ru-RU"/>
              </w:rPr>
              <w:t>Для бактерицидных облучателей должен быть отдельный выключатель и иметь визуальное отличие (маркировку) от выключателя основного освещения.</w:t>
            </w:r>
          </w:p>
          <w:p w:rsidR="00E9232A" w:rsidRPr="00330337" w:rsidRDefault="00E9232A" w:rsidP="00330337">
            <w:pPr>
              <w:pStyle w:val="af"/>
              <w:spacing w:before="0" w:beforeAutospacing="0" w:after="0" w:afterAutospacing="0"/>
              <w:jc w:val="both"/>
              <w:rPr>
                <w:sz w:val="22"/>
                <w:szCs w:val="22"/>
              </w:rPr>
            </w:pPr>
            <w:r w:rsidRPr="00330337">
              <w:rPr>
                <w:sz w:val="22"/>
                <w:szCs w:val="22"/>
              </w:rPr>
              <w:t>Тип Сменное табло "Не входить! Работает бактерицидная лампа!" красный фон для "Топаз" (TDM ELECTRIC код SQ0349-0224).</w:t>
            </w:r>
          </w:p>
          <w:p w:rsidR="00E9232A" w:rsidRPr="00330337" w:rsidRDefault="00E9232A" w:rsidP="00330337">
            <w:pPr>
              <w:shd w:val="clear" w:color="auto" w:fill="FFFFFF"/>
              <w:jc w:val="both"/>
              <w:rPr>
                <w:sz w:val="22"/>
                <w:szCs w:val="22"/>
                <w:lang w:val="ru-RU"/>
              </w:rPr>
            </w:pPr>
            <w:r w:rsidRPr="00330337">
              <w:rPr>
                <w:sz w:val="22"/>
                <w:szCs w:val="22"/>
                <w:lang w:val="ru-RU"/>
              </w:rPr>
              <w:t>Все швы после установки оборудован</w:t>
            </w:r>
            <w:r w:rsidR="00F82E77" w:rsidRPr="00330337">
              <w:rPr>
                <w:sz w:val="22"/>
                <w:szCs w:val="22"/>
                <w:lang w:val="ru-RU"/>
              </w:rPr>
              <w:t xml:space="preserve">ия в помещениях класса чистоты </w:t>
            </w:r>
            <w:r w:rsidRPr="00330337">
              <w:rPr>
                <w:sz w:val="22"/>
                <w:szCs w:val="22"/>
                <w:lang w:val="ru-RU"/>
              </w:rPr>
              <w:t xml:space="preserve">D должны быть обработаны медицинским </w:t>
            </w:r>
            <w:proofErr w:type="spellStart"/>
            <w:r w:rsidRPr="00330337">
              <w:rPr>
                <w:sz w:val="22"/>
                <w:szCs w:val="22"/>
                <w:lang w:val="ru-RU"/>
              </w:rPr>
              <w:t>герметиком</w:t>
            </w:r>
            <w:proofErr w:type="spellEnd"/>
            <w:r w:rsidRPr="00330337">
              <w:rPr>
                <w:sz w:val="22"/>
                <w:szCs w:val="22"/>
                <w:lang w:val="ru-RU"/>
              </w:rPr>
              <w:t>.</w:t>
            </w:r>
          </w:p>
          <w:p w:rsidR="002C03B8" w:rsidRPr="00330337" w:rsidRDefault="00DD4601" w:rsidP="00330337">
            <w:pPr>
              <w:shd w:val="clear" w:color="auto" w:fill="FFFFFF"/>
              <w:jc w:val="both"/>
              <w:rPr>
                <w:sz w:val="22"/>
                <w:szCs w:val="22"/>
                <w:lang w:val="ru-RU"/>
              </w:rPr>
            </w:pPr>
            <w:r w:rsidRPr="00330337">
              <w:rPr>
                <w:sz w:val="22"/>
                <w:szCs w:val="22"/>
                <w:lang w:val="ru-RU"/>
              </w:rPr>
              <w:t xml:space="preserve">Места установки </w:t>
            </w:r>
            <w:r w:rsidRPr="00330337">
              <w:rPr>
                <w:sz w:val="22"/>
                <w:szCs w:val="22"/>
                <w:shd w:val="clear" w:color="auto" w:fill="FFFFFF"/>
                <w:lang w:val="ru-RU"/>
              </w:rPr>
              <w:t xml:space="preserve">ультрафиолетовых бактерицидных </w:t>
            </w:r>
            <w:r w:rsidRPr="00330337">
              <w:rPr>
                <w:sz w:val="22"/>
                <w:szCs w:val="22"/>
                <w:lang w:val="ru-RU"/>
              </w:rPr>
              <w:t>облучателей указаны</w:t>
            </w:r>
            <w:r w:rsidR="002C03B8" w:rsidRPr="00330337">
              <w:rPr>
                <w:sz w:val="22"/>
                <w:szCs w:val="22"/>
                <w:lang w:val="ru-RU"/>
              </w:rPr>
              <w:t xml:space="preserve"> в </w:t>
            </w:r>
            <w:r w:rsidR="00D37DD1" w:rsidRPr="00330337">
              <w:rPr>
                <w:sz w:val="22"/>
                <w:szCs w:val="22"/>
                <w:lang w:val="ru-RU"/>
              </w:rPr>
              <w:t>«Приложении №1. Графическая часть».</w:t>
            </w:r>
          </w:p>
          <w:p w:rsidR="002C03B8" w:rsidRPr="00330337" w:rsidRDefault="002C03B8" w:rsidP="00330337">
            <w:pPr>
              <w:pStyle w:val="af1"/>
              <w:jc w:val="both"/>
              <w:rPr>
                <w:sz w:val="22"/>
                <w:szCs w:val="22"/>
              </w:rPr>
            </w:pPr>
            <w:r w:rsidRPr="00330337">
              <w:rPr>
                <w:sz w:val="22"/>
                <w:szCs w:val="22"/>
              </w:rPr>
              <w:t xml:space="preserve">Количество </w:t>
            </w:r>
            <w:r w:rsidR="00F847C7" w:rsidRPr="00330337">
              <w:rPr>
                <w:sz w:val="22"/>
                <w:szCs w:val="22"/>
                <w:shd w:val="clear" w:color="auto" w:fill="FFFFFF"/>
              </w:rPr>
              <w:t xml:space="preserve">ультрафиолетовых </w:t>
            </w:r>
            <w:r w:rsidRPr="00330337">
              <w:rPr>
                <w:sz w:val="22"/>
                <w:szCs w:val="22"/>
                <w:shd w:val="clear" w:color="auto" w:fill="FFFFFF"/>
              </w:rPr>
              <w:t xml:space="preserve">бактерицидных </w:t>
            </w:r>
            <w:r w:rsidRPr="00330337">
              <w:rPr>
                <w:sz w:val="22"/>
                <w:szCs w:val="22"/>
              </w:rPr>
              <w:t>облучателей и марка указаны в таблице №1.</w:t>
            </w:r>
          </w:p>
          <w:p w:rsidR="002C03B8" w:rsidRPr="00330337" w:rsidRDefault="002C03B8" w:rsidP="00330337">
            <w:pPr>
              <w:autoSpaceDE w:val="0"/>
              <w:autoSpaceDN w:val="0"/>
              <w:adjustRightInd w:val="0"/>
              <w:jc w:val="both"/>
              <w:rPr>
                <w:sz w:val="22"/>
                <w:szCs w:val="22"/>
                <w:lang w:val="ru-RU"/>
              </w:rPr>
            </w:pPr>
            <w:r w:rsidRPr="00330337">
              <w:rPr>
                <w:sz w:val="22"/>
                <w:szCs w:val="22"/>
                <w:lang w:val="ru-RU"/>
              </w:rPr>
              <w:t>Места установки согласовать с заказчиком.</w:t>
            </w:r>
          </w:p>
        </w:tc>
      </w:tr>
      <w:tr w:rsidR="00695733" w:rsidRPr="00330337" w:rsidTr="001F1007">
        <w:tc>
          <w:tcPr>
            <w:tcW w:w="562" w:type="dxa"/>
          </w:tcPr>
          <w:p w:rsidR="00695733" w:rsidRPr="00330337" w:rsidRDefault="00695733" w:rsidP="003C1B7E">
            <w:pPr>
              <w:pStyle w:val="a4"/>
              <w:numPr>
                <w:ilvl w:val="0"/>
                <w:numId w:val="10"/>
              </w:numPr>
              <w:ind w:left="0" w:firstLine="0"/>
              <w:jc w:val="center"/>
              <w:rPr>
                <w:sz w:val="22"/>
                <w:szCs w:val="22"/>
              </w:rPr>
            </w:pPr>
          </w:p>
        </w:tc>
        <w:tc>
          <w:tcPr>
            <w:tcW w:w="2410" w:type="dxa"/>
          </w:tcPr>
          <w:p w:rsidR="00695733" w:rsidRPr="00330337" w:rsidRDefault="00F53801" w:rsidP="003C1B7E">
            <w:pPr>
              <w:shd w:val="clear" w:color="auto" w:fill="FFFFFF"/>
              <w:jc w:val="center"/>
              <w:rPr>
                <w:sz w:val="22"/>
                <w:szCs w:val="22"/>
                <w:lang w:val="ru-RU"/>
              </w:rPr>
            </w:pPr>
            <w:r w:rsidRPr="00330337">
              <w:rPr>
                <w:sz w:val="22"/>
                <w:szCs w:val="22"/>
                <w:lang w:val="ru-RU"/>
              </w:rPr>
              <w:t>Выключатель</w:t>
            </w:r>
          </w:p>
        </w:tc>
        <w:tc>
          <w:tcPr>
            <w:tcW w:w="7229" w:type="dxa"/>
          </w:tcPr>
          <w:p w:rsidR="008C5C5A" w:rsidRPr="00330337" w:rsidRDefault="008C5C5A" w:rsidP="00330337">
            <w:pPr>
              <w:pStyle w:val="af1"/>
              <w:jc w:val="both"/>
              <w:rPr>
                <w:sz w:val="22"/>
                <w:szCs w:val="22"/>
              </w:rPr>
            </w:pPr>
            <w:r w:rsidRPr="00330337">
              <w:rPr>
                <w:sz w:val="22"/>
                <w:szCs w:val="22"/>
              </w:rPr>
              <w:t>Тип выключателя/переключателя для чистых помещений внутреннего монтажа:</w:t>
            </w:r>
          </w:p>
          <w:p w:rsidR="008C5C5A" w:rsidRPr="00330337" w:rsidRDefault="008C5C5A" w:rsidP="00330337">
            <w:pPr>
              <w:pStyle w:val="af1"/>
              <w:jc w:val="both"/>
              <w:rPr>
                <w:sz w:val="22"/>
                <w:szCs w:val="22"/>
              </w:rPr>
            </w:pPr>
            <w:r w:rsidRPr="00330337">
              <w:rPr>
                <w:sz w:val="22"/>
                <w:szCs w:val="22"/>
              </w:rPr>
              <w:t xml:space="preserve">Выключатели с антибактериальным покрытием на основе ионов серебра </w:t>
            </w:r>
            <w:proofErr w:type="spellStart"/>
            <w:r w:rsidRPr="00330337">
              <w:rPr>
                <w:sz w:val="22"/>
                <w:szCs w:val="22"/>
              </w:rPr>
              <w:t>Ag</w:t>
            </w:r>
            <w:proofErr w:type="spellEnd"/>
            <w:r w:rsidRPr="00330337">
              <w:rPr>
                <w:sz w:val="22"/>
                <w:szCs w:val="22"/>
              </w:rPr>
              <w:t>–, дополнительная защита от распространения микробов, специально адаптировано для помещений с повышенными требованиями к гигиене: пищевая промышленность, предприятия питания, медучреждения и т.п., механизмы поставляются с лицевыми панелями, коробки и суппорт поставляются с рамкой.</w:t>
            </w:r>
          </w:p>
          <w:p w:rsidR="008C5C5A" w:rsidRPr="00330337" w:rsidRDefault="008C5C5A" w:rsidP="00330337">
            <w:pPr>
              <w:pStyle w:val="af1"/>
              <w:jc w:val="both"/>
              <w:rPr>
                <w:sz w:val="22"/>
                <w:szCs w:val="22"/>
              </w:rPr>
            </w:pPr>
            <w:r w:rsidRPr="00330337">
              <w:rPr>
                <w:sz w:val="22"/>
                <w:szCs w:val="22"/>
              </w:rPr>
              <w:t>- Механизм переключателя:</w:t>
            </w:r>
          </w:p>
          <w:p w:rsidR="008C5C5A" w:rsidRPr="00330337" w:rsidRDefault="008C5C5A" w:rsidP="00330337">
            <w:pPr>
              <w:pStyle w:val="af1"/>
              <w:ind w:left="417"/>
              <w:jc w:val="both"/>
              <w:rPr>
                <w:sz w:val="22"/>
                <w:szCs w:val="22"/>
              </w:rPr>
            </w:pPr>
            <w:r w:rsidRPr="00330337">
              <w:rPr>
                <w:sz w:val="22"/>
                <w:szCs w:val="22"/>
              </w:rPr>
              <w:t>Материал: Пластик;</w:t>
            </w:r>
          </w:p>
          <w:p w:rsidR="008C5C5A" w:rsidRPr="00330337" w:rsidRDefault="008C5C5A" w:rsidP="00330337">
            <w:pPr>
              <w:pStyle w:val="af1"/>
              <w:ind w:left="417"/>
              <w:jc w:val="both"/>
              <w:rPr>
                <w:sz w:val="22"/>
                <w:szCs w:val="22"/>
              </w:rPr>
            </w:pPr>
            <w:r w:rsidRPr="00330337">
              <w:rPr>
                <w:sz w:val="22"/>
                <w:szCs w:val="22"/>
              </w:rPr>
              <w:t>Цвет: Белый;</w:t>
            </w:r>
          </w:p>
          <w:p w:rsidR="008C5C5A" w:rsidRPr="00330337" w:rsidRDefault="008C5C5A" w:rsidP="00330337">
            <w:pPr>
              <w:pStyle w:val="af1"/>
              <w:ind w:left="417"/>
              <w:jc w:val="both"/>
              <w:rPr>
                <w:sz w:val="22"/>
                <w:szCs w:val="22"/>
              </w:rPr>
            </w:pPr>
            <w:r w:rsidRPr="00330337">
              <w:rPr>
                <w:sz w:val="22"/>
                <w:szCs w:val="22"/>
              </w:rPr>
              <w:t>Способ монтажа: Прочее;</w:t>
            </w:r>
          </w:p>
          <w:p w:rsidR="008C5C5A" w:rsidRPr="00330337" w:rsidRDefault="008C5C5A" w:rsidP="00330337">
            <w:pPr>
              <w:pStyle w:val="af1"/>
              <w:ind w:left="417"/>
              <w:jc w:val="both"/>
              <w:rPr>
                <w:sz w:val="22"/>
                <w:szCs w:val="22"/>
              </w:rPr>
            </w:pPr>
            <w:r w:rsidRPr="00330337">
              <w:rPr>
                <w:sz w:val="22"/>
                <w:szCs w:val="22"/>
              </w:rPr>
              <w:t xml:space="preserve">Код товара: </w:t>
            </w:r>
            <w:proofErr w:type="spellStart"/>
            <w:r w:rsidRPr="00330337">
              <w:rPr>
                <w:sz w:val="22"/>
                <w:szCs w:val="22"/>
              </w:rPr>
              <w:t>Legrand</w:t>
            </w:r>
            <w:proofErr w:type="spellEnd"/>
            <w:r w:rsidRPr="00330337">
              <w:rPr>
                <w:sz w:val="22"/>
                <w:szCs w:val="22"/>
              </w:rPr>
              <w:t xml:space="preserve"> 070711;</w:t>
            </w:r>
          </w:p>
          <w:p w:rsidR="008C5C5A" w:rsidRPr="00330337" w:rsidRDefault="008C5C5A" w:rsidP="00330337">
            <w:pPr>
              <w:pStyle w:val="af1"/>
              <w:ind w:left="417"/>
              <w:jc w:val="both"/>
              <w:rPr>
                <w:sz w:val="22"/>
                <w:szCs w:val="22"/>
              </w:rPr>
            </w:pPr>
            <w:r w:rsidRPr="00330337">
              <w:rPr>
                <w:sz w:val="22"/>
                <w:szCs w:val="22"/>
              </w:rPr>
              <w:lastRenderedPageBreak/>
              <w:t>Тип крепления: Прочее;</w:t>
            </w:r>
          </w:p>
          <w:p w:rsidR="008C5C5A" w:rsidRPr="00330337" w:rsidRDefault="008C5C5A" w:rsidP="00330337">
            <w:pPr>
              <w:pStyle w:val="af1"/>
              <w:ind w:left="417"/>
              <w:jc w:val="both"/>
              <w:rPr>
                <w:sz w:val="22"/>
                <w:szCs w:val="22"/>
              </w:rPr>
            </w:pPr>
            <w:proofErr w:type="spellStart"/>
            <w:r w:rsidRPr="00330337">
              <w:rPr>
                <w:sz w:val="22"/>
                <w:szCs w:val="22"/>
              </w:rPr>
              <w:t>Номин</w:t>
            </w:r>
            <w:proofErr w:type="spellEnd"/>
            <w:r w:rsidRPr="00330337">
              <w:rPr>
                <w:sz w:val="22"/>
                <w:szCs w:val="22"/>
              </w:rPr>
              <w:t xml:space="preserve">. ток: 10 </w:t>
            </w:r>
            <w:proofErr w:type="gramStart"/>
            <w:r w:rsidRPr="00330337">
              <w:rPr>
                <w:sz w:val="22"/>
                <w:szCs w:val="22"/>
              </w:rPr>
              <w:t>А</w:t>
            </w:r>
            <w:proofErr w:type="gramEnd"/>
            <w:r w:rsidRPr="00330337">
              <w:rPr>
                <w:sz w:val="22"/>
                <w:szCs w:val="22"/>
              </w:rPr>
              <w:t>;</w:t>
            </w:r>
          </w:p>
          <w:p w:rsidR="008C5C5A" w:rsidRPr="00330337" w:rsidRDefault="008C5C5A" w:rsidP="00330337">
            <w:pPr>
              <w:pStyle w:val="af1"/>
              <w:ind w:left="417"/>
              <w:jc w:val="both"/>
              <w:rPr>
                <w:sz w:val="22"/>
                <w:szCs w:val="22"/>
              </w:rPr>
            </w:pPr>
            <w:r w:rsidRPr="00330337">
              <w:rPr>
                <w:sz w:val="22"/>
                <w:szCs w:val="22"/>
              </w:rPr>
              <w:t>Вид/марка материала: Термопласт;</w:t>
            </w:r>
          </w:p>
          <w:p w:rsidR="008C5C5A" w:rsidRPr="00330337" w:rsidRDefault="008C5C5A" w:rsidP="00330337">
            <w:pPr>
              <w:pStyle w:val="af1"/>
              <w:ind w:left="417"/>
              <w:jc w:val="both"/>
              <w:rPr>
                <w:sz w:val="22"/>
                <w:szCs w:val="22"/>
              </w:rPr>
            </w:pPr>
            <w:r w:rsidRPr="00330337">
              <w:rPr>
                <w:sz w:val="22"/>
                <w:szCs w:val="22"/>
              </w:rPr>
              <w:t>Не содержит (без) галогенов: Да;</w:t>
            </w:r>
          </w:p>
          <w:p w:rsidR="008C5C5A" w:rsidRPr="00330337" w:rsidRDefault="008C5C5A" w:rsidP="00330337">
            <w:pPr>
              <w:pStyle w:val="af1"/>
              <w:ind w:left="417"/>
              <w:jc w:val="both"/>
              <w:rPr>
                <w:sz w:val="22"/>
                <w:szCs w:val="22"/>
              </w:rPr>
            </w:pPr>
            <w:r w:rsidRPr="00330337">
              <w:rPr>
                <w:sz w:val="22"/>
                <w:szCs w:val="22"/>
              </w:rPr>
              <w:t>Схема подключения: Переключатель на 2 направления;</w:t>
            </w:r>
          </w:p>
          <w:p w:rsidR="008C5C5A" w:rsidRPr="00330337" w:rsidRDefault="008C5C5A" w:rsidP="00330337">
            <w:pPr>
              <w:pStyle w:val="af1"/>
              <w:ind w:left="417"/>
              <w:jc w:val="both"/>
              <w:rPr>
                <w:sz w:val="22"/>
                <w:szCs w:val="22"/>
              </w:rPr>
            </w:pPr>
            <w:r w:rsidRPr="00330337">
              <w:rPr>
                <w:sz w:val="22"/>
                <w:szCs w:val="22"/>
              </w:rPr>
              <w:t>Тип включения/управления: Клавиша/кнопка;</w:t>
            </w:r>
          </w:p>
          <w:p w:rsidR="008C5C5A" w:rsidRPr="00330337" w:rsidRDefault="008C5C5A" w:rsidP="00330337">
            <w:pPr>
              <w:pStyle w:val="af1"/>
              <w:ind w:left="417"/>
              <w:jc w:val="both"/>
              <w:rPr>
                <w:sz w:val="22"/>
                <w:szCs w:val="22"/>
              </w:rPr>
            </w:pPr>
            <w:r w:rsidRPr="00330337">
              <w:rPr>
                <w:sz w:val="22"/>
                <w:szCs w:val="22"/>
              </w:rPr>
              <w:t>Тип комплектации: Механизм с накладкой;</w:t>
            </w:r>
          </w:p>
          <w:p w:rsidR="008C5C5A" w:rsidRPr="00330337" w:rsidRDefault="008C5C5A" w:rsidP="00330337">
            <w:pPr>
              <w:pStyle w:val="af1"/>
              <w:ind w:left="417"/>
              <w:jc w:val="both"/>
              <w:rPr>
                <w:sz w:val="22"/>
                <w:szCs w:val="22"/>
              </w:rPr>
            </w:pPr>
            <w:r w:rsidRPr="00330337">
              <w:rPr>
                <w:sz w:val="22"/>
                <w:szCs w:val="22"/>
              </w:rPr>
              <w:t>Возвратно-нажимной: Нет;</w:t>
            </w:r>
          </w:p>
          <w:p w:rsidR="008C5C5A" w:rsidRPr="00330337" w:rsidRDefault="008C5C5A" w:rsidP="00330337">
            <w:pPr>
              <w:pStyle w:val="af1"/>
              <w:ind w:left="417"/>
              <w:jc w:val="both"/>
              <w:rPr>
                <w:sz w:val="22"/>
                <w:szCs w:val="22"/>
              </w:rPr>
            </w:pPr>
            <w:r w:rsidRPr="00330337">
              <w:rPr>
                <w:sz w:val="22"/>
                <w:szCs w:val="22"/>
              </w:rPr>
              <w:t xml:space="preserve">Защитное покрытие поверхности: </w:t>
            </w:r>
            <w:proofErr w:type="spellStart"/>
            <w:proofErr w:type="gramStart"/>
            <w:r w:rsidRPr="00330337">
              <w:rPr>
                <w:sz w:val="22"/>
                <w:szCs w:val="22"/>
              </w:rPr>
              <w:t>антибакт</w:t>
            </w:r>
            <w:proofErr w:type="spellEnd"/>
            <w:r w:rsidRPr="00330337">
              <w:rPr>
                <w:sz w:val="22"/>
                <w:szCs w:val="22"/>
              </w:rPr>
              <w:t>.;</w:t>
            </w:r>
            <w:proofErr w:type="gramEnd"/>
          </w:p>
          <w:p w:rsidR="008C5C5A" w:rsidRPr="00330337" w:rsidRDefault="008C5C5A" w:rsidP="00330337">
            <w:pPr>
              <w:pStyle w:val="af1"/>
              <w:ind w:left="417"/>
              <w:jc w:val="both"/>
              <w:rPr>
                <w:sz w:val="22"/>
                <w:szCs w:val="22"/>
              </w:rPr>
            </w:pPr>
            <w:r w:rsidRPr="00330337">
              <w:rPr>
                <w:sz w:val="22"/>
                <w:szCs w:val="22"/>
              </w:rPr>
              <w:t>Тип поверхности: Матовый (-</w:t>
            </w:r>
            <w:proofErr w:type="spellStart"/>
            <w:r w:rsidRPr="00330337">
              <w:rPr>
                <w:sz w:val="22"/>
                <w:szCs w:val="22"/>
              </w:rPr>
              <w:t>ая</w:t>
            </w:r>
            <w:proofErr w:type="spellEnd"/>
            <w:r w:rsidRPr="00330337">
              <w:rPr>
                <w:sz w:val="22"/>
                <w:szCs w:val="22"/>
              </w:rPr>
              <w:t>);</w:t>
            </w:r>
          </w:p>
          <w:p w:rsidR="008C5C5A" w:rsidRPr="00330337" w:rsidRDefault="008C5C5A" w:rsidP="00330337">
            <w:pPr>
              <w:pStyle w:val="af1"/>
              <w:ind w:left="417"/>
              <w:jc w:val="both"/>
              <w:rPr>
                <w:sz w:val="22"/>
                <w:szCs w:val="22"/>
              </w:rPr>
            </w:pPr>
            <w:r w:rsidRPr="00330337">
              <w:rPr>
                <w:sz w:val="22"/>
                <w:szCs w:val="22"/>
              </w:rPr>
              <w:t>Цвет по RAL: 9003;</w:t>
            </w:r>
          </w:p>
          <w:p w:rsidR="008C5C5A" w:rsidRPr="00330337" w:rsidRDefault="008C5C5A" w:rsidP="00330337">
            <w:pPr>
              <w:pStyle w:val="af1"/>
              <w:ind w:left="417"/>
              <w:jc w:val="both"/>
              <w:rPr>
                <w:sz w:val="22"/>
                <w:szCs w:val="22"/>
              </w:rPr>
            </w:pPr>
            <w:r w:rsidRPr="00330337">
              <w:rPr>
                <w:sz w:val="22"/>
                <w:szCs w:val="22"/>
              </w:rPr>
              <w:t>С полем для надписи: Нет;</w:t>
            </w:r>
          </w:p>
          <w:p w:rsidR="008C5C5A" w:rsidRPr="00330337" w:rsidRDefault="008C5C5A" w:rsidP="00330337">
            <w:pPr>
              <w:pStyle w:val="af1"/>
              <w:ind w:left="417"/>
              <w:jc w:val="both"/>
              <w:rPr>
                <w:sz w:val="22"/>
                <w:szCs w:val="22"/>
              </w:rPr>
            </w:pPr>
            <w:r w:rsidRPr="00330337">
              <w:rPr>
                <w:sz w:val="22"/>
                <w:szCs w:val="22"/>
              </w:rPr>
              <w:t>Подсветка: Без подсветки;</w:t>
            </w:r>
          </w:p>
          <w:p w:rsidR="008C5C5A" w:rsidRPr="00330337" w:rsidRDefault="008C5C5A" w:rsidP="00330337">
            <w:pPr>
              <w:pStyle w:val="af1"/>
              <w:ind w:left="417"/>
              <w:jc w:val="both"/>
              <w:rPr>
                <w:sz w:val="22"/>
                <w:szCs w:val="22"/>
              </w:rPr>
            </w:pPr>
            <w:r w:rsidRPr="00330337">
              <w:rPr>
                <w:sz w:val="22"/>
                <w:szCs w:val="22"/>
              </w:rPr>
              <w:t>Подходит для степени защиты (IP): IP55;</w:t>
            </w:r>
          </w:p>
          <w:p w:rsidR="008C5C5A" w:rsidRPr="00330337" w:rsidRDefault="008C5C5A" w:rsidP="00330337">
            <w:pPr>
              <w:pStyle w:val="af1"/>
              <w:ind w:left="417"/>
              <w:jc w:val="both"/>
              <w:rPr>
                <w:sz w:val="22"/>
                <w:szCs w:val="22"/>
              </w:rPr>
            </w:pPr>
            <w:proofErr w:type="spellStart"/>
            <w:r w:rsidRPr="00330337">
              <w:rPr>
                <w:sz w:val="22"/>
                <w:szCs w:val="22"/>
              </w:rPr>
              <w:t>Номин</w:t>
            </w:r>
            <w:proofErr w:type="spellEnd"/>
            <w:r w:rsidRPr="00330337">
              <w:rPr>
                <w:sz w:val="22"/>
                <w:szCs w:val="22"/>
              </w:rPr>
              <w:t xml:space="preserve">. напряжение: 0 ... 250 </w:t>
            </w:r>
            <w:proofErr w:type="gramStart"/>
            <w:r w:rsidRPr="00330337">
              <w:rPr>
                <w:sz w:val="22"/>
                <w:szCs w:val="22"/>
              </w:rPr>
              <w:t>В</w:t>
            </w:r>
            <w:proofErr w:type="gramEnd"/>
            <w:r w:rsidRPr="00330337">
              <w:rPr>
                <w:sz w:val="22"/>
                <w:szCs w:val="22"/>
              </w:rPr>
              <w:t>;</w:t>
            </w:r>
          </w:p>
          <w:p w:rsidR="008C5C5A" w:rsidRPr="00330337" w:rsidRDefault="008C5C5A" w:rsidP="00330337">
            <w:pPr>
              <w:pStyle w:val="af1"/>
              <w:ind w:left="417"/>
              <w:jc w:val="both"/>
              <w:rPr>
                <w:sz w:val="22"/>
                <w:szCs w:val="22"/>
              </w:rPr>
            </w:pPr>
            <w:r w:rsidRPr="00330337">
              <w:rPr>
                <w:sz w:val="22"/>
                <w:szCs w:val="22"/>
              </w:rPr>
              <w:t xml:space="preserve">Коммутируем. нагрузка для </w:t>
            </w:r>
            <w:proofErr w:type="spellStart"/>
            <w:r w:rsidRPr="00330337">
              <w:rPr>
                <w:sz w:val="22"/>
                <w:szCs w:val="22"/>
              </w:rPr>
              <w:t>люминесц</w:t>
            </w:r>
            <w:proofErr w:type="spellEnd"/>
            <w:r w:rsidRPr="00330337">
              <w:rPr>
                <w:sz w:val="22"/>
                <w:szCs w:val="22"/>
              </w:rPr>
              <w:t>. ламп: 10 AX;</w:t>
            </w:r>
          </w:p>
          <w:p w:rsidR="008C5C5A" w:rsidRPr="00330337" w:rsidRDefault="008C5C5A" w:rsidP="00330337">
            <w:pPr>
              <w:pStyle w:val="af1"/>
              <w:ind w:left="417"/>
              <w:jc w:val="both"/>
              <w:rPr>
                <w:sz w:val="22"/>
                <w:szCs w:val="22"/>
              </w:rPr>
            </w:pPr>
            <w:r w:rsidRPr="00330337">
              <w:rPr>
                <w:sz w:val="22"/>
                <w:szCs w:val="22"/>
              </w:rPr>
              <w:t>Сигнальный контакт состояния: Нет;</w:t>
            </w:r>
          </w:p>
          <w:p w:rsidR="008C5C5A" w:rsidRPr="00330337" w:rsidRDefault="008C5C5A" w:rsidP="00330337">
            <w:pPr>
              <w:pStyle w:val="af1"/>
              <w:ind w:left="417"/>
              <w:jc w:val="both"/>
              <w:rPr>
                <w:sz w:val="22"/>
                <w:szCs w:val="22"/>
              </w:rPr>
            </w:pPr>
            <w:r w:rsidRPr="00330337">
              <w:rPr>
                <w:sz w:val="22"/>
                <w:szCs w:val="22"/>
              </w:rPr>
              <w:t>Способ подключения: Прочее;</w:t>
            </w:r>
          </w:p>
          <w:p w:rsidR="008C5C5A" w:rsidRPr="00330337" w:rsidRDefault="008C5C5A" w:rsidP="00330337">
            <w:pPr>
              <w:pStyle w:val="af1"/>
              <w:ind w:left="417"/>
              <w:jc w:val="both"/>
              <w:rPr>
                <w:sz w:val="22"/>
                <w:szCs w:val="22"/>
              </w:rPr>
            </w:pPr>
            <w:r w:rsidRPr="00330337">
              <w:rPr>
                <w:sz w:val="22"/>
                <w:szCs w:val="22"/>
              </w:rPr>
              <w:t>Выключатель стиральной машины: Нет;</w:t>
            </w:r>
          </w:p>
          <w:p w:rsidR="008C5C5A" w:rsidRPr="00330337" w:rsidRDefault="008C5C5A" w:rsidP="00330337">
            <w:pPr>
              <w:pStyle w:val="af1"/>
              <w:ind w:left="417"/>
              <w:jc w:val="both"/>
              <w:rPr>
                <w:sz w:val="22"/>
                <w:szCs w:val="22"/>
              </w:rPr>
            </w:pPr>
            <w:r w:rsidRPr="00330337">
              <w:rPr>
                <w:sz w:val="22"/>
                <w:szCs w:val="22"/>
              </w:rPr>
              <w:t>RAL-номер цвета (похожий): 9003.</w:t>
            </w:r>
          </w:p>
          <w:p w:rsidR="008C5C5A" w:rsidRPr="00330337" w:rsidRDefault="008C5C5A" w:rsidP="00330337">
            <w:pPr>
              <w:pStyle w:val="af1"/>
              <w:jc w:val="both"/>
              <w:rPr>
                <w:sz w:val="22"/>
                <w:szCs w:val="22"/>
              </w:rPr>
            </w:pPr>
            <w:r w:rsidRPr="00330337">
              <w:rPr>
                <w:sz w:val="22"/>
                <w:szCs w:val="22"/>
              </w:rPr>
              <w:t xml:space="preserve">- Рамка-суппорт для встроенного монтажа </w:t>
            </w:r>
            <w:proofErr w:type="spellStart"/>
            <w:r w:rsidRPr="00330337">
              <w:rPr>
                <w:sz w:val="22"/>
                <w:szCs w:val="22"/>
              </w:rPr>
              <w:t>антибакт</w:t>
            </w:r>
            <w:proofErr w:type="spellEnd"/>
            <w:r w:rsidRPr="00330337">
              <w:rPr>
                <w:sz w:val="22"/>
                <w:szCs w:val="22"/>
              </w:rPr>
              <w:t>. покрытие:</w:t>
            </w:r>
          </w:p>
          <w:p w:rsidR="008C5C5A" w:rsidRPr="00330337" w:rsidRDefault="008C5C5A" w:rsidP="00330337">
            <w:pPr>
              <w:pStyle w:val="af1"/>
              <w:ind w:left="417"/>
              <w:jc w:val="both"/>
              <w:rPr>
                <w:sz w:val="22"/>
                <w:szCs w:val="22"/>
              </w:rPr>
            </w:pPr>
            <w:r w:rsidRPr="00330337">
              <w:rPr>
                <w:sz w:val="22"/>
                <w:szCs w:val="22"/>
              </w:rPr>
              <w:t>Материал: Пластик;</w:t>
            </w:r>
          </w:p>
          <w:p w:rsidR="008C5C5A" w:rsidRPr="00330337" w:rsidRDefault="008C5C5A" w:rsidP="00330337">
            <w:pPr>
              <w:pStyle w:val="af1"/>
              <w:ind w:left="417"/>
              <w:jc w:val="both"/>
              <w:rPr>
                <w:sz w:val="22"/>
                <w:szCs w:val="22"/>
              </w:rPr>
            </w:pPr>
            <w:r w:rsidRPr="00330337">
              <w:rPr>
                <w:sz w:val="22"/>
                <w:szCs w:val="22"/>
              </w:rPr>
              <w:t>Цвет: Белый;</w:t>
            </w:r>
          </w:p>
          <w:p w:rsidR="008C5C5A" w:rsidRPr="00330337" w:rsidRDefault="008C5C5A" w:rsidP="00330337">
            <w:pPr>
              <w:pStyle w:val="af1"/>
              <w:ind w:left="417"/>
              <w:jc w:val="both"/>
              <w:rPr>
                <w:sz w:val="22"/>
                <w:szCs w:val="22"/>
              </w:rPr>
            </w:pPr>
            <w:r w:rsidRPr="00330337">
              <w:rPr>
                <w:sz w:val="22"/>
                <w:szCs w:val="22"/>
              </w:rPr>
              <w:t>Прозрачный: Нет;</w:t>
            </w:r>
          </w:p>
          <w:p w:rsidR="008C5C5A" w:rsidRPr="00330337" w:rsidRDefault="008C5C5A" w:rsidP="00330337">
            <w:pPr>
              <w:pStyle w:val="af1"/>
              <w:ind w:left="417"/>
              <w:jc w:val="both"/>
              <w:rPr>
                <w:sz w:val="22"/>
                <w:szCs w:val="22"/>
              </w:rPr>
            </w:pPr>
            <w:r w:rsidRPr="00330337">
              <w:rPr>
                <w:sz w:val="22"/>
                <w:szCs w:val="22"/>
              </w:rPr>
              <w:t>Ширина: 86 мм;</w:t>
            </w:r>
          </w:p>
          <w:p w:rsidR="008C5C5A" w:rsidRPr="00330337" w:rsidRDefault="008C5C5A" w:rsidP="00330337">
            <w:pPr>
              <w:pStyle w:val="af1"/>
              <w:ind w:left="417"/>
              <w:jc w:val="both"/>
              <w:rPr>
                <w:sz w:val="22"/>
                <w:szCs w:val="22"/>
              </w:rPr>
            </w:pPr>
            <w:r w:rsidRPr="00330337">
              <w:rPr>
                <w:sz w:val="22"/>
                <w:szCs w:val="22"/>
              </w:rPr>
              <w:t xml:space="preserve">Код товара: </w:t>
            </w:r>
            <w:proofErr w:type="spellStart"/>
            <w:r w:rsidRPr="00330337">
              <w:rPr>
                <w:sz w:val="22"/>
                <w:szCs w:val="22"/>
              </w:rPr>
              <w:t>Legrand</w:t>
            </w:r>
            <w:proofErr w:type="spellEnd"/>
            <w:r w:rsidRPr="00330337">
              <w:rPr>
                <w:sz w:val="22"/>
                <w:szCs w:val="22"/>
              </w:rPr>
              <w:t xml:space="preserve"> 070792;</w:t>
            </w:r>
          </w:p>
          <w:p w:rsidR="008C5C5A" w:rsidRPr="00330337" w:rsidRDefault="008C5C5A" w:rsidP="00330337">
            <w:pPr>
              <w:pStyle w:val="af1"/>
              <w:ind w:left="417"/>
              <w:jc w:val="both"/>
              <w:rPr>
                <w:sz w:val="22"/>
                <w:szCs w:val="22"/>
              </w:rPr>
            </w:pPr>
            <w:r w:rsidRPr="00330337">
              <w:rPr>
                <w:sz w:val="22"/>
                <w:szCs w:val="22"/>
              </w:rPr>
              <w:t>Степень защиты (IP): IP55;</w:t>
            </w:r>
          </w:p>
          <w:p w:rsidR="008C5C5A" w:rsidRPr="00330337" w:rsidRDefault="008C5C5A" w:rsidP="00330337">
            <w:pPr>
              <w:pStyle w:val="af1"/>
              <w:ind w:left="417"/>
              <w:jc w:val="both"/>
              <w:rPr>
                <w:sz w:val="22"/>
                <w:szCs w:val="22"/>
              </w:rPr>
            </w:pPr>
            <w:r w:rsidRPr="00330337">
              <w:rPr>
                <w:sz w:val="22"/>
                <w:szCs w:val="22"/>
              </w:rPr>
              <w:t xml:space="preserve">Тип крепления: </w:t>
            </w:r>
            <w:proofErr w:type="spellStart"/>
            <w:r w:rsidRPr="00330337">
              <w:rPr>
                <w:sz w:val="22"/>
                <w:szCs w:val="22"/>
              </w:rPr>
              <w:t>Безвинтовое</w:t>
            </w:r>
            <w:proofErr w:type="spellEnd"/>
            <w:r w:rsidRPr="00330337">
              <w:rPr>
                <w:sz w:val="22"/>
                <w:szCs w:val="22"/>
              </w:rPr>
              <w:t xml:space="preserve"> зажимное крепление;</w:t>
            </w:r>
          </w:p>
          <w:p w:rsidR="008C5C5A" w:rsidRPr="00330337" w:rsidRDefault="008C5C5A" w:rsidP="00330337">
            <w:pPr>
              <w:pStyle w:val="af1"/>
              <w:ind w:left="417"/>
              <w:jc w:val="both"/>
              <w:rPr>
                <w:sz w:val="22"/>
                <w:szCs w:val="22"/>
              </w:rPr>
            </w:pPr>
            <w:r w:rsidRPr="00330337">
              <w:rPr>
                <w:sz w:val="22"/>
                <w:szCs w:val="22"/>
              </w:rPr>
              <w:t>Высота: 86 мм;</w:t>
            </w:r>
          </w:p>
          <w:p w:rsidR="008C5C5A" w:rsidRPr="00330337" w:rsidRDefault="008C5C5A" w:rsidP="00330337">
            <w:pPr>
              <w:pStyle w:val="af1"/>
              <w:ind w:left="417"/>
              <w:jc w:val="both"/>
              <w:rPr>
                <w:sz w:val="22"/>
                <w:szCs w:val="22"/>
              </w:rPr>
            </w:pPr>
            <w:r w:rsidRPr="00330337">
              <w:rPr>
                <w:sz w:val="22"/>
                <w:szCs w:val="22"/>
              </w:rPr>
              <w:t>Глубина: 46 мм;</w:t>
            </w:r>
          </w:p>
          <w:p w:rsidR="008C5C5A" w:rsidRPr="00330337" w:rsidRDefault="008C5C5A" w:rsidP="00330337">
            <w:pPr>
              <w:pStyle w:val="af1"/>
              <w:ind w:left="417"/>
              <w:jc w:val="both"/>
              <w:rPr>
                <w:sz w:val="22"/>
                <w:szCs w:val="22"/>
              </w:rPr>
            </w:pPr>
            <w:r w:rsidRPr="00330337">
              <w:rPr>
                <w:sz w:val="22"/>
                <w:szCs w:val="22"/>
              </w:rPr>
              <w:t>Вид/марка материала: Термопласт;</w:t>
            </w:r>
          </w:p>
          <w:p w:rsidR="008C5C5A" w:rsidRPr="00330337" w:rsidRDefault="008C5C5A" w:rsidP="00330337">
            <w:pPr>
              <w:pStyle w:val="af1"/>
              <w:ind w:left="417"/>
              <w:jc w:val="both"/>
              <w:rPr>
                <w:sz w:val="22"/>
                <w:szCs w:val="22"/>
              </w:rPr>
            </w:pPr>
            <w:r w:rsidRPr="00330337">
              <w:rPr>
                <w:sz w:val="22"/>
                <w:szCs w:val="22"/>
              </w:rPr>
              <w:t>Не содержит (без) галогенов: Да;</w:t>
            </w:r>
          </w:p>
          <w:p w:rsidR="008C5C5A" w:rsidRPr="00330337" w:rsidRDefault="008C5C5A" w:rsidP="00330337">
            <w:pPr>
              <w:pStyle w:val="af1"/>
              <w:ind w:left="417"/>
              <w:jc w:val="both"/>
              <w:rPr>
                <w:sz w:val="22"/>
                <w:szCs w:val="22"/>
              </w:rPr>
            </w:pPr>
            <w:r w:rsidRPr="00330337">
              <w:rPr>
                <w:sz w:val="22"/>
                <w:szCs w:val="22"/>
              </w:rPr>
              <w:t>Защитное покрытие поверхности: Необработанная;</w:t>
            </w:r>
          </w:p>
          <w:p w:rsidR="008C5C5A" w:rsidRPr="00330337" w:rsidRDefault="008C5C5A" w:rsidP="00330337">
            <w:pPr>
              <w:pStyle w:val="af1"/>
              <w:ind w:left="417"/>
              <w:jc w:val="both"/>
              <w:rPr>
                <w:sz w:val="22"/>
                <w:szCs w:val="22"/>
              </w:rPr>
            </w:pPr>
            <w:r w:rsidRPr="00330337">
              <w:rPr>
                <w:sz w:val="22"/>
                <w:szCs w:val="22"/>
              </w:rPr>
              <w:t>Тип поверхности: Матовый (-</w:t>
            </w:r>
            <w:proofErr w:type="spellStart"/>
            <w:r w:rsidRPr="00330337">
              <w:rPr>
                <w:sz w:val="22"/>
                <w:szCs w:val="22"/>
              </w:rPr>
              <w:t>ая</w:t>
            </w:r>
            <w:proofErr w:type="spellEnd"/>
            <w:r w:rsidRPr="00330337">
              <w:rPr>
                <w:sz w:val="22"/>
                <w:szCs w:val="22"/>
              </w:rPr>
              <w:t>);</w:t>
            </w:r>
          </w:p>
          <w:p w:rsidR="008C5C5A" w:rsidRPr="00330337" w:rsidRDefault="008C5C5A" w:rsidP="00330337">
            <w:pPr>
              <w:pStyle w:val="af1"/>
              <w:ind w:left="417"/>
              <w:jc w:val="both"/>
              <w:rPr>
                <w:sz w:val="22"/>
                <w:szCs w:val="22"/>
              </w:rPr>
            </w:pPr>
            <w:r w:rsidRPr="00330337">
              <w:rPr>
                <w:sz w:val="22"/>
                <w:szCs w:val="22"/>
              </w:rPr>
              <w:t>Цвет по RAL: 9003;</w:t>
            </w:r>
          </w:p>
          <w:p w:rsidR="008C5C5A" w:rsidRPr="00330337" w:rsidRDefault="008C5C5A" w:rsidP="00330337">
            <w:pPr>
              <w:pStyle w:val="af1"/>
              <w:ind w:left="417"/>
              <w:jc w:val="both"/>
              <w:rPr>
                <w:sz w:val="22"/>
                <w:szCs w:val="22"/>
              </w:rPr>
            </w:pPr>
            <w:r w:rsidRPr="00330337">
              <w:rPr>
                <w:sz w:val="22"/>
                <w:szCs w:val="22"/>
              </w:rPr>
              <w:t>С полем для надписи: Нет;</w:t>
            </w:r>
          </w:p>
          <w:p w:rsidR="008C5C5A" w:rsidRPr="00330337" w:rsidRDefault="008C5C5A" w:rsidP="00330337">
            <w:pPr>
              <w:pStyle w:val="af1"/>
              <w:ind w:left="417"/>
              <w:jc w:val="both"/>
              <w:rPr>
                <w:sz w:val="22"/>
                <w:szCs w:val="22"/>
              </w:rPr>
            </w:pPr>
            <w:r w:rsidRPr="00330337">
              <w:rPr>
                <w:sz w:val="22"/>
                <w:szCs w:val="22"/>
              </w:rPr>
              <w:t>С откидной крышкой: Нет;</w:t>
            </w:r>
          </w:p>
          <w:p w:rsidR="008C5C5A" w:rsidRPr="00330337" w:rsidRDefault="008C5C5A" w:rsidP="00330337">
            <w:pPr>
              <w:pStyle w:val="af1"/>
              <w:ind w:left="417"/>
              <w:jc w:val="both"/>
              <w:rPr>
                <w:sz w:val="22"/>
                <w:szCs w:val="22"/>
              </w:rPr>
            </w:pPr>
            <w:r w:rsidRPr="00330337">
              <w:rPr>
                <w:sz w:val="22"/>
                <w:szCs w:val="22"/>
              </w:rPr>
              <w:t xml:space="preserve">Ориентация монтажа: </w:t>
            </w:r>
            <w:proofErr w:type="spellStart"/>
            <w:proofErr w:type="gramStart"/>
            <w:r w:rsidRPr="00330337">
              <w:rPr>
                <w:sz w:val="22"/>
                <w:szCs w:val="22"/>
              </w:rPr>
              <w:t>Горизонтальн</w:t>
            </w:r>
            <w:proofErr w:type="spellEnd"/>
            <w:r w:rsidRPr="00330337">
              <w:rPr>
                <w:sz w:val="22"/>
                <w:szCs w:val="22"/>
              </w:rPr>
              <w:t>.;</w:t>
            </w:r>
            <w:proofErr w:type="gramEnd"/>
          </w:p>
          <w:p w:rsidR="008C5C5A" w:rsidRPr="00330337" w:rsidRDefault="008C5C5A" w:rsidP="00330337">
            <w:pPr>
              <w:pStyle w:val="af1"/>
              <w:ind w:left="417"/>
              <w:jc w:val="both"/>
              <w:rPr>
                <w:sz w:val="22"/>
                <w:szCs w:val="22"/>
              </w:rPr>
            </w:pPr>
            <w:r w:rsidRPr="00330337">
              <w:rPr>
                <w:sz w:val="22"/>
                <w:szCs w:val="22"/>
              </w:rPr>
              <w:t>Подходит для установки в кабель-канал: Нет;</w:t>
            </w:r>
          </w:p>
          <w:p w:rsidR="008C5C5A" w:rsidRPr="00330337" w:rsidRDefault="008C5C5A" w:rsidP="00330337">
            <w:pPr>
              <w:pStyle w:val="af1"/>
              <w:ind w:left="417"/>
              <w:jc w:val="both"/>
              <w:rPr>
                <w:sz w:val="22"/>
                <w:szCs w:val="22"/>
              </w:rPr>
            </w:pPr>
            <w:r w:rsidRPr="00330337">
              <w:rPr>
                <w:sz w:val="22"/>
                <w:szCs w:val="22"/>
              </w:rPr>
              <w:t>Подходит для скрытого монтажа (заподлицо): Да;</w:t>
            </w:r>
          </w:p>
          <w:p w:rsidR="008C5C5A" w:rsidRPr="00330337" w:rsidRDefault="008C5C5A" w:rsidP="00330337">
            <w:pPr>
              <w:pStyle w:val="af1"/>
              <w:ind w:left="417"/>
              <w:jc w:val="both"/>
              <w:rPr>
                <w:sz w:val="22"/>
                <w:szCs w:val="22"/>
              </w:rPr>
            </w:pPr>
            <w:r w:rsidRPr="00330337">
              <w:rPr>
                <w:sz w:val="22"/>
                <w:szCs w:val="22"/>
              </w:rPr>
              <w:t>Подходит для установки в пол: Нет;</w:t>
            </w:r>
          </w:p>
          <w:p w:rsidR="008C5C5A" w:rsidRPr="00330337" w:rsidRDefault="008C5C5A" w:rsidP="00330337">
            <w:pPr>
              <w:pStyle w:val="af1"/>
              <w:ind w:left="417"/>
              <w:jc w:val="both"/>
              <w:rPr>
                <w:sz w:val="22"/>
                <w:szCs w:val="22"/>
              </w:rPr>
            </w:pPr>
            <w:r w:rsidRPr="00330337">
              <w:rPr>
                <w:sz w:val="22"/>
                <w:szCs w:val="22"/>
              </w:rPr>
              <w:t>Подходит для встроенного монтажа: Нет;</w:t>
            </w:r>
          </w:p>
          <w:p w:rsidR="008C5C5A" w:rsidRPr="00330337" w:rsidRDefault="008C5C5A" w:rsidP="00330337">
            <w:pPr>
              <w:pStyle w:val="af1"/>
              <w:ind w:left="417"/>
              <w:jc w:val="both"/>
              <w:rPr>
                <w:sz w:val="22"/>
                <w:szCs w:val="22"/>
              </w:rPr>
            </w:pPr>
            <w:r w:rsidRPr="00330337">
              <w:rPr>
                <w:sz w:val="22"/>
                <w:szCs w:val="22"/>
              </w:rPr>
              <w:t>Модель с плоской поверхностью: Нет;</w:t>
            </w:r>
          </w:p>
          <w:p w:rsidR="008C5C5A" w:rsidRPr="00330337" w:rsidRDefault="008C5C5A" w:rsidP="00330337">
            <w:pPr>
              <w:pStyle w:val="af1"/>
              <w:ind w:left="417"/>
              <w:jc w:val="both"/>
              <w:rPr>
                <w:sz w:val="22"/>
                <w:szCs w:val="22"/>
              </w:rPr>
            </w:pPr>
            <w:r w:rsidRPr="00330337">
              <w:rPr>
                <w:sz w:val="22"/>
                <w:szCs w:val="22"/>
              </w:rPr>
              <w:t>Без перегородки: Да;</w:t>
            </w:r>
          </w:p>
          <w:p w:rsidR="008C5C5A" w:rsidRPr="00330337" w:rsidRDefault="008C5C5A" w:rsidP="00330337">
            <w:pPr>
              <w:pStyle w:val="af1"/>
              <w:ind w:left="417"/>
              <w:jc w:val="both"/>
              <w:rPr>
                <w:sz w:val="22"/>
                <w:szCs w:val="22"/>
              </w:rPr>
            </w:pPr>
            <w:r w:rsidRPr="00330337">
              <w:rPr>
                <w:sz w:val="22"/>
                <w:szCs w:val="22"/>
              </w:rPr>
              <w:t>Высота установочная (</w:t>
            </w:r>
            <w:proofErr w:type="spellStart"/>
            <w:r w:rsidRPr="00330337">
              <w:rPr>
                <w:sz w:val="22"/>
                <w:szCs w:val="22"/>
              </w:rPr>
              <w:t>встраив</w:t>
            </w:r>
            <w:proofErr w:type="spellEnd"/>
            <w:r w:rsidRPr="00330337">
              <w:rPr>
                <w:sz w:val="22"/>
                <w:szCs w:val="22"/>
              </w:rPr>
              <w:t>.): 86 мм;</w:t>
            </w:r>
          </w:p>
          <w:p w:rsidR="008C5C5A" w:rsidRPr="00330337" w:rsidRDefault="008C5C5A" w:rsidP="00330337">
            <w:pPr>
              <w:pStyle w:val="af1"/>
              <w:ind w:left="417"/>
              <w:jc w:val="both"/>
              <w:rPr>
                <w:sz w:val="22"/>
                <w:szCs w:val="22"/>
              </w:rPr>
            </w:pPr>
            <w:r w:rsidRPr="00330337">
              <w:rPr>
                <w:sz w:val="22"/>
                <w:szCs w:val="22"/>
              </w:rPr>
              <w:t>Ширина установочная (</w:t>
            </w:r>
            <w:proofErr w:type="spellStart"/>
            <w:r w:rsidRPr="00330337">
              <w:rPr>
                <w:sz w:val="22"/>
                <w:szCs w:val="22"/>
              </w:rPr>
              <w:t>встраив</w:t>
            </w:r>
            <w:proofErr w:type="spellEnd"/>
            <w:r w:rsidRPr="00330337">
              <w:rPr>
                <w:sz w:val="22"/>
                <w:szCs w:val="22"/>
              </w:rPr>
              <w:t>.): 86 мм;</w:t>
            </w:r>
          </w:p>
          <w:p w:rsidR="008C5C5A" w:rsidRPr="00330337" w:rsidRDefault="008C5C5A" w:rsidP="00330337">
            <w:pPr>
              <w:pStyle w:val="af1"/>
              <w:ind w:left="417"/>
              <w:jc w:val="both"/>
              <w:rPr>
                <w:sz w:val="22"/>
                <w:szCs w:val="22"/>
              </w:rPr>
            </w:pPr>
            <w:r w:rsidRPr="00330337">
              <w:rPr>
                <w:sz w:val="22"/>
                <w:szCs w:val="22"/>
              </w:rPr>
              <w:t>RAL-номер цвета (похожий): 9003.</w:t>
            </w:r>
          </w:p>
          <w:p w:rsidR="008C5C5A" w:rsidRPr="00330337" w:rsidRDefault="008C5C5A" w:rsidP="00330337">
            <w:pPr>
              <w:pStyle w:val="af1"/>
              <w:jc w:val="both"/>
              <w:rPr>
                <w:sz w:val="22"/>
                <w:szCs w:val="22"/>
              </w:rPr>
            </w:pPr>
            <w:r w:rsidRPr="00330337">
              <w:rPr>
                <w:sz w:val="22"/>
                <w:szCs w:val="22"/>
              </w:rPr>
              <w:t>Монтаж выключателя/переключателя произвес</w:t>
            </w:r>
            <w:r w:rsidR="00426C6B" w:rsidRPr="00330337">
              <w:rPr>
                <w:sz w:val="22"/>
                <w:szCs w:val="22"/>
              </w:rPr>
              <w:t xml:space="preserve">ти в энергосберегающую коробку. </w:t>
            </w:r>
            <w:r w:rsidRPr="00330337">
              <w:rPr>
                <w:sz w:val="22"/>
                <w:szCs w:val="22"/>
              </w:rPr>
              <w:t xml:space="preserve">Прокладка кабеля осуществляется скрытым способом в соответствии требований ПУЭ. Все швы после установки оборудования в чистых помещениях должны быть обработаны медицинским </w:t>
            </w:r>
            <w:proofErr w:type="spellStart"/>
            <w:r w:rsidRPr="00330337">
              <w:rPr>
                <w:sz w:val="22"/>
                <w:szCs w:val="22"/>
              </w:rPr>
              <w:t>герметиком</w:t>
            </w:r>
            <w:proofErr w:type="spellEnd"/>
            <w:r w:rsidRPr="00330337">
              <w:rPr>
                <w:sz w:val="22"/>
                <w:szCs w:val="22"/>
              </w:rPr>
              <w:t>.</w:t>
            </w:r>
          </w:p>
          <w:p w:rsidR="006D258E" w:rsidRPr="00330337" w:rsidRDefault="006D258E" w:rsidP="00330337">
            <w:pPr>
              <w:shd w:val="clear" w:color="auto" w:fill="FFFFFF"/>
              <w:jc w:val="both"/>
              <w:rPr>
                <w:sz w:val="22"/>
                <w:szCs w:val="22"/>
                <w:lang w:val="ru-RU"/>
              </w:rPr>
            </w:pPr>
            <w:r w:rsidRPr="00330337">
              <w:rPr>
                <w:sz w:val="22"/>
                <w:szCs w:val="22"/>
                <w:lang w:val="ru-RU"/>
              </w:rPr>
              <w:t xml:space="preserve">Места установки выключателей/переключателей указаны в </w:t>
            </w:r>
            <w:r w:rsidR="00D37DD1" w:rsidRPr="00330337">
              <w:rPr>
                <w:sz w:val="22"/>
                <w:szCs w:val="22"/>
                <w:lang w:val="ru-RU"/>
              </w:rPr>
              <w:t>«Приложении №1. Графическая часть».</w:t>
            </w:r>
          </w:p>
          <w:p w:rsidR="006D258E" w:rsidRPr="00330337" w:rsidRDefault="006D258E" w:rsidP="00330337">
            <w:pPr>
              <w:pStyle w:val="af1"/>
              <w:jc w:val="both"/>
              <w:rPr>
                <w:sz w:val="22"/>
                <w:szCs w:val="22"/>
              </w:rPr>
            </w:pPr>
            <w:r w:rsidRPr="00330337">
              <w:rPr>
                <w:sz w:val="22"/>
                <w:szCs w:val="22"/>
              </w:rPr>
              <w:t>Количество выключателей/переключателей указаны в таблице №1.</w:t>
            </w:r>
          </w:p>
          <w:p w:rsidR="006D258E" w:rsidRPr="00330337" w:rsidRDefault="006D258E" w:rsidP="00330337">
            <w:pPr>
              <w:pStyle w:val="af1"/>
              <w:jc w:val="both"/>
              <w:rPr>
                <w:rFonts w:eastAsiaTheme="minorHAnsi"/>
                <w:sz w:val="22"/>
                <w:szCs w:val="22"/>
              </w:rPr>
            </w:pPr>
            <w:r w:rsidRPr="00330337">
              <w:rPr>
                <w:sz w:val="22"/>
                <w:szCs w:val="22"/>
              </w:rPr>
              <w:t>Места установки согласовать с заказчиком.</w:t>
            </w:r>
          </w:p>
        </w:tc>
      </w:tr>
      <w:tr w:rsidR="00341671" w:rsidRPr="00330337" w:rsidTr="001F1007">
        <w:tc>
          <w:tcPr>
            <w:tcW w:w="562" w:type="dxa"/>
          </w:tcPr>
          <w:p w:rsidR="00341671" w:rsidRPr="00330337" w:rsidRDefault="00341671" w:rsidP="003C1B7E">
            <w:pPr>
              <w:pStyle w:val="a4"/>
              <w:numPr>
                <w:ilvl w:val="0"/>
                <w:numId w:val="10"/>
              </w:numPr>
              <w:ind w:left="0" w:firstLine="0"/>
              <w:jc w:val="center"/>
              <w:rPr>
                <w:sz w:val="22"/>
                <w:szCs w:val="22"/>
              </w:rPr>
            </w:pPr>
          </w:p>
        </w:tc>
        <w:tc>
          <w:tcPr>
            <w:tcW w:w="2410" w:type="dxa"/>
          </w:tcPr>
          <w:p w:rsidR="00341671" w:rsidRPr="00330337" w:rsidRDefault="00341671" w:rsidP="00CE734E">
            <w:pPr>
              <w:jc w:val="center"/>
              <w:rPr>
                <w:sz w:val="22"/>
                <w:szCs w:val="22"/>
                <w:lang w:val="ru-RU"/>
              </w:rPr>
            </w:pPr>
            <w:r w:rsidRPr="00330337">
              <w:rPr>
                <w:sz w:val="22"/>
                <w:szCs w:val="22"/>
                <w:lang w:val="ru-RU"/>
              </w:rPr>
              <w:t>Система контроля управления доступом</w:t>
            </w:r>
          </w:p>
          <w:p w:rsidR="00341671" w:rsidRPr="00330337" w:rsidRDefault="00341671" w:rsidP="00CE734E">
            <w:pPr>
              <w:shd w:val="clear" w:color="auto" w:fill="FFFFFF"/>
              <w:jc w:val="center"/>
              <w:rPr>
                <w:sz w:val="22"/>
                <w:szCs w:val="22"/>
                <w:lang w:val="ru-RU"/>
              </w:rPr>
            </w:pPr>
            <w:r w:rsidRPr="00330337">
              <w:rPr>
                <w:sz w:val="22"/>
                <w:szCs w:val="22"/>
                <w:lang w:val="ru-RU"/>
              </w:rPr>
              <w:t>дверями в медицинских "Чистых" помещениях</w:t>
            </w:r>
          </w:p>
        </w:tc>
        <w:tc>
          <w:tcPr>
            <w:tcW w:w="7229" w:type="dxa"/>
          </w:tcPr>
          <w:p w:rsidR="001314FE" w:rsidRPr="00330337" w:rsidRDefault="001314FE" w:rsidP="001314FE">
            <w:pPr>
              <w:pStyle w:val="af1"/>
              <w:rPr>
                <w:sz w:val="22"/>
                <w:szCs w:val="22"/>
              </w:rPr>
            </w:pPr>
            <w:r w:rsidRPr="00330337">
              <w:rPr>
                <w:sz w:val="22"/>
                <w:szCs w:val="22"/>
              </w:rPr>
              <w:t>В составе оборудования:</w:t>
            </w:r>
          </w:p>
          <w:p w:rsidR="001314FE" w:rsidRPr="00330337" w:rsidRDefault="009F7EFA" w:rsidP="001314FE">
            <w:pPr>
              <w:pStyle w:val="af1"/>
              <w:rPr>
                <w:sz w:val="22"/>
                <w:szCs w:val="22"/>
              </w:rPr>
            </w:pPr>
            <w:r w:rsidRPr="00330337">
              <w:rPr>
                <w:sz w:val="22"/>
                <w:szCs w:val="22"/>
              </w:rPr>
              <w:t>1</w:t>
            </w:r>
            <w:r w:rsidR="001314FE" w:rsidRPr="00330337">
              <w:rPr>
                <w:sz w:val="22"/>
                <w:szCs w:val="22"/>
              </w:rPr>
              <w:t>. Кнопочный пост нерж. для "чистых помещений" (</w:t>
            </w:r>
            <w:proofErr w:type="spellStart"/>
            <w:proofErr w:type="gramStart"/>
            <w:r w:rsidR="001314FE" w:rsidRPr="00330337">
              <w:rPr>
                <w:sz w:val="22"/>
                <w:szCs w:val="22"/>
              </w:rPr>
              <w:t>зел</w:t>
            </w:r>
            <w:proofErr w:type="spellEnd"/>
            <w:r w:rsidR="001314FE" w:rsidRPr="00330337">
              <w:rPr>
                <w:sz w:val="22"/>
                <w:szCs w:val="22"/>
              </w:rPr>
              <w:t>./</w:t>
            </w:r>
            <w:proofErr w:type="spellStart"/>
            <w:proofErr w:type="gramEnd"/>
            <w:r w:rsidR="001314FE" w:rsidRPr="00330337">
              <w:rPr>
                <w:sz w:val="22"/>
                <w:szCs w:val="22"/>
              </w:rPr>
              <w:t>красн</w:t>
            </w:r>
            <w:proofErr w:type="spellEnd"/>
            <w:r w:rsidR="001314FE" w:rsidRPr="00330337">
              <w:rPr>
                <w:sz w:val="22"/>
                <w:szCs w:val="22"/>
              </w:rPr>
              <w:t>.(</w:t>
            </w:r>
            <w:proofErr w:type="spellStart"/>
            <w:r w:rsidR="001314FE" w:rsidRPr="00330337">
              <w:rPr>
                <w:sz w:val="22"/>
                <w:szCs w:val="22"/>
              </w:rPr>
              <w:t>зумер</w:t>
            </w:r>
            <w:proofErr w:type="spellEnd"/>
            <w:r w:rsidR="001314FE" w:rsidRPr="00330337">
              <w:rPr>
                <w:sz w:val="22"/>
                <w:szCs w:val="22"/>
              </w:rPr>
              <w:t>)/грибок) – 3</w:t>
            </w:r>
            <w:r w:rsidRPr="00330337">
              <w:rPr>
                <w:sz w:val="22"/>
                <w:szCs w:val="22"/>
              </w:rPr>
              <w:t xml:space="preserve"> </w:t>
            </w:r>
            <w:r w:rsidR="001314FE" w:rsidRPr="00330337">
              <w:rPr>
                <w:sz w:val="22"/>
                <w:szCs w:val="22"/>
              </w:rPr>
              <w:t>шт.</w:t>
            </w:r>
          </w:p>
          <w:p w:rsidR="001314FE" w:rsidRPr="00330337" w:rsidRDefault="009F7EFA" w:rsidP="001314FE">
            <w:pPr>
              <w:pStyle w:val="af1"/>
              <w:rPr>
                <w:sz w:val="22"/>
                <w:szCs w:val="22"/>
              </w:rPr>
            </w:pPr>
            <w:r w:rsidRPr="00330337">
              <w:rPr>
                <w:sz w:val="22"/>
                <w:szCs w:val="22"/>
              </w:rPr>
              <w:t>2</w:t>
            </w:r>
            <w:r w:rsidR="001314FE" w:rsidRPr="00330337">
              <w:rPr>
                <w:sz w:val="22"/>
                <w:szCs w:val="22"/>
              </w:rPr>
              <w:t>. Дверной доводчик белый (75кг) Е-603 – 2</w:t>
            </w:r>
            <w:r w:rsidRPr="00330337">
              <w:rPr>
                <w:sz w:val="22"/>
                <w:szCs w:val="22"/>
              </w:rPr>
              <w:t xml:space="preserve"> </w:t>
            </w:r>
            <w:r w:rsidR="001314FE" w:rsidRPr="00330337">
              <w:rPr>
                <w:sz w:val="22"/>
                <w:szCs w:val="22"/>
              </w:rPr>
              <w:t>шт.</w:t>
            </w:r>
          </w:p>
          <w:p w:rsidR="001314FE" w:rsidRPr="00330337" w:rsidRDefault="009F7EFA" w:rsidP="001314FE">
            <w:pPr>
              <w:pStyle w:val="af1"/>
              <w:rPr>
                <w:sz w:val="22"/>
                <w:szCs w:val="22"/>
              </w:rPr>
            </w:pPr>
            <w:r w:rsidRPr="00330337">
              <w:rPr>
                <w:sz w:val="22"/>
                <w:szCs w:val="22"/>
              </w:rPr>
              <w:t>3</w:t>
            </w:r>
            <w:r w:rsidR="001314FE" w:rsidRPr="00330337">
              <w:rPr>
                <w:sz w:val="22"/>
                <w:szCs w:val="22"/>
              </w:rPr>
              <w:t>. Замок электромагнит</w:t>
            </w:r>
            <w:r w:rsidRPr="00330337">
              <w:rPr>
                <w:sz w:val="22"/>
                <w:szCs w:val="22"/>
              </w:rPr>
              <w:t>ный</w:t>
            </w:r>
            <w:r w:rsidR="001314FE" w:rsidRPr="00330337">
              <w:rPr>
                <w:sz w:val="22"/>
                <w:szCs w:val="22"/>
              </w:rPr>
              <w:t xml:space="preserve"> SL-200A WHITE с монтажным комплектом – 2</w:t>
            </w:r>
            <w:r w:rsidRPr="00330337">
              <w:rPr>
                <w:sz w:val="22"/>
                <w:szCs w:val="22"/>
              </w:rPr>
              <w:t xml:space="preserve"> </w:t>
            </w:r>
            <w:r w:rsidR="001314FE" w:rsidRPr="00330337">
              <w:rPr>
                <w:sz w:val="22"/>
                <w:szCs w:val="22"/>
              </w:rPr>
              <w:t>шт.</w:t>
            </w:r>
          </w:p>
          <w:p w:rsidR="001314FE" w:rsidRPr="00330337" w:rsidRDefault="009F7EFA" w:rsidP="001314FE">
            <w:pPr>
              <w:pStyle w:val="af1"/>
              <w:rPr>
                <w:sz w:val="22"/>
                <w:szCs w:val="22"/>
              </w:rPr>
            </w:pPr>
            <w:r w:rsidRPr="00330337">
              <w:rPr>
                <w:sz w:val="22"/>
                <w:szCs w:val="22"/>
              </w:rPr>
              <w:t>4</w:t>
            </w:r>
            <w:r w:rsidR="001314FE" w:rsidRPr="00330337">
              <w:rPr>
                <w:sz w:val="22"/>
                <w:szCs w:val="22"/>
              </w:rPr>
              <w:t>. РИП -12 исп.02 (РИП-12-2/7М1) источник питания резервированный – 1</w:t>
            </w:r>
            <w:r w:rsidRPr="00330337">
              <w:rPr>
                <w:sz w:val="22"/>
                <w:szCs w:val="22"/>
              </w:rPr>
              <w:t xml:space="preserve"> </w:t>
            </w:r>
            <w:r w:rsidR="001314FE" w:rsidRPr="00330337">
              <w:rPr>
                <w:sz w:val="22"/>
                <w:szCs w:val="22"/>
              </w:rPr>
              <w:t>шт.</w:t>
            </w:r>
          </w:p>
          <w:p w:rsidR="001314FE" w:rsidRPr="00330337" w:rsidRDefault="009F7EFA" w:rsidP="001314FE">
            <w:pPr>
              <w:pStyle w:val="af1"/>
              <w:rPr>
                <w:sz w:val="22"/>
                <w:szCs w:val="22"/>
              </w:rPr>
            </w:pPr>
            <w:r w:rsidRPr="00330337">
              <w:rPr>
                <w:sz w:val="22"/>
                <w:szCs w:val="22"/>
              </w:rPr>
              <w:t>5</w:t>
            </w:r>
            <w:r w:rsidR="001314FE" w:rsidRPr="00330337">
              <w:rPr>
                <w:sz w:val="22"/>
                <w:szCs w:val="22"/>
              </w:rPr>
              <w:t xml:space="preserve">. Аккумулятор 12 В, 17 </w:t>
            </w:r>
            <w:proofErr w:type="spellStart"/>
            <w:r w:rsidR="001314FE" w:rsidRPr="00330337">
              <w:rPr>
                <w:sz w:val="22"/>
                <w:szCs w:val="22"/>
              </w:rPr>
              <w:t>Ач</w:t>
            </w:r>
            <w:proofErr w:type="spellEnd"/>
            <w:r w:rsidR="001314FE" w:rsidRPr="00330337">
              <w:rPr>
                <w:sz w:val="22"/>
                <w:szCs w:val="22"/>
              </w:rPr>
              <w:t xml:space="preserve"> герметичный свинцово-кислотный-2</w:t>
            </w:r>
            <w:r w:rsidRPr="00330337">
              <w:rPr>
                <w:sz w:val="22"/>
                <w:szCs w:val="22"/>
              </w:rPr>
              <w:t xml:space="preserve"> </w:t>
            </w:r>
            <w:r w:rsidR="001314FE" w:rsidRPr="00330337">
              <w:rPr>
                <w:sz w:val="22"/>
                <w:szCs w:val="22"/>
              </w:rPr>
              <w:t>шт.</w:t>
            </w:r>
          </w:p>
          <w:p w:rsidR="001314FE" w:rsidRPr="00330337" w:rsidRDefault="009F7EFA" w:rsidP="001314FE">
            <w:pPr>
              <w:pStyle w:val="af1"/>
              <w:rPr>
                <w:sz w:val="22"/>
                <w:szCs w:val="22"/>
              </w:rPr>
            </w:pPr>
            <w:r w:rsidRPr="00330337">
              <w:rPr>
                <w:sz w:val="22"/>
                <w:szCs w:val="22"/>
              </w:rPr>
              <w:t>6</w:t>
            </w:r>
            <w:r w:rsidR="001314FE" w:rsidRPr="00330337">
              <w:rPr>
                <w:sz w:val="22"/>
                <w:szCs w:val="22"/>
              </w:rPr>
              <w:t>. Блок управления СКУД – 1</w:t>
            </w:r>
            <w:r w:rsidRPr="00330337">
              <w:rPr>
                <w:sz w:val="22"/>
                <w:szCs w:val="22"/>
              </w:rPr>
              <w:t xml:space="preserve"> </w:t>
            </w:r>
            <w:r w:rsidR="001314FE" w:rsidRPr="00330337">
              <w:rPr>
                <w:sz w:val="22"/>
                <w:szCs w:val="22"/>
              </w:rPr>
              <w:t>шт.</w:t>
            </w:r>
          </w:p>
          <w:p w:rsidR="001314FE" w:rsidRPr="00330337" w:rsidRDefault="009F7EFA" w:rsidP="001314FE">
            <w:pPr>
              <w:pStyle w:val="af1"/>
              <w:rPr>
                <w:sz w:val="22"/>
                <w:szCs w:val="22"/>
              </w:rPr>
            </w:pPr>
            <w:r w:rsidRPr="00330337">
              <w:rPr>
                <w:sz w:val="22"/>
                <w:szCs w:val="22"/>
              </w:rPr>
              <w:t>7</w:t>
            </w:r>
            <w:r w:rsidR="001314FE" w:rsidRPr="00330337">
              <w:rPr>
                <w:sz w:val="22"/>
                <w:szCs w:val="22"/>
              </w:rPr>
              <w:t>. Линии связи/управления и электроснабжения СКУД</w:t>
            </w:r>
          </w:p>
          <w:p w:rsidR="001314FE" w:rsidRPr="00330337" w:rsidRDefault="009F7EFA" w:rsidP="001314FE">
            <w:pPr>
              <w:pStyle w:val="af1"/>
              <w:rPr>
                <w:sz w:val="22"/>
                <w:szCs w:val="22"/>
              </w:rPr>
            </w:pPr>
            <w:r w:rsidRPr="00330337">
              <w:rPr>
                <w:sz w:val="22"/>
                <w:szCs w:val="22"/>
              </w:rPr>
              <w:t>7.1</w:t>
            </w:r>
            <w:r w:rsidR="001314FE" w:rsidRPr="00330337">
              <w:rPr>
                <w:sz w:val="22"/>
                <w:szCs w:val="22"/>
              </w:rPr>
              <w:t xml:space="preserve">. Трубы гибкие гофрированные из </w:t>
            </w:r>
            <w:proofErr w:type="spellStart"/>
            <w:r w:rsidR="001314FE" w:rsidRPr="00330337">
              <w:rPr>
                <w:sz w:val="22"/>
                <w:szCs w:val="22"/>
              </w:rPr>
              <w:t>самозатухающего</w:t>
            </w:r>
            <w:proofErr w:type="spellEnd"/>
            <w:r w:rsidR="001314FE" w:rsidRPr="00330337">
              <w:rPr>
                <w:sz w:val="22"/>
                <w:szCs w:val="22"/>
              </w:rPr>
              <w:t xml:space="preserve"> ПВХ ле</w:t>
            </w:r>
            <w:r w:rsidR="008B4F21" w:rsidRPr="00330337">
              <w:rPr>
                <w:sz w:val="22"/>
                <w:szCs w:val="22"/>
              </w:rPr>
              <w:t>гкие с протяжкой, диаметр 20 мм</w:t>
            </w:r>
            <w:r w:rsidRPr="00330337">
              <w:rPr>
                <w:sz w:val="22"/>
                <w:szCs w:val="22"/>
              </w:rPr>
              <w:t>.</w:t>
            </w:r>
          </w:p>
          <w:p w:rsidR="001314FE" w:rsidRPr="00330337" w:rsidRDefault="009F7EFA" w:rsidP="001314FE">
            <w:pPr>
              <w:pStyle w:val="af1"/>
              <w:rPr>
                <w:sz w:val="22"/>
                <w:szCs w:val="22"/>
              </w:rPr>
            </w:pPr>
            <w:r w:rsidRPr="00330337">
              <w:rPr>
                <w:sz w:val="22"/>
                <w:szCs w:val="22"/>
              </w:rPr>
              <w:t>7.2</w:t>
            </w:r>
            <w:r w:rsidR="001314FE" w:rsidRPr="00330337">
              <w:rPr>
                <w:sz w:val="22"/>
                <w:szCs w:val="22"/>
              </w:rPr>
              <w:t>. КСПВ 4х0,8, кабель для монтажа систем сигнализации</w:t>
            </w:r>
            <w:r w:rsidRPr="00330337">
              <w:rPr>
                <w:sz w:val="22"/>
                <w:szCs w:val="22"/>
              </w:rPr>
              <w:t>.</w:t>
            </w:r>
          </w:p>
          <w:p w:rsidR="001314FE" w:rsidRPr="00330337" w:rsidRDefault="009F7EFA" w:rsidP="001314FE">
            <w:pPr>
              <w:pStyle w:val="af1"/>
              <w:rPr>
                <w:sz w:val="22"/>
                <w:szCs w:val="22"/>
              </w:rPr>
            </w:pPr>
            <w:r w:rsidRPr="00330337">
              <w:rPr>
                <w:sz w:val="22"/>
                <w:szCs w:val="22"/>
              </w:rPr>
              <w:t>7.3</w:t>
            </w:r>
            <w:r w:rsidR="001314FE" w:rsidRPr="00330337">
              <w:rPr>
                <w:sz w:val="22"/>
                <w:szCs w:val="22"/>
              </w:rPr>
              <w:t>. Кабель ВВГнг-LS 3х1,5</w:t>
            </w:r>
            <w:r w:rsidRPr="00330337">
              <w:rPr>
                <w:sz w:val="22"/>
                <w:szCs w:val="22"/>
              </w:rPr>
              <w:t>.</w:t>
            </w:r>
          </w:p>
          <w:p w:rsidR="00341671" w:rsidRPr="00330337" w:rsidRDefault="009F7EFA" w:rsidP="001314FE">
            <w:pPr>
              <w:pStyle w:val="af1"/>
              <w:rPr>
                <w:sz w:val="22"/>
                <w:szCs w:val="22"/>
              </w:rPr>
            </w:pPr>
            <w:r w:rsidRPr="00330337">
              <w:rPr>
                <w:sz w:val="22"/>
                <w:szCs w:val="22"/>
              </w:rPr>
              <w:t>7.4</w:t>
            </w:r>
            <w:r w:rsidR="001314FE" w:rsidRPr="00330337">
              <w:rPr>
                <w:sz w:val="22"/>
                <w:szCs w:val="22"/>
              </w:rPr>
              <w:t>. Кабель ВВГнг-LS 3х2,5</w:t>
            </w:r>
            <w:r w:rsidRPr="00330337">
              <w:rPr>
                <w:sz w:val="22"/>
                <w:szCs w:val="22"/>
              </w:rPr>
              <w:t>.</w:t>
            </w:r>
          </w:p>
          <w:p w:rsidR="001314FE" w:rsidRPr="00330337" w:rsidRDefault="001314FE" w:rsidP="001314FE">
            <w:pPr>
              <w:shd w:val="clear" w:color="auto" w:fill="FFFFFF"/>
              <w:jc w:val="both"/>
              <w:rPr>
                <w:sz w:val="22"/>
                <w:szCs w:val="22"/>
                <w:lang w:val="ru-RU"/>
              </w:rPr>
            </w:pPr>
            <w:r w:rsidRPr="00330337">
              <w:rPr>
                <w:sz w:val="22"/>
                <w:szCs w:val="22"/>
                <w:lang w:val="ru-RU"/>
              </w:rPr>
              <w:t xml:space="preserve">Места установки СКУД указаны в </w:t>
            </w:r>
            <w:r w:rsidR="00D37DD1" w:rsidRPr="00330337">
              <w:rPr>
                <w:sz w:val="22"/>
                <w:szCs w:val="22"/>
                <w:lang w:val="ru-RU"/>
              </w:rPr>
              <w:t>«Приложении №1. Графическая часть».</w:t>
            </w:r>
          </w:p>
          <w:p w:rsidR="001314FE" w:rsidRPr="00330337" w:rsidRDefault="001314FE" w:rsidP="001314FE">
            <w:pPr>
              <w:pStyle w:val="af1"/>
              <w:rPr>
                <w:sz w:val="22"/>
                <w:szCs w:val="22"/>
              </w:rPr>
            </w:pPr>
            <w:r w:rsidRPr="00330337">
              <w:rPr>
                <w:sz w:val="22"/>
                <w:szCs w:val="22"/>
              </w:rPr>
              <w:t>Места установки согласовать с заказчиком.</w:t>
            </w:r>
          </w:p>
        </w:tc>
      </w:tr>
      <w:tr w:rsidR="0088690E" w:rsidRPr="00330337" w:rsidTr="001F1007">
        <w:tc>
          <w:tcPr>
            <w:tcW w:w="562" w:type="dxa"/>
          </w:tcPr>
          <w:p w:rsidR="0088690E" w:rsidRPr="00330337" w:rsidRDefault="0088690E" w:rsidP="003C1B7E">
            <w:pPr>
              <w:pStyle w:val="a4"/>
              <w:numPr>
                <w:ilvl w:val="0"/>
                <w:numId w:val="10"/>
              </w:numPr>
              <w:ind w:left="0" w:firstLine="0"/>
              <w:jc w:val="center"/>
              <w:rPr>
                <w:sz w:val="22"/>
                <w:szCs w:val="22"/>
              </w:rPr>
            </w:pPr>
          </w:p>
        </w:tc>
        <w:tc>
          <w:tcPr>
            <w:tcW w:w="2410" w:type="dxa"/>
          </w:tcPr>
          <w:p w:rsidR="0088690E" w:rsidRPr="00330337" w:rsidRDefault="0088690E" w:rsidP="003C1B7E">
            <w:pPr>
              <w:shd w:val="clear" w:color="auto" w:fill="FFFFFF"/>
              <w:jc w:val="center"/>
              <w:rPr>
                <w:sz w:val="22"/>
                <w:szCs w:val="22"/>
                <w:lang w:val="ru-RU"/>
              </w:rPr>
            </w:pPr>
            <w:proofErr w:type="spellStart"/>
            <w:r w:rsidRPr="00330337">
              <w:rPr>
                <w:sz w:val="22"/>
                <w:szCs w:val="22"/>
              </w:rPr>
              <w:t>Система</w:t>
            </w:r>
            <w:proofErr w:type="spellEnd"/>
            <w:r w:rsidRPr="00330337">
              <w:rPr>
                <w:sz w:val="22"/>
                <w:szCs w:val="22"/>
              </w:rPr>
              <w:t xml:space="preserve"> </w:t>
            </w:r>
            <w:proofErr w:type="spellStart"/>
            <w:r w:rsidRPr="00330337">
              <w:rPr>
                <w:sz w:val="22"/>
                <w:szCs w:val="22"/>
              </w:rPr>
              <w:t>вентиляции</w:t>
            </w:r>
            <w:proofErr w:type="spellEnd"/>
          </w:p>
        </w:tc>
        <w:tc>
          <w:tcPr>
            <w:tcW w:w="7229" w:type="dxa"/>
          </w:tcPr>
          <w:p w:rsidR="00FD087B" w:rsidRPr="00330337" w:rsidRDefault="00FD087B" w:rsidP="003C1B7E">
            <w:pPr>
              <w:shd w:val="clear" w:color="auto" w:fill="FFFFFF"/>
              <w:jc w:val="both"/>
              <w:rPr>
                <w:sz w:val="22"/>
                <w:szCs w:val="22"/>
                <w:lang w:val="ru-RU"/>
              </w:rPr>
            </w:pPr>
            <w:r w:rsidRPr="00330337">
              <w:rPr>
                <w:sz w:val="22"/>
                <w:szCs w:val="22"/>
                <w:lang w:val="ru-RU"/>
              </w:rPr>
              <w:t xml:space="preserve">Технические решения по вентиляции и кондиционированию должны быть направлены на обеспечение внутри отдельных помещений параметров воздуха, необходимых для поддержания нужной температуры и требуемого давления в помещениях с классом чистоты </w:t>
            </w:r>
            <w:r w:rsidRPr="00330337">
              <w:rPr>
                <w:sz w:val="22"/>
                <w:szCs w:val="22"/>
              </w:rPr>
              <w:t>D</w:t>
            </w:r>
            <w:r w:rsidRPr="00330337">
              <w:rPr>
                <w:sz w:val="22"/>
                <w:szCs w:val="22"/>
                <w:lang w:val="ru-RU"/>
              </w:rPr>
              <w:t xml:space="preserve"> по стандарту </w:t>
            </w:r>
            <w:r w:rsidRPr="00330337">
              <w:rPr>
                <w:sz w:val="22"/>
                <w:szCs w:val="22"/>
              </w:rPr>
              <w:t>GMP</w:t>
            </w:r>
            <w:r w:rsidRPr="00330337">
              <w:rPr>
                <w:sz w:val="22"/>
                <w:szCs w:val="22"/>
                <w:lang w:val="ru-RU"/>
              </w:rPr>
              <w:t>, нормальной работы технологического оборудования, а для персонала - нормативно обоснованных санитарно- гигиенических и комфортных условий.</w:t>
            </w:r>
          </w:p>
          <w:p w:rsidR="00D15087" w:rsidRPr="00330337" w:rsidRDefault="00D15087" w:rsidP="003C1B7E">
            <w:pPr>
              <w:pStyle w:val="a4"/>
              <w:shd w:val="clear" w:color="auto" w:fill="FFFFFF"/>
              <w:ind w:left="33"/>
              <w:jc w:val="both"/>
              <w:rPr>
                <w:sz w:val="22"/>
                <w:szCs w:val="22"/>
              </w:rPr>
            </w:pPr>
            <w:r w:rsidRPr="00330337">
              <w:rPr>
                <w:sz w:val="22"/>
                <w:szCs w:val="22"/>
              </w:rPr>
              <w:t>Поддержание необходимых параметров воздуха осуществляется приточно-вытяжной вентиляцией с механическим побуждением.</w:t>
            </w:r>
          </w:p>
          <w:p w:rsidR="00D15087" w:rsidRPr="00330337" w:rsidRDefault="00D15087" w:rsidP="003C1B7E">
            <w:pPr>
              <w:shd w:val="clear" w:color="auto" w:fill="FFFFFF"/>
              <w:jc w:val="both"/>
              <w:rPr>
                <w:sz w:val="22"/>
                <w:szCs w:val="22"/>
                <w:lang w:val="ru-RU"/>
              </w:rPr>
            </w:pPr>
            <w:r w:rsidRPr="00330337">
              <w:rPr>
                <w:sz w:val="22"/>
                <w:szCs w:val="22"/>
                <w:lang w:val="ru-RU"/>
              </w:rPr>
              <w:t>Воздух подается через фильтр-боксы, расположенные с НЕРА фильтрами в верхней зоне помещения, удаляется через фильтр-боксы с НЕРА фильтром, расположенным в нижней зоне</w:t>
            </w:r>
            <w:r w:rsidRPr="00330337">
              <w:rPr>
                <w:color w:val="00B050"/>
                <w:sz w:val="22"/>
                <w:szCs w:val="22"/>
                <w:lang w:val="ru-RU"/>
              </w:rPr>
              <w:t xml:space="preserve">. </w:t>
            </w:r>
            <w:r w:rsidRPr="00330337">
              <w:rPr>
                <w:sz w:val="22"/>
                <w:szCs w:val="22"/>
                <w:lang w:val="ru-RU"/>
              </w:rPr>
              <w:t xml:space="preserve">Система приточно-вытяжной вентиляции должна быть оборудована воздухораспределителями с </w:t>
            </w:r>
            <w:r w:rsidRPr="00330337">
              <w:rPr>
                <w:sz w:val="22"/>
                <w:szCs w:val="22"/>
              </w:rPr>
              <w:t>HEPA</w:t>
            </w:r>
            <w:r w:rsidRPr="00330337">
              <w:rPr>
                <w:sz w:val="22"/>
                <w:szCs w:val="22"/>
                <w:lang w:val="ru-RU"/>
              </w:rPr>
              <w:t xml:space="preserve"> фильтрами ФЯ62 и ВЯ62 с герметичной заслонкой, ручной для регулировки из чистого помещения и штуцерами для измерений. Типоразмеры НЕРА фильтров и их количество выбираются исполнителем согласно кратности воздухообмена в помещениях.</w:t>
            </w:r>
          </w:p>
          <w:p w:rsidR="00CE2741" w:rsidRPr="00330337" w:rsidRDefault="00CE2741" w:rsidP="003C1B7E">
            <w:pPr>
              <w:shd w:val="clear" w:color="auto" w:fill="FFFFFF"/>
              <w:jc w:val="both"/>
              <w:rPr>
                <w:sz w:val="22"/>
                <w:szCs w:val="22"/>
                <w:lang w:val="ru-RU"/>
              </w:rPr>
            </w:pPr>
            <w:r w:rsidRPr="00330337">
              <w:rPr>
                <w:sz w:val="22"/>
                <w:szCs w:val="22"/>
                <w:lang w:val="ru-RU"/>
              </w:rPr>
              <w:t xml:space="preserve">Воздуховоды для помещений изготавливаются из оцинкованного стального листа по ГОСТ 14918-80. Размеры и толщина металла приняты по СП 602.13330.2016 приложение К и соответствует выбранному сечению воздуховода) для воздуховодов круглого сечения - диаметром до 200 мм включительно 0.5 мм, от 250 мм до 450 мм - 0.6 мм, для воздуховодов прямоугольного сечения — размером большей стороны до 250 мм - 0.5 мм, от 300 мм до 700 мм - 0.7 мм). Присоединение воздуховодов к воздухораспределительным устройствам должен быть жестким. </w:t>
            </w:r>
          </w:p>
          <w:p w:rsidR="00D821D1" w:rsidRPr="00330337" w:rsidRDefault="00D821D1" w:rsidP="003C1B7E">
            <w:pPr>
              <w:shd w:val="clear" w:color="auto" w:fill="FFFFFF"/>
              <w:jc w:val="both"/>
              <w:rPr>
                <w:sz w:val="22"/>
                <w:szCs w:val="22"/>
                <w:lang w:val="ru-RU"/>
              </w:rPr>
            </w:pPr>
            <w:r w:rsidRPr="00330337">
              <w:rPr>
                <w:sz w:val="22"/>
                <w:szCs w:val="22"/>
                <w:lang w:val="ru-RU"/>
              </w:rPr>
              <w:t>Для регулировки воздушных потоков в воздуховодах предусматривается установка дроссель-клапанов с лючками. Для проведения измерений в воздуховодах и воздухораспределительных модулях оборудовать штуцера. В местах установки дроссель-клапанов предусмотреть пространство для доступа к ним.</w:t>
            </w:r>
          </w:p>
          <w:p w:rsidR="00CA4015" w:rsidRPr="00330337" w:rsidRDefault="00D821D1" w:rsidP="003C1B7E">
            <w:pPr>
              <w:shd w:val="clear" w:color="auto" w:fill="FFFFFF"/>
              <w:jc w:val="both"/>
              <w:rPr>
                <w:sz w:val="22"/>
                <w:szCs w:val="22"/>
                <w:shd w:val="clear" w:color="auto" w:fill="FFFFFF"/>
                <w:lang w:val="ru-RU"/>
              </w:rPr>
            </w:pPr>
            <w:r w:rsidRPr="00330337">
              <w:rPr>
                <w:sz w:val="22"/>
                <w:szCs w:val="22"/>
                <w:lang w:val="ru-RU"/>
              </w:rPr>
              <w:t xml:space="preserve">Произвести </w:t>
            </w:r>
            <w:r w:rsidRPr="00330337">
              <w:rPr>
                <w:sz w:val="22"/>
                <w:szCs w:val="22"/>
                <w:shd w:val="clear" w:color="auto" w:fill="FFFFFF"/>
                <w:lang w:val="ru-RU"/>
              </w:rPr>
              <w:t xml:space="preserve">теплоизоляцию защитным материалом продукции </w:t>
            </w:r>
            <w:r w:rsidRPr="00330337">
              <w:rPr>
                <w:sz w:val="22"/>
                <w:szCs w:val="22"/>
                <w:shd w:val="clear" w:color="auto" w:fill="FFFFFF"/>
              </w:rPr>
              <w:t>K</w:t>
            </w:r>
            <w:r w:rsidRPr="00330337">
              <w:rPr>
                <w:sz w:val="22"/>
                <w:szCs w:val="22"/>
                <w:shd w:val="clear" w:color="auto" w:fill="FFFFFF"/>
                <w:lang w:val="ru-RU"/>
              </w:rPr>
              <w:t>-</w:t>
            </w:r>
            <w:r w:rsidRPr="00330337">
              <w:rPr>
                <w:sz w:val="22"/>
                <w:szCs w:val="22"/>
                <w:shd w:val="clear" w:color="auto" w:fill="FFFFFF"/>
              </w:rPr>
              <w:t>FLEX</w:t>
            </w:r>
            <w:r w:rsidRPr="00330337">
              <w:rPr>
                <w:sz w:val="22"/>
                <w:szCs w:val="22"/>
                <w:lang w:val="ru-RU"/>
              </w:rPr>
              <w:t xml:space="preserve"> всех воздуховодов </w:t>
            </w:r>
            <w:r w:rsidRPr="00330337">
              <w:rPr>
                <w:sz w:val="22"/>
                <w:szCs w:val="22"/>
                <w:shd w:val="clear" w:color="auto" w:fill="FFFFFF"/>
                <w:lang w:val="ru-RU"/>
              </w:rPr>
              <w:t>приточной вентиляции.</w:t>
            </w:r>
          </w:p>
          <w:p w:rsidR="0088690E" w:rsidRPr="00330337" w:rsidRDefault="00D821D1" w:rsidP="00CA4015">
            <w:pPr>
              <w:shd w:val="clear" w:color="auto" w:fill="FFFFFF"/>
              <w:jc w:val="both"/>
              <w:rPr>
                <w:sz w:val="22"/>
                <w:szCs w:val="22"/>
                <w:shd w:val="clear" w:color="auto" w:fill="FFFFFF"/>
                <w:lang w:val="ru-RU"/>
              </w:rPr>
            </w:pPr>
            <w:r w:rsidRPr="00330337">
              <w:rPr>
                <w:sz w:val="22"/>
                <w:szCs w:val="22"/>
                <w:shd w:val="clear" w:color="auto" w:fill="FFFFFF"/>
                <w:lang w:val="ru-RU"/>
              </w:rPr>
              <w:t xml:space="preserve">Подключение приточной вентиляции осуществляется от существующей </w:t>
            </w:r>
            <w:r w:rsidR="006B64D2" w:rsidRPr="00330337">
              <w:rPr>
                <w:sz w:val="22"/>
                <w:szCs w:val="22"/>
                <w:shd w:val="clear" w:color="auto" w:fill="FFFFFF"/>
                <w:lang w:val="ru-RU"/>
              </w:rPr>
              <w:t>приточной установки.</w:t>
            </w:r>
          </w:p>
          <w:p w:rsidR="00422684" w:rsidRPr="00330337" w:rsidRDefault="00422684" w:rsidP="003C1B7E">
            <w:pPr>
              <w:shd w:val="clear" w:color="auto" w:fill="FFFFFF"/>
              <w:jc w:val="both"/>
              <w:rPr>
                <w:sz w:val="22"/>
                <w:szCs w:val="22"/>
                <w:lang w:val="ru-RU"/>
              </w:rPr>
            </w:pPr>
            <w:r w:rsidRPr="00330337">
              <w:rPr>
                <w:sz w:val="22"/>
                <w:szCs w:val="22"/>
                <w:lang w:val="ru-RU"/>
              </w:rPr>
              <w:t xml:space="preserve">Схема расположения системы вентиляции указана в </w:t>
            </w:r>
            <w:r w:rsidR="00B32211" w:rsidRPr="00330337">
              <w:rPr>
                <w:sz w:val="22"/>
                <w:szCs w:val="22"/>
                <w:lang w:val="ru-RU"/>
              </w:rPr>
              <w:t>«Приложении №1. Графическая часть»</w:t>
            </w:r>
            <w:r w:rsidRPr="00330337">
              <w:rPr>
                <w:sz w:val="22"/>
                <w:szCs w:val="22"/>
                <w:lang w:val="ru-RU"/>
              </w:rPr>
              <w:t>.</w:t>
            </w:r>
          </w:p>
          <w:p w:rsidR="00422684" w:rsidRPr="00330337" w:rsidRDefault="00422684" w:rsidP="003C1B7E">
            <w:pPr>
              <w:pStyle w:val="af1"/>
              <w:rPr>
                <w:sz w:val="22"/>
                <w:szCs w:val="22"/>
              </w:rPr>
            </w:pPr>
            <w:r w:rsidRPr="00330337">
              <w:rPr>
                <w:sz w:val="22"/>
                <w:szCs w:val="22"/>
              </w:rPr>
              <w:t>Места установки согласовать с заказчиком.</w:t>
            </w:r>
          </w:p>
        </w:tc>
      </w:tr>
      <w:tr w:rsidR="00A86722" w:rsidRPr="00330337" w:rsidTr="001F1007">
        <w:tc>
          <w:tcPr>
            <w:tcW w:w="562" w:type="dxa"/>
          </w:tcPr>
          <w:p w:rsidR="00A86722" w:rsidRPr="00330337" w:rsidRDefault="00A86722" w:rsidP="00092007">
            <w:pPr>
              <w:pStyle w:val="a4"/>
              <w:numPr>
                <w:ilvl w:val="0"/>
                <w:numId w:val="10"/>
              </w:numPr>
              <w:ind w:left="0" w:firstLine="0"/>
              <w:rPr>
                <w:sz w:val="22"/>
                <w:szCs w:val="22"/>
              </w:rPr>
            </w:pPr>
          </w:p>
        </w:tc>
        <w:tc>
          <w:tcPr>
            <w:tcW w:w="2410" w:type="dxa"/>
          </w:tcPr>
          <w:p w:rsidR="00A86722" w:rsidRPr="00330337" w:rsidRDefault="00A86722" w:rsidP="003C1B7E">
            <w:pPr>
              <w:shd w:val="clear" w:color="auto" w:fill="FFFFFF"/>
              <w:jc w:val="center"/>
              <w:rPr>
                <w:sz w:val="22"/>
                <w:szCs w:val="22"/>
              </w:rPr>
            </w:pPr>
            <w:proofErr w:type="spellStart"/>
            <w:r w:rsidRPr="00330337">
              <w:rPr>
                <w:sz w:val="22"/>
                <w:szCs w:val="22"/>
              </w:rPr>
              <w:t>Система</w:t>
            </w:r>
            <w:proofErr w:type="spellEnd"/>
            <w:r w:rsidRPr="00330337">
              <w:rPr>
                <w:sz w:val="22"/>
                <w:szCs w:val="22"/>
                <w:lang w:val="ru-RU"/>
              </w:rPr>
              <w:t xml:space="preserve"> кондиционирования</w:t>
            </w:r>
          </w:p>
        </w:tc>
        <w:tc>
          <w:tcPr>
            <w:tcW w:w="7229" w:type="dxa"/>
          </w:tcPr>
          <w:p w:rsidR="000A499A" w:rsidRPr="00330337" w:rsidRDefault="000A499A" w:rsidP="003C1B7E">
            <w:pPr>
              <w:jc w:val="both"/>
              <w:rPr>
                <w:sz w:val="22"/>
                <w:szCs w:val="22"/>
                <w:lang w:val="ru-RU"/>
              </w:rPr>
            </w:pPr>
            <w:r w:rsidRPr="00330337">
              <w:rPr>
                <w:sz w:val="22"/>
                <w:szCs w:val="22"/>
                <w:lang w:val="ru-RU"/>
              </w:rPr>
              <w:t xml:space="preserve">Обеспечить кратность и давление помещений согласно указанных на чертеже значений. (см. </w:t>
            </w:r>
            <w:r w:rsidR="00B32211" w:rsidRPr="00330337">
              <w:rPr>
                <w:sz w:val="22"/>
                <w:szCs w:val="22"/>
                <w:lang w:val="ru-RU"/>
              </w:rPr>
              <w:t>«Приложение №1. Графическая часть»</w:t>
            </w:r>
            <w:r w:rsidRPr="00330337">
              <w:rPr>
                <w:sz w:val="22"/>
                <w:szCs w:val="22"/>
                <w:lang w:val="ru-RU"/>
              </w:rPr>
              <w:t>).</w:t>
            </w:r>
          </w:p>
          <w:p w:rsidR="000A499A" w:rsidRPr="00330337" w:rsidRDefault="000A499A" w:rsidP="003C1B7E">
            <w:pPr>
              <w:jc w:val="both"/>
              <w:rPr>
                <w:sz w:val="22"/>
                <w:szCs w:val="22"/>
                <w:lang w:val="ru-RU"/>
              </w:rPr>
            </w:pPr>
            <w:r w:rsidRPr="00330337">
              <w:rPr>
                <w:sz w:val="22"/>
                <w:szCs w:val="22"/>
                <w:lang w:val="ru-RU"/>
              </w:rPr>
              <w:t>Воздухораспределительные устройства и воздуховоды должны располагаться за потолочным пространством.</w:t>
            </w:r>
          </w:p>
          <w:p w:rsidR="000A499A" w:rsidRPr="00330337" w:rsidRDefault="000A499A" w:rsidP="003C1B7E">
            <w:pPr>
              <w:jc w:val="both"/>
              <w:rPr>
                <w:sz w:val="22"/>
                <w:szCs w:val="22"/>
                <w:lang w:val="ru-RU"/>
              </w:rPr>
            </w:pPr>
            <w:r w:rsidRPr="00330337">
              <w:rPr>
                <w:sz w:val="22"/>
                <w:szCs w:val="22"/>
                <w:lang w:val="ru-RU"/>
              </w:rPr>
              <w:t>Воздухозаборные решетки для вытяжной вентиляции должны располагаться в нижней части помещения на высоте 30см.</w:t>
            </w:r>
          </w:p>
          <w:p w:rsidR="000A499A" w:rsidRPr="00330337" w:rsidRDefault="000A499A" w:rsidP="003C1B7E">
            <w:pPr>
              <w:jc w:val="both"/>
              <w:rPr>
                <w:sz w:val="22"/>
                <w:szCs w:val="22"/>
                <w:lang w:val="ru-RU"/>
              </w:rPr>
            </w:pPr>
            <w:r w:rsidRPr="00330337">
              <w:rPr>
                <w:sz w:val="22"/>
                <w:szCs w:val="22"/>
                <w:lang w:val="ru-RU"/>
              </w:rPr>
              <w:t>Воздуховоды должны быть оборудованы обратными клапанами, а также дроссель-заслонками и предусмотреть наличие доступа к ним.</w:t>
            </w:r>
          </w:p>
          <w:p w:rsidR="000A499A" w:rsidRPr="00330337" w:rsidRDefault="000A499A" w:rsidP="003C1B7E">
            <w:pPr>
              <w:jc w:val="both"/>
              <w:rPr>
                <w:sz w:val="22"/>
                <w:szCs w:val="22"/>
                <w:lang w:val="ru-RU"/>
              </w:rPr>
            </w:pPr>
            <w:r w:rsidRPr="00330337">
              <w:rPr>
                <w:sz w:val="22"/>
                <w:szCs w:val="22"/>
                <w:lang w:val="ru-RU"/>
              </w:rPr>
              <w:t xml:space="preserve">Предусмотреть установку дополнительных фитингов к корпусам воздухораспределительных устройств </w:t>
            </w:r>
            <w:r w:rsidRPr="00330337">
              <w:rPr>
                <w:sz w:val="22"/>
                <w:szCs w:val="22"/>
                <w:lang w:val="en-US"/>
              </w:rPr>
              <w:t>HEPA</w:t>
            </w:r>
            <w:r w:rsidRPr="00330337">
              <w:rPr>
                <w:sz w:val="22"/>
                <w:szCs w:val="22"/>
                <w:lang w:val="ru-RU"/>
              </w:rPr>
              <w:t>-фильтров, предусматривающую возможность подачи аэрозоля для проверки целостности фильтров.</w:t>
            </w:r>
          </w:p>
          <w:p w:rsidR="004D5BFB" w:rsidRPr="00330337" w:rsidRDefault="004D5BFB" w:rsidP="003C1B7E">
            <w:pPr>
              <w:shd w:val="clear" w:color="auto" w:fill="FFFFFF"/>
              <w:jc w:val="both"/>
              <w:rPr>
                <w:sz w:val="22"/>
                <w:szCs w:val="22"/>
                <w:u w:val="single"/>
                <w:lang w:val="ru-RU"/>
              </w:rPr>
            </w:pPr>
            <w:r w:rsidRPr="00330337">
              <w:rPr>
                <w:sz w:val="22"/>
                <w:szCs w:val="22"/>
                <w:u w:val="single"/>
                <w:lang w:val="ru-RU"/>
              </w:rPr>
              <w:t>Решётки вентиляционные вытяжные</w:t>
            </w:r>
          </w:p>
          <w:p w:rsidR="004D5BFB" w:rsidRPr="00330337" w:rsidRDefault="004D5BFB" w:rsidP="003C1B7E">
            <w:pPr>
              <w:shd w:val="clear" w:color="auto" w:fill="FFFFFF"/>
              <w:jc w:val="both"/>
              <w:rPr>
                <w:sz w:val="22"/>
                <w:szCs w:val="22"/>
                <w:lang w:val="ru-RU"/>
              </w:rPr>
            </w:pPr>
            <w:r w:rsidRPr="00330337">
              <w:rPr>
                <w:sz w:val="22"/>
                <w:szCs w:val="22"/>
                <w:lang w:val="ru-RU"/>
              </w:rPr>
              <w:t>Однорядная решетка из алюминия. Габаритные размеры подбираются индивидуально, в зависимости от объема воздуха, не превышающий скорости 1,5</w:t>
            </w:r>
            <w:r w:rsidR="006C1320" w:rsidRPr="00330337">
              <w:rPr>
                <w:sz w:val="22"/>
                <w:szCs w:val="22"/>
                <w:lang w:val="ru-RU"/>
              </w:rPr>
              <w:t xml:space="preserve"> </w:t>
            </w:r>
            <w:r w:rsidRPr="00330337">
              <w:rPr>
                <w:sz w:val="22"/>
                <w:szCs w:val="22"/>
                <w:lang w:val="ru-RU"/>
              </w:rPr>
              <w:t>м/с. С порошковым напылением в белый цвет (</w:t>
            </w:r>
            <w:r w:rsidRPr="00330337">
              <w:rPr>
                <w:sz w:val="22"/>
                <w:szCs w:val="22"/>
              </w:rPr>
              <w:t>RAL</w:t>
            </w:r>
            <w:r w:rsidRPr="00330337">
              <w:rPr>
                <w:sz w:val="22"/>
                <w:szCs w:val="22"/>
                <w:lang w:val="ru-RU"/>
              </w:rPr>
              <w:t xml:space="preserve"> 9016).</w:t>
            </w:r>
          </w:p>
          <w:p w:rsidR="004D5BFB" w:rsidRPr="00330337" w:rsidRDefault="004D5BFB" w:rsidP="003C1B7E">
            <w:pPr>
              <w:shd w:val="clear" w:color="auto" w:fill="FFFFFF"/>
              <w:jc w:val="both"/>
              <w:rPr>
                <w:sz w:val="22"/>
                <w:szCs w:val="22"/>
                <w:u w:val="single"/>
                <w:lang w:val="ru-RU"/>
              </w:rPr>
            </w:pPr>
            <w:r w:rsidRPr="00330337">
              <w:rPr>
                <w:sz w:val="22"/>
                <w:szCs w:val="22"/>
                <w:u w:val="single"/>
                <w:lang w:val="ru-RU"/>
              </w:rPr>
              <w:t>Дроссель-клапана</w:t>
            </w:r>
          </w:p>
          <w:p w:rsidR="004D5BFB" w:rsidRPr="00330337" w:rsidRDefault="004D5BFB" w:rsidP="003C1B7E">
            <w:pPr>
              <w:pStyle w:val="a4"/>
              <w:shd w:val="clear" w:color="auto" w:fill="FFFFFF"/>
              <w:ind w:left="33"/>
              <w:jc w:val="both"/>
              <w:rPr>
                <w:sz w:val="22"/>
                <w:szCs w:val="22"/>
              </w:rPr>
            </w:pPr>
            <w:r w:rsidRPr="00330337">
              <w:rPr>
                <w:sz w:val="22"/>
                <w:szCs w:val="22"/>
              </w:rPr>
              <w:t>Воздушная заслонка, с ручным управлением. Оцинкованная сталь, резиновый уплотнитель. Ручка управления с болтом фиксирующим. Диаметры и периметр сечений подобрать в соответствии с нормами перемещаемого объема воздуха и скорости потока. В соответствии с требованиями ГОСТ 32548-2013 Вентиляция зданий. Воздухораспределительные устройства. Общие технические условия.</w:t>
            </w:r>
          </w:p>
          <w:p w:rsidR="00986FD3" w:rsidRPr="00330337" w:rsidRDefault="00986FD3" w:rsidP="003C1B7E">
            <w:pPr>
              <w:shd w:val="clear" w:color="auto" w:fill="FFFFFF"/>
              <w:jc w:val="both"/>
              <w:rPr>
                <w:color w:val="00B050"/>
                <w:sz w:val="22"/>
                <w:szCs w:val="22"/>
                <w:lang w:val="ru-RU"/>
              </w:rPr>
            </w:pPr>
            <w:r w:rsidRPr="00330337">
              <w:rPr>
                <w:sz w:val="22"/>
                <w:szCs w:val="22"/>
                <w:lang w:val="ru-RU"/>
              </w:rPr>
              <w:t xml:space="preserve">Схема расположения системы вентиляции указана в </w:t>
            </w:r>
            <w:r w:rsidR="00D37DD1" w:rsidRPr="00330337">
              <w:rPr>
                <w:sz w:val="22"/>
                <w:szCs w:val="22"/>
                <w:lang w:val="ru-RU"/>
              </w:rPr>
              <w:t>«Приложении №1. Графическая часть».</w:t>
            </w:r>
          </w:p>
          <w:p w:rsidR="00986FD3" w:rsidRPr="00330337" w:rsidRDefault="00986FD3" w:rsidP="003C1B7E">
            <w:pPr>
              <w:shd w:val="clear" w:color="auto" w:fill="FFFFFF"/>
              <w:jc w:val="both"/>
              <w:rPr>
                <w:sz w:val="22"/>
                <w:szCs w:val="22"/>
                <w:lang w:val="ru-RU"/>
              </w:rPr>
            </w:pPr>
            <w:r w:rsidRPr="00330337">
              <w:rPr>
                <w:sz w:val="22"/>
                <w:szCs w:val="22"/>
                <w:lang w:val="ru-RU"/>
              </w:rPr>
              <w:t>Места установки согласовать с заказчиком.</w:t>
            </w:r>
          </w:p>
        </w:tc>
      </w:tr>
      <w:tr w:rsidR="0066243A" w:rsidRPr="00330337" w:rsidTr="001F1007">
        <w:tc>
          <w:tcPr>
            <w:tcW w:w="562" w:type="dxa"/>
          </w:tcPr>
          <w:p w:rsidR="0066243A" w:rsidRPr="00330337" w:rsidRDefault="0066243A" w:rsidP="003C1B7E">
            <w:pPr>
              <w:pStyle w:val="a4"/>
              <w:numPr>
                <w:ilvl w:val="0"/>
                <w:numId w:val="10"/>
              </w:numPr>
              <w:ind w:left="0" w:firstLine="0"/>
              <w:jc w:val="center"/>
              <w:rPr>
                <w:sz w:val="22"/>
                <w:szCs w:val="22"/>
              </w:rPr>
            </w:pPr>
          </w:p>
        </w:tc>
        <w:tc>
          <w:tcPr>
            <w:tcW w:w="2410" w:type="dxa"/>
          </w:tcPr>
          <w:p w:rsidR="0066243A" w:rsidRPr="00330337" w:rsidRDefault="0066243A" w:rsidP="003C1B7E">
            <w:pPr>
              <w:shd w:val="clear" w:color="auto" w:fill="FFFFFF"/>
              <w:jc w:val="center"/>
              <w:rPr>
                <w:sz w:val="22"/>
                <w:szCs w:val="22"/>
              </w:rPr>
            </w:pPr>
            <w:proofErr w:type="spellStart"/>
            <w:r w:rsidRPr="00330337">
              <w:rPr>
                <w:sz w:val="22"/>
                <w:szCs w:val="22"/>
              </w:rPr>
              <w:t>Воздуховоды</w:t>
            </w:r>
            <w:proofErr w:type="spellEnd"/>
          </w:p>
        </w:tc>
        <w:tc>
          <w:tcPr>
            <w:tcW w:w="7229" w:type="dxa"/>
          </w:tcPr>
          <w:p w:rsidR="0066243A" w:rsidRPr="00330337" w:rsidRDefault="0066243A" w:rsidP="0066243A">
            <w:pPr>
              <w:pStyle w:val="af1"/>
              <w:rPr>
                <w:sz w:val="22"/>
                <w:szCs w:val="22"/>
              </w:rPr>
            </w:pPr>
            <w:r w:rsidRPr="00330337">
              <w:rPr>
                <w:sz w:val="22"/>
                <w:szCs w:val="22"/>
              </w:rPr>
              <w:t xml:space="preserve">Воздуховоды применить из оцинкованной стали с фасонными частями (плотные) толщиной от 0,5мм до 0,8 мм.  </w:t>
            </w:r>
          </w:p>
          <w:p w:rsidR="0066243A" w:rsidRPr="00330337" w:rsidRDefault="0066243A" w:rsidP="0066243A">
            <w:pPr>
              <w:pStyle w:val="af1"/>
              <w:rPr>
                <w:sz w:val="22"/>
                <w:szCs w:val="22"/>
              </w:rPr>
            </w:pPr>
            <w:r w:rsidRPr="00330337">
              <w:rPr>
                <w:sz w:val="22"/>
                <w:szCs w:val="22"/>
              </w:rPr>
              <w:t>Диаметры и периметр сечений подобрать в соответствии с нормами перемещаемого объема воздуха и скорости потока.</w:t>
            </w:r>
          </w:p>
          <w:p w:rsidR="0066243A" w:rsidRPr="00330337" w:rsidRDefault="0066243A" w:rsidP="0066243A">
            <w:pPr>
              <w:pStyle w:val="af1"/>
              <w:rPr>
                <w:sz w:val="22"/>
                <w:szCs w:val="22"/>
              </w:rPr>
            </w:pPr>
            <w:r w:rsidRPr="00330337">
              <w:rPr>
                <w:sz w:val="22"/>
                <w:szCs w:val="22"/>
              </w:rPr>
              <w:t>Воздуховоды применить в теплоизоляции из вспененного полиэтилена, фольгированной, толщиной 10 мм.</w:t>
            </w:r>
          </w:p>
          <w:p w:rsidR="0066243A" w:rsidRPr="00330337" w:rsidRDefault="0066243A" w:rsidP="0066243A">
            <w:pPr>
              <w:pStyle w:val="af1"/>
              <w:rPr>
                <w:kern w:val="36"/>
                <w:sz w:val="22"/>
                <w:szCs w:val="22"/>
              </w:rPr>
            </w:pPr>
            <w:r w:rsidRPr="00330337">
              <w:rPr>
                <w:kern w:val="36"/>
                <w:sz w:val="22"/>
                <w:szCs w:val="22"/>
              </w:rPr>
              <w:t>ГОСТ 14918-80 Сталь тонколистовая оцинкованная с непрерывных линий. Технические условия (с Изменениями N 1, 2).</w:t>
            </w:r>
          </w:p>
          <w:p w:rsidR="002A0BB2" w:rsidRPr="00330337" w:rsidRDefault="0066243A" w:rsidP="0066243A">
            <w:pPr>
              <w:pStyle w:val="af1"/>
              <w:rPr>
                <w:sz w:val="22"/>
                <w:szCs w:val="22"/>
                <w:shd w:val="clear" w:color="auto" w:fill="FFFFFF"/>
              </w:rPr>
            </w:pPr>
            <w:r w:rsidRPr="00330337">
              <w:rPr>
                <w:sz w:val="22"/>
                <w:szCs w:val="22"/>
                <w:shd w:val="clear" w:color="auto" w:fill="FFFFFF"/>
              </w:rPr>
              <w:t xml:space="preserve">Назначение группы: </w:t>
            </w:r>
          </w:p>
          <w:p w:rsidR="002A0BB2" w:rsidRPr="00330337" w:rsidRDefault="00673B4B" w:rsidP="0066243A">
            <w:pPr>
              <w:pStyle w:val="af1"/>
              <w:rPr>
                <w:sz w:val="22"/>
                <w:szCs w:val="22"/>
                <w:shd w:val="clear" w:color="auto" w:fill="FFFFFF"/>
              </w:rPr>
            </w:pPr>
            <w:r w:rsidRPr="00330337">
              <w:rPr>
                <w:sz w:val="22"/>
                <w:szCs w:val="22"/>
                <w:shd w:val="clear" w:color="auto" w:fill="FFFFFF"/>
              </w:rPr>
              <w:t xml:space="preserve">- </w:t>
            </w:r>
            <w:r w:rsidR="0066243A" w:rsidRPr="00330337">
              <w:rPr>
                <w:sz w:val="22"/>
                <w:szCs w:val="22"/>
                <w:shd w:val="clear" w:color="auto" w:fill="FFFFFF"/>
              </w:rPr>
              <w:t xml:space="preserve">общего назначения – ОН. </w:t>
            </w:r>
          </w:p>
          <w:p w:rsidR="002A0BB2" w:rsidRPr="00330337" w:rsidRDefault="00673B4B" w:rsidP="0066243A">
            <w:pPr>
              <w:pStyle w:val="af1"/>
              <w:rPr>
                <w:sz w:val="22"/>
                <w:szCs w:val="22"/>
                <w:shd w:val="clear" w:color="auto" w:fill="FFFFFF"/>
              </w:rPr>
            </w:pPr>
            <w:r w:rsidRPr="00330337">
              <w:rPr>
                <w:sz w:val="22"/>
                <w:szCs w:val="22"/>
                <w:shd w:val="clear" w:color="auto" w:fill="FFFFFF"/>
              </w:rPr>
              <w:t xml:space="preserve">- </w:t>
            </w:r>
            <w:r w:rsidR="0066243A" w:rsidRPr="00330337">
              <w:rPr>
                <w:sz w:val="22"/>
                <w:szCs w:val="22"/>
                <w:shd w:val="clear" w:color="auto" w:fill="FFFFFF"/>
              </w:rPr>
              <w:t xml:space="preserve">по способности к вытяжке: нормальной вытяжки – Н. </w:t>
            </w:r>
          </w:p>
          <w:p w:rsidR="002A0BB2" w:rsidRPr="00330337" w:rsidRDefault="0066243A" w:rsidP="0066243A">
            <w:pPr>
              <w:pStyle w:val="af1"/>
              <w:rPr>
                <w:sz w:val="22"/>
                <w:szCs w:val="22"/>
                <w:shd w:val="clear" w:color="auto" w:fill="FFFFFF"/>
              </w:rPr>
            </w:pPr>
            <w:r w:rsidRPr="00330337">
              <w:rPr>
                <w:sz w:val="22"/>
                <w:szCs w:val="22"/>
                <w:shd w:val="clear" w:color="auto" w:fill="FFFFFF"/>
              </w:rPr>
              <w:t>По равномернос</w:t>
            </w:r>
            <w:r w:rsidR="00C6091E" w:rsidRPr="00330337">
              <w:rPr>
                <w:sz w:val="22"/>
                <w:szCs w:val="22"/>
                <w:shd w:val="clear" w:color="auto" w:fill="FFFFFF"/>
              </w:rPr>
              <w:t xml:space="preserve">ти толщины цинкового покрытия: </w:t>
            </w:r>
          </w:p>
          <w:p w:rsidR="0066243A" w:rsidRPr="00330337" w:rsidRDefault="0066243A" w:rsidP="0066243A">
            <w:pPr>
              <w:pStyle w:val="af1"/>
              <w:rPr>
                <w:sz w:val="22"/>
                <w:szCs w:val="22"/>
                <w:shd w:val="clear" w:color="auto" w:fill="FFFFFF"/>
              </w:rPr>
            </w:pPr>
            <w:r w:rsidRPr="00330337">
              <w:rPr>
                <w:sz w:val="22"/>
                <w:szCs w:val="22"/>
                <w:shd w:val="clear" w:color="auto" w:fill="FFFFFF"/>
              </w:rPr>
              <w:t xml:space="preserve">с нормальной </w:t>
            </w:r>
            <w:proofErr w:type="spellStart"/>
            <w:r w:rsidRPr="00330337">
              <w:rPr>
                <w:sz w:val="22"/>
                <w:szCs w:val="22"/>
                <w:shd w:val="clear" w:color="auto" w:fill="FFFFFF"/>
              </w:rPr>
              <w:t>разнотолщинностью</w:t>
            </w:r>
            <w:proofErr w:type="spellEnd"/>
            <w:r w:rsidRPr="00330337">
              <w:rPr>
                <w:sz w:val="22"/>
                <w:szCs w:val="22"/>
                <w:shd w:val="clear" w:color="auto" w:fill="FFFFFF"/>
              </w:rPr>
              <w:t xml:space="preserve"> – HP.</w:t>
            </w:r>
          </w:p>
          <w:p w:rsidR="0066243A" w:rsidRPr="00330337" w:rsidRDefault="0066243A" w:rsidP="0066243A">
            <w:pPr>
              <w:jc w:val="both"/>
              <w:rPr>
                <w:sz w:val="22"/>
                <w:szCs w:val="22"/>
                <w:lang w:val="ru-RU"/>
              </w:rPr>
            </w:pPr>
            <w:r w:rsidRPr="00330337">
              <w:rPr>
                <w:sz w:val="22"/>
                <w:szCs w:val="22"/>
                <w:shd w:val="clear" w:color="auto" w:fill="FFFFFF"/>
                <w:lang w:val="ru-RU"/>
              </w:rPr>
              <w:t>Класс толщины: 1.</w:t>
            </w:r>
          </w:p>
        </w:tc>
      </w:tr>
      <w:tr w:rsidR="003845FF" w:rsidRPr="00330337" w:rsidTr="001F1007">
        <w:tc>
          <w:tcPr>
            <w:tcW w:w="562" w:type="dxa"/>
          </w:tcPr>
          <w:p w:rsidR="003845FF" w:rsidRPr="00330337" w:rsidRDefault="003845FF" w:rsidP="003C1B7E">
            <w:pPr>
              <w:pStyle w:val="a4"/>
              <w:numPr>
                <w:ilvl w:val="0"/>
                <w:numId w:val="10"/>
              </w:numPr>
              <w:ind w:left="0" w:firstLine="0"/>
              <w:jc w:val="center"/>
              <w:rPr>
                <w:sz w:val="22"/>
                <w:szCs w:val="22"/>
              </w:rPr>
            </w:pPr>
          </w:p>
        </w:tc>
        <w:tc>
          <w:tcPr>
            <w:tcW w:w="2410" w:type="dxa"/>
          </w:tcPr>
          <w:p w:rsidR="003845FF" w:rsidRPr="00330337" w:rsidRDefault="003845FF" w:rsidP="003C1B7E">
            <w:pPr>
              <w:shd w:val="clear" w:color="auto" w:fill="FFFFFF"/>
              <w:jc w:val="center"/>
              <w:rPr>
                <w:sz w:val="22"/>
                <w:szCs w:val="22"/>
                <w:lang w:val="ru-RU"/>
              </w:rPr>
            </w:pPr>
            <w:r w:rsidRPr="00330337">
              <w:rPr>
                <w:sz w:val="22"/>
                <w:szCs w:val="22"/>
                <w:lang w:val="ru-RU"/>
              </w:rPr>
              <w:t xml:space="preserve">Фильтрационные блоки для установки </w:t>
            </w:r>
            <w:proofErr w:type="spellStart"/>
            <w:r w:rsidRPr="00330337">
              <w:rPr>
                <w:sz w:val="22"/>
                <w:szCs w:val="22"/>
                <w:lang w:val="ru-RU"/>
              </w:rPr>
              <w:t>хепа</w:t>
            </w:r>
            <w:proofErr w:type="spellEnd"/>
            <w:r w:rsidRPr="00330337">
              <w:rPr>
                <w:sz w:val="22"/>
                <w:szCs w:val="22"/>
                <w:lang w:val="ru-RU"/>
              </w:rPr>
              <w:t>-фильтра</w:t>
            </w:r>
          </w:p>
        </w:tc>
        <w:tc>
          <w:tcPr>
            <w:tcW w:w="7229" w:type="dxa"/>
          </w:tcPr>
          <w:p w:rsidR="00E955BF" w:rsidRPr="00330337" w:rsidRDefault="00E955BF" w:rsidP="00E955BF">
            <w:pPr>
              <w:rPr>
                <w:sz w:val="22"/>
                <w:szCs w:val="22"/>
                <w:lang w:val="ru-RU"/>
              </w:rPr>
            </w:pPr>
            <w:proofErr w:type="spellStart"/>
            <w:r w:rsidRPr="00330337">
              <w:rPr>
                <w:sz w:val="22"/>
                <w:szCs w:val="22"/>
                <w:lang w:val="ru-RU"/>
              </w:rPr>
              <w:t>Воздухораздающие</w:t>
            </w:r>
            <w:proofErr w:type="spellEnd"/>
            <w:r w:rsidRPr="00330337">
              <w:rPr>
                <w:sz w:val="22"/>
                <w:szCs w:val="22"/>
                <w:lang w:val="ru-RU"/>
              </w:rPr>
              <w:t xml:space="preserve"> блоки под ХЕПА-фильтры Воздухораспределитель для фильтра тонкой очистки. </w:t>
            </w:r>
          </w:p>
          <w:p w:rsidR="00E955BF" w:rsidRPr="00330337" w:rsidRDefault="00E955BF" w:rsidP="00E955BF">
            <w:pPr>
              <w:rPr>
                <w:sz w:val="22"/>
                <w:szCs w:val="22"/>
                <w:lang w:val="ru-RU"/>
              </w:rPr>
            </w:pPr>
            <w:r w:rsidRPr="00330337">
              <w:rPr>
                <w:sz w:val="22"/>
                <w:szCs w:val="22"/>
                <w:lang w:val="ru-RU"/>
              </w:rPr>
              <w:t xml:space="preserve">Конструктивно воздухораспределитель состоит из двух герметично сопряженных корпусов - "нижнего" и "верхнего". Верхний корпус воздухораспределителя изготавливается из оцинкованной стали с </w:t>
            </w:r>
            <w:proofErr w:type="spellStart"/>
            <w:r w:rsidRPr="00330337">
              <w:rPr>
                <w:sz w:val="22"/>
                <w:szCs w:val="22"/>
                <w:lang w:val="ru-RU"/>
              </w:rPr>
              <w:t>полиэстеровым</w:t>
            </w:r>
            <w:proofErr w:type="spellEnd"/>
            <w:r w:rsidRPr="00330337">
              <w:rPr>
                <w:sz w:val="22"/>
                <w:szCs w:val="22"/>
                <w:lang w:val="ru-RU"/>
              </w:rPr>
              <w:t xml:space="preserve"> покрытием, в котором расположен подводящий торцевой патрубок круглого сечения. Нижний корпус - сварной с полимерным покрытием, под установку </w:t>
            </w:r>
            <w:proofErr w:type="spellStart"/>
            <w:r w:rsidRPr="00330337">
              <w:rPr>
                <w:sz w:val="22"/>
                <w:szCs w:val="22"/>
                <w:lang w:val="ru-RU"/>
              </w:rPr>
              <w:t>хепа</w:t>
            </w:r>
            <w:proofErr w:type="spellEnd"/>
            <w:r w:rsidRPr="00330337">
              <w:rPr>
                <w:sz w:val="22"/>
                <w:szCs w:val="22"/>
                <w:lang w:val="ru-RU"/>
              </w:rPr>
              <w:t>-фильтра.</w:t>
            </w:r>
            <w:r w:rsidR="00085EE8" w:rsidRPr="00330337">
              <w:rPr>
                <w:sz w:val="22"/>
                <w:szCs w:val="22"/>
                <w:lang w:val="ru-RU"/>
              </w:rPr>
              <w:t xml:space="preserve"> </w:t>
            </w:r>
            <w:r w:rsidRPr="00330337">
              <w:rPr>
                <w:sz w:val="22"/>
                <w:szCs w:val="22"/>
                <w:lang w:val="ru-RU"/>
              </w:rPr>
              <w:t xml:space="preserve">Оборудован: штуцером с присоединением из </w:t>
            </w:r>
            <w:proofErr w:type="spellStart"/>
            <w:r w:rsidRPr="00330337">
              <w:rPr>
                <w:sz w:val="22"/>
                <w:szCs w:val="22"/>
                <w:lang w:val="ru-RU"/>
              </w:rPr>
              <w:t>запотолочного</w:t>
            </w:r>
            <w:proofErr w:type="spellEnd"/>
            <w:r w:rsidRPr="00330337">
              <w:rPr>
                <w:sz w:val="22"/>
                <w:szCs w:val="22"/>
                <w:lang w:val="ru-RU"/>
              </w:rPr>
              <w:t xml:space="preserve"> пространства;</w:t>
            </w:r>
            <w:r w:rsidR="00085EE8" w:rsidRPr="00330337">
              <w:rPr>
                <w:sz w:val="22"/>
                <w:szCs w:val="22"/>
                <w:lang w:val="ru-RU"/>
              </w:rPr>
              <w:t xml:space="preserve"> </w:t>
            </w:r>
            <w:r w:rsidRPr="00330337">
              <w:rPr>
                <w:sz w:val="22"/>
                <w:szCs w:val="22"/>
                <w:lang w:val="ru-RU"/>
              </w:rPr>
              <w:t xml:space="preserve">Защитная решетка из стального листа с круглой перфорацией с порошковым покрытием, цвет белый </w:t>
            </w:r>
            <w:r w:rsidRPr="00330337">
              <w:rPr>
                <w:sz w:val="22"/>
                <w:szCs w:val="22"/>
              </w:rPr>
              <w:t>RAL</w:t>
            </w:r>
            <w:r w:rsidRPr="00330337">
              <w:rPr>
                <w:sz w:val="22"/>
                <w:szCs w:val="22"/>
                <w:lang w:val="ru-RU"/>
              </w:rPr>
              <w:t>9016.</w:t>
            </w:r>
          </w:p>
          <w:p w:rsidR="00E955BF" w:rsidRPr="00330337" w:rsidRDefault="00E955BF" w:rsidP="00E955BF">
            <w:pPr>
              <w:rPr>
                <w:sz w:val="22"/>
                <w:szCs w:val="22"/>
                <w:lang w:val="ru-RU"/>
              </w:rPr>
            </w:pPr>
            <w:r w:rsidRPr="00330337">
              <w:rPr>
                <w:sz w:val="22"/>
                <w:szCs w:val="22"/>
                <w:lang w:val="ru-RU"/>
              </w:rPr>
              <w:t>Воздухораспределитель имеет в нижней части, по всему периметру отогнутый наружу бортик, шириной не менее 17</w:t>
            </w:r>
            <w:r w:rsidR="006C1320" w:rsidRPr="00330337">
              <w:rPr>
                <w:sz w:val="22"/>
                <w:szCs w:val="22"/>
                <w:lang w:val="ru-RU"/>
              </w:rPr>
              <w:t xml:space="preserve"> </w:t>
            </w:r>
            <w:r w:rsidRPr="00330337">
              <w:rPr>
                <w:sz w:val="22"/>
                <w:szCs w:val="22"/>
                <w:lang w:val="ru-RU"/>
              </w:rPr>
              <w:t>мм</w:t>
            </w:r>
            <w:r w:rsidR="006C1320" w:rsidRPr="00330337">
              <w:rPr>
                <w:sz w:val="22"/>
                <w:szCs w:val="22"/>
                <w:lang w:val="ru-RU"/>
              </w:rPr>
              <w:t>.</w:t>
            </w:r>
          </w:p>
          <w:p w:rsidR="000C452C" w:rsidRPr="00330337" w:rsidRDefault="00E955BF" w:rsidP="00E955BF">
            <w:pPr>
              <w:rPr>
                <w:sz w:val="22"/>
                <w:szCs w:val="22"/>
                <w:lang w:val="ru-RU"/>
              </w:rPr>
            </w:pPr>
            <w:r w:rsidRPr="00330337">
              <w:rPr>
                <w:sz w:val="22"/>
                <w:szCs w:val="22"/>
                <w:lang w:val="ru-RU"/>
              </w:rPr>
              <w:t>ГОС</w:t>
            </w:r>
            <w:r w:rsidR="00CA0CD7" w:rsidRPr="00330337">
              <w:rPr>
                <w:sz w:val="22"/>
                <w:szCs w:val="22"/>
                <w:lang w:val="ru-RU"/>
              </w:rPr>
              <w:t xml:space="preserve">Т 32548-2013 Вентиляция зданий. </w:t>
            </w:r>
            <w:r w:rsidRPr="00330337">
              <w:rPr>
                <w:sz w:val="22"/>
                <w:szCs w:val="22"/>
                <w:lang w:val="ru-RU"/>
              </w:rPr>
              <w:t xml:space="preserve">Воздухораспределительные устройства. </w:t>
            </w:r>
          </w:p>
          <w:p w:rsidR="00E955BF" w:rsidRPr="00330337" w:rsidRDefault="00E955BF" w:rsidP="00E955BF">
            <w:pPr>
              <w:rPr>
                <w:sz w:val="22"/>
                <w:szCs w:val="22"/>
                <w:lang w:val="ru-RU"/>
              </w:rPr>
            </w:pPr>
            <w:r w:rsidRPr="00330337">
              <w:rPr>
                <w:sz w:val="22"/>
                <w:szCs w:val="22"/>
                <w:lang w:val="ru-RU"/>
              </w:rPr>
              <w:t>Общие технические условия.</w:t>
            </w:r>
          </w:p>
          <w:p w:rsidR="00C02FF8" w:rsidRPr="00330337" w:rsidRDefault="00E955BF" w:rsidP="00E955BF">
            <w:pPr>
              <w:pStyle w:val="af1"/>
              <w:rPr>
                <w:sz w:val="22"/>
                <w:szCs w:val="22"/>
                <w:shd w:val="clear" w:color="auto" w:fill="FFFFFF"/>
              </w:rPr>
            </w:pPr>
            <w:r w:rsidRPr="00330337">
              <w:rPr>
                <w:sz w:val="22"/>
                <w:szCs w:val="22"/>
                <w:shd w:val="clear" w:color="auto" w:fill="FFFFFF"/>
              </w:rPr>
              <w:lastRenderedPageBreak/>
              <w:t xml:space="preserve">Вид воздухораспределительных устройств формирующие: </w:t>
            </w:r>
          </w:p>
          <w:p w:rsidR="00E955BF" w:rsidRPr="00330337" w:rsidRDefault="00E955BF" w:rsidP="009C7DF5">
            <w:pPr>
              <w:pStyle w:val="af1"/>
              <w:rPr>
                <w:sz w:val="22"/>
                <w:szCs w:val="22"/>
                <w:shd w:val="clear" w:color="auto" w:fill="FFFFFF"/>
              </w:rPr>
            </w:pPr>
            <w:r w:rsidRPr="00330337">
              <w:rPr>
                <w:sz w:val="22"/>
                <w:szCs w:val="22"/>
                <w:shd w:val="clear" w:color="auto" w:fill="FFFFFF"/>
              </w:rPr>
              <w:t>- низкоскоростные ламинарные потоки в направлении рабочей зоны</w:t>
            </w:r>
            <w:r w:rsidR="009C7DF5" w:rsidRPr="00330337">
              <w:rPr>
                <w:sz w:val="22"/>
                <w:szCs w:val="22"/>
                <w:shd w:val="clear" w:color="auto" w:fill="FFFFFF"/>
              </w:rPr>
              <w:t xml:space="preserve"> </w:t>
            </w:r>
            <w:r w:rsidR="009C7DF5" w:rsidRPr="00330337">
              <w:rPr>
                <w:sz w:val="22"/>
                <w:szCs w:val="22"/>
              </w:rPr>
              <w:t>д</w:t>
            </w:r>
            <w:r w:rsidRPr="00330337">
              <w:rPr>
                <w:sz w:val="22"/>
                <w:szCs w:val="22"/>
              </w:rPr>
              <w:t xml:space="preserve">ля фильтрационных блоков под установку </w:t>
            </w:r>
            <w:proofErr w:type="spellStart"/>
            <w:r w:rsidRPr="00330337">
              <w:rPr>
                <w:sz w:val="22"/>
                <w:szCs w:val="22"/>
              </w:rPr>
              <w:t>хепа</w:t>
            </w:r>
            <w:proofErr w:type="spellEnd"/>
            <w:r w:rsidRPr="00330337">
              <w:rPr>
                <w:sz w:val="22"/>
                <w:szCs w:val="22"/>
              </w:rPr>
              <w:t>-фильтра, производительностью до 120куб.м./час:</w:t>
            </w:r>
          </w:p>
          <w:p w:rsidR="00E955BF" w:rsidRPr="00330337" w:rsidRDefault="00E955BF" w:rsidP="00E955BF">
            <w:pPr>
              <w:pStyle w:val="af1"/>
              <w:rPr>
                <w:sz w:val="22"/>
                <w:szCs w:val="22"/>
              </w:rPr>
            </w:pPr>
            <w:r w:rsidRPr="00330337">
              <w:rPr>
                <w:sz w:val="22"/>
                <w:szCs w:val="22"/>
              </w:rPr>
              <w:t>Габаритные размеры фильтра: 305х305х78;</w:t>
            </w:r>
          </w:p>
          <w:p w:rsidR="009C7DF5" w:rsidRPr="00330337" w:rsidRDefault="00E955BF" w:rsidP="00E955BF">
            <w:pPr>
              <w:jc w:val="both"/>
              <w:rPr>
                <w:sz w:val="22"/>
                <w:szCs w:val="22"/>
                <w:lang w:val="ru-RU"/>
              </w:rPr>
            </w:pPr>
            <w:r w:rsidRPr="00330337">
              <w:rPr>
                <w:sz w:val="22"/>
                <w:szCs w:val="22"/>
                <w:lang w:val="ru-RU"/>
              </w:rPr>
              <w:t xml:space="preserve">Габаритные размеры корпуса: </w:t>
            </w:r>
          </w:p>
          <w:p w:rsidR="009C7DF5" w:rsidRPr="00330337" w:rsidRDefault="00E955BF" w:rsidP="00E955BF">
            <w:pPr>
              <w:jc w:val="both"/>
              <w:rPr>
                <w:sz w:val="22"/>
                <w:szCs w:val="22"/>
                <w:lang w:val="ru-RU"/>
              </w:rPr>
            </w:pPr>
            <w:r w:rsidRPr="00330337">
              <w:rPr>
                <w:sz w:val="22"/>
                <w:szCs w:val="22"/>
                <w:lang w:val="ru-RU"/>
              </w:rPr>
              <w:t xml:space="preserve">Длина=395мм; </w:t>
            </w:r>
          </w:p>
          <w:p w:rsidR="009C7DF5" w:rsidRPr="00330337" w:rsidRDefault="00E955BF" w:rsidP="00E955BF">
            <w:pPr>
              <w:jc w:val="both"/>
              <w:rPr>
                <w:sz w:val="22"/>
                <w:szCs w:val="22"/>
                <w:lang w:val="ru-RU"/>
              </w:rPr>
            </w:pPr>
            <w:r w:rsidRPr="00330337">
              <w:rPr>
                <w:sz w:val="22"/>
                <w:szCs w:val="22"/>
                <w:lang w:val="ru-RU"/>
              </w:rPr>
              <w:t xml:space="preserve">Ширина=395мм; </w:t>
            </w:r>
          </w:p>
          <w:p w:rsidR="009C7DF5" w:rsidRPr="00330337" w:rsidRDefault="00E955BF" w:rsidP="00E955BF">
            <w:pPr>
              <w:jc w:val="both"/>
              <w:rPr>
                <w:sz w:val="22"/>
                <w:szCs w:val="22"/>
                <w:lang w:val="ru-RU"/>
              </w:rPr>
            </w:pPr>
            <w:r w:rsidRPr="00330337">
              <w:rPr>
                <w:sz w:val="22"/>
                <w:szCs w:val="22"/>
                <w:lang w:val="ru-RU"/>
              </w:rPr>
              <w:t xml:space="preserve">Высота=290мм;  </w:t>
            </w:r>
          </w:p>
          <w:p w:rsidR="009C7DF5" w:rsidRPr="00330337" w:rsidRDefault="00E955BF" w:rsidP="00E955BF">
            <w:pPr>
              <w:jc w:val="both"/>
              <w:rPr>
                <w:sz w:val="22"/>
                <w:szCs w:val="22"/>
                <w:lang w:val="ru-RU"/>
              </w:rPr>
            </w:pPr>
            <w:r w:rsidRPr="00330337">
              <w:rPr>
                <w:sz w:val="22"/>
                <w:szCs w:val="22"/>
                <w:lang w:val="ru-RU"/>
              </w:rPr>
              <w:t xml:space="preserve">Диаметр патрубка=200мм. </w:t>
            </w:r>
          </w:p>
          <w:p w:rsidR="003845FF" w:rsidRPr="00330337" w:rsidRDefault="00E955BF" w:rsidP="00E955BF">
            <w:pPr>
              <w:jc w:val="both"/>
              <w:rPr>
                <w:sz w:val="22"/>
                <w:szCs w:val="22"/>
                <w:lang w:val="ru-RU"/>
              </w:rPr>
            </w:pPr>
            <w:r w:rsidRPr="00330337">
              <w:rPr>
                <w:sz w:val="22"/>
                <w:szCs w:val="22"/>
                <w:lang w:val="ru-RU"/>
              </w:rPr>
              <w:t>Вес=8,2кг.</w:t>
            </w:r>
          </w:p>
        </w:tc>
      </w:tr>
      <w:tr w:rsidR="003845FF" w:rsidRPr="00330337" w:rsidTr="001F1007">
        <w:tc>
          <w:tcPr>
            <w:tcW w:w="562" w:type="dxa"/>
          </w:tcPr>
          <w:p w:rsidR="003845FF" w:rsidRPr="00330337" w:rsidRDefault="003845FF" w:rsidP="003C1B7E">
            <w:pPr>
              <w:pStyle w:val="a4"/>
              <w:numPr>
                <w:ilvl w:val="0"/>
                <w:numId w:val="10"/>
              </w:numPr>
              <w:ind w:left="0" w:firstLine="0"/>
              <w:jc w:val="center"/>
              <w:rPr>
                <w:sz w:val="22"/>
                <w:szCs w:val="22"/>
              </w:rPr>
            </w:pPr>
          </w:p>
        </w:tc>
        <w:tc>
          <w:tcPr>
            <w:tcW w:w="2410" w:type="dxa"/>
          </w:tcPr>
          <w:p w:rsidR="003845FF" w:rsidRPr="00330337" w:rsidRDefault="003845FF" w:rsidP="003C1B7E">
            <w:pPr>
              <w:shd w:val="clear" w:color="auto" w:fill="FFFFFF"/>
              <w:jc w:val="center"/>
              <w:rPr>
                <w:sz w:val="22"/>
                <w:szCs w:val="22"/>
                <w:lang w:val="ru-RU"/>
              </w:rPr>
            </w:pPr>
            <w:r w:rsidRPr="00330337">
              <w:rPr>
                <w:sz w:val="22"/>
                <w:szCs w:val="22"/>
                <w:lang w:val="ru-RU"/>
              </w:rPr>
              <w:t>Фильтр высокоэффективной очистки (</w:t>
            </w:r>
            <w:proofErr w:type="spellStart"/>
            <w:r w:rsidRPr="00330337">
              <w:rPr>
                <w:sz w:val="22"/>
                <w:szCs w:val="22"/>
                <w:lang w:val="ru-RU"/>
              </w:rPr>
              <w:t>Хепа</w:t>
            </w:r>
            <w:proofErr w:type="spellEnd"/>
            <w:r w:rsidRPr="00330337">
              <w:rPr>
                <w:sz w:val="22"/>
                <w:szCs w:val="22"/>
                <w:lang w:val="ru-RU"/>
              </w:rPr>
              <w:t xml:space="preserve"> фильтр)</w:t>
            </w:r>
          </w:p>
        </w:tc>
        <w:tc>
          <w:tcPr>
            <w:tcW w:w="7229" w:type="dxa"/>
          </w:tcPr>
          <w:p w:rsidR="00E955BF" w:rsidRPr="00330337" w:rsidRDefault="00E955BF" w:rsidP="00E955BF">
            <w:pPr>
              <w:rPr>
                <w:sz w:val="22"/>
                <w:szCs w:val="22"/>
                <w:lang w:val="ru-RU"/>
              </w:rPr>
            </w:pPr>
            <w:r w:rsidRPr="00330337">
              <w:rPr>
                <w:sz w:val="22"/>
                <w:szCs w:val="22"/>
                <w:lang w:val="ru-RU"/>
              </w:rPr>
              <w:t>Фильтр сверхвысокой эффективности для чистых помещений</w:t>
            </w:r>
          </w:p>
          <w:p w:rsidR="00E955BF" w:rsidRPr="00330337" w:rsidRDefault="00E955BF" w:rsidP="00E955BF">
            <w:pPr>
              <w:rPr>
                <w:sz w:val="22"/>
                <w:szCs w:val="22"/>
                <w:lang w:val="ru-RU"/>
              </w:rPr>
            </w:pPr>
            <w:r w:rsidRPr="00330337">
              <w:rPr>
                <w:sz w:val="22"/>
                <w:szCs w:val="22"/>
                <w:lang w:val="ru-RU"/>
              </w:rPr>
              <w:t>Высота фильтр-пакета: 55 мм</w:t>
            </w:r>
            <w:r w:rsidR="0066363B" w:rsidRPr="00330337">
              <w:rPr>
                <w:sz w:val="22"/>
                <w:szCs w:val="22"/>
                <w:lang w:val="ru-RU"/>
              </w:rPr>
              <w:t>.</w:t>
            </w:r>
          </w:p>
          <w:p w:rsidR="00E955BF" w:rsidRPr="00330337" w:rsidRDefault="00E955BF" w:rsidP="00E955BF">
            <w:pPr>
              <w:rPr>
                <w:sz w:val="22"/>
                <w:szCs w:val="22"/>
                <w:lang w:val="ru-RU"/>
              </w:rPr>
            </w:pPr>
            <w:r w:rsidRPr="00330337">
              <w:rPr>
                <w:sz w:val="22"/>
                <w:szCs w:val="22"/>
                <w:lang w:val="ru-RU"/>
              </w:rPr>
              <w:t>Корпус: алюминиевый профиль, МДФ</w:t>
            </w:r>
            <w:r w:rsidR="0066363B" w:rsidRPr="00330337">
              <w:rPr>
                <w:sz w:val="22"/>
                <w:szCs w:val="22"/>
                <w:lang w:val="ru-RU"/>
              </w:rPr>
              <w:t>.</w:t>
            </w:r>
          </w:p>
          <w:p w:rsidR="00E955BF" w:rsidRPr="00330337" w:rsidRDefault="00E955BF" w:rsidP="00E955BF">
            <w:pPr>
              <w:rPr>
                <w:sz w:val="22"/>
                <w:szCs w:val="22"/>
                <w:lang w:val="ru-RU"/>
              </w:rPr>
            </w:pPr>
            <w:r w:rsidRPr="00330337">
              <w:rPr>
                <w:sz w:val="22"/>
                <w:szCs w:val="22"/>
                <w:lang w:val="ru-RU"/>
              </w:rPr>
              <w:t>Фильтровальный материал: на основе ультратонкого стекловолокна</w:t>
            </w:r>
            <w:r w:rsidR="0066363B" w:rsidRPr="00330337">
              <w:rPr>
                <w:sz w:val="22"/>
                <w:szCs w:val="22"/>
                <w:lang w:val="ru-RU"/>
              </w:rPr>
              <w:t>.</w:t>
            </w:r>
          </w:p>
          <w:p w:rsidR="00E955BF" w:rsidRPr="00330337" w:rsidRDefault="00E955BF" w:rsidP="00E955BF">
            <w:pPr>
              <w:rPr>
                <w:sz w:val="22"/>
                <w:szCs w:val="22"/>
                <w:lang w:val="ru-RU"/>
              </w:rPr>
            </w:pPr>
            <w:r w:rsidRPr="00330337">
              <w:rPr>
                <w:sz w:val="22"/>
                <w:szCs w:val="22"/>
                <w:lang w:val="ru-RU"/>
              </w:rPr>
              <w:t>Герметик: полиуретан</w:t>
            </w:r>
            <w:r w:rsidR="0066363B" w:rsidRPr="00330337">
              <w:rPr>
                <w:sz w:val="22"/>
                <w:szCs w:val="22"/>
                <w:lang w:val="ru-RU"/>
              </w:rPr>
              <w:t>.</w:t>
            </w:r>
          </w:p>
          <w:p w:rsidR="00E955BF" w:rsidRPr="00330337" w:rsidRDefault="00E955BF" w:rsidP="00E955BF">
            <w:pPr>
              <w:rPr>
                <w:sz w:val="22"/>
                <w:szCs w:val="22"/>
                <w:lang w:val="ru-RU"/>
              </w:rPr>
            </w:pPr>
            <w:r w:rsidRPr="00330337">
              <w:rPr>
                <w:sz w:val="22"/>
                <w:szCs w:val="22"/>
                <w:lang w:val="ru-RU"/>
              </w:rPr>
              <w:t>Сепаратор: клей-расплав</w:t>
            </w:r>
            <w:r w:rsidR="0066363B" w:rsidRPr="00330337">
              <w:rPr>
                <w:sz w:val="22"/>
                <w:szCs w:val="22"/>
                <w:lang w:val="ru-RU"/>
              </w:rPr>
              <w:t>.</w:t>
            </w:r>
          </w:p>
          <w:p w:rsidR="00E955BF" w:rsidRPr="00330337" w:rsidRDefault="00E955BF" w:rsidP="00E955BF">
            <w:pPr>
              <w:rPr>
                <w:sz w:val="22"/>
                <w:szCs w:val="22"/>
                <w:lang w:val="ru-RU"/>
              </w:rPr>
            </w:pPr>
            <w:r w:rsidRPr="00330337">
              <w:rPr>
                <w:sz w:val="22"/>
                <w:szCs w:val="22"/>
                <w:lang w:val="ru-RU"/>
              </w:rPr>
              <w:t xml:space="preserve">Уплотнение: </w:t>
            </w:r>
            <w:r w:rsidRPr="00330337">
              <w:rPr>
                <w:sz w:val="22"/>
                <w:szCs w:val="22"/>
              </w:rPr>
              <w:t>EPDM</w:t>
            </w:r>
            <w:r w:rsidRPr="00330337">
              <w:rPr>
                <w:sz w:val="22"/>
                <w:szCs w:val="22"/>
                <w:lang w:val="ru-RU"/>
              </w:rPr>
              <w:t xml:space="preserve"> резина</w:t>
            </w:r>
            <w:r w:rsidR="0066363B" w:rsidRPr="00330337">
              <w:rPr>
                <w:sz w:val="22"/>
                <w:szCs w:val="22"/>
                <w:lang w:val="ru-RU"/>
              </w:rPr>
              <w:t>.</w:t>
            </w:r>
          </w:p>
          <w:p w:rsidR="00E955BF" w:rsidRPr="00330337" w:rsidRDefault="00E955BF" w:rsidP="00E955BF">
            <w:pPr>
              <w:rPr>
                <w:sz w:val="22"/>
                <w:szCs w:val="22"/>
                <w:lang w:val="ru-RU"/>
              </w:rPr>
            </w:pPr>
            <w:r w:rsidRPr="00330337">
              <w:rPr>
                <w:sz w:val="22"/>
                <w:szCs w:val="22"/>
                <w:lang w:val="ru-RU"/>
              </w:rPr>
              <w:t>Технические характеристики фильтров при скорости потока воздуха 0,45 м/с:</w:t>
            </w:r>
          </w:p>
          <w:p w:rsidR="00E955BF" w:rsidRPr="00330337" w:rsidRDefault="00E955BF" w:rsidP="00E955BF">
            <w:pPr>
              <w:rPr>
                <w:sz w:val="22"/>
                <w:szCs w:val="22"/>
                <w:lang w:val="ru-RU"/>
              </w:rPr>
            </w:pPr>
            <w:r w:rsidRPr="00330337">
              <w:rPr>
                <w:sz w:val="22"/>
                <w:szCs w:val="22"/>
                <w:lang w:val="ru-RU"/>
              </w:rPr>
              <w:t>Класс очистки: Н14 (Эффективность очистки, % (</w:t>
            </w:r>
            <w:r w:rsidRPr="00330337">
              <w:rPr>
                <w:sz w:val="22"/>
                <w:szCs w:val="22"/>
              </w:rPr>
              <w:t>MPPS</w:t>
            </w:r>
            <w:r w:rsidRPr="00330337">
              <w:rPr>
                <w:sz w:val="22"/>
                <w:szCs w:val="22"/>
                <w:lang w:val="ru-RU"/>
              </w:rPr>
              <w:t>) = 99,995</w:t>
            </w:r>
          </w:p>
          <w:p w:rsidR="00E955BF" w:rsidRPr="00330337" w:rsidRDefault="00E955BF" w:rsidP="00E955BF">
            <w:pPr>
              <w:rPr>
                <w:sz w:val="22"/>
                <w:szCs w:val="22"/>
                <w:lang w:val="ru-RU"/>
              </w:rPr>
            </w:pPr>
            <w:r w:rsidRPr="00330337">
              <w:rPr>
                <w:sz w:val="22"/>
                <w:szCs w:val="22"/>
                <w:lang w:val="ru-RU"/>
              </w:rPr>
              <w:t>Начальное сопротивление = 150Па)</w:t>
            </w:r>
            <w:r w:rsidR="0066363B" w:rsidRPr="00330337">
              <w:rPr>
                <w:sz w:val="22"/>
                <w:szCs w:val="22"/>
                <w:lang w:val="ru-RU"/>
              </w:rPr>
              <w:t>.</w:t>
            </w:r>
          </w:p>
          <w:p w:rsidR="00E955BF" w:rsidRPr="00330337" w:rsidRDefault="00E955BF" w:rsidP="00E955BF">
            <w:pPr>
              <w:pStyle w:val="af1"/>
              <w:rPr>
                <w:sz w:val="22"/>
                <w:szCs w:val="22"/>
              </w:rPr>
            </w:pPr>
            <w:r w:rsidRPr="00330337">
              <w:rPr>
                <w:kern w:val="36"/>
                <w:sz w:val="22"/>
                <w:szCs w:val="22"/>
              </w:rPr>
              <w:t xml:space="preserve">ГОСТ Р 51251-99 Фильтры очистки воздуха. Классификация. </w:t>
            </w:r>
            <w:r w:rsidRPr="00330337">
              <w:rPr>
                <w:sz w:val="22"/>
                <w:szCs w:val="22"/>
              </w:rPr>
              <w:t>Маркировка.</w:t>
            </w:r>
          </w:p>
          <w:p w:rsidR="00E955BF" w:rsidRPr="00330337" w:rsidRDefault="00E955BF" w:rsidP="00E955BF">
            <w:pPr>
              <w:pStyle w:val="af1"/>
              <w:rPr>
                <w:sz w:val="22"/>
                <w:szCs w:val="22"/>
              </w:rPr>
            </w:pPr>
            <w:r w:rsidRPr="00330337">
              <w:rPr>
                <w:sz w:val="22"/>
                <w:szCs w:val="22"/>
                <w:shd w:val="clear" w:color="auto" w:fill="FFFFFF"/>
              </w:rPr>
              <w:t>Группа фильтров: Фильтры высокой эффективности. Класс фильтра Н14</w:t>
            </w:r>
            <w:r w:rsidR="0066363B" w:rsidRPr="00330337">
              <w:rPr>
                <w:sz w:val="22"/>
                <w:szCs w:val="22"/>
                <w:shd w:val="clear" w:color="auto" w:fill="FFFFFF"/>
              </w:rPr>
              <w:t>.</w:t>
            </w:r>
          </w:p>
          <w:p w:rsidR="00E955BF" w:rsidRPr="00330337" w:rsidRDefault="00E955BF" w:rsidP="00E955BF">
            <w:pPr>
              <w:rPr>
                <w:sz w:val="22"/>
                <w:szCs w:val="22"/>
                <w:lang w:val="ru-RU"/>
              </w:rPr>
            </w:pPr>
            <w:proofErr w:type="spellStart"/>
            <w:r w:rsidRPr="00330337">
              <w:rPr>
                <w:sz w:val="22"/>
                <w:szCs w:val="22"/>
                <w:lang w:val="ru-RU"/>
              </w:rPr>
              <w:t>Хепа</w:t>
            </w:r>
            <w:proofErr w:type="spellEnd"/>
            <w:r w:rsidRPr="00330337">
              <w:rPr>
                <w:sz w:val="22"/>
                <w:szCs w:val="22"/>
                <w:lang w:val="ru-RU"/>
              </w:rPr>
              <w:t>-фильтр, производительностью до 150куб.м./час:</w:t>
            </w:r>
          </w:p>
          <w:p w:rsidR="003845FF" w:rsidRPr="00330337" w:rsidRDefault="00E955BF" w:rsidP="00E955BF">
            <w:pPr>
              <w:jc w:val="both"/>
              <w:rPr>
                <w:sz w:val="22"/>
                <w:szCs w:val="22"/>
                <w:lang w:val="ru-RU"/>
              </w:rPr>
            </w:pPr>
            <w:r w:rsidRPr="00330337">
              <w:rPr>
                <w:sz w:val="22"/>
                <w:szCs w:val="22"/>
                <w:lang w:val="ru-RU"/>
              </w:rPr>
              <w:t>Габаритные размеры фильтра: 305х305х78</w:t>
            </w:r>
            <w:r w:rsidR="0066363B" w:rsidRPr="00330337">
              <w:rPr>
                <w:sz w:val="22"/>
                <w:szCs w:val="22"/>
                <w:lang w:val="ru-RU"/>
              </w:rPr>
              <w:t xml:space="preserve"> мм.</w:t>
            </w:r>
          </w:p>
        </w:tc>
      </w:tr>
      <w:tr w:rsidR="00995F83" w:rsidRPr="00330337" w:rsidTr="001F1007">
        <w:tc>
          <w:tcPr>
            <w:tcW w:w="562" w:type="dxa"/>
          </w:tcPr>
          <w:p w:rsidR="00995F83" w:rsidRPr="00330337" w:rsidRDefault="00995F83" w:rsidP="003C1B7E">
            <w:pPr>
              <w:pStyle w:val="a4"/>
              <w:numPr>
                <w:ilvl w:val="0"/>
                <w:numId w:val="10"/>
              </w:numPr>
              <w:ind w:left="0" w:firstLine="0"/>
              <w:jc w:val="center"/>
              <w:rPr>
                <w:sz w:val="22"/>
                <w:szCs w:val="22"/>
              </w:rPr>
            </w:pPr>
          </w:p>
        </w:tc>
        <w:tc>
          <w:tcPr>
            <w:tcW w:w="2410" w:type="dxa"/>
          </w:tcPr>
          <w:p w:rsidR="00995F83" w:rsidRPr="00330337" w:rsidRDefault="00995F83" w:rsidP="003C1B7E">
            <w:pPr>
              <w:shd w:val="clear" w:color="auto" w:fill="FFFFFF"/>
              <w:jc w:val="center"/>
              <w:rPr>
                <w:sz w:val="22"/>
                <w:szCs w:val="22"/>
                <w:lang w:val="ru-RU"/>
              </w:rPr>
            </w:pPr>
            <w:r w:rsidRPr="00330337">
              <w:rPr>
                <w:sz w:val="22"/>
                <w:szCs w:val="22"/>
                <w:lang w:val="ru-RU"/>
              </w:rPr>
              <w:t>Дифференциальные манометры</w:t>
            </w:r>
          </w:p>
        </w:tc>
        <w:tc>
          <w:tcPr>
            <w:tcW w:w="7229" w:type="dxa"/>
          </w:tcPr>
          <w:p w:rsidR="00EA094B" w:rsidRPr="00330337" w:rsidRDefault="00EA094B" w:rsidP="003C1B7E">
            <w:pPr>
              <w:pStyle w:val="af2"/>
              <w:rPr>
                <w:rFonts w:ascii="Times New Roman" w:hAnsi="Times New Roman"/>
                <w:sz w:val="22"/>
                <w:szCs w:val="22"/>
              </w:rPr>
            </w:pPr>
            <w:r w:rsidRPr="00330337">
              <w:rPr>
                <w:rFonts w:ascii="Times New Roman" w:hAnsi="Times New Roman"/>
                <w:sz w:val="22"/>
                <w:szCs w:val="22"/>
              </w:rPr>
              <w:t xml:space="preserve">Закупить </w:t>
            </w:r>
            <w:r w:rsidR="0039771F" w:rsidRPr="00330337">
              <w:rPr>
                <w:rFonts w:ascii="Times New Roman" w:hAnsi="Times New Roman"/>
                <w:sz w:val="22"/>
                <w:szCs w:val="22"/>
              </w:rPr>
              <w:t>стрелочный дифференциальный манометр</w:t>
            </w:r>
            <w:r w:rsidRPr="00330337">
              <w:rPr>
                <w:rFonts w:ascii="Times New Roman" w:hAnsi="Times New Roman"/>
                <w:sz w:val="22"/>
                <w:szCs w:val="22"/>
              </w:rPr>
              <w:t xml:space="preserve"> MAGNEHELIC 2000 в количестве </w:t>
            </w:r>
            <w:r w:rsidR="0039771F" w:rsidRPr="00330337">
              <w:rPr>
                <w:rFonts w:ascii="Times New Roman" w:hAnsi="Times New Roman"/>
                <w:sz w:val="22"/>
                <w:szCs w:val="22"/>
              </w:rPr>
              <w:t>1</w:t>
            </w:r>
            <w:r w:rsidRPr="00330337">
              <w:rPr>
                <w:rFonts w:ascii="Times New Roman" w:hAnsi="Times New Roman"/>
                <w:sz w:val="22"/>
                <w:szCs w:val="22"/>
              </w:rPr>
              <w:t xml:space="preserve"> штук</w:t>
            </w:r>
            <w:r w:rsidR="0039771F" w:rsidRPr="00330337">
              <w:rPr>
                <w:rFonts w:ascii="Times New Roman" w:hAnsi="Times New Roman"/>
                <w:sz w:val="22"/>
                <w:szCs w:val="22"/>
              </w:rPr>
              <w:t>и</w:t>
            </w:r>
            <w:r w:rsidRPr="00330337">
              <w:rPr>
                <w:rFonts w:ascii="Times New Roman" w:hAnsi="Times New Roman"/>
                <w:sz w:val="22"/>
                <w:szCs w:val="22"/>
              </w:rPr>
              <w:t xml:space="preserve">.  </w:t>
            </w:r>
          </w:p>
          <w:p w:rsidR="00EA094B" w:rsidRPr="00330337" w:rsidRDefault="00EA094B" w:rsidP="003C1B7E">
            <w:pPr>
              <w:pStyle w:val="af2"/>
              <w:rPr>
                <w:rFonts w:ascii="Times New Roman" w:eastAsia="Calibri" w:hAnsi="Times New Roman"/>
                <w:sz w:val="22"/>
                <w:szCs w:val="22"/>
                <w:shd w:val="clear" w:color="auto" w:fill="FFFFFF"/>
                <w:lang w:eastAsia="en-US"/>
              </w:rPr>
            </w:pPr>
            <w:r w:rsidRPr="00330337">
              <w:rPr>
                <w:rFonts w:ascii="Times New Roman" w:hAnsi="Times New Roman"/>
                <w:sz w:val="22"/>
                <w:szCs w:val="22"/>
              </w:rPr>
              <w:t xml:space="preserve">Дифференциальные манометры должны быть механического типа.  Манометры установить экранами в сторону меньшего давления. </w:t>
            </w:r>
            <w:r w:rsidRPr="00330337">
              <w:rPr>
                <w:rFonts w:ascii="Times New Roman" w:eastAsia="Calibri" w:hAnsi="Times New Roman"/>
                <w:sz w:val="22"/>
                <w:szCs w:val="22"/>
                <w:shd w:val="clear" w:color="auto" w:fill="FFFFFF"/>
                <w:lang w:eastAsia="en-US"/>
              </w:rPr>
              <w:t xml:space="preserve"> Манометры должны быть утвержденного типа.</w:t>
            </w:r>
          </w:p>
          <w:p w:rsidR="00EA094B" w:rsidRPr="00330337" w:rsidRDefault="00EA094B" w:rsidP="003C1B7E">
            <w:pPr>
              <w:shd w:val="clear" w:color="auto" w:fill="FFFFFF"/>
              <w:jc w:val="both"/>
              <w:rPr>
                <w:rFonts w:eastAsia="Calibri"/>
                <w:sz w:val="22"/>
                <w:szCs w:val="22"/>
                <w:shd w:val="clear" w:color="auto" w:fill="FFFFFF"/>
                <w:lang w:val="ru-RU" w:eastAsia="en-US"/>
              </w:rPr>
            </w:pPr>
            <w:r w:rsidRPr="00330337">
              <w:rPr>
                <w:rFonts w:eastAsia="Calibri"/>
                <w:sz w:val="22"/>
                <w:szCs w:val="22"/>
                <w:shd w:val="clear" w:color="auto" w:fill="FFFFFF"/>
                <w:lang w:val="ru-RU" w:eastAsia="en-US"/>
              </w:rPr>
              <w:t>Манометры должны поставляться с копией свидетельства об утверждении типа с приложением описания типа и документацией, указанной в описании типа (паспорт, инструкция/ руководство по эксплуатации, методика поверки). Вся документация должна быть на русском языке. Дата выпуска обязательно должна быть внесена в сопроводительную документацию (паспорт/ руководство/ инструкция по эксплуатации) либо нанесена непосредственно на корпус каждого манометра.</w:t>
            </w:r>
          </w:p>
          <w:p w:rsidR="00EA094B" w:rsidRPr="00330337" w:rsidRDefault="00EA094B" w:rsidP="003C1B7E">
            <w:pPr>
              <w:shd w:val="clear" w:color="auto" w:fill="FFFFFF"/>
              <w:autoSpaceDE w:val="0"/>
              <w:autoSpaceDN w:val="0"/>
              <w:jc w:val="both"/>
              <w:rPr>
                <w:rFonts w:eastAsia="Calibri"/>
                <w:sz w:val="22"/>
                <w:szCs w:val="22"/>
                <w:shd w:val="clear" w:color="auto" w:fill="FFFFFF"/>
                <w:lang w:val="ru-RU"/>
              </w:rPr>
            </w:pPr>
            <w:r w:rsidRPr="00330337">
              <w:rPr>
                <w:rFonts w:eastAsia="Calibri"/>
                <w:sz w:val="22"/>
                <w:szCs w:val="22"/>
                <w:shd w:val="clear" w:color="auto" w:fill="FFFFFF"/>
                <w:lang w:val="ru-RU"/>
              </w:rPr>
              <w:t>Все манометры должны иметь заводские (серийные) номера или буквенно-цифровые обозначения, нанесенные на корпус манометра на видном месте. Место, способ и форма нанесения должны обеспечивать возможность прочтения и сохранность в процессе эксплуатации манометров.</w:t>
            </w:r>
          </w:p>
          <w:p w:rsidR="00EA094B" w:rsidRPr="00330337" w:rsidRDefault="00EA094B" w:rsidP="003C1B7E">
            <w:pPr>
              <w:shd w:val="clear" w:color="auto" w:fill="FFFFFF"/>
              <w:jc w:val="both"/>
              <w:rPr>
                <w:rFonts w:eastAsia="Calibri"/>
                <w:sz w:val="22"/>
                <w:szCs w:val="22"/>
                <w:shd w:val="clear" w:color="auto" w:fill="FFFFFF"/>
                <w:lang w:val="ru-RU" w:eastAsia="en-US"/>
              </w:rPr>
            </w:pPr>
            <w:r w:rsidRPr="00330337">
              <w:rPr>
                <w:rFonts w:eastAsia="Calibri"/>
                <w:sz w:val="22"/>
                <w:szCs w:val="22"/>
                <w:shd w:val="clear" w:color="auto" w:fill="FFFFFF"/>
                <w:lang w:val="ru-RU" w:eastAsia="en-US"/>
              </w:rPr>
              <w:t xml:space="preserve">Перед вводом в эксплуатацию должно быть подтверждено соответствие манометров метрологическим требованиям, т.е. по результатам поверки манометры должны быть признаны пригодными к применению. </w:t>
            </w:r>
          </w:p>
          <w:p w:rsidR="002C5248" w:rsidRPr="00330337" w:rsidRDefault="002C5248" w:rsidP="003C1B7E">
            <w:pPr>
              <w:autoSpaceDE w:val="0"/>
              <w:autoSpaceDN w:val="0"/>
              <w:jc w:val="both"/>
              <w:rPr>
                <w:rFonts w:eastAsia="Calibri"/>
                <w:sz w:val="22"/>
                <w:szCs w:val="22"/>
                <w:shd w:val="clear" w:color="auto" w:fill="FFFFFF"/>
                <w:lang w:val="ru-RU" w:eastAsia="en-US"/>
              </w:rPr>
            </w:pPr>
            <w:r w:rsidRPr="00330337">
              <w:rPr>
                <w:rFonts w:eastAsia="Calibri"/>
                <w:sz w:val="22"/>
                <w:szCs w:val="22"/>
                <w:shd w:val="clear" w:color="auto" w:fill="FFFFFF"/>
                <w:lang w:val="ru-RU" w:eastAsia="en-US"/>
              </w:rPr>
              <w:t>Дата поверки каждого манометра не должна превышать 30 календарных дней от даты ввода в эксплуатацию).</w:t>
            </w:r>
          </w:p>
          <w:p w:rsidR="002C5248" w:rsidRPr="00330337" w:rsidRDefault="002C5248" w:rsidP="003C1B7E">
            <w:pPr>
              <w:shd w:val="clear" w:color="auto" w:fill="FFFFFF"/>
              <w:jc w:val="both"/>
              <w:rPr>
                <w:rFonts w:eastAsia="Calibri"/>
                <w:sz w:val="22"/>
                <w:szCs w:val="22"/>
                <w:shd w:val="clear" w:color="auto" w:fill="FFFFFF"/>
                <w:lang w:val="ru-RU" w:eastAsia="en-US"/>
              </w:rPr>
            </w:pPr>
            <w:r w:rsidRPr="00330337">
              <w:rPr>
                <w:rFonts w:eastAsia="Calibri"/>
                <w:sz w:val="22"/>
                <w:szCs w:val="22"/>
                <w:shd w:val="clear" w:color="auto" w:fill="FFFFFF"/>
                <w:lang w:val="ru-RU" w:eastAsia="en-US"/>
              </w:rPr>
              <w:t xml:space="preserve">Поверка должна быть проведена на территории РФ </w:t>
            </w:r>
            <w:r w:rsidRPr="00330337">
              <w:rPr>
                <w:rFonts w:eastAsia="Calibri"/>
                <w:sz w:val="22"/>
                <w:szCs w:val="22"/>
                <w:shd w:val="clear" w:color="auto" w:fill="FFFFFF"/>
                <w:lang w:val="ru-RU"/>
              </w:rPr>
              <w:t xml:space="preserve">организацией, аккредитованной в соответствии с законодательством РФ об аккредитации в национальной системе аккредитации на проведение поверки СИ. Поверка должны быть проведена </w:t>
            </w:r>
            <w:r w:rsidRPr="00330337">
              <w:rPr>
                <w:rFonts w:eastAsia="Calibri"/>
                <w:sz w:val="22"/>
                <w:szCs w:val="22"/>
                <w:shd w:val="clear" w:color="auto" w:fill="FFFFFF"/>
                <w:lang w:val="ru-RU" w:eastAsia="en-US"/>
              </w:rPr>
              <w:t xml:space="preserve">в соответствии с «Порядком проведения поверки средств измерений, требованиями к знаку поверки и содержанию свидетельств о поверке», утвержденным приказом Министерства промышленности и торговли Российской Федерации от 31 июля 2020 года № 2510. Сведения о результатах поверки должны быть внесены в </w:t>
            </w:r>
            <w:r w:rsidRPr="00330337">
              <w:rPr>
                <w:rFonts w:eastAsia="Calibri"/>
                <w:sz w:val="22"/>
                <w:szCs w:val="22"/>
                <w:shd w:val="clear" w:color="auto" w:fill="FFFFFF"/>
                <w:lang w:val="ru-RU" w:eastAsia="en-US"/>
              </w:rPr>
              <w:lastRenderedPageBreak/>
              <w:t>Федеральный информационный фонд по обеспечению единства измерений.</w:t>
            </w:r>
          </w:p>
          <w:p w:rsidR="002C5248" w:rsidRPr="00330337" w:rsidRDefault="002C5248" w:rsidP="003C1B7E">
            <w:pPr>
              <w:autoSpaceDE w:val="0"/>
              <w:autoSpaceDN w:val="0"/>
              <w:jc w:val="both"/>
              <w:rPr>
                <w:rFonts w:eastAsia="Calibri"/>
                <w:sz w:val="22"/>
                <w:szCs w:val="22"/>
                <w:shd w:val="clear" w:color="auto" w:fill="FFFFFF"/>
                <w:lang w:val="ru-RU" w:eastAsia="en-US"/>
              </w:rPr>
            </w:pPr>
            <w:r w:rsidRPr="00330337">
              <w:rPr>
                <w:rFonts w:eastAsia="Calibri"/>
                <w:sz w:val="22"/>
                <w:szCs w:val="22"/>
                <w:shd w:val="clear" w:color="auto" w:fill="FFFFFF"/>
                <w:lang w:val="ru-RU" w:eastAsia="en-US"/>
              </w:rPr>
              <w:t>По результатам поверки на манометры должен быть нанесен знак поверки (при возможности нанесения, если это отражено в методике поверки и конструкция манометра предусматривает возможность нанесения) и ОБЯЗАТЕЛЬНО на каждый манометр должны быть предоставлены документы на бумажном носителе, подтверждающие проведенную поверку (свидетельства о поверке и (или) паспорта (формуляры) с записью о проведенной поверке).</w:t>
            </w:r>
          </w:p>
          <w:p w:rsidR="00824666" w:rsidRPr="00330337" w:rsidRDefault="00824666" w:rsidP="00824666">
            <w:pPr>
              <w:pStyle w:val="af1"/>
              <w:rPr>
                <w:sz w:val="22"/>
                <w:szCs w:val="22"/>
              </w:rPr>
            </w:pPr>
            <w:r w:rsidRPr="00330337">
              <w:rPr>
                <w:sz w:val="22"/>
                <w:szCs w:val="22"/>
              </w:rPr>
              <w:t>Манометр дифференциального давления 60Ра (-30… 0 … +30),</w:t>
            </w:r>
          </w:p>
          <w:p w:rsidR="00710C9D" w:rsidRPr="00330337" w:rsidRDefault="00A829CB" w:rsidP="00824666">
            <w:pPr>
              <w:pStyle w:val="af1"/>
              <w:rPr>
                <w:sz w:val="22"/>
                <w:szCs w:val="22"/>
              </w:rPr>
            </w:pPr>
            <w:r w:rsidRPr="00330337">
              <w:rPr>
                <w:sz w:val="22"/>
                <w:szCs w:val="22"/>
              </w:rPr>
              <w:t>п</w:t>
            </w:r>
            <w:r w:rsidR="00824666" w:rsidRPr="00330337">
              <w:rPr>
                <w:sz w:val="22"/>
                <w:szCs w:val="22"/>
              </w:rPr>
              <w:t>редназначен для измер</w:t>
            </w:r>
            <w:r w:rsidR="00710C9D" w:rsidRPr="00330337">
              <w:rPr>
                <w:sz w:val="22"/>
                <w:szCs w:val="22"/>
              </w:rPr>
              <w:t xml:space="preserve">ения разности давлений воздуха. </w:t>
            </w:r>
          </w:p>
          <w:p w:rsidR="00710C9D" w:rsidRPr="00330337" w:rsidRDefault="00824666" w:rsidP="00824666">
            <w:pPr>
              <w:pStyle w:val="af1"/>
              <w:rPr>
                <w:sz w:val="22"/>
                <w:szCs w:val="22"/>
              </w:rPr>
            </w:pPr>
            <w:r w:rsidRPr="00330337">
              <w:rPr>
                <w:sz w:val="22"/>
                <w:szCs w:val="22"/>
              </w:rPr>
              <w:t>Измеряет положительное, отрицательное или дифференциальное давление.</w:t>
            </w:r>
            <w:r w:rsidR="00710C9D" w:rsidRPr="00330337">
              <w:rPr>
                <w:sz w:val="22"/>
                <w:szCs w:val="22"/>
              </w:rPr>
              <w:t xml:space="preserve"> </w:t>
            </w:r>
          </w:p>
          <w:p w:rsidR="00710C9D" w:rsidRPr="00330337" w:rsidRDefault="00824666" w:rsidP="00824666">
            <w:pPr>
              <w:pStyle w:val="af1"/>
              <w:rPr>
                <w:sz w:val="22"/>
                <w:szCs w:val="22"/>
              </w:rPr>
            </w:pPr>
            <w:r w:rsidRPr="00330337">
              <w:rPr>
                <w:sz w:val="22"/>
                <w:szCs w:val="22"/>
              </w:rPr>
              <w:t>Предел измерений: от минус 30Па (через ноль) до +30Па</w:t>
            </w:r>
            <w:r w:rsidR="00710C9D" w:rsidRPr="00330337">
              <w:rPr>
                <w:sz w:val="22"/>
                <w:szCs w:val="22"/>
              </w:rPr>
              <w:t xml:space="preserve">. </w:t>
            </w:r>
          </w:p>
          <w:p w:rsidR="00824666" w:rsidRPr="00330337" w:rsidRDefault="00824666" w:rsidP="00824666">
            <w:pPr>
              <w:pStyle w:val="af1"/>
              <w:rPr>
                <w:sz w:val="22"/>
                <w:szCs w:val="22"/>
              </w:rPr>
            </w:pPr>
            <w:r w:rsidRPr="00330337">
              <w:rPr>
                <w:sz w:val="22"/>
                <w:szCs w:val="22"/>
              </w:rPr>
              <w:t>Класс точности: 2%</w:t>
            </w:r>
            <w:r w:rsidR="00710C9D" w:rsidRPr="00330337">
              <w:rPr>
                <w:sz w:val="22"/>
                <w:szCs w:val="22"/>
              </w:rPr>
              <w:t>.</w:t>
            </w:r>
          </w:p>
          <w:p w:rsidR="00824666" w:rsidRPr="00330337" w:rsidRDefault="00824666" w:rsidP="00824666">
            <w:pPr>
              <w:pStyle w:val="af1"/>
              <w:rPr>
                <w:sz w:val="22"/>
                <w:szCs w:val="22"/>
              </w:rPr>
            </w:pPr>
            <w:r w:rsidRPr="00330337">
              <w:rPr>
                <w:sz w:val="22"/>
                <w:szCs w:val="22"/>
              </w:rPr>
              <w:t>Прибор предназначен для температуры окружающей среды: от -7С до +60С</w:t>
            </w:r>
            <w:r w:rsidR="00710C9D" w:rsidRPr="00330337">
              <w:rPr>
                <w:sz w:val="22"/>
                <w:szCs w:val="22"/>
              </w:rPr>
              <w:t>.</w:t>
            </w:r>
          </w:p>
          <w:p w:rsidR="00824666" w:rsidRPr="00330337" w:rsidRDefault="00824666" w:rsidP="00824666">
            <w:pPr>
              <w:pStyle w:val="af1"/>
              <w:rPr>
                <w:sz w:val="22"/>
                <w:szCs w:val="22"/>
              </w:rPr>
            </w:pPr>
            <w:r w:rsidRPr="00330337">
              <w:rPr>
                <w:sz w:val="22"/>
                <w:szCs w:val="22"/>
              </w:rPr>
              <w:t>Степень защиты от проникновения твердых частиц и воды:</w:t>
            </w:r>
            <w:r w:rsidR="00A829CB" w:rsidRPr="00330337">
              <w:rPr>
                <w:sz w:val="22"/>
                <w:szCs w:val="22"/>
              </w:rPr>
              <w:t xml:space="preserve"> </w:t>
            </w:r>
            <w:r w:rsidRPr="00330337">
              <w:rPr>
                <w:sz w:val="22"/>
                <w:szCs w:val="22"/>
              </w:rPr>
              <w:t>IP43</w:t>
            </w:r>
            <w:r w:rsidR="00710C9D" w:rsidRPr="00330337">
              <w:rPr>
                <w:sz w:val="22"/>
                <w:szCs w:val="22"/>
              </w:rPr>
              <w:t>.</w:t>
            </w:r>
          </w:p>
          <w:p w:rsidR="00824666" w:rsidRPr="00330337" w:rsidRDefault="00824666" w:rsidP="00824666">
            <w:pPr>
              <w:pStyle w:val="af1"/>
              <w:rPr>
                <w:sz w:val="22"/>
                <w:szCs w:val="22"/>
              </w:rPr>
            </w:pPr>
            <w:r w:rsidRPr="00330337">
              <w:rPr>
                <w:sz w:val="22"/>
                <w:szCs w:val="22"/>
              </w:rPr>
              <w:t>Резьбовое присоединение к процессу: 1/8NPT</w:t>
            </w:r>
            <w:r w:rsidR="00710C9D" w:rsidRPr="00330337">
              <w:rPr>
                <w:sz w:val="22"/>
                <w:szCs w:val="22"/>
              </w:rPr>
              <w:t>.</w:t>
            </w:r>
          </w:p>
          <w:p w:rsidR="00710C9D" w:rsidRPr="00330337" w:rsidRDefault="00824666" w:rsidP="00824666">
            <w:pPr>
              <w:pStyle w:val="af1"/>
              <w:rPr>
                <w:sz w:val="22"/>
                <w:szCs w:val="22"/>
              </w:rPr>
            </w:pPr>
            <w:r w:rsidRPr="00330337">
              <w:rPr>
                <w:sz w:val="22"/>
                <w:szCs w:val="22"/>
              </w:rPr>
              <w:t xml:space="preserve">Прибор подлежит поверке: по МИ 2124-90. </w:t>
            </w:r>
          </w:p>
          <w:p w:rsidR="00710C9D" w:rsidRPr="00330337" w:rsidRDefault="00824666" w:rsidP="00824666">
            <w:pPr>
              <w:pStyle w:val="af1"/>
              <w:rPr>
                <w:sz w:val="22"/>
                <w:szCs w:val="22"/>
              </w:rPr>
            </w:pPr>
            <w:r w:rsidRPr="00330337">
              <w:rPr>
                <w:sz w:val="22"/>
                <w:szCs w:val="22"/>
              </w:rPr>
              <w:t xml:space="preserve">Габаритный размеры: </w:t>
            </w:r>
          </w:p>
          <w:p w:rsidR="00710C9D" w:rsidRPr="00330337" w:rsidRDefault="00824666" w:rsidP="00824666">
            <w:pPr>
              <w:pStyle w:val="af1"/>
              <w:rPr>
                <w:sz w:val="22"/>
                <w:szCs w:val="22"/>
              </w:rPr>
            </w:pPr>
            <w:r w:rsidRPr="00330337">
              <w:rPr>
                <w:sz w:val="22"/>
                <w:szCs w:val="22"/>
              </w:rPr>
              <w:t>Диаметр внешнего окна=120,65</w:t>
            </w:r>
            <w:r w:rsidR="00A829CB" w:rsidRPr="00330337">
              <w:rPr>
                <w:sz w:val="22"/>
                <w:szCs w:val="22"/>
              </w:rPr>
              <w:t xml:space="preserve"> </w:t>
            </w:r>
            <w:r w:rsidRPr="00330337">
              <w:rPr>
                <w:sz w:val="22"/>
                <w:szCs w:val="22"/>
              </w:rPr>
              <w:t xml:space="preserve">мм;  </w:t>
            </w:r>
          </w:p>
          <w:p w:rsidR="00710C9D" w:rsidRPr="00330337" w:rsidRDefault="00824666" w:rsidP="00824666">
            <w:pPr>
              <w:pStyle w:val="af1"/>
              <w:rPr>
                <w:sz w:val="22"/>
                <w:szCs w:val="22"/>
              </w:rPr>
            </w:pPr>
            <w:r w:rsidRPr="00330337">
              <w:rPr>
                <w:sz w:val="22"/>
                <w:szCs w:val="22"/>
              </w:rPr>
              <w:t>Монтажный диаметр=116,52</w:t>
            </w:r>
            <w:r w:rsidR="00A829CB" w:rsidRPr="00330337">
              <w:rPr>
                <w:sz w:val="22"/>
                <w:szCs w:val="22"/>
              </w:rPr>
              <w:t xml:space="preserve"> </w:t>
            </w:r>
            <w:r w:rsidRPr="00330337">
              <w:rPr>
                <w:sz w:val="22"/>
                <w:szCs w:val="22"/>
              </w:rPr>
              <w:t xml:space="preserve">мм; </w:t>
            </w:r>
          </w:p>
          <w:p w:rsidR="00824666" w:rsidRPr="00330337" w:rsidRDefault="00824666" w:rsidP="00824666">
            <w:pPr>
              <w:pStyle w:val="af1"/>
              <w:rPr>
                <w:sz w:val="22"/>
                <w:szCs w:val="22"/>
              </w:rPr>
            </w:pPr>
            <w:r w:rsidRPr="00330337">
              <w:rPr>
                <w:sz w:val="22"/>
                <w:szCs w:val="22"/>
              </w:rPr>
              <w:t>Глубина изделия (монтажная длина)</w:t>
            </w:r>
            <w:r w:rsidR="000B3CE2" w:rsidRPr="00330337">
              <w:rPr>
                <w:sz w:val="22"/>
                <w:szCs w:val="22"/>
              </w:rPr>
              <w:t xml:space="preserve"> </w:t>
            </w:r>
            <w:r w:rsidRPr="00330337">
              <w:rPr>
                <w:sz w:val="22"/>
                <w:szCs w:val="22"/>
              </w:rPr>
              <w:t>= 42,86</w:t>
            </w:r>
            <w:r w:rsidR="00A829CB" w:rsidRPr="00330337">
              <w:rPr>
                <w:sz w:val="22"/>
                <w:szCs w:val="22"/>
              </w:rPr>
              <w:t xml:space="preserve"> </w:t>
            </w:r>
            <w:r w:rsidRPr="00330337">
              <w:rPr>
                <w:sz w:val="22"/>
                <w:szCs w:val="22"/>
              </w:rPr>
              <w:t>мм</w:t>
            </w:r>
            <w:r w:rsidR="00710C9D" w:rsidRPr="00330337">
              <w:rPr>
                <w:sz w:val="22"/>
                <w:szCs w:val="22"/>
              </w:rPr>
              <w:t>;</w:t>
            </w:r>
          </w:p>
          <w:p w:rsidR="00710C9D" w:rsidRPr="00330337" w:rsidRDefault="00710C9D" w:rsidP="00710C9D">
            <w:pPr>
              <w:pStyle w:val="af1"/>
              <w:rPr>
                <w:sz w:val="22"/>
                <w:szCs w:val="22"/>
              </w:rPr>
            </w:pPr>
            <w:r w:rsidRPr="00330337">
              <w:rPr>
                <w:sz w:val="22"/>
                <w:szCs w:val="22"/>
              </w:rPr>
              <w:t>Масса прибора: 960</w:t>
            </w:r>
            <w:r w:rsidR="000B3CE2" w:rsidRPr="00330337">
              <w:rPr>
                <w:sz w:val="22"/>
                <w:szCs w:val="22"/>
              </w:rPr>
              <w:t xml:space="preserve"> </w:t>
            </w:r>
            <w:r w:rsidRPr="00330337">
              <w:rPr>
                <w:sz w:val="22"/>
                <w:szCs w:val="22"/>
              </w:rPr>
              <w:t>гр.</w:t>
            </w:r>
          </w:p>
          <w:p w:rsidR="00824666" w:rsidRPr="00330337" w:rsidRDefault="00824666" w:rsidP="00824666">
            <w:pPr>
              <w:pStyle w:val="af1"/>
              <w:rPr>
                <w:sz w:val="22"/>
                <w:szCs w:val="22"/>
              </w:rPr>
            </w:pPr>
            <w:r w:rsidRPr="00330337">
              <w:rPr>
                <w:sz w:val="22"/>
                <w:szCs w:val="22"/>
              </w:rPr>
              <w:t>ГОСТ 18140-84 Манометры дифференциальные ГСП. Общие технические условия (с Изменениями N 1, 2)</w:t>
            </w:r>
            <w:r w:rsidR="003E34EB" w:rsidRPr="00330337">
              <w:rPr>
                <w:sz w:val="22"/>
                <w:szCs w:val="22"/>
              </w:rPr>
              <w:t>.</w:t>
            </w:r>
          </w:p>
          <w:p w:rsidR="00141FAE" w:rsidRPr="00330337" w:rsidRDefault="00824666" w:rsidP="00824666">
            <w:pPr>
              <w:autoSpaceDE w:val="0"/>
              <w:autoSpaceDN w:val="0"/>
              <w:jc w:val="both"/>
              <w:rPr>
                <w:sz w:val="22"/>
                <w:szCs w:val="22"/>
                <w:shd w:val="clear" w:color="auto" w:fill="FFFFFF"/>
                <w:lang w:val="ru-RU"/>
              </w:rPr>
            </w:pPr>
            <w:r w:rsidRPr="00330337">
              <w:rPr>
                <w:sz w:val="22"/>
                <w:szCs w:val="22"/>
                <w:shd w:val="clear" w:color="auto" w:fill="FFFFFF"/>
                <w:lang w:val="ru-RU"/>
              </w:rPr>
              <w:t xml:space="preserve">Способ выдачи измерительной информации: Показывающий. Устойчивость к воздействию окружающей и измеряемой среды (исполнение): Обыкновенное. </w:t>
            </w:r>
          </w:p>
          <w:p w:rsidR="00824666" w:rsidRPr="00330337" w:rsidRDefault="00824666" w:rsidP="00824666">
            <w:pPr>
              <w:autoSpaceDE w:val="0"/>
              <w:autoSpaceDN w:val="0"/>
              <w:jc w:val="both"/>
              <w:rPr>
                <w:rFonts w:eastAsia="Calibri"/>
                <w:sz w:val="22"/>
                <w:szCs w:val="22"/>
                <w:shd w:val="clear" w:color="auto" w:fill="FFFFFF"/>
                <w:lang w:val="ru-RU" w:eastAsia="en-US"/>
              </w:rPr>
            </w:pPr>
            <w:r w:rsidRPr="00330337">
              <w:rPr>
                <w:sz w:val="22"/>
                <w:szCs w:val="22"/>
                <w:shd w:val="clear" w:color="auto" w:fill="FFFFFF"/>
                <w:lang w:val="ru-RU"/>
              </w:rPr>
              <w:t>Устойчивость к механическим</w:t>
            </w:r>
            <w:r w:rsidR="00141FAE" w:rsidRPr="00330337">
              <w:rPr>
                <w:sz w:val="22"/>
                <w:szCs w:val="22"/>
                <w:shd w:val="clear" w:color="auto" w:fill="FFFFFF"/>
                <w:lang w:val="ru-RU"/>
              </w:rPr>
              <w:t xml:space="preserve"> воздействиям: </w:t>
            </w:r>
            <w:proofErr w:type="spellStart"/>
            <w:r w:rsidR="008A609D" w:rsidRPr="00330337">
              <w:rPr>
                <w:sz w:val="22"/>
                <w:szCs w:val="22"/>
                <w:shd w:val="clear" w:color="auto" w:fill="FFFFFF"/>
                <w:lang w:val="ru-RU"/>
              </w:rPr>
              <w:t>Вибропрочное</w:t>
            </w:r>
            <w:proofErr w:type="spellEnd"/>
            <w:r w:rsidR="00141FAE" w:rsidRPr="00330337">
              <w:rPr>
                <w:sz w:val="22"/>
                <w:szCs w:val="22"/>
                <w:shd w:val="clear" w:color="auto" w:fill="FFFFFF"/>
                <w:lang w:val="ru-RU"/>
              </w:rPr>
              <w:t>.</w:t>
            </w:r>
          </w:p>
          <w:p w:rsidR="002C5248" w:rsidRPr="00330337" w:rsidRDefault="002C5248" w:rsidP="003C1B7E">
            <w:pPr>
              <w:shd w:val="clear" w:color="auto" w:fill="FFFFFF"/>
              <w:jc w:val="both"/>
              <w:rPr>
                <w:sz w:val="22"/>
                <w:szCs w:val="22"/>
                <w:lang w:val="ru-RU"/>
              </w:rPr>
            </w:pPr>
            <w:r w:rsidRPr="00330337">
              <w:rPr>
                <w:sz w:val="22"/>
                <w:szCs w:val="22"/>
                <w:lang w:val="ru-RU"/>
              </w:rPr>
              <w:t xml:space="preserve">Места установки дифференциальных манометров указаны в </w:t>
            </w:r>
            <w:r w:rsidR="00D37DD1" w:rsidRPr="00330337">
              <w:rPr>
                <w:sz w:val="22"/>
                <w:szCs w:val="22"/>
                <w:lang w:val="ru-RU"/>
              </w:rPr>
              <w:t>«Приложении №1. Графическая часть».</w:t>
            </w:r>
          </w:p>
          <w:p w:rsidR="002C5248" w:rsidRPr="00330337" w:rsidRDefault="002C5248" w:rsidP="003C1B7E">
            <w:pPr>
              <w:pStyle w:val="af1"/>
              <w:jc w:val="both"/>
              <w:rPr>
                <w:sz w:val="22"/>
                <w:szCs w:val="22"/>
              </w:rPr>
            </w:pPr>
            <w:r w:rsidRPr="00330337">
              <w:rPr>
                <w:sz w:val="22"/>
                <w:szCs w:val="22"/>
              </w:rPr>
              <w:t>Количество дифференциальных манометров указаны в таблице №1 для каждого модуля Товара.</w:t>
            </w:r>
          </w:p>
          <w:p w:rsidR="00995F83" w:rsidRPr="00330337" w:rsidRDefault="002C5248" w:rsidP="003C1B7E">
            <w:pPr>
              <w:shd w:val="clear" w:color="auto" w:fill="FFFFFF"/>
              <w:jc w:val="both"/>
              <w:rPr>
                <w:sz w:val="22"/>
                <w:szCs w:val="22"/>
                <w:lang w:val="ru-RU"/>
              </w:rPr>
            </w:pPr>
            <w:r w:rsidRPr="00330337">
              <w:rPr>
                <w:sz w:val="22"/>
                <w:szCs w:val="22"/>
                <w:lang w:val="ru-RU"/>
              </w:rPr>
              <w:t>Места установки согласовать с заказчиком.</w:t>
            </w:r>
          </w:p>
        </w:tc>
      </w:tr>
      <w:tr w:rsidR="00D52382" w:rsidRPr="00330337" w:rsidTr="001F1007">
        <w:tc>
          <w:tcPr>
            <w:tcW w:w="562" w:type="dxa"/>
          </w:tcPr>
          <w:p w:rsidR="00D52382" w:rsidRPr="00330337" w:rsidRDefault="00D52382" w:rsidP="003C1B7E">
            <w:pPr>
              <w:pStyle w:val="a4"/>
              <w:numPr>
                <w:ilvl w:val="0"/>
                <w:numId w:val="10"/>
              </w:numPr>
              <w:ind w:left="0" w:firstLine="0"/>
              <w:jc w:val="center"/>
              <w:rPr>
                <w:sz w:val="22"/>
                <w:szCs w:val="22"/>
              </w:rPr>
            </w:pPr>
          </w:p>
        </w:tc>
        <w:tc>
          <w:tcPr>
            <w:tcW w:w="2410" w:type="dxa"/>
          </w:tcPr>
          <w:p w:rsidR="00D52382" w:rsidRPr="00330337" w:rsidRDefault="00D52382" w:rsidP="003C1B7E">
            <w:pPr>
              <w:shd w:val="clear" w:color="auto" w:fill="FFFFFF"/>
              <w:jc w:val="center"/>
              <w:rPr>
                <w:sz w:val="22"/>
                <w:szCs w:val="22"/>
                <w:lang w:val="ru-RU"/>
              </w:rPr>
            </w:pPr>
            <w:r w:rsidRPr="00330337">
              <w:rPr>
                <w:sz w:val="22"/>
                <w:szCs w:val="22"/>
                <w:lang w:val="ru-RU"/>
              </w:rPr>
              <w:t>Разгрузочный пандус с навесом</w:t>
            </w:r>
          </w:p>
        </w:tc>
        <w:tc>
          <w:tcPr>
            <w:tcW w:w="7229" w:type="dxa"/>
          </w:tcPr>
          <w:p w:rsidR="0047036F" w:rsidRPr="00330337" w:rsidRDefault="00A0033B" w:rsidP="0047036F">
            <w:pPr>
              <w:pStyle w:val="af1"/>
              <w:rPr>
                <w:sz w:val="22"/>
                <w:szCs w:val="22"/>
              </w:rPr>
            </w:pPr>
            <w:r w:rsidRPr="00330337">
              <w:rPr>
                <w:sz w:val="22"/>
                <w:szCs w:val="22"/>
              </w:rPr>
              <w:t xml:space="preserve">Конструкция </w:t>
            </w:r>
            <w:r w:rsidR="0047036F" w:rsidRPr="00330337">
              <w:rPr>
                <w:sz w:val="22"/>
                <w:szCs w:val="22"/>
              </w:rPr>
              <w:t>металлическая на ножках, с навесом, с резиновым настилом пола, с поручнями и лестницей.</w:t>
            </w:r>
          </w:p>
          <w:p w:rsidR="0047036F" w:rsidRPr="00330337" w:rsidRDefault="0047036F" w:rsidP="0047036F">
            <w:pPr>
              <w:pStyle w:val="af1"/>
              <w:rPr>
                <w:sz w:val="22"/>
                <w:szCs w:val="22"/>
              </w:rPr>
            </w:pPr>
            <w:r w:rsidRPr="00330337">
              <w:rPr>
                <w:sz w:val="22"/>
                <w:szCs w:val="22"/>
              </w:rPr>
              <w:t>Навес полукруглый.</w:t>
            </w:r>
          </w:p>
          <w:p w:rsidR="0047036F" w:rsidRPr="00330337" w:rsidRDefault="0047036F" w:rsidP="0047036F">
            <w:pPr>
              <w:pStyle w:val="af1"/>
              <w:rPr>
                <w:sz w:val="22"/>
                <w:szCs w:val="22"/>
              </w:rPr>
            </w:pPr>
            <w:r w:rsidRPr="00330337">
              <w:rPr>
                <w:sz w:val="22"/>
                <w:szCs w:val="22"/>
              </w:rPr>
              <w:t xml:space="preserve">Размер конструкции (по полу): </w:t>
            </w:r>
            <w:r w:rsidR="00F01702" w:rsidRPr="00330337">
              <w:rPr>
                <w:sz w:val="22"/>
                <w:szCs w:val="22"/>
              </w:rPr>
              <w:t xml:space="preserve">3100 мм </w:t>
            </w:r>
            <w:r w:rsidRPr="00330337">
              <w:rPr>
                <w:sz w:val="22"/>
                <w:szCs w:val="22"/>
              </w:rPr>
              <w:t>*</w:t>
            </w:r>
            <w:r w:rsidR="00F01702" w:rsidRPr="00330337">
              <w:rPr>
                <w:sz w:val="22"/>
                <w:szCs w:val="22"/>
              </w:rPr>
              <w:t xml:space="preserve">1620 </w:t>
            </w:r>
            <w:r w:rsidRPr="00330337">
              <w:rPr>
                <w:sz w:val="22"/>
                <w:szCs w:val="22"/>
              </w:rPr>
              <w:t>м</w:t>
            </w:r>
            <w:r w:rsidR="00F01702" w:rsidRPr="00330337">
              <w:rPr>
                <w:sz w:val="22"/>
                <w:szCs w:val="22"/>
              </w:rPr>
              <w:t>м</w:t>
            </w:r>
            <w:r w:rsidRPr="00330337">
              <w:rPr>
                <w:sz w:val="22"/>
                <w:szCs w:val="22"/>
              </w:rPr>
              <w:t>.</w:t>
            </w:r>
          </w:p>
          <w:p w:rsidR="0047036F" w:rsidRPr="00330337" w:rsidRDefault="0047036F" w:rsidP="0047036F">
            <w:pPr>
              <w:pStyle w:val="af1"/>
              <w:rPr>
                <w:sz w:val="22"/>
                <w:szCs w:val="22"/>
              </w:rPr>
            </w:pPr>
            <w:r w:rsidRPr="00330337">
              <w:rPr>
                <w:sz w:val="22"/>
                <w:szCs w:val="22"/>
              </w:rPr>
              <w:t>Лестница: 3 ступени с поручнями</w:t>
            </w:r>
            <w:r w:rsidR="00E60C2D" w:rsidRPr="00330337">
              <w:rPr>
                <w:sz w:val="22"/>
                <w:szCs w:val="22"/>
              </w:rPr>
              <w:t>.</w:t>
            </w:r>
          </w:p>
          <w:p w:rsidR="0047036F" w:rsidRPr="00330337" w:rsidRDefault="0047036F" w:rsidP="0047036F">
            <w:pPr>
              <w:pStyle w:val="af1"/>
              <w:rPr>
                <w:sz w:val="22"/>
                <w:szCs w:val="22"/>
              </w:rPr>
            </w:pPr>
            <w:r w:rsidRPr="00330337">
              <w:rPr>
                <w:sz w:val="22"/>
                <w:szCs w:val="22"/>
              </w:rPr>
              <w:t>Каркас: профильная труба 50*50*3,0</w:t>
            </w:r>
            <w:r w:rsidR="00E60C2D" w:rsidRPr="00330337">
              <w:rPr>
                <w:sz w:val="22"/>
                <w:szCs w:val="22"/>
              </w:rPr>
              <w:t xml:space="preserve"> мм.</w:t>
            </w:r>
          </w:p>
          <w:p w:rsidR="0047036F" w:rsidRPr="00330337" w:rsidRDefault="0047036F" w:rsidP="0047036F">
            <w:pPr>
              <w:pStyle w:val="af1"/>
              <w:rPr>
                <w:color w:val="000000" w:themeColor="text1"/>
                <w:sz w:val="22"/>
                <w:szCs w:val="22"/>
              </w:rPr>
            </w:pPr>
            <w:r w:rsidRPr="00330337">
              <w:rPr>
                <w:sz w:val="22"/>
                <w:szCs w:val="22"/>
              </w:rPr>
              <w:t xml:space="preserve">Настил пола: </w:t>
            </w:r>
            <w:r w:rsidRPr="00330337">
              <w:rPr>
                <w:color w:val="000000" w:themeColor="text1"/>
                <w:sz w:val="22"/>
                <w:szCs w:val="22"/>
              </w:rPr>
              <w:t>Стальной лист 5,0</w:t>
            </w:r>
            <w:r w:rsidR="00E60C2D" w:rsidRPr="00330337">
              <w:rPr>
                <w:color w:val="000000" w:themeColor="text1"/>
                <w:sz w:val="22"/>
                <w:szCs w:val="22"/>
              </w:rPr>
              <w:t xml:space="preserve"> </w:t>
            </w:r>
            <w:r w:rsidRPr="00330337">
              <w:rPr>
                <w:color w:val="000000" w:themeColor="text1"/>
                <w:sz w:val="22"/>
                <w:szCs w:val="22"/>
              </w:rPr>
              <w:t>мм</w:t>
            </w:r>
            <w:r w:rsidR="00E60C2D" w:rsidRPr="00330337">
              <w:rPr>
                <w:color w:val="000000" w:themeColor="text1"/>
                <w:sz w:val="22"/>
                <w:szCs w:val="22"/>
              </w:rPr>
              <w:t>.</w:t>
            </w:r>
          </w:p>
          <w:p w:rsidR="0047036F" w:rsidRPr="00330337" w:rsidRDefault="0047036F" w:rsidP="0047036F">
            <w:pPr>
              <w:pStyle w:val="af1"/>
              <w:rPr>
                <w:sz w:val="22"/>
                <w:szCs w:val="22"/>
              </w:rPr>
            </w:pPr>
            <w:r w:rsidRPr="00330337">
              <w:rPr>
                <w:sz w:val="22"/>
                <w:szCs w:val="22"/>
              </w:rPr>
              <w:t>Настил навеса: Стальной лист 2,0</w:t>
            </w:r>
            <w:r w:rsidR="00E60C2D" w:rsidRPr="00330337">
              <w:rPr>
                <w:sz w:val="22"/>
                <w:szCs w:val="22"/>
              </w:rPr>
              <w:t xml:space="preserve"> </w:t>
            </w:r>
            <w:r w:rsidRPr="00330337">
              <w:rPr>
                <w:sz w:val="22"/>
                <w:szCs w:val="22"/>
              </w:rPr>
              <w:t>мм</w:t>
            </w:r>
            <w:r w:rsidR="00E60C2D" w:rsidRPr="00330337">
              <w:rPr>
                <w:sz w:val="22"/>
                <w:szCs w:val="22"/>
              </w:rPr>
              <w:t>.</w:t>
            </w:r>
          </w:p>
          <w:p w:rsidR="0047036F" w:rsidRPr="00330337" w:rsidRDefault="0047036F" w:rsidP="0047036F">
            <w:pPr>
              <w:pStyle w:val="af1"/>
              <w:rPr>
                <w:sz w:val="22"/>
                <w:szCs w:val="22"/>
              </w:rPr>
            </w:pPr>
            <w:r w:rsidRPr="00330337">
              <w:rPr>
                <w:sz w:val="22"/>
                <w:szCs w:val="22"/>
              </w:rPr>
              <w:t xml:space="preserve">Ступени лестницы: </w:t>
            </w:r>
            <w:proofErr w:type="spellStart"/>
            <w:r w:rsidRPr="00330337">
              <w:rPr>
                <w:sz w:val="22"/>
                <w:szCs w:val="22"/>
              </w:rPr>
              <w:t>Просечно</w:t>
            </w:r>
            <w:proofErr w:type="spellEnd"/>
            <w:r w:rsidRPr="00330337">
              <w:rPr>
                <w:sz w:val="22"/>
                <w:szCs w:val="22"/>
              </w:rPr>
              <w:t>-вытяжной лист 4,0</w:t>
            </w:r>
            <w:r w:rsidR="00E60C2D" w:rsidRPr="00330337">
              <w:rPr>
                <w:sz w:val="22"/>
                <w:szCs w:val="22"/>
              </w:rPr>
              <w:t xml:space="preserve"> </w:t>
            </w:r>
            <w:r w:rsidRPr="00330337">
              <w:rPr>
                <w:sz w:val="22"/>
                <w:szCs w:val="22"/>
              </w:rPr>
              <w:t>мм</w:t>
            </w:r>
            <w:r w:rsidR="00E60C2D" w:rsidRPr="00330337">
              <w:rPr>
                <w:sz w:val="22"/>
                <w:szCs w:val="22"/>
              </w:rPr>
              <w:t>.</w:t>
            </w:r>
          </w:p>
          <w:p w:rsidR="0047036F" w:rsidRPr="00330337" w:rsidRDefault="0047036F" w:rsidP="0047036F">
            <w:pPr>
              <w:pStyle w:val="af1"/>
              <w:rPr>
                <w:sz w:val="22"/>
                <w:szCs w:val="22"/>
              </w:rPr>
            </w:pPr>
            <w:r w:rsidRPr="00330337">
              <w:rPr>
                <w:sz w:val="22"/>
                <w:szCs w:val="22"/>
              </w:rPr>
              <w:t xml:space="preserve">Верхний настил пола: </w:t>
            </w:r>
            <w:proofErr w:type="spellStart"/>
            <w:r w:rsidRPr="00330337">
              <w:rPr>
                <w:sz w:val="22"/>
                <w:szCs w:val="22"/>
              </w:rPr>
              <w:t>сельхозрезина</w:t>
            </w:r>
            <w:proofErr w:type="spellEnd"/>
            <w:r w:rsidRPr="00330337">
              <w:rPr>
                <w:sz w:val="22"/>
                <w:szCs w:val="22"/>
              </w:rPr>
              <w:t>, толщ.20</w:t>
            </w:r>
            <w:r w:rsidR="00E60C2D" w:rsidRPr="00330337">
              <w:rPr>
                <w:sz w:val="22"/>
                <w:szCs w:val="22"/>
              </w:rPr>
              <w:t xml:space="preserve"> </w:t>
            </w:r>
            <w:r w:rsidRPr="00330337">
              <w:rPr>
                <w:sz w:val="22"/>
                <w:szCs w:val="22"/>
              </w:rPr>
              <w:t>мм</w:t>
            </w:r>
            <w:r w:rsidR="00E60C2D" w:rsidRPr="00330337">
              <w:rPr>
                <w:sz w:val="22"/>
                <w:szCs w:val="22"/>
              </w:rPr>
              <w:t>.</w:t>
            </w:r>
          </w:p>
          <w:p w:rsidR="00862C20" w:rsidRPr="00330337" w:rsidRDefault="0047036F" w:rsidP="0047036F">
            <w:pPr>
              <w:pStyle w:val="af2"/>
              <w:rPr>
                <w:rFonts w:ascii="Times New Roman" w:hAnsi="Times New Roman"/>
                <w:sz w:val="22"/>
                <w:szCs w:val="22"/>
              </w:rPr>
            </w:pPr>
            <w:proofErr w:type="spellStart"/>
            <w:r w:rsidRPr="00330337">
              <w:rPr>
                <w:rFonts w:ascii="Times New Roman" w:hAnsi="Times New Roman"/>
                <w:sz w:val="22"/>
                <w:szCs w:val="22"/>
              </w:rPr>
              <w:t>Опирание</w:t>
            </w:r>
            <w:proofErr w:type="spellEnd"/>
            <w:r w:rsidRPr="00330337">
              <w:rPr>
                <w:rFonts w:ascii="Times New Roman" w:hAnsi="Times New Roman"/>
                <w:sz w:val="22"/>
                <w:szCs w:val="22"/>
              </w:rPr>
              <w:t xml:space="preserve"> (основание): бетонная подготовка основания.</w:t>
            </w:r>
          </w:p>
          <w:p w:rsidR="00862C20" w:rsidRPr="00330337" w:rsidRDefault="00862C20" w:rsidP="00862C20">
            <w:pPr>
              <w:shd w:val="clear" w:color="auto" w:fill="FFFFFF"/>
              <w:jc w:val="both"/>
              <w:rPr>
                <w:sz w:val="22"/>
                <w:szCs w:val="22"/>
                <w:lang w:val="ru-RU"/>
              </w:rPr>
            </w:pPr>
            <w:r w:rsidRPr="00330337">
              <w:rPr>
                <w:sz w:val="22"/>
                <w:szCs w:val="22"/>
                <w:lang w:val="ru-RU"/>
              </w:rPr>
              <w:t>Мест</w:t>
            </w:r>
            <w:r w:rsidR="001D65C5" w:rsidRPr="00330337">
              <w:rPr>
                <w:sz w:val="22"/>
                <w:szCs w:val="22"/>
                <w:lang w:val="ru-RU"/>
              </w:rPr>
              <w:t>о</w:t>
            </w:r>
            <w:r w:rsidRPr="00330337">
              <w:rPr>
                <w:sz w:val="22"/>
                <w:szCs w:val="22"/>
                <w:lang w:val="ru-RU"/>
              </w:rPr>
              <w:t xml:space="preserve"> установки </w:t>
            </w:r>
            <w:r w:rsidR="001D65C5" w:rsidRPr="00330337">
              <w:rPr>
                <w:sz w:val="22"/>
                <w:szCs w:val="22"/>
                <w:lang w:val="ru-RU"/>
              </w:rPr>
              <w:t>пандуса</w:t>
            </w:r>
            <w:r w:rsidRPr="00330337">
              <w:rPr>
                <w:sz w:val="22"/>
                <w:szCs w:val="22"/>
                <w:lang w:val="ru-RU"/>
              </w:rPr>
              <w:t xml:space="preserve"> </w:t>
            </w:r>
            <w:r w:rsidR="001D65C5" w:rsidRPr="00330337">
              <w:rPr>
                <w:sz w:val="22"/>
                <w:szCs w:val="22"/>
                <w:lang w:val="ru-RU"/>
              </w:rPr>
              <w:t>с навесом указано</w:t>
            </w:r>
            <w:r w:rsidRPr="00330337">
              <w:rPr>
                <w:sz w:val="22"/>
                <w:szCs w:val="22"/>
                <w:lang w:val="ru-RU"/>
              </w:rPr>
              <w:t xml:space="preserve"> в </w:t>
            </w:r>
            <w:r w:rsidR="00D37DD1" w:rsidRPr="00330337">
              <w:rPr>
                <w:sz w:val="22"/>
                <w:szCs w:val="22"/>
                <w:lang w:val="ru-RU"/>
              </w:rPr>
              <w:t>«Приложении №1. Графическая часть».</w:t>
            </w:r>
          </w:p>
          <w:p w:rsidR="00862C20" w:rsidRPr="00330337" w:rsidRDefault="00862C20" w:rsidP="0047036F">
            <w:pPr>
              <w:pStyle w:val="af2"/>
              <w:rPr>
                <w:rFonts w:ascii="Times New Roman" w:hAnsi="Times New Roman"/>
                <w:sz w:val="22"/>
                <w:szCs w:val="22"/>
              </w:rPr>
            </w:pPr>
            <w:r w:rsidRPr="00330337">
              <w:rPr>
                <w:rFonts w:ascii="Times New Roman" w:hAnsi="Times New Roman"/>
                <w:sz w:val="22"/>
                <w:szCs w:val="22"/>
              </w:rPr>
              <w:t>Места установки согласовать с заказчиком.</w:t>
            </w:r>
          </w:p>
        </w:tc>
      </w:tr>
      <w:tr w:rsidR="00551470" w:rsidRPr="00330337" w:rsidTr="001F1007">
        <w:tc>
          <w:tcPr>
            <w:tcW w:w="562" w:type="dxa"/>
          </w:tcPr>
          <w:p w:rsidR="00551470" w:rsidRPr="00330337" w:rsidRDefault="00551470" w:rsidP="003C1B7E">
            <w:pPr>
              <w:pStyle w:val="a4"/>
              <w:numPr>
                <w:ilvl w:val="0"/>
                <w:numId w:val="10"/>
              </w:numPr>
              <w:ind w:left="0" w:firstLine="0"/>
              <w:jc w:val="center"/>
              <w:rPr>
                <w:sz w:val="22"/>
                <w:szCs w:val="22"/>
              </w:rPr>
            </w:pPr>
          </w:p>
        </w:tc>
        <w:tc>
          <w:tcPr>
            <w:tcW w:w="2410" w:type="dxa"/>
          </w:tcPr>
          <w:p w:rsidR="00551470" w:rsidRPr="00330337" w:rsidRDefault="00551470" w:rsidP="003C1B7E">
            <w:pPr>
              <w:spacing w:line="276" w:lineRule="auto"/>
              <w:jc w:val="center"/>
              <w:rPr>
                <w:sz w:val="22"/>
                <w:szCs w:val="22"/>
                <w:lang w:val="ru-RU"/>
              </w:rPr>
            </w:pPr>
            <w:r w:rsidRPr="00330337">
              <w:rPr>
                <w:sz w:val="22"/>
                <w:szCs w:val="22"/>
                <w:lang w:val="ru-RU"/>
              </w:rPr>
              <w:t xml:space="preserve">Технические </w:t>
            </w:r>
            <w:r w:rsidR="00003E1E" w:rsidRPr="00330337">
              <w:rPr>
                <w:sz w:val="22"/>
                <w:szCs w:val="22"/>
                <w:lang w:val="ru-RU"/>
              </w:rPr>
              <w:t>требования</w:t>
            </w:r>
          </w:p>
        </w:tc>
        <w:tc>
          <w:tcPr>
            <w:tcW w:w="7229" w:type="dxa"/>
          </w:tcPr>
          <w:p w:rsidR="00D6564A" w:rsidRPr="00330337" w:rsidRDefault="00D6564A" w:rsidP="003C1B7E">
            <w:pPr>
              <w:jc w:val="both"/>
              <w:rPr>
                <w:sz w:val="22"/>
                <w:szCs w:val="22"/>
                <w:shd w:val="clear" w:color="auto" w:fill="FFFFFF"/>
                <w:lang w:val="ru-RU"/>
              </w:rPr>
            </w:pPr>
            <w:r w:rsidRPr="00330337">
              <w:rPr>
                <w:sz w:val="22"/>
                <w:szCs w:val="22"/>
                <w:shd w:val="clear" w:color="auto" w:fill="FFFFFF"/>
                <w:lang w:val="ru-RU"/>
              </w:rPr>
              <w:t>Двери должны обеспечивать герметичность помещений.</w:t>
            </w:r>
          </w:p>
          <w:p w:rsidR="00125541" w:rsidRPr="00330337" w:rsidRDefault="00125541" w:rsidP="003C1B7E">
            <w:pPr>
              <w:jc w:val="both"/>
              <w:rPr>
                <w:sz w:val="22"/>
                <w:szCs w:val="22"/>
                <w:lang w:val="ru-RU"/>
              </w:rPr>
            </w:pPr>
            <w:r w:rsidRPr="00330337">
              <w:rPr>
                <w:sz w:val="22"/>
                <w:szCs w:val="22"/>
                <w:lang w:val="ru-RU"/>
              </w:rPr>
              <w:t>Швы и стыки сэндвич-панелей необходимо герметизировать.</w:t>
            </w:r>
          </w:p>
          <w:p w:rsidR="00125541" w:rsidRPr="00330337" w:rsidRDefault="00125541" w:rsidP="003C1B7E">
            <w:pPr>
              <w:shd w:val="clear" w:color="auto" w:fill="FFFFFF"/>
              <w:jc w:val="both"/>
              <w:rPr>
                <w:sz w:val="22"/>
                <w:szCs w:val="22"/>
                <w:lang w:val="ru-RU"/>
              </w:rPr>
            </w:pPr>
            <w:r w:rsidRPr="00330337">
              <w:rPr>
                <w:sz w:val="22"/>
                <w:szCs w:val="22"/>
                <w:lang w:val="ru-RU"/>
              </w:rPr>
              <w:t>Полимерное покрытие пола должно быть прочным и износостойким, устойчиво к механическим нагрузкам.</w:t>
            </w:r>
          </w:p>
          <w:p w:rsidR="00125541" w:rsidRPr="00330337" w:rsidRDefault="00125541" w:rsidP="003C1B7E">
            <w:pPr>
              <w:jc w:val="both"/>
              <w:rPr>
                <w:sz w:val="22"/>
                <w:szCs w:val="22"/>
                <w:shd w:val="clear" w:color="auto" w:fill="FFFFFF"/>
                <w:lang w:val="ru-RU"/>
              </w:rPr>
            </w:pPr>
            <w:r w:rsidRPr="00330337">
              <w:rPr>
                <w:sz w:val="22"/>
                <w:szCs w:val="22"/>
                <w:shd w:val="clear" w:color="auto" w:fill="FFFFFF"/>
                <w:lang w:val="ru-RU"/>
              </w:rPr>
              <w:t>Цвет конструкций согласовывается с заказчиком.</w:t>
            </w:r>
          </w:p>
          <w:p w:rsidR="0037270B" w:rsidRPr="00330337" w:rsidRDefault="00125541" w:rsidP="003C1B7E">
            <w:pPr>
              <w:pStyle w:val="af1"/>
              <w:jc w:val="both"/>
              <w:rPr>
                <w:sz w:val="22"/>
                <w:szCs w:val="22"/>
                <w:shd w:val="clear" w:color="auto" w:fill="FFFFFF"/>
              </w:rPr>
            </w:pPr>
            <w:r w:rsidRPr="00330337">
              <w:rPr>
                <w:sz w:val="22"/>
                <w:szCs w:val="22"/>
              </w:rPr>
              <w:lastRenderedPageBreak/>
              <w:t>Модульный</w:t>
            </w:r>
            <w:r w:rsidR="00070869" w:rsidRPr="00330337">
              <w:rPr>
                <w:sz w:val="22"/>
                <w:szCs w:val="22"/>
              </w:rPr>
              <w:t xml:space="preserve"> блок должен</w:t>
            </w:r>
            <w:r w:rsidRPr="00330337">
              <w:rPr>
                <w:sz w:val="22"/>
                <w:szCs w:val="22"/>
              </w:rPr>
              <w:t xml:space="preserve"> отвечать требованиям лабораторных помещений, соответствовать мерам противопожарной безопасности.</w:t>
            </w:r>
            <w:r w:rsidR="0037270B" w:rsidRPr="00330337">
              <w:rPr>
                <w:sz w:val="22"/>
                <w:szCs w:val="22"/>
                <w:shd w:val="clear" w:color="auto" w:fill="FFFFFF"/>
              </w:rPr>
              <w:t xml:space="preserve"> </w:t>
            </w:r>
          </w:p>
          <w:p w:rsidR="001C3CD4" w:rsidRPr="00330337" w:rsidRDefault="0037270B" w:rsidP="003C1B7E">
            <w:pPr>
              <w:pStyle w:val="af1"/>
              <w:jc w:val="both"/>
              <w:rPr>
                <w:sz w:val="22"/>
                <w:szCs w:val="22"/>
                <w:shd w:val="clear" w:color="auto" w:fill="FFFFFF"/>
              </w:rPr>
            </w:pPr>
            <w:r w:rsidRPr="00330337">
              <w:rPr>
                <w:sz w:val="22"/>
                <w:szCs w:val="22"/>
                <w:shd w:val="clear" w:color="auto" w:fill="FFFFFF"/>
              </w:rPr>
              <w:t>Должна быть предусмотрена возможность демонтажа манометров для обеспечения проведения поверки.</w:t>
            </w:r>
          </w:p>
        </w:tc>
      </w:tr>
      <w:tr w:rsidR="00551470" w:rsidRPr="00330337" w:rsidTr="001F1007">
        <w:trPr>
          <w:trHeight w:val="525"/>
        </w:trPr>
        <w:tc>
          <w:tcPr>
            <w:tcW w:w="562" w:type="dxa"/>
          </w:tcPr>
          <w:p w:rsidR="00551470" w:rsidRPr="00330337" w:rsidRDefault="00551470" w:rsidP="003C1B7E">
            <w:pPr>
              <w:pStyle w:val="a4"/>
              <w:numPr>
                <w:ilvl w:val="0"/>
                <w:numId w:val="10"/>
              </w:numPr>
              <w:ind w:left="0" w:firstLine="0"/>
              <w:jc w:val="center"/>
              <w:rPr>
                <w:sz w:val="22"/>
                <w:szCs w:val="22"/>
              </w:rPr>
            </w:pPr>
          </w:p>
        </w:tc>
        <w:tc>
          <w:tcPr>
            <w:tcW w:w="2410" w:type="dxa"/>
          </w:tcPr>
          <w:p w:rsidR="00551470" w:rsidRPr="00330337" w:rsidRDefault="00551470" w:rsidP="003C1B7E">
            <w:pPr>
              <w:spacing w:line="276" w:lineRule="auto"/>
              <w:jc w:val="center"/>
              <w:rPr>
                <w:sz w:val="22"/>
                <w:szCs w:val="22"/>
                <w:lang w:val="ru-RU"/>
              </w:rPr>
            </w:pPr>
            <w:r w:rsidRPr="00330337">
              <w:rPr>
                <w:sz w:val="22"/>
                <w:szCs w:val="22"/>
                <w:lang w:val="ru-RU"/>
              </w:rPr>
              <w:t>Необходимые документы</w:t>
            </w:r>
          </w:p>
        </w:tc>
        <w:tc>
          <w:tcPr>
            <w:tcW w:w="7229" w:type="dxa"/>
          </w:tcPr>
          <w:p w:rsidR="007A351C" w:rsidRPr="00330337" w:rsidRDefault="00210756" w:rsidP="003C1B7E">
            <w:pPr>
              <w:autoSpaceDE w:val="0"/>
              <w:autoSpaceDN w:val="0"/>
              <w:adjustRightInd w:val="0"/>
              <w:jc w:val="both"/>
              <w:rPr>
                <w:color w:val="000000" w:themeColor="text1"/>
                <w:sz w:val="22"/>
                <w:szCs w:val="22"/>
                <w:lang w:val="ru-RU"/>
              </w:rPr>
            </w:pPr>
            <w:r w:rsidRPr="00330337">
              <w:rPr>
                <w:color w:val="000000" w:themeColor="text1"/>
                <w:sz w:val="22"/>
                <w:szCs w:val="22"/>
                <w:lang w:val="ru-RU"/>
              </w:rPr>
              <w:t>Паспорта товаров</w:t>
            </w:r>
            <w:r w:rsidR="007A351C" w:rsidRPr="00330337">
              <w:rPr>
                <w:color w:val="000000" w:themeColor="text1"/>
                <w:sz w:val="22"/>
                <w:szCs w:val="22"/>
                <w:lang w:val="ru-RU"/>
              </w:rPr>
              <w:t>.</w:t>
            </w:r>
          </w:p>
          <w:p w:rsidR="007A351C" w:rsidRPr="00330337" w:rsidRDefault="007A351C" w:rsidP="003C1B7E">
            <w:pPr>
              <w:autoSpaceDE w:val="0"/>
              <w:autoSpaceDN w:val="0"/>
              <w:adjustRightInd w:val="0"/>
              <w:jc w:val="both"/>
              <w:rPr>
                <w:color w:val="000000" w:themeColor="text1"/>
                <w:sz w:val="22"/>
                <w:szCs w:val="22"/>
                <w:lang w:val="ru-RU"/>
              </w:rPr>
            </w:pPr>
            <w:r w:rsidRPr="00330337">
              <w:rPr>
                <w:color w:val="000000" w:themeColor="text1"/>
                <w:sz w:val="22"/>
                <w:szCs w:val="22"/>
                <w:lang w:val="ru-RU"/>
              </w:rPr>
              <w:t>Сертификаты соответствия</w:t>
            </w:r>
            <w:r w:rsidR="00210756" w:rsidRPr="00330337">
              <w:rPr>
                <w:color w:val="000000" w:themeColor="text1"/>
                <w:sz w:val="22"/>
                <w:szCs w:val="22"/>
                <w:lang w:val="ru-RU"/>
              </w:rPr>
              <w:t xml:space="preserve"> товаров</w:t>
            </w:r>
            <w:r w:rsidRPr="00330337">
              <w:rPr>
                <w:color w:val="000000" w:themeColor="text1"/>
                <w:sz w:val="22"/>
                <w:szCs w:val="22"/>
                <w:lang w:val="ru-RU"/>
              </w:rPr>
              <w:t>.</w:t>
            </w:r>
          </w:p>
          <w:p w:rsidR="00D2288C" w:rsidRPr="00330337" w:rsidRDefault="007A351C" w:rsidP="003C1B7E">
            <w:pPr>
              <w:autoSpaceDE w:val="0"/>
              <w:autoSpaceDN w:val="0"/>
              <w:adjustRightInd w:val="0"/>
              <w:jc w:val="both"/>
              <w:rPr>
                <w:rFonts w:eastAsiaTheme="minorHAnsi"/>
                <w:sz w:val="22"/>
                <w:szCs w:val="22"/>
                <w:lang w:val="ru-RU" w:eastAsia="en-US"/>
              </w:rPr>
            </w:pPr>
            <w:r w:rsidRPr="00330337">
              <w:rPr>
                <w:color w:val="000000" w:themeColor="text1"/>
                <w:sz w:val="22"/>
                <w:szCs w:val="22"/>
                <w:lang w:val="ru-RU"/>
              </w:rPr>
              <w:t>Гарантийный талон.</w:t>
            </w:r>
          </w:p>
        </w:tc>
      </w:tr>
      <w:tr w:rsidR="003B0DA0" w:rsidRPr="00330337" w:rsidTr="001F1007">
        <w:tc>
          <w:tcPr>
            <w:tcW w:w="562" w:type="dxa"/>
          </w:tcPr>
          <w:p w:rsidR="003B0DA0" w:rsidRPr="00330337" w:rsidRDefault="003B0DA0" w:rsidP="003C1B7E">
            <w:pPr>
              <w:pStyle w:val="a4"/>
              <w:numPr>
                <w:ilvl w:val="0"/>
                <w:numId w:val="10"/>
              </w:numPr>
              <w:ind w:left="0" w:firstLine="0"/>
              <w:jc w:val="center"/>
              <w:rPr>
                <w:sz w:val="22"/>
                <w:szCs w:val="22"/>
              </w:rPr>
            </w:pPr>
          </w:p>
        </w:tc>
        <w:tc>
          <w:tcPr>
            <w:tcW w:w="2410" w:type="dxa"/>
          </w:tcPr>
          <w:p w:rsidR="00CF62EE" w:rsidRPr="00330337" w:rsidRDefault="003B0DA0" w:rsidP="003C1B7E">
            <w:pPr>
              <w:spacing w:line="276" w:lineRule="auto"/>
              <w:jc w:val="center"/>
              <w:rPr>
                <w:sz w:val="22"/>
                <w:szCs w:val="22"/>
                <w:lang w:val="ru-RU"/>
              </w:rPr>
            </w:pPr>
            <w:r w:rsidRPr="00330337">
              <w:rPr>
                <w:sz w:val="22"/>
                <w:szCs w:val="22"/>
                <w:lang w:val="ru-RU"/>
              </w:rPr>
              <w:t>Необходимость в монтаже специалистами поставщика</w:t>
            </w:r>
          </w:p>
        </w:tc>
        <w:tc>
          <w:tcPr>
            <w:tcW w:w="7229" w:type="dxa"/>
          </w:tcPr>
          <w:p w:rsidR="00D2288C" w:rsidRPr="00330337" w:rsidRDefault="00D93387" w:rsidP="003C1B7E">
            <w:pPr>
              <w:autoSpaceDE w:val="0"/>
              <w:autoSpaceDN w:val="0"/>
              <w:adjustRightInd w:val="0"/>
              <w:jc w:val="both"/>
              <w:rPr>
                <w:sz w:val="22"/>
                <w:szCs w:val="22"/>
                <w:lang w:val="en-US"/>
              </w:rPr>
            </w:pPr>
            <w:r w:rsidRPr="00330337">
              <w:rPr>
                <w:sz w:val="22"/>
                <w:szCs w:val="22"/>
                <w:lang w:val="ru-RU"/>
              </w:rPr>
              <w:t xml:space="preserve">Монтаж </w:t>
            </w:r>
            <w:r w:rsidR="00C96571" w:rsidRPr="00330337">
              <w:rPr>
                <w:sz w:val="22"/>
                <w:szCs w:val="22"/>
                <w:lang w:val="ru-RU"/>
              </w:rPr>
              <w:t>на месте эксплуатации</w:t>
            </w:r>
            <w:r w:rsidR="00C7578D" w:rsidRPr="00330337">
              <w:rPr>
                <w:sz w:val="22"/>
                <w:szCs w:val="22"/>
                <w:lang w:val="en-US"/>
              </w:rPr>
              <w:t>.</w:t>
            </w:r>
          </w:p>
        </w:tc>
      </w:tr>
      <w:tr w:rsidR="001744EA" w:rsidRPr="00330337" w:rsidTr="001F1007">
        <w:tc>
          <w:tcPr>
            <w:tcW w:w="562" w:type="dxa"/>
          </w:tcPr>
          <w:p w:rsidR="001744EA" w:rsidRPr="00330337" w:rsidRDefault="001744EA" w:rsidP="003C1B7E">
            <w:pPr>
              <w:pStyle w:val="a4"/>
              <w:numPr>
                <w:ilvl w:val="0"/>
                <w:numId w:val="10"/>
              </w:numPr>
              <w:ind w:left="0" w:firstLine="0"/>
              <w:jc w:val="center"/>
              <w:rPr>
                <w:sz w:val="22"/>
                <w:szCs w:val="22"/>
              </w:rPr>
            </w:pPr>
          </w:p>
        </w:tc>
        <w:tc>
          <w:tcPr>
            <w:tcW w:w="2410" w:type="dxa"/>
          </w:tcPr>
          <w:p w:rsidR="001744EA" w:rsidRPr="00330337" w:rsidRDefault="00B93E5A" w:rsidP="003C1B7E">
            <w:pPr>
              <w:spacing w:line="276" w:lineRule="auto"/>
              <w:jc w:val="center"/>
              <w:rPr>
                <w:sz w:val="22"/>
                <w:szCs w:val="22"/>
                <w:lang w:val="ru-RU"/>
              </w:rPr>
            </w:pPr>
            <w:r w:rsidRPr="00330337">
              <w:rPr>
                <w:sz w:val="22"/>
                <w:szCs w:val="22"/>
                <w:lang w:val="ru-RU"/>
              </w:rPr>
              <w:t>Дополнительные требования</w:t>
            </w:r>
          </w:p>
        </w:tc>
        <w:tc>
          <w:tcPr>
            <w:tcW w:w="7229" w:type="dxa"/>
          </w:tcPr>
          <w:p w:rsidR="000E2086" w:rsidRPr="00330337" w:rsidRDefault="000E2086" w:rsidP="003C1B7E">
            <w:pPr>
              <w:jc w:val="both"/>
              <w:rPr>
                <w:sz w:val="22"/>
                <w:szCs w:val="22"/>
                <w:lang w:val="ru-RU"/>
              </w:rPr>
            </w:pPr>
            <w:r w:rsidRPr="00330337">
              <w:rPr>
                <w:sz w:val="22"/>
                <w:szCs w:val="22"/>
                <w:lang w:val="ru-RU"/>
              </w:rPr>
              <w:t>Монтаж изделий осуществляется</w:t>
            </w:r>
            <w:r w:rsidR="00337492" w:rsidRPr="00330337">
              <w:rPr>
                <w:sz w:val="22"/>
                <w:szCs w:val="22"/>
                <w:lang w:val="ru-RU"/>
              </w:rPr>
              <w:t xml:space="preserve"> по всем действующим требованиям чистых помещений</w:t>
            </w:r>
            <w:r w:rsidRPr="00330337">
              <w:rPr>
                <w:sz w:val="22"/>
                <w:szCs w:val="22"/>
                <w:lang w:val="ru-RU"/>
              </w:rPr>
              <w:t>.</w:t>
            </w:r>
          </w:p>
          <w:p w:rsidR="00C752D0" w:rsidRPr="00330337" w:rsidRDefault="00C752D0" w:rsidP="003C1B7E">
            <w:pPr>
              <w:jc w:val="both"/>
              <w:rPr>
                <w:sz w:val="22"/>
                <w:szCs w:val="22"/>
                <w:lang w:val="ru-RU"/>
              </w:rPr>
            </w:pPr>
            <w:r w:rsidRPr="00330337">
              <w:rPr>
                <w:sz w:val="22"/>
                <w:szCs w:val="22"/>
                <w:lang w:val="ru-RU"/>
              </w:rPr>
              <w:t xml:space="preserve">Перед поставкой поставщик осуществляет выезд на объект для осуществления осмотра места монтажа и проведения </w:t>
            </w:r>
            <w:r w:rsidR="00B50F99" w:rsidRPr="00330337">
              <w:rPr>
                <w:sz w:val="22"/>
                <w:szCs w:val="22"/>
                <w:lang w:val="ru-RU"/>
              </w:rPr>
              <w:t xml:space="preserve">всех </w:t>
            </w:r>
            <w:r w:rsidRPr="00330337">
              <w:rPr>
                <w:sz w:val="22"/>
                <w:szCs w:val="22"/>
                <w:lang w:val="ru-RU"/>
              </w:rPr>
              <w:t>необходимых замеров.</w:t>
            </w:r>
          </w:p>
          <w:p w:rsidR="001744EA" w:rsidRPr="00330337" w:rsidRDefault="00B50F99" w:rsidP="003C1B7E">
            <w:pPr>
              <w:jc w:val="both"/>
              <w:rPr>
                <w:sz w:val="22"/>
                <w:szCs w:val="22"/>
                <w:lang w:val="ru-RU"/>
              </w:rPr>
            </w:pPr>
            <w:r w:rsidRPr="00330337">
              <w:rPr>
                <w:color w:val="000000"/>
                <w:sz w:val="22"/>
                <w:szCs w:val="22"/>
                <w:shd w:val="clear" w:color="auto" w:fill="FFFFFF"/>
                <w:lang w:val="ru-RU"/>
              </w:rPr>
              <w:t>Д</w:t>
            </w:r>
            <w:r w:rsidR="00836ED0" w:rsidRPr="00330337">
              <w:rPr>
                <w:color w:val="000000"/>
                <w:sz w:val="22"/>
                <w:szCs w:val="22"/>
                <w:shd w:val="clear" w:color="auto" w:fill="FFFFFF"/>
                <w:lang w:val="ru-RU"/>
              </w:rPr>
              <w:t>верные</w:t>
            </w:r>
            <w:r w:rsidR="005759FF" w:rsidRPr="00330337">
              <w:rPr>
                <w:color w:val="000000"/>
                <w:sz w:val="22"/>
                <w:szCs w:val="22"/>
                <w:shd w:val="clear" w:color="auto" w:fill="FFFFFF"/>
                <w:lang w:val="ru-RU"/>
              </w:rPr>
              <w:t xml:space="preserve"> блок</w:t>
            </w:r>
            <w:r w:rsidR="00836ED0" w:rsidRPr="00330337">
              <w:rPr>
                <w:color w:val="000000"/>
                <w:sz w:val="22"/>
                <w:szCs w:val="22"/>
                <w:shd w:val="clear" w:color="auto" w:fill="FFFFFF"/>
                <w:lang w:val="ru-RU"/>
              </w:rPr>
              <w:t>и</w:t>
            </w:r>
            <w:r w:rsidR="005759FF" w:rsidRPr="00330337">
              <w:rPr>
                <w:sz w:val="22"/>
                <w:szCs w:val="22"/>
                <w:lang w:val="ru-RU"/>
              </w:rPr>
              <w:t xml:space="preserve"> </w:t>
            </w:r>
            <w:r w:rsidR="00836ED0" w:rsidRPr="00330337">
              <w:rPr>
                <w:sz w:val="22"/>
                <w:szCs w:val="22"/>
                <w:lang w:val="ru-RU"/>
              </w:rPr>
              <w:t>со всеми комплектующими должны быть новые</w:t>
            </w:r>
            <w:r w:rsidR="001744EA" w:rsidRPr="00330337">
              <w:rPr>
                <w:sz w:val="22"/>
                <w:szCs w:val="22"/>
                <w:lang w:val="ru-RU"/>
              </w:rPr>
              <w:t>, ранее не использованным</w:t>
            </w:r>
            <w:r w:rsidR="00EF3DF3" w:rsidRPr="00330337">
              <w:rPr>
                <w:sz w:val="22"/>
                <w:szCs w:val="22"/>
                <w:lang w:val="ru-RU"/>
              </w:rPr>
              <w:t>.</w:t>
            </w:r>
          </w:p>
          <w:p w:rsidR="00CD4EA8" w:rsidRPr="00330337" w:rsidRDefault="00F83576" w:rsidP="003C1B7E">
            <w:pPr>
              <w:jc w:val="both"/>
              <w:rPr>
                <w:sz w:val="22"/>
                <w:szCs w:val="22"/>
                <w:lang w:val="ru-RU"/>
              </w:rPr>
            </w:pPr>
            <w:r w:rsidRPr="00330337">
              <w:rPr>
                <w:sz w:val="22"/>
                <w:szCs w:val="22"/>
                <w:lang w:val="ru-RU"/>
              </w:rPr>
              <w:t>Исполнитель своими силами и</w:t>
            </w:r>
            <w:r w:rsidR="00C912EE" w:rsidRPr="00330337">
              <w:rPr>
                <w:sz w:val="22"/>
                <w:szCs w:val="22"/>
                <w:lang w:val="ru-RU"/>
              </w:rPr>
              <w:t xml:space="preserve"> за свой счет должен произвести </w:t>
            </w:r>
            <w:r w:rsidRPr="00330337">
              <w:rPr>
                <w:sz w:val="22"/>
                <w:szCs w:val="22"/>
                <w:lang w:val="ru-RU"/>
              </w:rPr>
              <w:t>доставку</w:t>
            </w:r>
            <w:r w:rsidR="00BC65DA" w:rsidRPr="00330337">
              <w:rPr>
                <w:sz w:val="22"/>
                <w:szCs w:val="22"/>
                <w:lang w:val="ru-RU"/>
              </w:rPr>
              <w:t xml:space="preserve"> и разгрузку всего</w:t>
            </w:r>
            <w:r w:rsidRPr="00330337">
              <w:rPr>
                <w:sz w:val="22"/>
                <w:szCs w:val="22"/>
                <w:lang w:val="ru-RU"/>
              </w:rPr>
              <w:t xml:space="preserve"> необходимого оборудования, комплектующих и материалов для проведения работ.</w:t>
            </w:r>
          </w:p>
          <w:p w:rsidR="00F83576" w:rsidRPr="00330337" w:rsidRDefault="00F83576" w:rsidP="003C1B7E">
            <w:pPr>
              <w:jc w:val="both"/>
              <w:rPr>
                <w:sz w:val="22"/>
                <w:szCs w:val="22"/>
                <w:lang w:val="ru-RU"/>
              </w:rPr>
            </w:pPr>
            <w:r w:rsidRPr="00330337">
              <w:rPr>
                <w:sz w:val="22"/>
                <w:szCs w:val="22"/>
                <w:lang w:val="ru-RU"/>
              </w:rPr>
              <w:t>Исполнитель своими силами и за свой счет должен собирать и утилизировать строительный и иной мусор, возникший в результате выполнения работ исполнителем</w:t>
            </w:r>
            <w:r w:rsidR="00DB7F10" w:rsidRPr="00330337">
              <w:rPr>
                <w:sz w:val="22"/>
                <w:szCs w:val="22"/>
                <w:lang w:val="ru-RU"/>
              </w:rPr>
              <w:t>.</w:t>
            </w:r>
          </w:p>
          <w:p w:rsidR="005C30BD" w:rsidRPr="00330337" w:rsidRDefault="00F83576" w:rsidP="003C1B7E">
            <w:pPr>
              <w:jc w:val="both"/>
              <w:rPr>
                <w:sz w:val="22"/>
                <w:szCs w:val="22"/>
                <w:lang w:val="ru-RU"/>
              </w:rPr>
            </w:pPr>
            <w:r w:rsidRPr="00330337">
              <w:rPr>
                <w:sz w:val="22"/>
                <w:szCs w:val="22"/>
                <w:lang w:val="ru-RU"/>
              </w:rPr>
              <w:t>Исполнитель своими силами и за свой счет производит уборку мест производства работ до состояния, в котором они находились до момента начала производства работ исполнителем.</w:t>
            </w:r>
          </w:p>
        </w:tc>
      </w:tr>
    </w:tbl>
    <w:p w:rsidR="00CD4EA8" w:rsidRPr="007210C4" w:rsidRDefault="00CD4EA8" w:rsidP="00CD4EA8">
      <w:pPr>
        <w:jc w:val="both"/>
        <w:rPr>
          <w:b/>
          <w:lang w:val="ru-RU"/>
        </w:rPr>
      </w:pPr>
    </w:p>
    <w:p w:rsidR="00CD4EA8" w:rsidRPr="007210C4" w:rsidRDefault="00CD4EA8" w:rsidP="00CD4EA8">
      <w:pPr>
        <w:jc w:val="both"/>
        <w:rPr>
          <w:b/>
          <w:lang w:val="ru-RU"/>
        </w:rPr>
      </w:pPr>
    </w:p>
    <w:p w:rsidR="00CD4EA8" w:rsidRDefault="00CD4EA8" w:rsidP="00CD4EA8">
      <w:pPr>
        <w:pStyle w:val="af1"/>
        <w:jc w:val="center"/>
        <w:rPr>
          <w:rFonts w:ascii="Times New Roman" w:hAnsi="Times New Roman"/>
          <w:b/>
        </w:rPr>
      </w:pPr>
    </w:p>
    <w:p w:rsidR="00CD4EA8" w:rsidRDefault="00CD4EA8" w:rsidP="00CD4EA8">
      <w:pPr>
        <w:pStyle w:val="af1"/>
        <w:jc w:val="center"/>
        <w:rPr>
          <w:rFonts w:ascii="Times New Roman" w:hAnsi="Times New Roman"/>
          <w:b/>
        </w:rPr>
      </w:pPr>
    </w:p>
    <w:p w:rsidR="00CD4EA8" w:rsidRDefault="00CD4EA8" w:rsidP="00CD4EA8">
      <w:pPr>
        <w:pStyle w:val="af1"/>
        <w:jc w:val="center"/>
        <w:rPr>
          <w:rFonts w:ascii="Times New Roman" w:hAnsi="Times New Roman"/>
          <w:b/>
        </w:rPr>
      </w:pPr>
    </w:p>
    <w:p w:rsidR="00CD4EA8" w:rsidRDefault="00CD4EA8" w:rsidP="00CD4EA8">
      <w:pPr>
        <w:pStyle w:val="af1"/>
        <w:jc w:val="center"/>
        <w:rPr>
          <w:rFonts w:ascii="Times New Roman" w:hAnsi="Times New Roman"/>
          <w:b/>
        </w:rPr>
      </w:pPr>
    </w:p>
    <w:p w:rsidR="00CD4EA8" w:rsidRDefault="00CD4EA8" w:rsidP="00CD4EA8">
      <w:pPr>
        <w:pStyle w:val="af1"/>
        <w:jc w:val="center"/>
        <w:rPr>
          <w:rFonts w:ascii="Times New Roman" w:hAnsi="Times New Roman"/>
          <w:b/>
        </w:rPr>
      </w:pPr>
    </w:p>
    <w:p w:rsidR="00E062AB" w:rsidRDefault="00E062AB" w:rsidP="00E062AB">
      <w:pPr>
        <w:pStyle w:val="af1"/>
        <w:rPr>
          <w:rFonts w:ascii="Times New Roman" w:hAnsi="Times New Roman"/>
          <w:b/>
        </w:rPr>
        <w:sectPr w:rsidR="00E062AB" w:rsidSect="00152764">
          <w:footerReference w:type="first" r:id="rId8"/>
          <w:pgSz w:w="11906" w:h="16838" w:code="9"/>
          <w:pgMar w:top="1092" w:right="1077" w:bottom="1440" w:left="1077" w:header="709" w:footer="488" w:gutter="0"/>
          <w:cols w:space="708"/>
          <w:titlePg/>
          <w:docGrid w:linePitch="360"/>
        </w:sectPr>
      </w:pPr>
    </w:p>
    <w:p w:rsidR="00CD4EA8" w:rsidRDefault="005F057D" w:rsidP="00CD4EA8">
      <w:pPr>
        <w:pStyle w:val="af1"/>
        <w:rPr>
          <w:rFonts w:ascii="Times New Roman" w:hAnsi="Times New Roman"/>
          <w:sz w:val="24"/>
          <w:szCs w:val="24"/>
        </w:rPr>
      </w:pPr>
      <w:r>
        <w:rPr>
          <w:rFonts w:ascii="Times New Roman" w:hAnsi="Times New Roman"/>
          <w:sz w:val="24"/>
          <w:szCs w:val="24"/>
        </w:rPr>
        <w:lastRenderedPageBreak/>
        <w:t xml:space="preserve">                                                                                                                                                                                                         </w:t>
      </w:r>
      <w:r w:rsidRPr="00170273">
        <w:rPr>
          <w:rFonts w:ascii="Times New Roman" w:hAnsi="Times New Roman"/>
          <w:sz w:val="24"/>
          <w:szCs w:val="24"/>
        </w:rPr>
        <w:t xml:space="preserve">Таблица № </w:t>
      </w:r>
      <w:r>
        <w:rPr>
          <w:rFonts w:ascii="Times New Roman" w:hAnsi="Times New Roman"/>
          <w:sz w:val="24"/>
          <w:szCs w:val="24"/>
        </w:rPr>
        <w:t>2</w:t>
      </w:r>
    </w:p>
    <w:p w:rsidR="005F057D" w:rsidRDefault="005F057D" w:rsidP="00CD4EA8">
      <w:pPr>
        <w:pStyle w:val="af1"/>
        <w:rPr>
          <w:b/>
        </w:rPr>
      </w:pPr>
    </w:p>
    <w:p w:rsidR="005F057D" w:rsidRPr="005F057D" w:rsidRDefault="005F057D" w:rsidP="00B97EB8">
      <w:pPr>
        <w:pStyle w:val="af1"/>
        <w:jc w:val="center"/>
        <w:rPr>
          <w:rFonts w:ascii="Times New Roman" w:hAnsi="Times New Roman" w:cs="Times New Roman"/>
          <w:b/>
          <w:sz w:val="24"/>
        </w:rPr>
      </w:pPr>
      <w:r w:rsidRPr="005F057D">
        <w:rPr>
          <w:rFonts w:ascii="Times New Roman" w:hAnsi="Times New Roman"/>
          <w:b/>
          <w:sz w:val="24"/>
        </w:rPr>
        <w:t xml:space="preserve">Перечень технического </w:t>
      </w:r>
      <w:r w:rsidRPr="005F057D">
        <w:rPr>
          <w:rFonts w:ascii="Times New Roman" w:hAnsi="Times New Roman" w:cs="Times New Roman"/>
          <w:b/>
          <w:sz w:val="24"/>
        </w:rPr>
        <w:t xml:space="preserve">оснащения </w:t>
      </w:r>
      <w:r w:rsidR="00B97EB8">
        <w:rPr>
          <w:rFonts w:ascii="Times New Roman" w:hAnsi="Times New Roman" w:cs="Times New Roman"/>
          <w:b/>
          <w:sz w:val="24"/>
        </w:rPr>
        <w:t xml:space="preserve">модульного </w:t>
      </w:r>
      <w:r w:rsidRPr="005F057D">
        <w:rPr>
          <w:rFonts w:ascii="Times New Roman" w:hAnsi="Times New Roman" w:cs="Times New Roman"/>
          <w:b/>
          <w:sz w:val="24"/>
        </w:rPr>
        <w:t>комплекса</w:t>
      </w:r>
    </w:p>
    <w:p w:rsidR="00CD4EA8" w:rsidRPr="005F057D" w:rsidRDefault="005F057D" w:rsidP="005F057D">
      <w:pPr>
        <w:pStyle w:val="af1"/>
        <w:jc w:val="center"/>
        <w:rPr>
          <w:rFonts w:ascii="Times New Roman" w:hAnsi="Times New Roman"/>
          <w:b/>
          <w:sz w:val="24"/>
        </w:rPr>
      </w:pPr>
      <w:r w:rsidRPr="005F057D">
        <w:rPr>
          <w:rFonts w:ascii="Times New Roman" w:hAnsi="Times New Roman" w:cs="Times New Roman"/>
          <w:b/>
          <w:sz w:val="24"/>
        </w:rPr>
        <w:t xml:space="preserve">для нужд ФГАНУ «ФНЦИРИП </w:t>
      </w:r>
      <w:r w:rsidRPr="005F057D">
        <w:rPr>
          <w:rFonts w:ascii="Times New Roman" w:hAnsi="Times New Roman"/>
          <w:b/>
          <w:sz w:val="24"/>
        </w:rPr>
        <w:t>им. М.П. Чумакова РАН»</w:t>
      </w:r>
    </w:p>
    <w:tbl>
      <w:tblPr>
        <w:tblpPr w:leftFromText="180" w:rightFromText="180" w:vertAnchor="text" w:horzAnchor="margin" w:tblpXSpec="center" w:tblpY="35"/>
        <w:tblW w:w="12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2673"/>
        <w:gridCol w:w="992"/>
        <w:gridCol w:w="599"/>
        <w:gridCol w:w="787"/>
        <w:gridCol w:w="787"/>
        <w:gridCol w:w="1984"/>
        <w:gridCol w:w="426"/>
        <w:gridCol w:w="709"/>
        <w:gridCol w:w="708"/>
        <w:gridCol w:w="992"/>
        <w:gridCol w:w="567"/>
        <w:gridCol w:w="567"/>
        <w:gridCol w:w="567"/>
      </w:tblGrid>
      <w:tr w:rsidR="00FC4F72" w:rsidRPr="00170273" w:rsidTr="00FC4F72">
        <w:trPr>
          <w:trHeight w:val="2401"/>
        </w:trPr>
        <w:tc>
          <w:tcPr>
            <w:tcW w:w="441" w:type="dxa"/>
            <w:tcBorders>
              <w:top w:val="single" w:sz="4" w:space="0" w:color="auto"/>
              <w:left w:val="single" w:sz="4" w:space="0" w:color="auto"/>
              <w:right w:val="single" w:sz="4" w:space="0" w:color="auto"/>
            </w:tcBorders>
            <w:noWrap/>
            <w:textDirection w:val="btLr"/>
            <w:vAlign w:val="center"/>
          </w:tcPr>
          <w:p w:rsidR="00FC4F72" w:rsidRPr="00BC7A52" w:rsidRDefault="00FC4F72" w:rsidP="00FC4F72">
            <w:pPr>
              <w:ind w:left="113" w:right="113"/>
              <w:jc w:val="center"/>
              <w:rPr>
                <w:b/>
                <w:bCs/>
                <w:sz w:val="18"/>
                <w:szCs w:val="18"/>
              </w:rPr>
            </w:pPr>
            <w:r w:rsidRPr="00BC7A52">
              <w:rPr>
                <w:b/>
                <w:bCs/>
                <w:sz w:val="18"/>
                <w:szCs w:val="18"/>
              </w:rPr>
              <w:t>№ п/п</w:t>
            </w:r>
          </w:p>
        </w:tc>
        <w:tc>
          <w:tcPr>
            <w:tcW w:w="2673" w:type="dxa"/>
            <w:tcBorders>
              <w:top w:val="single" w:sz="4" w:space="0" w:color="auto"/>
              <w:left w:val="single" w:sz="4" w:space="0" w:color="auto"/>
              <w:right w:val="single" w:sz="4" w:space="0" w:color="auto"/>
            </w:tcBorders>
            <w:textDirection w:val="btLr"/>
            <w:vAlign w:val="center"/>
          </w:tcPr>
          <w:p w:rsidR="00FC4F72" w:rsidRPr="00BC7A52" w:rsidRDefault="00FC4F72" w:rsidP="00FC4F72">
            <w:pPr>
              <w:ind w:left="113" w:right="113"/>
              <w:jc w:val="center"/>
              <w:rPr>
                <w:b/>
                <w:sz w:val="18"/>
                <w:szCs w:val="18"/>
                <w:lang w:val="ru-RU"/>
              </w:rPr>
            </w:pPr>
            <w:proofErr w:type="spellStart"/>
            <w:r w:rsidRPr="00BC7A52">
              <w:rPr>
                <w:b/>
                <w:sz w:val="18"/>
                <w:szCs w:val="18"/>
              </w:rPr>
              <w:t>Наименование</w:t>
            </w:r>
            <w:proofErr w:type="spellEnd"/>
            <w:r w:rsidRPr="00BC7A52">
              <w:rPr>
                <w:b/>
                <w:sz w:val="18"/>
                <w:szCs w:val="18"/>
              </w:rPr>
              <w:t xml:space="preserve"> </w:t>
            </w:r>
            <w:proofErr w:type="spellStart"/>
            <w:r w:rsidRPr="00BC7A52">
              <w:rPr>
                <w:b/>
                <w:sz w:val="18"/>
                <w:szCs w:val="18"/>
              </w:rPr>
              <w:t>модулей</w:t>
            </w:r>
            <w:proofErr w:type="spellEnd"/>
            <w:r w:rsidRPr="00BC7A52">
              <w:rPr>
                <w:b/>
                <w:sz w:val="18"/>
                <w:szCs w:val="18"/>
              </w:rPr>
              <w:t>/</w:t>
            </w:r>
            <w:r w:rsidRPr="00BC7A52">
              <w:rPr>
                <w:b/>
                <w:sz w:val="18"/>
                <w:szCs w:val="18"/>
                <w:lang w:val="ru-RU"/>
              </w:rPr>
              <w:t>помещений</w:t>
            </w:r>
          </w:p>
        </w:tc>
        <w:tc>
          <w:tcPr>
            <w:tcW w:w="992" w:type="dxa"/>
            <w:tcBorders>
              <w:top w:val="single" w:sz="4" w:space="0" w:color="auto"/>
              <w:left w:val="single" w:sz="4" w:space="0" w:color="auto"/>
              <w:right w:val="single" w:sz="4" w:space="0" w:color="auto"/>
            </w:tcBorders>
            <w:textDirection w:val="btLr"/>
            <w:vAlign w:val="center"/>
          </w:tcPr>
          <w:p w:rsidR="00FC4F72" w:rsidRPr="00BC7A52" w:rsidRDefault="00FC4F72" w:rsidP="00FC4F72">
            <w:pPr>
              <w:ind w:left="113" w:right="113"/>
              <w:jc w:val="center"/>
              <w:rPr>
                <w:b/>
                <w:bCs/>
                <w:sz w:val="18"/>
                <w:szCs w:val="18"/>
              </w:rPr>
            </w:pPr>
            <w:proofErr w:type="spellStart"/>
            <w:r w:rsidRPr="00BC7A52">
              <w:rPr>
                <w:b/>
                <w:bCs/>
                <w:sz w:val="18"/>
                <w:szCs w:val="18"/>
              </w:rPr>
              <w:t>Площ</w:t>
            </w:r>
            <w:proofErr w:type="spellEnd"/>
            <w:r w:rsidRPr="00BC7A52">
              <w:rPr>
                <w:b/>
                <w:bCs/>
                <w:sz w:val="18"/>
                <w:szCs w:val="18"/>
              </w:rPr>
              <w:t xml:space="preserve">. </w:t>
            </w:r>
            <w:proofErr w:type="spellStart"/>
            <w:r w:rsidRPr="00BC7A52">
              <w:rPr>
                <w:b/>
                <w:bCs/>
                <w:sz w:val="18"/>
                <w:szCs w:val="18"/>
              </w:rPr>
              <w:t>помещ</w:t>
            </w:r>
            <w:proofErr w:type="spellEnd"/>
            <w:r w:rsidRPr="00BC7A52">
              <w:rPr>
                <w:b/>
                <w:bCs/>
                <w:sz w:val="18"/>
                <w:szCs w:val="18"/>
              </w:rPr>
              <w:t>/</w:t>
            </w:r>
            <w:proofErr w:type="spellStart"/>
            <w:r w:rsidRPr="00BC7A52">
              <w:rPr>
                <w:b/>
                <w:bCs/>
                <w:sz w:val="18"/>
                <w:szCs w:val="18"/>
              </w:rPr>
              <w:t>высота</w:t>
            </w:r>
            <w:proofErr w:type="spellEnd"/>
            <w:r w:rsidRPr="00BC7A52">
              <w:rPr>
                <w:b/>
                <w:bCs/>
                <w:sz w:val="18"/>
                <w:szCs w:val="18"/>
              </w:rPr>
              <w:t xml:space="preserve"> </w:t>
            </w:r>
            <w:proofErr w:type="spellStart"/>
            <w:r w:rsidRPr="00BC7A52">
              <w:rPr>
                <w:b/>
                <w:bCs/>
                <w:sz w:val="18"/>
                <w:szCs w:val="18"/>
              </w:rPr>
              <w:t>потолка</w:t>
            </w:r>
            <w:proofErr w:type="spellEnd"/>
          </w:p>
        </w:tc>
        <w:tc>
          <w:tcPr>
            <w:tcW w:w="599" w:type="dxa"/>
            <w:tcBorders>
              <w:top w:val="single" w:sz="4" w:space="0" w:color="auto"/>
              <w:left w:val="single" w:sz="4" w:space="0" w:color="auto"/>
              <w:right w:val="single" w:sz="4" w:space="0" w:color="auto"/>
            </w:tcBorders>
            <w:shd w:val="clear" w:color="auto" w:fill="auto"/>
            <w:textDirection w:val="btLr"/>
            <w:vAlign w:val="center"/>
          </w:tcPr>
          <w:p w:rsidR="00FC4F72" w:rsidRPr="00BC7A52" w:rsidRDefault="00FC4F72" w:rsidP="00FC4F72">
            <w:pPr>
              <w:ind w:left="113" w:right="113"/>
              <w:jc w:val="center"/>
              <w:rPr>
                <w:b/>
                <w:bCs/>
                <w:sz w:val="18"/>
                <w:szCs w:val="18"/>
                <w:lang w:val="ru-RU"/>
              </w:rPr>
            </w:pPr>
            <w:proofErr w:type="spellStart"/>
            <w:r w:rsidRPr="00BC7A52">
              <w:rPr>
                <w:b/>
                <w:bCs/>
                <w:sz w:val="18"/>
                <w:szCs w:val="18"/>
              </w:rPr>
              <w:t>Класс</w:t>
            </w:r>
            <w:proofErr w:type="spellEnd"/>
            <w:r w:rsidRPr="00BC7A52">
              <w:rPr>
                <w:b/>
                <w:bCs/>
                <w:sz w:val="18"/>
                <w:szCs w:val="18"/>
              </w:rPr>
              <w:t xml:space="preserve"> </w:t>
            </w:r>
            <w:proofErr w:type="spellStart"/>
            <w:r w:rsidRPr="00BC7A52">
              <w:rPr>
                <w:b/>
                <w:bCs/>
                <w:sz w:val="18"/>
                <w:szCs w:val="18"/>
              </w:rPr>
              <w:t>чисто</w:t>
            </w:r>
            <w:proofErr w:type="spellEnd"/>
            <w:r w:rsidRPr="00BC7A52">
              <w:rPr>
                <w:b/>
                <w:bCs/>
                <w:sz w:val="18"/>
                <w:szCs w:val="18"/>
                <w:lang w:val="ru-RU"/>
              </w:rPr>
              <w:t>ты</w:t>
            </w:r>
          </w:p>
        </w:tc>
        <w:tc>
          <w:tcPr>
            <w:tcW w:w="787" w:type="dxa"/>
            <w:tcBorders>
              <w:top w:val="single" w:sz="4" w:space="0" w:color="auto"/>
              <w:left w:val="single" w:sz="4" w:space="0" w:color="auto"/>
              <w:right w:val="single" w:sz="4" w:space="0" w:color="auto"/>
            </w:tcBorders>
            <w:textDirection w:val="btLr"/>
            <w:vAlign w:val="center"/>
          </w:tcPr>
          <w:p w:rsidR="00FC4F72" w:rsidRPr="00BC7A52" w:rsidRDefault="00FC4F72" w:rsidP="00FC4F72">
            <w:pPr>
              <w:ind w:left="113" w:right="113"/>
              <w:jc w:val="center"/>
              <w:rPr>
                <w:b/>
                <w:bCs/>
                <w:sz w:val="18"/>
                <w:szCs w:val="18"/>
              </w:rPr>
            </w:pPr>
            <w:proofErr w:type="spellStart"/>
            <w:r w:rsidRPr="00BC7A52">
              <w:rPr>
                <w:b/>
                <w:bCs/>
                <w:sz w:val="18"/>
                <w:szCs w:val="18"/>
              </w:rPr>
              <w:t>Перепад</w:t>
            </w:r>
            <w:proofErr w:type="spellEnd"/>
            <w:r w:rsidRPr="00BC7A52">
              <w:rPr>
                <w:b/>
                <w:bCs/>
                <w:sz w:val="18"/>
                <w:szCs w:val="18"/>
              </w:rPr>
              <w:t xml:space="preserve"> </w:t>
            </w:r>
            <w:proofErr w:type="spellStart"/>
            <w:r w:rsidRPr="00BC7A52">
              <w:rPr>
                <w:b/>
                <w:bCs/>
                <w:sz w:val="18"/>
                <w:szCs w:val="18"/>
              </w:rPr>
              <w:t>давл</w:t>
            </w:r>
            <w:proofErr w:type="spellEnd"/>
            <w:r w:rsidRPr="00BC7A52">
              <w:rPr>
                <w:b/>
                <w:bCs/>
                <w:sz w:val="18"/>
                <w:szCs w:val="18"/>
              </w:rPr>
              <w:t>. (</w:t>
            </w:r>
            <w:proofErr w:type="spellStart"/>
            <w:r w:rsidRPr="00BC7A52">
              <w:rPr>
                <w:b/>
                <w:bCs/>
                <w:sz w:val="18"/>
                <w:szCs w:val="18"/>
              </w:rPr>
              <w:t>Ра</w:t>
            </w:r>
            <w:proofErr w:type="spellEnd"/>
            <w:r w:rsidRPr="00BC7A52">
              <w:rPr>
                <w:b/>
                <w:bCs/>
                <w:sz w:val="18"/>
                <w:szCs w:val="18"/>
              </w:rPr>
              <w:t>)</w:t>
            </w:r>
          </w:p>
        </w:tc>
        <w:tc>
          <w:tcPr>
            <w:tcW w:w="787" w:type="dxa"/>
            <w:tcBorders>
              <w:top w:val="single" w:sz="4" w:space="0" w:color="auto"/>
              <w:left w:val="single" w:sz="4" w:space="0" w:color="auto"/>
              <w:right w:val="single" w:sz="4" w:space="0" w:color="auto"/>
            </w:tcBorders>
            <w:textDirection w:val="btLr"/>
            <w:vAlign w:val="center"/>
          </w:tcPr>
          <w:p w:rsidR="00FC4F72" w:rsidRPr="00BC7A52" w:rsidRDefault="00FC4F72" w:rsidP="00FC4F72">
            <w:pPr>
              <w:ind w:left="113" w:right="113"/>
              <w:jc w:val="center"/>
              <w:rPr>
                <w:b/>
                <w:bCs/>
                <w:sz w:val="18"/>
                <w:szCs w:val="18"/>
                <w:lang w:val="ru-RU"/>
              </w:rPr>
            </w:pPr>
            <w:proofErr w:type="spellStart"/>
            <w:r w:rsidRPr="00BC7A52">
              <w:rPr>
                <w:b/>
                <w:bCs/>
                <w:sz w:val="18"/>
                <w:szCs w:val="18"/>
                <w:lang w:val="ru-RU"/>
              </w:rPr>
              <w:t>Кратн</w:t>
            </w:r>
            <w:proofErr w:type="spellEnd"/>
            <w:r w:rsidRPr="00BC7A52">
              <w:rPr>
                <w:b/>
                <w:bCs/>
                <w:sz w:val="18"/>
                <w:szCs w:val="18"/>
                <w:lang w:val="ru-RU"/>
              </w:rPr>
              <w:t xml:space="preserve"> </w:t>
            </w:r>
            <w:proofErr w:type="spellStart"/>
            <w:r w:rsidRPr="00BC7A52">
              <w:rPr>
                <w:b/>
                <w:bCs/>
                <w:sz w:val="18"/>
                <w:szCs w:val="18"/>
                <w:lang w:val="ru-RU"/>
              </w:rPr>
              <w:t>возд</w:t>
            </w:r>
            <w:proofErr w:type="spellEnd"/>
            <w:r w:rsidRPr="00BC7A52">
              <w:rPr>
                <w:b/>
                <w:bCs/>
                <w:sz w:val="18"/>
                <w:szCs w:val="18"/>
                <w:lang w:val="ru-RU"/>
              </w:rPr>
              <w:t>/ обмена в час</w:t>
            </w:r>
          </w:p>
        </w:tc>
        <w:tc>
          <w:tcPr>
            <w:tcW w:w="1984" w:type="dxa"/>
            <w:tcBorders>
              <w:top w:val="single" w:sz="4" w:space="0" w:color="auto"/>
              <w:left w:val="single" w:sz="4" w:space="0" w:color="auto"/>
              <w:right w:val="single" w:sz="4" w:space="0" w:color="auto"/>
            </w:tcBorders>
            <w:textDirection w:val="btLr"/>
          </w:tcPr>
          <w:p w:rsidR="00FC4F72" w:rsidRPr="00BC7A52" w:rsidRDefault="00FC4F72" w:rsidP="00FC4F72">
            <w:pPr>
              <w:ind w:left="113" w:right="113"/>
              <w:jc w:val="center"/>
              <w:rPr>
                <w:b/>
                <w:bCs/>
                <w:sz w:val="18"/>
                <w:szCs w:val="18"/>
                <w:lang w:val="ru-RU"/>
              </w:rPr>
            </w:pPr>
          </w:p>
          <w:p w:rsidR="00FC4F72" w:rsidRPr="00BC7A52" w:rsidRDefault="00FC4F72" w:rsidP="00FC4F72">
            <w:pPr>
              <w:ind w:left="113" w:right="113"/>
              <w:jc w:val="center"/>
              <w:rPr>
                <w:b/>
                <w:bCs/>
                <w:sz w:val="18"/>
                <w:szCs w:val="18"/>
                <w:lang w:val="ru-RU"/>
              </w:rPr>
            </w:pPr>
          </w:p>
          <w:p w:rsidR="00FC4F72" w:rsidRPr="00BC7A52" w:rsidRDefault="00FC4F72" w:rsidP="00FC4F72">
            <w:pPr>
              <w:ind w:left="113" w:right="113"/>
              <w:jc w:val="center"/>
              <w:rPr>
                <w:b/>
                <w:bCs/>
                <w:sz w:val="18"/>
                <w:szCs w:val="18"/>
                <w:lang w:val="ru-RU"/>
              </w:rPr>
            </w:pPr>
          </w:p>
          <w:p w:rsidR="00FC4F72" w:rsidRDefault="00FC4F72" w:rsidP="00FC4F72">
            <w:pPr>
              <w:ind w:left="113" w:right="113"/>
              <w:jc w:val="center"/>
              <w:rPr>
                <w:b/>
                <w:bCs/>
                <w:sz w:val="18"/>
                <w:szCs w:val="18"/>
                <w:lang w:val="ru-RU"/>
              </w:rPr>
            </w:pPr>
          </w:p>
          <w:p w:rsidR="00FC4F72" w:rsidRPr="00BC7A52" w:rsidRDefault="00FC4F72" w:rsidP="00FC4F72">
            <w:pPr>
              <w:ind w:left="113" w:right="113"/>
              <w:jc w:val="center"/>
              <w:rPr>
                <w:b/>
                <w:bCs/>
                <w:sz w:val="18"/>
                <w:szCs w:val="18"/>
                <w:lang w:val="ru-RU"/>
              </w:rPr>
            </w:pPr>
            <w:r w:rsidRPr="00BC7A52">
              <w:rPr>
                <w:b/>
                <w:bCs/>
                <w:sz w:val="18"/>
                <w:szCs w:val="18"/>
                <w:lang w:val="ru-RU"/>
              </w:rPr>
              <w:t>Двери</w:t>
            </w:r>
          </w:p>
          <w:p w:rsidR="00FC4F72" w:rsidRPr="00BC7A52" w:rsidRDefault="00FC4F72" w:rsidP="00FC4F72">
            <w:pPr>
              <w:ind w:left="113" w:right="113"/>
              <w:jc w:val="center"/>
              <w:rPr>
                <w:b/>
                <w:bCs/>
                <w:sz w:val="18"/>
                <w:szCs w:val="18"/>
                <w:lang w:val="ru-RU"/>
              </w:rPr>
            </w:pPr>
          </w:p>
          <w:p w:rsidR="00FC4F72" w:rsidRPr="00BC7A52" w:rsidRDefault="00FC4F72" w:rsidP="00FC4F72">
            <w:pPr>
              <w:ind w:left="113" w:right="113"/>
              <w:jc w:val="center"/>
              <w:rPr>
                <w:b/>
                <w:bCs/>
                <w:sz w:val="18"/>
                <w:szCs w:val="18"/>
                <w:lang w:val="ru-RU"/>
              </w:rPr>
            </w:pPr>
          </w:p>
          <w:p w:rsidR="00FC4F72" w:rsidRPr="00BC7A52" w:rsidRDefault="00FC4F72" w:rsidP="00FC4F72">
            <w:pPr>
              <w:ind w:left="113" w:right="113"/>
              <w:jc w:val="center"/>
              <w:rPr>
                <w:b/>
                <w:bCs/>
                <w:sz w:val="18"/>
                <w:szCs w:val="18"/>
                <w:lang w:val="ru-RU"/>
              </w:rPr>
            </w:pPr>
          </w:p>
        </w:tc>
        <w:tc>
          <w:tcPr>
            <w:tcW w:w="426" w:type="dxa"/>
            <w:tcBorders>
              <w:top w:val="single" w:sz="4" w:space="0" w:color="auto"/>
              <w:left w:val="single" w:sz="4" w:space="0" w:color="auto"/>
              <w:right w:val="single" w:sz="4" w:space="0" w:color="auto"/>
            </w:tcBorders>
            <w:textDirection w:val="btLr"/>
          </w:tcPr>
          <w:p w:rsidR="00FC4F72" w:rsidRPr="00477D8D" w:rsidRDefault="00FC4F72" w:rsidP="00FC4F72">
            <w:pPr>
              <w:ind w:left="113" w:right="113"/>
              <w:jc w:val="center"/>
              <w:rPr>
                <w:b/>
                <w:bCs/>
                <w:sz w:val="18"/>
                <w:szCs w:val="18"/>
                <w:lang w:val="ru-RU"/>
              </w:rPr>
            </w:pPr>
            <w:r w:rsidRPr="00477D8D">
              <w:rPr>
                <w:b/>
                <w:sz w:val="18"/>
                <w:szCs w:val="18"/>
                <w:lang w:val="ru-RU"/>
              </w:rPr>
              <w:t>Порог (</w:t>
            </w:r>
            <w:r w:rsidRPr="00477D8D">
              <w:rPr>
                <w:b/>
                <w:sz w:val="18"/>
                <w:szCs w:val="18"/>
                <w:lang w:val="en-US"/>
              </w:rPr>
              <w:t>Y</w:t>
            </w:r>
            <w:r>
              <w:rPr>
                <w:b/>
                <w:sz w:val="18"/>
                <w:szCs w:val="18"/>
                <w:lang w:val="ru-RU"/>
              </w:rPr>
              <w:t>-да;</w:t>
            </w:r>
            <w:r w:rsidRPr="00477D8D">
              <w:rPr>
                <w:b/>
                <w:sz w:val="18"/>
                <w:szCs w:val="18"/>
                <w:lang w:val="ru-RU"/>
              </w:rPr>
              <w:t xml:space="preserve"> </w:t>
            </w:r>
            <w:r w:rsidRPr="00477D8D">
              <w:rPr>
                <w:b/>
                <w:sz w:val="18"/>
                <w:szCs w:val="18"/>
                <w:lang w:val="en-US"/>
              </w:rPr>
              <w:t>N</w:t>
            </w:r>
            <w:r w:rsidRPr="00477D8D">
              <w:rPr>
                <w:b/>
                <w:sz w:val="18"/>
                <w:szCs w:val="18"/>
                <w:lang w:val="ru-RU"/>
              </w:rPr>
              <w:t>-нет)</w:t>
            </w:r>
          </w:p>
        </w:tc>
        <w:tc>
          <w:tcPr>
            <w:tcW w:w="709" w:type="dxa"/>
            <w:tcBorders>
              <w:top w:val="single" w:sz="4" w:space="0" w:color="auto"/>
              <w:left w:val="single" w:sz="4" w:space="0" w:color="auto"/>
              <w:right w:val="single" w:sz="4" w:space="0" w:color="auto"/>
            </w:tcBorders>
            <w:textDirection w:val="btLr"/>
          </w:tcPr>
          <w:p w:rsidR="00FC4F72" w:rsidRPr="00BC7A52" w:rsidRDefault="00FC4F72" w:rsidP="00FC4F72">
            <w:pPr>
              <w:ind w:left="113" w:right="113"/>
              <w:jc w:val="center"/>
              <w:rPr>
                <w:b/>
                <w:bCs/>
                <w:sz w:val="18"/>
                <w:szCs w:val="18"/>
                <w:lang w:val="ru-RU"/>
              </w:rPr>
            </w:pPr>
            <w:r w:rsidRPr="00BC7A52">
              <w:rPr>
                <w:b/>
                <w:bCs/>
                <w:sz w:val="18"/>
                <w:szCs w:val="18"/>
                <w:lang w:val="ru-RU"/>
              </w:rPr>
              <w:t>Освещение</w:t>
            </w:r>
          </w:p>
          <w:p w:rsidR="00FC4F72" w:rsidRPr="00BC7A52" w:rsidRDefault="00FC4F72" w:rsidP="00FC4F72">
            <w:pPr>
              <w:autoSpaceDE w:val="0"/>
              <w:autoSpaceDN w:val="0"/>
              <w:adjustRightInd w:val="0"/>
              <w:jc w:val="center"/>
              <w:rPr>
                <w:rFonts w:eastAsiaTheme="minorHAnsi"/>
                <w:sz w:val="18"/>
                <w:szCs w:val="18"/>
                <w:lang w:eastAsia="en-US"/>
              </w:rPr>
            </w:pPr>
            <w:proofErr w:type="spellStart"/>
            <w:r w:rsidRPr="00BC7A52">
              <w:rPr>
                <w:rFonts w:eastAsiaTheme="minorHAnsi"/>
                <w:sz w:val="18"/>
                <w:szCs w:val="18"/>
                <w:lang w:eastAsia="en-US"/>
              </w:rPr>
              <w:t>Arlight</w:t>
            </w:r>
            <w:proofErr w:type="spellEnd"/>
          </w:p>
          <w:p w:rsidR="00FC4F72" w:rsidRPr="00BC7A52" w:rsidRDefault="00FC4F72" w:rsidP="00FC4F72">
            <w:pPr>
              <w:ind w:left="113" w:right="113"/>
              <w:jc w:val="center"/>
              <w:rPr>
                <w:b/>
                <w:bCs/>
                <w:sz w:val="18"/>
                <w:szCs w:val="18"/>
              </w:rPr>
            </w:pPr>
          </w:p>
        </w:tc>
        <w:tc>
          <w:tcPr>
            <w:tcW w:w="708" w:type="dxa"/>
            <w:tcBorders>
              <w:top w:val="single" w:sz="4" w:space="0" w:color="auto"/>
              <w:left w:val="single" w:sz="4" w:space="0" w:color="auto"/>
              <w:right w:val="single" w:sz="4" w:space="0" w:color="auto"/>
            </w:tcBorders>
            <w:textDirection w:val="btLr"/>
          </w:tcPr>
          <w:p w:rsidR="00FC4F72" w:rsidRPr="00BC7A52" w:rsidRDefault="00FC4F72" w:rsidP="00FC4F72">
            <w:pPr>
              <w:ind w:left="113" w:right="113"/>
              <w:jc w:val="center"/>
              <w:rPr>
                <w:b/>
                <w:bCs/>
                <w:sz w:val="18"/>
                <w:szCs w:val="18"/>
                <w:lang w:val="ru-RU"/>
              </w:rPr>
            </w:pPr>
            <w:r w:rsidRPr="00BC7A52">
              <w:rPr>
                <w:b/>
                <w:bCs/>
                <w:sz w:val="18"/>
                <w:szCs w:val="18"/>
                <w:lang w:val="ru-RU"/>
              </w:rPr>
              <w:t>Переключатель</w:t>
            </w:r>
          </w:p>
          <w:p w:rsidR="00FC4F72" w:rsidRPr="00BC7A52" w:rsidRDefault="00FC4F72" w:rsidP="00FC4F72">
            <w:pPr>
              <w:ind w:left="113" w:right="113"/>
              <w:jc w:val="center"/>
              <w:rPr>
                <w:b/>
                <w:bCs/>
                <w:sz w:val="18"/>
                <w:szCs w:val="18"/>
                <w:lang w:val="ru-RU"/>
              </w:rPr>
            </w:pPr>
            <w:r w:rsidRPr="00BC7A52">
              <w:rPr>
                <w:b/>
                <w:bCs/>
                <w:sz w:val="18"/>
                <w:szCs w:val="18"/>
                <w:lang w:val="ru-RU"/>
              </w:rPr>
              <w:t>промежуточный</w:t>
            </w:r>
          </w:p>
        </w:tc>
        <w:tc>
          <w:tcPr>
            <w:tcW w:w="992" w:type="dxa"/>
            <w:tcBorders>
              <w:top w:val="single" w:sz="4" w:space="0" w:color="auto"/>
              <w:left w:val="single" w:sz="4" w:space="0" w:color="auto"/>
              <w:right w:val="single" w:sz="4" w:space="0" w:color="auto"/>
            </w:tcBorders>
            <w:textDirection w:val="btLr"/>
          </w:tcPr>
          <w:p w:rsidR="00FC4F72" w:rsidRPr="00BC7A52" w:rsidRDefault="00FC4F72" w:rsidP="00FC4F72">
            <w:pPr>
              <w:ind w:left="113" w:right="113"/>
              <w:jc w:val="center"/>
              <w:rPr>
                <w:b/>
                <w:bCs/>
                <w:sz w:val="18"/>
                <w:szCs w:val="18"/>
                <w:lang w:val="ru-RU"/>
              </w:rPr>
            </w:pPr>
            <w:r w:rsidRPr="00BC7A52">
              <w:rPr>
                <w:b/>
                <w:bCs/>
                <w:sz w:val="18"/>
                <w:szCs w:val="18"/>
                <w:lang w:val="ru-RU"/>
              </w:rPr>
              <w:t xml:space="preserve">Облучатель ультрафиолетовый бактерицидный </w:t>
            </w:r>
          </w:p>
          <w:p w:rsidR="00FC4F72" w:rsidRPr="00BC7A52" w:rsidRDefault="00FC4F72" w:rsidP="00FC4F72">
            <w:pPr>
              <w:ind w:left="113" w:right="113"/>
              <w:jc w:val="center"/>
              <w:rPr>
                <w:b/>
                <w:bCs/>
                <w:sz w:val="18"/>
                <w:szCs w:val="18"/>
                <w:lang w:val="ru-RU"/>
              </w:rPr>
            </w:pPr>
            <w:r w:rsidRPr="00BC7A52">
              <w:rPr>
                <w:b/>
                <w:bCs/>
                <w:sz w:val="18"/>
                <w:szCs w:val="18"/>
                <w:lang w:val="ru-RU"/>
              </w:rPr>
              <w:t>ОБН-150-С КРОНТ</w:t>
            </w:r>
          </w:p>
        </w:tc>
        <w:tc>
          <w:tcPr>
            <w:tcW w:w="567" w:type="dxa"/>
            <w:tcBorders>
              <w:top w:val="single" w:sz="4" w:space="0" w:color="auto"/>
              <w:left w:val="single" w:sz="4" w:space="0" w:color="auto"/>
              <w:right w:val="single" w:sz="4" w:space="0" w:color="auto"/>
            </w:tcBorders>
            <w:textDirection w:val="btLr"/>
          </w:tcPr>
          <w:p w:rsidR="00FC4F72" w:rsidRDefault="00FC4F72" w:rsidP="00FC4F72">
            <w:pPr>
              <w:ind w:left="113" w:right="113"/>
              <w:jc w:val="center"/>
              <w:rPr>
                <w:b/>
                <w:bCs/>
                <w:sz w:val="18"/>
                <w:szCs w:val="18"/>
                <w:lang w:val="ru-RU"/>
              </w:rPr>
            </w:pPr>
            <w:r w:rsidRPr="0085357B">
              <w:rPr>
                <w:b/>
                <w:bCs/>
                <w:sz w:val="18"/>
                <w:szCs w:val="18"/>
                <w:lang w:val="ru-RU"/>
              </w:rPr>
              <w:t>Дифференциальные манометры</w:t>
            </w:r>
          </w:p>
        </w:tc>
        <w:tc>
          <w:tcPr>
            <w:tcW w:w="567" w:type="dxa"/>
            <w:tcBorders>
              <w:top w:val="single" w:sz="4" w:space="0" w:color="auto"/>
              <w:left w:val="single" w:sz="4" w:space="0" w:color="auto"/>
              <w:right w:val="single" w:sz="4" w:space="0" w:color="auto"/>
            </w:tcBorders>
            <w:textDirection w:val="btLr"/>
          </w:tcPr>
          <w:p w:rsidR="00FC4F72" w:rsidRPr="0085357B" w:rsidRDefault="00FC4F72" w:rsidP="00FC4F72">
            <w:pPr>
              <w:ind w:left="113" w:right="113"/>
              <w:jc w:val="center"/>
              <w:rPr>
                <w:b/>
                <w:bCs/>
                <w:sz w:val="18"/>
                <w:szCs w:val="18"/>
                <w:lang w:val="ru-RU"/>
              </w:rPr>
            </w:pPr>
            <w:r>
              <w:rPr>
                <w:b/>
                <w:bCs/>
                <w:sz w:val="18"/>
                <w:szCs w:val="18"/>
                <w:lang w:val="ru-RU"/>
              </w:rPr>
              <w:t>Приточная вентиляция</w:t>
            </w:r>
          </w:p>
        </w:tc>
        <w:tc>
          <w:tcPr>
            <w:tcW w:w="567" w:type="dxa"/>
            <w:tcBorders>
              <w:top w:val="single" w:sz="4" w:space="0" w:color="auto"/>
              <w:left w:val="single" w:sz="4" w:space="0" w:color="auto"/>
              <w:right w:val="single" w:sz="4" w:space="0" w:color="auto"/>
            </w:tcBorders>
            <w:textDirection w:val="btLr"/>
          </w:tcPr>
          <w:p w:rsidR="00FC4F72" w:rsidRPr="0085357B" w:rsidRDefault="00FC4F72" w:rsidP="00FC4F72">
            <w:pPr>
              <w:ind w:left="113" w:right="113"/>
              <w:jc w:val="center"/>
              <w:rPr>
                <w:b/>
                <w:bCs/>
                <w:sz w:val="18"/>
                <w:szCs w:val="18"/>
                <w:lang w:val="ru-RU"/>
              </w:rPr>
            </w:pPr>
            <w:r>
              <w:rPr>
                <w:b/>
                <w:bCs/>
                <w:sz w:val="18"/>
                <w:szCs w:val="18"/>
                <w:lang w:val="ru-RU"/>
              </w:rPr>
              <w:t>Вытяжная вентиляция</w:t>
            </w:r>
          </w:p>
        </w:tc>
      </w:tr>
      <w:tr w:rsidR="00FC4F72" w:rsidRPr="0056081B" w:rsidTr="00FC4F72">
        <w:trPr>
          <w:trHeight w:val="981"/>
        </w:trPr>
        <w:tc>
          <w:tcPr>
            <w:tcW w:w="441" w:type="dxa"/>
            <w:shd w:val="clear" w:color="auto" w:fill="auto"/>
            <w:noWrap/>
            <w:vAlign w:val="center"/>
            <w:hideMark/>
          </w:tcPr>
          <w:p w:rsidR="00FC4F72" w:rsidRPr="007A1889" w:rsidRDefault="00FC4F72" w:rsidP="00FC4F72">
            <w:pPr>
              <w:jc w:val="center"/>
              <w:rPr>
                <w:sz w:val="20"/>
              </w:rPr>
            </w:pPr>
            <w:r w:rsidRPr="007A1889">
              <w:rPr>
                <w:sz w:val="20"/>
              </w:rPr>
              <w:t>1</w:t>
            </w:r>
          </w:p>
        </w:tc>
        <w:tc>
          <w:tcPr>
            <w:tcW w:w="2673" w:type="dxa"/>
            <w:shd w:val="clear" w:color="auto" w:fill="auto"/>
            <w:vAlign w:val="center"/>
          </w:tcPr>
          <w:p w:rsidR="00FC4F72" w:rsidRPr="00841099" w:rsidRDefault="00FC4F72" w:rsidP="00FC4F72">
            <w:pPr>
              <w:autoSpaceDE w:val="0"/>
              <w:autoSpaceDN w:val="0"/>
              <w:adjustRightInd w:val="0"/>
              <w:jc w:val="center"/>
              <w:rPr>
                <w:rFonts w:eastAsiaTheme="minorHAnsi"/>
                <w:iCs/>
                <w:color w:val="000000"/>
                <w:sz w:val="20"/>
                <w:szCs w:val="22"/>
                <w:lang w:val="ru-RU" w:eastAsia="en-US"/>
              </w:rPr>
            </w:pPr>
            <w:r w:rsidRPr="00841099">
              <w:rPr>
                <w:sz w:val="20"/>
                <w:szCs w:val="22"/>
                <w:lang w:val="ru-RU"/>
              </w:rPr>
              <w:t>«</w:t>
            </w:r>
            <w:r>
              <w:rPr>
                <w:rFonts w:eastAsiaTheme="minorHAnsi"/>
                <w:iCs/>
                <w:color w:val="000000"/>
                <w:sz w:val="20"/>
                <w:szCs w:val="22"/>
                <w:lang w:val="ru-RU" w:eastAsia="en-US"/>
              </w:rPr>
              <w:t xml:space="preserve">Модуль </w:t>
            </w:r>
            <w:r w:rsidRPr="00841099">
              <w:rPr>
                <w:rFonts w:eastAsiaTheme="minorHAnsi"/>
                <w:iCs/>
                <w:color w:val="000000"/>
                <w:sz w:val="20"/>
                <w:szCs w:val="22"/>
                <w:lang w:val="ru-RU" w:eastAsia="en-US"/>
              </w:rPr>
              <w:t>№52а ВШМ</w:t>
            </w:r>
          </w:p>
          <w:p w:rsidR="00FC4F72" w:rsidRPr="00841099" w:rsidRDefault="00FC4F72" w:rsidP="00FC4F72">
            <w:pPr>
              <w:autoSpaceDE w:val="0"/>
              <w:autoSpaceDN w:val="0"/>
              <w:adjustRightInd w:val="0"/>
              <w:jc w:val="center"/>
              <w:rPr>
                <w:rFonts w:eastAsiaTheme="minorHAnsi"/>
                <w:iCs/>
                <w:color w:val="000000"/>
                <w:sz w:val="20"/>
                <w:szCs w:val="22"/>
                <w:lang w:val="ru-RU" w:eastAsia="en-US"/>
              </w:rPr>
            </w:pPr>
            <w:r w:rsidRPr="00841099">
              <w:rPr>
                <w:rFonts w:eastAsiaTheme="minorHAnsi"/>
                <w:iCs/>
                <w:color w:val="000000"/>
                <w:sz w:val="20"/>
                <w:szCs w:val="22"/>
                <w:lang w:val="ru-RU" w:eastAsia="en-US"/>
              </w:rPr>
              <w:t>для выгрузки</w:t>
            </w:r>
            <w:r>
              <w:rPr>
                <w:rFonts w:eastAsiaTheme="minorHAnsi"/>
                <w:iCs/>
                <w:color w:val="000000"/>
                <w:sz w:val="20"/>
                <w:szCs w:val="22"/>
                <w:lang w:val="ru-RU" w:eastAsia="en-US"/>
              </w:rPr>
              <w:t xml:space="preserve"> </w:t>
            </w:r>
            <w:r w:rsidRPr="00841099">
              <w:rPr>
                <w:rFonts w:eastAsiaTheme="minorHAnsi"/>
                <w:iCs/>
                <w:color w:val="000000"/>
                <w:sz w:val="20"/>
                <w:szCs w:val="22"/>
                <w:lang w:val="ru-RU" w:eastAsia="en-US"/>
              </w:rPr>
              <w:t>раствора</w:t>
            </w:r>
          </w:p>
          <w:p w:rsidR="00FC4F72" w:rsidRPr="00DD2BF4" w:rsidRDefault="00FC4F72" w:rsidP="00DD2BF4">
            <w:pPr>
              <w:autoSpaceDE w:val="0"/>
              <w:autoSpaceDN w:val="0"/>
              <w:adjustRightInd w:val="0"/>
              <w:jc w:val="center"/>
              <w:rPr>
                <w:rFonts w:eastAsiaTheme="minorHAnsi"/>
                <w:iCs/>
                <w:color w:val="000000"/>
                <w:sz w:val="20"/>
                <w:szCs w:val="22"/>
                <w:lang w:val="ru-RU" w:eastAsia="en-US"/>
              </w:rPr>
            </w:pPr>
            <w:r w:rsidRPr="00841099">
              <w:rPr>
                <w:rFonts w:eastAsiaTheme="minorHAnsi"/>
                <w:iCs/>
                <w:color w:val="000000"/>
                <w:sz w:val="20"/>
                <w:szCs w:val="22"/>
                <w:lang w:val="ru-RU" w:eastAsia="en-US"/>
              </w:rPr>
              <w:t>для розлива</w:t>
            </w:r>
            <w:r w:rsidRPr="00841099">
              <w:rPr>
                <w:sz w:val="20"/>
                <w:szCs w:val="22"/>
                <w:lang w:val="ru-RU"/>
              </w:rPr>
              <w:t>»</w:t>
            </w:r>
          </w:p>
        </w:tc>
        <w:tc>
          <w:tcPr>
            <w:tcW w:w="992" w:type="dxa"/>
            <w:shd w:val="clear" w:color="auto" w:fill="auto"/>
            <w:vAlign w:val="center"/>
            <w:hideMark/>
          </w:tcPr>
          <w:p w:rsidR="00FC4F72" w:rsidRPr="007A1889" w:rsidRDefault="00FC4F72" w:rsidP="00FC4F72">
            <w:pPr>
              <w:jc w:val="center"/>
              <w:rPr>
                <w:sz w:val="20"/>
                <w:lang w:val="ru-RU"/>
              </w:rPr>
            </w:pPr>
            <w:r w:rsidRPr="007A1889">
              <w:rPr>
                <w:sz w:val="20"/>
                <w:lang w:val="ru-RU"/>
              </w:rPr>
              <w:t>2,1/2,5</w:t>
            </w:r>
          </w:p>
        </w:tc>
        <w:tc>
          <w:tcPr>
            <w:tcW w:w="599" w:type="dxa"/>
            <w:vAlign w:val="center"/>
          </w:tcPr>
          <w:p w:rsidR="00FC4F72" w:rsidRPr="0056081B" w:rsidRDefault="00FC4F72" w:rsidP="00FC4F72">
            <w:pPr>
              <w:jc w:val="center"/>
              <w:rPr>
                <w:sz w:val="20"/>
                <w:lang w:val="ru-RU"/>
              </w:rPr>
            </w:pPr>
            <w:r w:rsidRPr="007A1889">
              <w:rPr>
                <w:sz w:val="20"/>
                <w:lang w:val="en-US"/>
              </w:rPr>
              <w:t>D</w:t>
            </w:r>
          </w:p>
        </w:tc>
        <w:tc>
          <w:tcPr>
            <w:tcW w:w="787" w:type="dxa"/>
            <w:vAlign w:val="center"/>
          </w:tcPr>
          <w:p w:rsidR="00FC4F72" w:rsidRPr="007A1889" w:rsidRDefault="00FC4F72" w:rsidP="00FC4F72">
            <w:pPr>
              <w:jc w:val="center"/>
              <w:rPr>
                <w:sz w:val="20"/>
                <w:lang w:val="ru-RU"/>
              </w:rPr>
            </w:pPr>
            <w:r w:rsidRPr="007A1889">
              <w:rPr>
                <w:sz w:val="20"/>
                <w:lang w:val="ru-RU"/>
              </w:rPr>
              <w:t xml:space="preserve">+10 </w:t>
            </w:r>
            <w:r w:rsidRPr="007A1889">
              <w:rPr>
                <w:sz w:val="20"/>
                <w:lang w:val="en-US"/>
              </w:rPr>
              <w:t>Pa</w:t>
            </w:r>
          </w:p>
        </w:tc>
        <w:tc>
          <w:tcPr>
            <w:tcW w:w="787" w:type="dxa"/>
            <w:vAlign w:val="center"/>
          </w:tcPr>
          <w:p w:rsidR="00FC4F72" w:rsidRPr="00DA0837" w:rsidRDefault="00FC4F72" w:rsidP="00FC4F72">
            <w:pPr>
              <w:jc w:val="center"/>
              <w:rPr>
                <w:sz w:val="20"/>
                <w:lang w:val="ru-RU"/>
              </w:rPr>
            </w:pPr>
            <w:r w:rsidRPr="007A1889">
              <w:rPr>
                <w:sz w:val="20"/>
                <w:lang w:val="ru-RU"/>
              </w:rPr>
              <w:t>20</w:t>
            </w:r>
          </w:p>
        </w:tc>
        <w:tc>
          <w:tcPr>
            <w:tcW w:w="1984" w:type="dxa"/>
          </w:tcPr>
          <w:p w:rsidR="00FC4F72" w:rsidRPr="007A1889" w:rsidRDefault="00FC4F72" w:rsidP="00FC4F72">
            <w:pPr>
              <w:jc w:val="center"/>
              <w:rPr>
                <w:sz w:val="20"/>
                <w:lang w:val="ru-RU"/>
              </w:rPr>
            </w:pPr>
            <w:r w:rsidRPr="007A1889">
              <w:rPr>
                <w:sz w:val="20"/>
                <w:lang w:val="ru-RU"/>
              </w:rPr>
              <w:t>Д1 - 800х2000</w:t>
            </w:r>
          </w:p>
          <w:p w:rsidR="00FC4F72" w:rsidRPr="007A1889" w:rsidRDefault="00FC4F72" w:rsidP="00FC4F72">
            <w:pPr>
              <w:jc w:val="center"/>
              <w:rPr>
                <w:sz w:val="20"/>
                <w:lang w:val="ru-RU"/>
              </w:rPr>
            </w:pPr>
            <w:r>
              <w:rPr>
                <w:sz w:val="20"/>
                <w:lang w:val="ru-RU"/>
              </w:rPr>
              <w:t>л/</w:t>
            </w:r>
            <w:proofErr w:type="spellStart"/>
            <w:r>
              <w:rPr>
                <w:sz w:val="20"/>
                <w:lang w:val="ru-RU"/>
              </w:rPr>
              <w:t>ст</w:t>
            </w:r>
            <w:proofErr w:type="spellEnd"/>
            <w:r>
              <w:rPr>
                <w:sz w:val="20"/>
                <w:lang w:val="ru-RU"/>
              </w:rPr>
              <w:t xml:space="preserve"> металлическая</w:t>
            </w:r>
          </w:p>
          <w:p w:rsidR="00FC4F72" w:rsidRPr="007A1889" w:rsidRDefault="00FC4F72" w:rsidP="00FC4F72">
            <w:pPr>
              <w:jc w:val="center"/>
              <w:rPr>
                <w:sz w:val="20"/>
                <w:lang w:val="ru-RU"/>
              </w:rPr>
            </w:pPr>
            <w:r w:rsidRPr="007A1889">
              <w:rPr>
                <w:sz w:val="20"/>
                <w:lang w:val="ru-RU"/>
              </w:rPr>
              <w:t>Д2 - 800х2000</w:t>
            </w:r>
          </w:p>
          <w:p w:rsidR="00FC4F72" w:rsidRPr="007A1889" w:rsidRDefault="00FC4F72" w:rsidP="00FC4F72">
            <w:pPr>
              <w:jc w:val="center"/>
              <w:rPr>
                <w:sz w:val="20"/>
                <w:lang w:val="ru-RU"/>
              </w:rPr>
            </w:pPr>
            <w:r>
              <w:rPr>
                <w:sz w:val="20"/>
                <w:lang w:val="ru-RU"/>
              </w:rPr>
              <w:t>п/</w:t>
            </w:r>
            <w:proofErr w:type="spellStart"/>
            <w:r>
              <w:rPr>
                <w:sz w:val="20"/>
                <w:lang w:val="ru-RU"/>
              </w:rPr>
              <w:t>ст</w:t>
            </w:r>
            <w:proofErr w:type="spellEnd"/>
            <w:r>
              <w:rPr>
                <w:sz w:val="20"/>
                <w:lang w:val="ru-RU"/>
              </w:rPr>
              <w:t xml:space="preserve"> внутренняя</w:t>
            </w:r>
          </w:p>
        </w:tc>
        <w:tc>
          <w:tcPr>
            <w:tcW w:w="426" w:type="dxa"/>
          </w:tcPr>
          <w:p w:rsidR="00FC4F72" w:rsidRPr="0056081B" w:rsidRDefault="00FC4F72" w:rsidP="00FC4F72">
            <w:pPr>
              <w:jc w:val="center"/>
              <w:rPr>
                <w:sz w:val="20"/>
                <w:lang w:val="ru-RU"/>
              </w:rPr>
            </w:pPr>
            <w:r w:rsidRPr="004E211B">
              <w:rPr>
                <w:sz w:val="20"/>
                <w:lang w:val="en-US"/>
              </w:rPr>
              <w:t>N</w:t>
            </w:r>
          </w:p>
          <w:p w:rsidR="00FC4F72" w:rsidRPr="0056081B" w:rsidRDefault="00FC4F72" w:rsidP="00FC4F72">
            <w:pPr>
              <w:jc w:val="center"/>
              <w:rPr>
                <w:sz w:val="20"/>
                <w:lang w:val="ru-RU"/>
              </w:rPr>
            </w:pPr>
          </w:p>
          <w:p w:rsidR="00FC4F72" w:rsidRPr="007A1889" w:rsidRDefault="00FC4F72" w:rsidP="00FC4F72">
            <w:pPr>
              <w:jc w:val="center"/>
              <w:rPr>
                <w:sz w:val="20"/>
                <w:lang w:val="ru-RU"/>
              </w:rPr>
            </w:pPr>
            <w:r w:rsidRPr="004E211B">
              <w:rPr>
                <w:sz w:val="20"/>
                <w:lang w:val="en-US"/>
              </w:rPr>
              <w:t>N</w:t>
            </w:r>
          </w:p>
        </w:tc>
        <w:tc>
          <w:tcPr>
            <w:tcW w:w="709" w:type="dxa"/>
          </w:tcPr>
          <w:p w:rsidR="00FC4F72" w:rsidRPr="007A1889" w:rsidRDefault="00FC4F72" w:rsidP="00FC4F72">
            <w:pPr>
              <w:jc w:val="center"/>
              <w:rPr>
                <w:sz w:val="20"/>
                <w:lang w:val="ru-RU"/>
              </w:rPr>
            </w:pPr>
          </w:p>
          <w:p w:rsidR="00FC4F72" w:rsidRPr="007A1889" w:rsidRDefault="00FC4F72" w:rsidP="00FC4F72">
            <w:pPr>
              <w:jc w:val="center"/>
              <w:rPr>
                <w:sz w:val="20"/>
                <w:lang w:val="ru-RU"/>
              </w:rPr>
            </w:pPr>
          </w:p>
          <w:p w:rsidR="00FC4F72" w:rsidRPr="007A1889" w:rsidRDefault="00FC4F72" w:rsidP="00FC4F72">
            <w:pPr>
              <w:jc w:val="center"/>
              <w:rPr>
                <w:sz w:val="20"/>
                <w:lang w:val="ru-RU"/>
              </w:rPr>
            </w:pPr>
            <w:r w:rsidRPr="007A1889">
              <w:rPr>
                <w:sz w:val="20"/>
                <w:lang w:val="ru-RU"/>
              </w:rPr>
              <w:t>1</w:t>
            </w:r>
          </w:p>
        </w:tc>
        <w:tc>
          <w:tcPr>
            <w:tcW w:w="708" w:type="dxa"/>
          </w:tcPr>
          <w:p w:rsidR="00FC4F72" w:rsidRPr="007A1889" w:rsidRDefault="00FC4F72" w:rsidP="00FC4F72">
            <w:pPr>
              <w:jc w:val="center"/>
              <w:rPr>
                <w:sz w:val="20"/>
                <w:lang w:val="ru-RU"/>
              </w:rPr>
            </w:pPr>
          </w:p>
          <w:p w:rsidR="00FC4F72" w:rsidRPr="007A1889" w:rsidRDefault="00FC4F72" w:rsidP="00FC4F72">
            <w:pPr>
              <w:jc w:val="center"/>
              <w:rPr>
                <w:sz w:val="20"/>
                <w:lang w:val="ru-RU"/>
              </w:rPr>
            </w:pPr>
          </w:p>
          <w:p w:rsidR="00FC4F72" w:rsidRPr="007A1889" w:rsidRDefault="00FC4F72" w:rsidP="00FC4F72">
            <w:pPr>
              <w:jc w:val="center"/>
              <w:rPr>
                <w:sz w:val="20"/>
                <w:lang w:val="ru-RU"/>
              </w:rPr>
            </w:pPr>
            <w:r w:rsidRPr="007A1889">
              <w:rPr>
                <w:sz w:val="20"/>
                <w:lang w:val="ru-RU"/>
              </w:rPr>
              <w:t>1</w:t>
            </w:r>
          </w:p>
          <w:p w:rsidR="00FC4F72" w:rsidRPr="007A1889" w:rsidRDefault="00FC4F72" w:rsidP="00FC4F72">
            <w:pPr>
              <w:jc w:val="center"/>
              <w:rPr>
                <w:sz w:val="20"/>
                <w:lang w:val="ru-RU"/>
              </w:rPr>
            </w:pPr>
          </w:p>
        </w:tc>
        <w:tc>
          <w:tcPr>
            <w:tcW w:w="992" w:type="dxa"/>
          </w:tcPr>
          <w:p w:rsidR="00FC4F72" w:rsidRPr="007A1889" w:rsidRDefault="00FC4F72" w:rsidP="00FC4F72">
            <w:pPr>
              <w:jc w:val="center"/>
              <w:rPr>
                <w:sz w:val="20"/>
                <w:lang w:val="ru-RU"/>
              </w:rPr>
            </w:pPr>
          </w:p>
          <w:p w:rsidR="00FC4F72" w:rsidRPr="007A1889" w:rsidRDefault="00FC4F72" w:rsidP="00FC4F72">
            <w:pPr>
              <w:jc w:val="center"/>
              <w:rPr>
                <w:sz w:val="20"/>
                <w:lang w:val="ru-RU"/>
              </w:rPr>
            </w:pPr>
          </w:p>
          <w:p w:rsidR="00FC4F72" w:rsidRPr="007A1889" w:rsidRDefault="00FC4F72" w:rsidP="00FC4F72">
            <w:pPr>
              <w:jc w:val="center"/>
              <w:rPr>
                <w:sz w:val="20"/>
                <w:lang w:val="ru-RU"/>
              </w:rPr>
            </w:pPr>
            <w:r>
              <w:rPr>
                <w:sz w:val="20"/>
                <w:lang w:val="ru-RU"/>
              </w:rPr>
              <w:t>2</w:t>
            </w:r>
          </w:p>
        </w:tc>
        <w:tc>
          <w:tcPr>
            <w:tcW w:w="567" w:type="dxa"/>
          </w:tcPr>
          <w:p w:rsidR="00FC4F72" w:rsidRPr="007A1889" w:rsidRDefault="00FC4F72" w:rsidP="00FC4F72">
            <w:pPr>
              <w:jc w:val="center"/>
              <w:rPr>
                <w:sz w:val="20"/>
                <w:lang w:val="ru-RU"/>
              </w:rPr>
            </w:pPr>
          </w:p>
          <w:p w:rsidR="00FC4F72" w:rsidRPr="007A1889" w:rsidRDefault="00FC4F72" w:rsidP="00FC4F72">
            <w:pPr>
              <w:jc w:val="center"/>
              <w:rPr>
                <w:sz w:val="20"/>
                <w:lang w:val="ru-RU"/>
              </w:rPr>
            </w:pPr>
          </w:p>
          <w:p w:rsidR="00FC4F72" w:rsidRPr="007A1889" w:rsidRDefault="00FC4F72" w:rsidP="00FC4F72">
            <w:pPr>
              <w:jc w:val="center"/>
              <w:rPr>
                <w:sz w:val="20"/>
                <w:lang w:val="ru-RU"/>
              </w:rPr>
            </w:pPr>
            <w:r w:rsidRPr="007A1889">
              <w:rPr>
                <w:sz w:val="20"/>
                <w:lang w:val="ru-RU"/>
              </w:rPr>
              <w:t>1</w:t>
            </w:r>
          </w:p>
        </w:tc>
        <w:tc>
          <w:tcPr>
            <w:tcW w:w="567" w:type="dxa"/>
          </w:tcPr>
          <w:p w:rsidR="00FC4F72" w:rsidRDefault="00FC4F72" w:rsidP="00FC4F72">
            <w:pPr>
              <w:jc w:val="center"/>
              <w:rPr>
                <w:sz w:val="20"/>
                <w:lang w:val="ru-RU"/>
              </w:rPr>
            </w:pPr>
          </w:p>
          <w:p w:rsidR="00FC4F72" w:rsidRDefault="00FC4F72" w:rsidP="00FC4F72">
            <w:pPr>
              <w:jc w:val="center"/>
              <w:rPr>
                <w:sz w:val="20"/>
                <w:lang w:val="ru-RU"/>
              </w:rPr>
            </w:pPr>
          </w:p>
          <w:p w:rsidR="00FC4F72" w:rsidRPr="007A1889" w:rsidRDefault="00FC4F72" w:rsidP="00FC4F72">
            <w:pPr>
              <w:jc w:val="center"/>
              <w:rPr>
                <w:sz w:val="20"/>
                <w:lang w:val="ru-RU"/>
              </w:rPr>
            </w:pPr>
            <w:r>
              <w:rPr>
                <w:sz w:val="20"/>
                <w:lang w:val="ru-RU"/>
              </w:rPr>
              <w:t>1</w:t>
            </w:r>
          </w:p>
        </w:tc>
        <w:tc>
          <w:tcPr>
            <w:tcW w:w="567" w:type="dxa"/>
          </w:tcPr>
          <w:p w:rsidR="00FC4F72" w:rsidRDefault="00FC4F72" w:rsidP="00FC4F72">
            <w:pPr>
              <w:jc w:val="center"/>
              <w:rPr>
                <w:sz w:val="20"/>
                <w:lang w:val="ru-RU"/>
              </w:rPr>
            </w:pPr>
          </w:p>
          <w:p w:rsidR="00FC4F72" w:rsidRDefault="00FC4F72" w:rsidP="00FC4F72">
            <w:pPr>
              <w:jc w:val="center"/>
              <w:rPr>
                <w:sz w:val="20"/>
                <w:lang w:val="ru-RU"/>
              </w:rPr>
            </w:pPr>
          </w:p>
          <w:p w:rsidR="00FC4F72" w:rsidRPr="007A1889" w:rsidRDefault="00FC4F72" w:rsidP="00FC4F72">
            <w:pPr>
              <w:jc w:val="center"/>
              <w:rPr>
                <w:sz w:val="20"/>
                <w:lang w:val="ru-RU"/>
              </w:rPr>
            </w:pPr>
            <w:r>
              <w:rPr>
                <w:sz w:val="20"/>
                <w:lang w:val="ru-RU"/>
              </w:rPr>
              <w:t>1</w:t>
            </w:r>
          </w:p>
        </w:tc>
      </w:tr>
      <w:tr w:rsidR="00FC4F72" w:rsidRPr="00E529D3" w:rsidTr="00FC4F72">
        <w:trPr>
          <w:trHeight w:val="556"/>
        </w:trPr>
        <w:tc>
          <w:tcPr>
            <w:tcW w:w="441" w:type="dxa"/>
            <w:shd w:val="clear" w:color="auto" w:fill="auto"/>
            <w:noWrap/>
            <w:vAlign w:val="center"/>
          </w:tcPr>
          <w:p w:rsidR="00FC4F72" w:rsidRPr="00172BD6" w:rsidRDefault="00FC4F72" w:rsidP="00FC4F72">
            <w:pPr>
              <w:jc w:val="center"/>
              <w:rPr>
                <w:sz w:val="20"/>
                <w:lang w:val="ru-RU"/>
              </w:rPr>
            </w:pPr>
            <w:r>
              <w:rPr>
                <w:sz w:val="20"/>
                <w:lang w:val="ru-RU"/>
              </w:rPr>
              <w:t>2</w:t>
            </w:r>
          </w:p>
        </w:tc>
        <w:tc>
          <w:tcPr>
            <w:tcW w:w="2673" w:type="dxa"/>
            <w:shd w:val="clear" w:color="auto" w:fill="auto"/>
            <w:vAlign w:val="center"/>
          </w:tcPr>
          <w:p w:rsidR="00FC4F72" w:rsidRPr="00B713B1" w:rsidRDefault="00FC4F72" w:rsidP="00FC4F72">
            <w:pPr>
              <w:autoSpaceDE w:val="0"/>
              <w:autoSpaceDN w:val="0"/>
              <w:adjustRightInd w:val="0"/>
              <w:jc w:val="center"/>
              <w:rPr>
                <w:sz w:val="20"/>
                <w:lang w:val="ru-RU"/>
              </w:rPr>
            </w:pPr>
            <w:r>
              <w:rPr>
                <w:sz w:val="20"/>
                <w:lang w:val="ru-RU"/>
              </w:rPr>
              <w:t>Разгрузочный пандус с ограждением</w:t>
            </w:r>
          </w:p>
        </w:tc>
        <w:tc>
          <w:tcPr>
            <w:tcW w:w="992" w:type="dxa"/>
            <w:shd w:val="clear" w:color="auto" w:fill="auto"/>
            <w:vAlign w:val="center"/>
          </w:tcPr>
          <w:p w:rsidR="00FC4F72" w:rsidRPr="007A1889" w:rsidRDefault="00FC4F72" w:rsidP="00FC4F72">
            <w:pPr>
              <w:jc w:val="center"/>
              <w:rPr>
                <w:sz w:val="20"/>
                <w:lang w:val="ru-RU"/>
              </w:rPr>
            </w:pPr>
            <w:r>
              <w:rPr>
                <w:sz w:val="20"/>
                <w:lang w:val="ru-RU"/>
              </w:rPr>
              <w:t>-</w:t>
            </w:r>
          </w:p>
        </w:tc>
        <w:tc>
          <w:tcPr>
            <w:tcW w:w="599" w:type="dxa"/>
            <w:vAlign w:val="center"/>
          </w:tcPr>
          <w:p w:rsidR="00FC4F72" w:rsidRPr="00D86010" w:rsidRDefault="00FC4F72" w:rsidP="00FC4F72">
            <w:pPr>
              <w:jc w:val="center"/>
              <w:rPr>
                <w:sz w:val="20"/>
                <w:lang w:val="ru-RU"/>
              </w:rPr>
            </w:pPr>
            <w:r>
              <w:rPr>
                <w:sz w:val="20"/>
                <w:lang w:val="ru-RU"/>
              </w:rPr>
              <w:t>-</w:t>
            </w:r>
          </w:p>
        </w:tc>
        <w:tc>
          <w:tcPr>
            <w:tcW w:w="787" w:type="dxa"/>
            <w:vAlign w:val="center"/>
          </w:tcPr>
          <w:p w:rsidR="00FC4F72" w:rsidRPr="007A1889" w:rsidRDefault="00FC4F72" w:rsidP="00FC4F72">
            <w:pPr>
              <w:jc w:val="center"/>
              <w:rPr>
                <w:sz w:val="20"/>
                <w:lang w:val="ru-RU"/>
              </w:rPr>
            </w:pPr>
            <w:r>
              <w:rPr>
                <w:sz w:val="20"/>
                <w:lang w:val="ru-RU"/>
              </w:rPr>
              <w:t>-</w:t>
            </w:r>
          </w:p>
        </w:tc>
        <w:tc>
          <w:tcPr>
            <w:tcW w:w="787" w:type="dxa"/>
            <w:vAlign w:val="center"/>
          </w:tcPr>
          <w:p w:rsidR="00FC4F72" w:rsidRPr="007A1889" w:rsidRDefault="00FC4F72" w:rsidP="00FC4F72">
            <w:pPr>
              <w:jc w:val="center"/>
              <w:rPr>
                <w:sz w:val="20"/>
                <w:lang w:val="ru-RU"/>
              </w:rPr>
            </w:pPr>
            <w:r>
              <w:rPr>
                <w:sz w:val="20"/>
                <w:lang w:val="ru-RU"/>
              </w:rPr>
              <w:t>-</w:t>
            </w:r>
          </w:p>
        </w:tc>
        <w:tc>
          <w:tcPr>
            <w:tcW w:w="1984" w:type="dxa"/>
            <w:vAlign w:val="center"/>
          </w:tcPr>
          <w:p w:rsidR="00FC4F72" w:rsidRPr="00D86010" w:rsidRDefault="00FC4F72" w:rsidP="00FC4F72">
            <w:pPr>
              <w:jc w:val="center"/>
              <w:rPr>
                <w:sz w:val="20"/>
                <w:lang w:val="ru-RU"/>
              </w:rPr>
            </w:pPr>
            <w:r>
              <w:rPr>
                <w:sz w:val="20"/>
                <w:lang w:val="ru-RU"/>
              </w:rPr>
              <w:t>-</w:t>
            </w:r>
          </w:p>
        </w:tc>
        <w:tc>
          <w:tcPr>
            <w:tcW w:w="426" w:type="dxa"/>
            <w:vAlign w:val="center"/>
          </w:tcPr>
          <w:p w:rsidR="00FC4F72" w:rsidRPr="00D86010" w:rsidRDefault="00FC4F72" w:rsidP="00FC4F72">
            <w:pPr>
              <w:jc w:val="center"/>
              <w:rPr>
                <w:sz w:val="20"/>
                <w:lang w:val="ru-RU"/>
              </w:rPr>
            </w:pPr>
            <w:r>
              <w:rPr>
                <w:sz w:val="20"/>
                <w:lang w:val="ru-RU"/>
              </w:rPr>
              <w:t>-</w:t>
            </w:r>
          </w:p>
        </w:tc>
        <w:tc>
          <w:tcPr>
            <w:tcW w:w="709" w:type="dxa"/>
            <w:vAlign w:val="center"/>
          </w:tcPr>
          <w:p w:rsidR="00FC4F72" w:rsidRPr="007A1889" w:rsidRDefault="00FC4F72" w:rsidP="00FC4F72">
            <w:pPr>
              <w:jc w:val="center"/>
              <w:rPr>
                <w:sz w:val="20"/>
                <w:lang w:val="ru-RU"/>
              </w:rPr>
            </w:pPr>
            <w:r>
              <w:rPr>
                <w:sz w:val="20"/>
                <w:lang w:val="ru-RU"/>
              </w:rPr>
              <w:t>-</w:t>
            </w:r>
          </w:p>
        </w:tc>
        <w:tc>
          <w:tcPr>
            <w:tcW w:w="708" w:type="dxa"/>
            <w:vAlign w:val="center"/>
          </w:tcPr>
          <w:p w:rsidR="00FC4F72" w:rsidRPr="007A1889" w:rsidRDefault="00FC4F72" w:rsidP="00FC4F72">
            <w:pPr>
              <w:jc w:val="center"/>
              <w:rPr>
                <w:sz w:val="20"/>
                <w:lang w:val="ru-RU"/>
              </w:rPr>
            </w:pPr>
            <w:r>
              <w:rPr>
                <w:sz w:val="20"/>
                <w:lang w:val="ru-RU"/>
              </w:rPr>
              <w:t>-</w:t>
            </w:r>
          </w:p>
        </w:tc>
        <w:tc>
          <w:tcPr>
            <w:tcW w:w="992" w:type="dxa"/>
            <w:vAlign w:val="center"/>
          </w:tcPr>
          <w:p w:rsidR="00FC4F72" w:rsidRPr="007A1889" w:rsidRDefault="00FC4F72" w:rsidP="00FC4F72">
            <w:pPr>
              <w:jc w:val="center"/>
              <w:rPr>
                <w:sz w:val="20"/>
                <w:lang w:val="ru-RU"/>
              </w:rPr>
            </w:pPr>
            <w:r>
              <w:rPr>
                <w:sz w:val="20"/>
                <w:lang w:val="ru-RU"/>
              </w:rPr>
              <w:t>-</w:t>
            </w:r>
          </w:p>
        </w:tc>
        <w:tc>
          <w:tcPr>
            <w:tcW w:w="567" w:type="dxa"/>
            <w:vAlign w:val="center"/>
          </w:tcPr>
          <w:p w:rsidR="00FC4F72" w:rsidRPr="00D86010" w:rsidRDefault="00FC4F72" w:rsidP="00FC4F72">
            <w:pPr>
              <w:jc w:val="center"/>
              <w:rPr>
                <w:sz w:val="20"/>
                <w:lang w:val="ru-RU"/>
              </w:rPr>
            </w:pPr>
            <w:r>
              <w:rPr>
                <w:sz w:val="20"/>
                <w:lang w:val="ru-RU"/>
              </w:rPr>
              <w:t>-</w:t>
            </w:r>
          </w:p>
        </w:tc>
        <w:tc>
          <w:tcPr>
            <w:tcW w:w="567" w:type="dxa"/>
            <w:vAlign w:val="center"/>
          </w:tcPr>
          <w:p w:rsidR="00FC4F72" w:rsidRPr="007A1889" w:rsidRDefault="00FC4F72" w:rsidP="00FC4F72">
            <w:pPr>
              <w:jc w:val="center"/>
              <w:rPr>
                <w:sz w:val="20"/>
                <w:lang w:val="ru-RU"/>
              </w:rPr>
            </w:pPr>
            <w:r>
              <w:rPr>
                <w:sz w:val="20"/>
                <w:lang w:val="ru-RU"/>
              </w:rPr>
              <w:t>-</w:t>
            </w:r>
          </w:p>
        </w:tc>
        <w:tc>
          <w:tcPr>
            <w:tcW w:w="567" w:type="dxa"/>
            <w:vAlign w:val="center"/>
          </w:tcPr>
          <w:p w:rsidR="00FC4F72" w:rsidRPr="007A1889" w:rsidRDefault="00FC4F72" w:rsidP="00FC4F72">
            <w:pPr>
              <w:jc w:val="center"/>
              <w:rPr>
                <w:sz w:val="20"/>
                <w:lang w:val="ru-RU"/>
              </w:rPr>
            </w:pPr>
            <w:r>
              <w:rPr>
                <w:sz w:val="20"/>
                <w:lang w:val="ru-RU"/>
              </w:rPr>
              <w:t>-</w:t>
            </w:r>
          </w:p>
        </w:tc>
      </w:tr>
      <w:tr w:rsidR="00FC4F72" w:rsidRPr="00E529D3" w:rsidTr="00FC4F72">
        <w:trPr>
          <w:trHeight w:val="556"/>
        </w:trPr>
        <w:tc>
          <w:tcPr>
            <w:tcW w:w="441" w:type="dxa"/>
            <w:shd w:val="clear" w:color="auto" w:fill="auto"/>
            <w:noWrap/>
            <w:vAlign w:val="center"/>
          </w:tcPr>
          <w:p w:rsidR="00FC4F72" w:rsidRDefault="00FC4F72" w:rsidP="00FC4F72">
            <w:pPr>
              <w:jc w:val="center"/>
              <w:rPr>
                <w:sz w:val="20"/>
                <w:lang w:val="ru-RU"/>
              </w:rPr>
            </w:pPr>
            <w:r>
              <w:rPr>
                <w:sz w:val="20"/>
                <w:lang w:val="ru-RU"/>
              </w:rPr>
              <w:t>3</w:t>
            </w:r>
          </w:p>
        </w:tc>
        <w:tc>
          <w:tcPr>
            <w:tcW w:w="2673" w:type="dxa"/>
            <w:shd w:val="clear" w:color="auto" w:fill="auto"/>
            <w:vAlign w:val="center"/>
          </w:tcPr>
          <w:p w:rsidR="00FC4F72" w:rsidRPr="00B713B1" w:rsidRDefault="00FC4F72" w:rsidP="00FC4F72">
            <w:pPr>
              <w:autoSpaceDE w:val="0"/>
              <w:autoSpaceDN w:val="0"/>
              <w:adjustRightInd w:val="0"/>
              <w:jc w:val="center"/>
              <w:rPr>
                <w:sz w:val="20"/>
                <w:lang w:val="ru-RU"/>
              </w:rPr>
            </w:pPr>
            <w:r>
              <w:rPr>
                <w:sz w:val="20"/>
                <w:lang w:val="ru-RU"/>
              </w:rPr>
              <w:t>Лестница с ограждением</w:t>
            </w:r>
          </w:p>
        </w:tc>
        <w:tc>
          <w:tcPr>
            <w:tcW w:w="992" w:type="dxa"/>
            <w:shd w:val="clear" w:color="auto" w:fill="auto"/>
            <w:vAlign w:val="center"/>
          </w:tcPr>
          <w:p w:rsidR="00FC4F72" w:rsidRPr="007A1889" w:rsidRDefault="00FC4F72" w:rsidP="00FC4F72">
            <w:pPr>
              <w:jc w:val="center"/>
              <w:rPr>
                <w:sz w:val="20"/>
                <w:lang w:val="ru-RU"/>
              </w:rPr>
            </w:pPr>
            <w:r>
              <w:rPr>
                <w:sz w:val="20"/>
                <w:lang w:val="ru-RU"/>
              </w:rPr>
              <w:t>-</w:t>
            </w:r>
          </w:p>
        </w:tc>
        <w:tc>
          <w:tcPr>
            <w:tcW w:w="599" w:type="dxa"/>
            <w:vAlign w:val="center"/>
          </w:tcPr>
          <w:p w:rsidR="00FC4F72" w:rsidRPr="00D86010" w:rsidRDefault="00FC4F72" w:rsidP="00FC4F72">
            <w:pPr>
              <w:jc w:val="center"/>
              <w:rPr>
                <w:sz w:val="20"/>
                <w:lang w:val="ru-RU"/>
              </w:rPr>
            </w:pPr>
            <w:r>
              <w:rPr>
                <w:sz w:val="20"/>
                <w:lang w:val="ru-RU"/>
              </w:rPr>
              <w:t>-</w:t>
            </w:r>
          </w:p>
        </w:tc>
        <w:tc>
          <w:tcPr>
            <w:tcW w:w="787" w:type="dxa"/>
            <w:vAlign w:val="center"/>
          </w:tcPr>
          <w:p w:rsidR="00FC4F72" w:rsidRPr="007A1889" w:rsidRDefault="00FC4F72" w:rsidP="00FC4F72">
            <w:pPr>
              <w:jc w:val="center"/>
              <w:rPr>
                <w:sz w:val="20"/>
                <w:lang w:val="ru-RU"/>
              </w:rPr>
            </w:pPr>
            <w:r>
              <w:rPr>
                <w:sz w:val="20"/>
                <w:lang w:val="ru-RU"/>
              </w:rPr>
              <w:t>-</w:t>
            </w:r>
          </w:p>
        </w:tc>
        <w:tc>
          <w:tcPr>
            <w:tcW w:w="787" w:type="dxa"/>
            <w:vAlign w:val="center"/>
          </w:tcPr>
          <w:p w:rsidR="00FC4F72" w:rsidRPr="007A1889" w:rsidRDefault="00FC4F72" w:rsidP="00FC4F72">
            <w:pPr>
              <w:jc w:val="center"/>
              <w:rPr>
                <w:sz w:val="20"/>
                <w:lang w:val="ru-RU"/>
              </w:rPr>
            </w:pPr>
            <w:r>
              <w:rPr>
                <w:sz w:val="20"/>
                <w:lang w:val="ru-RU"/>
              </w:rPr>
              <w:t>-</w:t>
            </w:r>
          </w:p>
        </w:tc>
        <w:tc>
          <w:tcPr>
            <w:tcW w:w="1984" w:type="dxa"/>
            <w:vAlign w:val="center"/>
          </w:tcPr>
          <w:p w:rsidR="00FC4F72" w:rsidRPr="00D86010" w:rsidRDefault="00FC4F72" w:rsidP="00FC4F72">
            <w:pPr>
              <w:jc w:val="center"/>
              <w:rPr>
                <w:sz w:val="20"/>
                <w:lang w:val="ru-RU"/>
              </w:rPr>
            </w:pPr>
            <w:r>
              <w:rPr>
                <w:sz w:val="20"/>
                <w:lang w:val="ru-RU"/>
              </w:rPr>
              <w:t>-</w:t>
            </w:r>
          </w:p>
        </w:tc>
        <w:tc>
          <w:tcPr>
            <w:tcW w:w="426" w:type="dxa"/>
            <w:vAlign w:val="center"/>
          </w:tcPr>
          <w:p w:rsidR="00FC4F72" w:rsidRPr="00D86010" w:rsidRDefault="00FC4F72" w:rsidP="00FC4F72">
            <w:pPr>
              <w:jc w:val="center"/>
              <w:rPr>
                <w:sz w:val="20"/>
                <w:lang w:val="ru-RU"/>
              </w:rPr>
            </w:pPr>
            <w:r>
              <w:rPr>
                <w:sz w:val="20"/>
                <w:lang w:val="ru-RU"/>
              </w:rPr>
              <w:t>-</w:t>
            </w:r>
          </w:p>
        </w:tc>
        <w:tc>
          <w:tcPr>
            <w:tcW w:w="709" w:type="dxa"/>
            <w:vAlign w:val="center"/>
          </w:tcPr>
          <w:p w:rsidR="00FC4F72" w:rsidRPr="007A1889" w:rsidRDefault="00FC4F72" w:rsidP="00FC4F72">
            <w:pPr>
              <w:jc w:val="center"/>
              <w:rPr>
                <w:sz w:val="20"/>
                <w:lang w:val="ru-RU"/>
              </w:rPr>
            </w:pPr>
            <w:r>
              <w:rPr>
                <w:sz w:val="20"/>
                <w:lang w:val="ru-RU"/>
              </w:rPr>
              <w:t>-</w:t>
            </w:r>
          </w:p>
        </w:tc>
        <w:tc>
          <w:tcPr>
            <w:tcW w:w="708" w:type="dxa"/>
            <w:vAlign w:val="center"/>
          </w:tcPr>
          <w:p w:rsidR="00FC4F72" w:rsidRPr="007A1889" w:rsidRDefault="00FC4F72" w:rsidP="00FC4F72">
            <w:pPr>
              <w:jc w:val="center"/>
              <w:rPr>
                <w:sz w:val="20"/>
                <w:lang w:val="ru-RU"/>
              </w:rPr>
            </w:pPr>
            <w:r>
              <w:rPr>
                <w:sz w:val="20"/>
                <w:lang w:val="ru-RU"/>
              </w:rPr>
              <w:t>-</w:t>
            </w:r>
          </w:p>
        </w:tc>
        <w:tc>
          <w:tcPr>
            <w:tcW w:w="992" w:type="dxa"/>
            <w:vAlign w:val="center"/>
          </w:tcPr>
          <w:p w:rsidR="00FC4F72" w:rsidRPr="007A1889" w:rsidRDefault="00FC4F72" w:rsidP="00FC4F72">
            <w:pPr>
              <w:jc w:val="center"/>
              <w:rPr>
                <w:sz w:val="20"/>
                <w:lang w:val="ru-RU"/>
              </w:rPr>
            </w:pPr>
            <w:r>
              <w:rPr>
                <w:sz w:val="20"/>
                <w:lang w:val="ru-RU"/>
              </w:rPr>
              <w:t>-</w:t>
            </w:r>
          </w:p>
        </w:tc>
        <w:tc>
          <w:tcPr>
            <w:tcW w:w="567" w:type="dxa"/>
            <w:vAlign w:val="center"/>
          </w:tcPr>
          <w:p w:rsidR="00FC4F72" w:rsidRPr="00D86010" w:rsidRDefault="00FC4F72" w:rsidP="00FC4F72">
            <w:pPr>
              <w:jc w:val="center"/>
              <w:rPr>
                <w:sz w:val="20"/>
                <w:lang w:val="ru-RU"/>
              </w:rPr>
            </w:pPr>
            <w:r>
              <w:rPr>
                <w:sz w:val="20"/>
                <w:lang w:val="ru-RU"/>
              </w:rPr>
              <w:t>-</w:t>
            </w:r>
          </w:p>
        </w:tc>
        <w:tc>
          <w:tcPr>
            <w:tcW w:w="567" w:type="dxa"/>
            <w:vAlign w:val="center"/>
          </w:tcPr>
          <w:p w:rsidR="00FC4F72" w:rsidRPr="007A1889" w:rsidRDefault="00FC4F72" w:rsidP="00FC4F72">
            <w:pPr>
              <w:jc w:val="center"/>
              <w:rPr>
                <w:sz w:val="20"/>
                <w:lang w:val="ru-RU"/>
              </w:rPr>
            </w:pPr>
            <w:r>
              <w:rPr>
                <w:sz w:val="20"/>
                <w:lang w:val="ru-RU"/>
              </w:rPr>
              <w:t>-</w:t>
            </w:r>
          </w:p>
        </w:tc>
        <w:tc>
          <w:tcPr>
            <w:tcW w:w="567" w:type="dxa"/>
            <w:vAlign w:val="center"/>
          </w:tcPr>
          <w:p w:rsidR="00FC4F72" w:rsidRPr="007A1889" w:rsidRDefault="00FC4F72" w:rsidP="00FC4F72">
            <w:pPr>
              <w:jc w:val="center"/>
              <w:rPr>
                <w:sz w:val="20"/>
                <w:lang w:val="ru-RU"/>
              </w:rPr>
            </w:pPr>
            <w:r>
              <w:rPr>
                <w:sz w:val="20"/>
                <w:lang w:val="ru-RU"/>
              </w:rPr>
              <w:t>-</w:t>
            </w:r>
          </w:p>
        </w:tc>
      </w:tr>
      <w:tr w:rsidR="00FC4F72" w:rsidRPr="00E529D3" w:rsidTr="00FC4F72">
        <w:trPr>
          <w:trHeight w:val="556"/>
        </w:trPr>
        <w:tc>
          <w:tcPr>
            <w:tcW w:w="441" w:type="dxa"/>
            <w:shd w:val="clear" w:color="auto" w:fill="auto"/>
            <w:noWrap/>
            <w:vAlign w:val="center"/>
          </w:tcPr>
          <w:p w:rsidR="00FC4F72" w:rsidRDefault="00FC4F72" w:rsidP="00FC4F72">
            <w:pPr>
              <w:jc w:val="center"/>
              <w:rPr>
                <w:sz w:val="20"/>
                <w:lang w:val="ru-RU"/>
              </w:rPr>
            </w:pPr>
            <w:r>
              <w:rPr>
                <w:sz w:val="20"/>
                <w:lang w:val="ru-RU"/>
              </w:rPr>
              <w:t>4</w:t>
            </w:r>
          </w:p>
        </w:tc>
        <w:tc>
          <w:tcPr>
            <w:tcW w:w="2673" w:type="dxa"/>
            <w:shd w:val="clear" w:color="auto" w:fill="auto"/>
            <w:vAlign w:val="center"/>
          </w:tcPr>
          <w:p w:rsidR="00FC4F72" w:rsidRPr="00B713B1" w:rsidRDefault="00FC4F72" w:rsidP="00FC4F72">
            <w:pPr>
              <w:autoSpaceDE w:val="0"/>
              <w:autoSpaceDN w:val="0"/>
              <w:adjustRightInd w:val="0"/>
              <w:jc w:val="center"/>
              <w:rPr>
                <w:sz w:val="20"/>
                <w:lang w:val="ru-RU"/>
              </w:rPr>
            </w:pPr>
            <w:r>
              <w:rPr>
                <w:sz w:val="20"/>
                <w:lang w:val="ru-RU"/>
              </w:rPr>
              <w:t>Навес</w:t>
            </w:r>
          </w:p>
        </w:tc>
        <w:tc>
          <w:tcPr>
            <w:tcW w:w="992" w:type="dxa"/>
            <w:shd w:val="clear" w:color="auto" w:fill="auto"/>
            <w:vAlign w:val="center"/>
          </w:tcPr>
          <w:p w:rsidR="00FC4F72" w:rsidRPr="007A1889" w:rsidRDefault="00FC4F72" w:rsidP="00FC4F72">
            <w:pPr>
              <w:jc w:val="center"/>
              <w:rPr>
                <w:sz w:val="20"/>
                <w:lang w:val="ru-RU"/>
              </w:rPr>
            </w:pPr>
            <w:r>
              <w:rPr>
                <w:sz w:val="20"/>
                <w:lang w:val="ru-RU"/>
              </w:rPr>
              <w:t>-</w:t>
            </w:r>
          </w:p>
        </w:tc>
        <w:tc>
          <w:tcPr>
            <w:tcW w:w="599" w:type="dxa"/>
            <w:vAlign w:val="center"/>
          </w:tcPr>
          <w:p w:rsidR="00FC4F72" w:rsidRPr="00D86010" w:rsidRDefault="00FC4F72" w:rsidP="00FC4F72">
            <w:pPr>
              <w:jc w:val="center"/>
              <w:rPr>
                <w:sz w:val="20"/>
                <w:lang w:val="ru-RU"/>
              </w:rPr>
            </w:pPr>
            <w:r>
              <w:rPr>
                <w:sz w:val="20"/>
                <w:lang w:val="ru-RU"/>
              </w:rPr>
              <w:t>-</w:t>
            </w:r>
          </w:p>
        </w:tc>
        <w:tc>
          <w:tcPr>
            <w:tcW w:w="787" w:type="dxa"/>
            <w:vAlign w:val="center"/>
          </w:tcPr>
          <w:p w:rsidR="00FC4F72" w:rsidRPr="007A1889" w:rsidRDefault="00FC4F72" w:rsidP="00FC4F72">
            <w:pPr>
              <w:jc w:val="center"/>
              <w:rPr>
                <w:sz w:val="20"/>
                <w:lang w:val="ru-RU"/>
              </w:rPr>
            </w:pPr>
            <w:r>
              <w:rPr>
                <w:sz w:val="20"/>
                <w:lang w:val="ru-RU"/>
              </w:rPr>
              <w:t>-</w:t>
            </w:r>
          </w:p>
        </w:tc>
        <w:tc>
          <w:tcPr>
            <w:tcW w:w="787" w:type="dxa"/>
            <w:vAlign w:val="center"/>
          </w:tcPr>
          <w:p w:rsidR="00FC4F72" w:rsidRPr="007A1889" w:rsidRDefault="00FC4F72" w:rsidP="00FC4F72">
            <w:pPr>
              <w:jc w:val="center"/>
              <w:rPr>
                <w:sz w:val="20"/>
                <w:lang w:val="ru-RU"/>
              </w:rPr>
            </w:pPr>
            <w:r>
              <w:rPr>
                <w:sz w:val="20"/>
                <w:lang w:val="ru-RU"/>
              </w:rPr>
              <w:t>-</w:t>
            </w:r>
          </w:p>
        </w:tc>
        <w:tc>
          <w:tcPr>
            <w:tcW w:w="1984" w:type="dxa"/>
            <w:vAlign w:val="center"/>
          </w:tcPr>
          <w:p w:rsidR="00FC4F72" w:rsidRPr="00D86010" w:rsidRDefault="00FC4F72" w:rsidP="00FC4F72">
            <w:pPr>
              <w:jc w:val="center"/>
              <w:rPr>
                <w:sz w:val="20"/>
                <w:lang w:val="ru-RU"/>
              </w:rPr>
            </w:pPr>
            <w:r>
              <w:rPr>
                <w:sz w:val="20"/>
                <w:lang w:val="ru-RU"/>
              </w:rPr>
              <w:t>-</w:t>
            </w:r>
          </w:p>
        </w:tc>
        <w:tc>
          <w:tcPr>
            <w:tcW w:w="426" w:type="dxa"/>
            <w:vAlign w:val="center"/>
          </w:tcPr>
          <w:p w:rsidR="00FC4F72" w:rsidRPr="00D86010" w:rsidRDefault="00FC4F72" w:rsidP="00FC4F72">
            <w:pPr>
              <w:jc w:val="center"/>
              <w:rPr>
                <w:sz w:val="20"/>
                <w:lang w:val="ru-RU"/>
              </w:rPr>
            </w:pPr>
            <w:r>
              <w:rPr>
                <w:sz w:val="20"/>
                <w:lang w:val="ru-RU"/>
              </w:rPr>
              <w:t>-</w:t>
            </w:r>
          </w:p>
        </w:tc>
        <w:tc>
          <w:tcPr>
            <w:tcW w:w="709" w:type="dxa"/>
            <w:vAlign w:val="center"/>
          </w:tcPr>
          <w:p w:rsidR="00FC4F72" w:rsidRPr="007A1889" w:rsidRDefault="00FC4F72" w:rsidP="00FC4F72">
            <w:pPr>
              <w:jc w:val="center"/>
              <w:rPr>
                <w:sz w:val="20"/>
                <w:lang w:val="ru-RU"/>
              </w:rPr>
            </w:pPr>
            <w:r>
              <w:rPr>
                <w:sz w:val="20"/>
                <w:lang w:val="ru-RU"/>
              </w:rPr>
              <w:t>-</w:t>
            </w:r>
          </w:p>
        </w:tc>
        <w:tc>
          <w:tcPr>
            <w:tcW w:w="708" w:type="dxa"/>
            <w:vAlign w:val="center"/>
          </w:tcPr>
          <w:p w:rsidR="00FC4F72" w:rsidRPr="007A1889" w:rsidRDefault="00FC4F72" w:rsidP="00FC4F72">
            <w:pPr>
              <w:jc w:val="center"/>
              <w:rPr>
                <w:sz w:val="20"/>
                <w:lang w:val="ru-RU"/>
              </w:rPr>
            </w:pPr>
            <w:r>
              <w:rPr>
                <w:sz w:val="20"/>
                <w:lang w:val="ru-RU"/>
              </w:rPr>
              <w:t>-</w:t>
            </w:r>
          </w:p>
        </w:tc>
        <w:tc>
          <w:tcPr>
            <w:tcW w:w="992" w:type="dxa"/>
            <w:vAlign w:val="center"/>
          </w:tcPr>
          <w:p w:rsidR="00FC4F72" w:rsidRPr="007A1889" w:rsidRDefault="00FC4F72" w:rsidP="00FC4F72">
            <w:pPr>
              <w:jc w:val="center"/>
              <w:rPr>
                <w:sz w:val="20"/>
                <w:lang w:val="ru-RU"/>
              </w:rPr>
            </w:pPr>
            <w:r>
              <w:rPr>
                <w:sz w:val="20"/>
                <w:lang w:val="ru-RU"/>
              </w:rPr>
              <w:t>-</w:t>
            </w:r>
          </w:p>
        </w:tc>
        <w:tc>
          <w:tcPr>
            <w:tcW w:w="567" w:type="dxa"/>
            <w:vAlign w:val="center"/>
          </w:tcPr>
          <w:p w:rsidR="00FC4F72" w:rsidRPr="00D86010" w:rsidRDefault="00FC4F72" w:rsidP="00FC4F72">
            <w:pPr>
              <w:jc w:val="center"/>
              <w:rPr>
                <w:sz w:val="20"/>
                <w:lang w:val="ru-RU"/>
              </w:rPr>
            </w:pPr>
            <w:r>
              <w:rPr>
                <w:sz w:val="20"/>
                <w:lang w:val="ru-RU"/>
              </w:rPr>
              <w:t>-</w:t>
            </w:r>
          </w:p>
        </w:tc>
        <w:tc>
          <w:tcPr>
            <w:tcW w:w="567" w:type="dxa"/>
            <w:vAlign w:val="center"/>
          </w:tcPr>
          <w:p w:rsidR="00FC4F72" w:rsidRPr="007A1889" w:rsidRDefault="00FC4F72" w:rsidP="00FC4F72">
            <w:pPr>
              <w:jc w:val="center"/>
              <w:rPr>
                <w:sz w:val="20"/>
                <w:lang w:val="ru-RU"/>
              </w:rPr>
            </w:pPr>
            <w:r>
              <w:rPr>
                <w:sz w:val="20"/>
                <w:lang w:val="ru-RU"/>
              </w:rPr>
              <w:t>-</w:t>
            </w:r>
          </w:p>
        </w:tc>
        <w:tc>
          <w:tcPr>
            <w:tcW w:w="567" w:type="dxa"/>
            <w:vAlign w:val="center"/>
          </w:tcPr>
          <w:p w:rsidR="00FC4F72" w:rsidRPr="007A1889" w:rsidRDefault="00FC4F72" w:rsidP="00FC4F72">
            <w:pPr>
              <w:jc w:val="center"/>
              <w:rPr>
                <w:sz w:val="20"/>
                <w:lang w:val="ru-RU"/>
              </w:rPr>
            </w:pPr>
            <w:r>
              <w:rPr>
                <w:sz w:val="20"/>
                <w:lang w:val="ru-RU"/>
              </w:rPr>
              <w:t>-</w:t>
            </w:r>
          </w:p>
        </w:tc>
      </w:tr>
    </w:tbl>
    <w:p w:rsidR="00E062AB" w:rsidRPr="00D86010" w:rsidRDefault="00E062AB" w:rsidP="00CD4EA8">
      <w:pPr>
        <w:jc w:val="both"/>
        <w:rPr>
          <w:b/>
          <w:lang w:val="ru-RU"/>
        </w:rPr>
        <w:sectPr w:rsidR="00E062AB" w:rsidRPr="00D86010" w:rsidSect="00BE457C">
          <w:pgSz w:w="16838" w:h="11906" w:orient="landscape" w:code="9"/>
          <w:pgMar w:top="1077" w:right="1440" w:bottom="1077" w:left="1440" w:header="709" w:footer="488" w:gutter="0"/>
          <w:cols w:space="708"/>
          <w:titlePg/>
          <w:docGrid w:linePitch="360"/>
        </w:sectPr>
      </w:pPr>
    </w:p>
    <w:p w:rsidR="00CD4EA8" w:rsidRPr="00CD4EA8" w:rsidRDefault="00CD4EA8" w:rsidP="00155873">
      <w:pPr>
        <w:tabs>
          <w:tab w:val="left" w:pos="1316"/>
        </w:tabs>
        <w:jc w:val="both"/>
        <w:rPr>
          <w:b/>
        </w:rPr>
      </w:pPr>
    </w:p>
    <w:p w:rsidR="002E4E4F" w:rsidRPr="002E4E4F" w:rsidRDefault="002E4E4F" w:rsidP="00BF37A2">
      <w:pPr>
        <w:pStyle w:val="af1"/>
        <w:numPr>
          <w:ilvl w:val="0"/>
          <w:numId w:val="9"/>
        </w:numPr>
        <w:ind w:left="284"/>
        <w:jc w:val="both"/>
        <w:rPr>
          <w:rFonts w:ascii="Times New Roman" w:hAnsi="Times New Roman" w:cs="Times New Roman"/>
          <w:b/>
          <w:sz w:val="24"/>
          <w:szCs w:val="24"/>
        </w:rPr>
      </w:pPr>
      <w:r w:rsidRPr="002E4E4F">
        <w:rPr>
          <w:rFonts w:ascii="Times New Roman" w:hAnsi="Times New Roman" w:cs="Times New Roman"/>
          <w:b/>
          <w:color w:val="000000"/>
          <w:sz w:val="24"/>
          <w:szCs w:val="24"/>
        </w:rPr>
        <w:t>Индивидуальные характеристики</w:t>
      </w:r>
      <w:r w:rsidR="00586B44">
        <w:rPr>
          <w:rFonts w:ascii="Times New Roman" w:hAnsi="Times New Roman" w:cs="Times New Roman"/>
          <w:b/>
          <w:color w:val="000000"/>
          <w:sz w:val="24"/>
          <w:szCs w:val="24"/>
        </w:rPr>
        <w:t xml:space="preserve"> </w:t>
      </w:r>
      <w:r w:rsidR="00771156">
        <w:rPr>
          <w:rFonts w:ascii="Times New Roman" w:hAnsi="Times New Roman" w:cs="Times New Roman"/>
          <w:b/>
          <w:color w:val="000000"/>
          <w:sz w:val="24"/>
          <w:szCs w:val="24"/>
        </w:rPr>
        <w:t>Товара</w:t>
      </w:r>
      <w:r w:rsidR="00CB7DCE" w:rsidRPr="0002289C">
        <w:rPr>
          <w:b/>
        </w:rPr>
        <w:t>:</w:t>
      </w:r>
    </w:p>
    <w:p w:rsidR="00881B19" w:rsidRPr="00881B19" w:rsidRDefault="00881B19" w:rsidP="00BF37A2">
      <w:pPr>
        <w:pStyle w:val="af1"/>
        <w:ind w:left="284"/>
        <w:jc w:val="both"/>
        <w:rPr>
          <w:rFonts w:ascii="Times New Roman" w:hAnsi="Times New Roman" w:cs="Times New Roman"/>
          <w:sz w:val="24"/>
        </w:rPr>
      </w:pPr>
      <w:r w:rsidRPr="00881B19">
        <w:rPr>
          <w:rFonts w:ascii="Times New Roman" w:hAnsi="Times New Roman" w:cs="Times New Roman"/>
          <w:color w:val="000000"/>
          <w:sz w:val="24"/>
        </w:rPr>
        <w:t>*</w:t>
      </w:r>
      <w:r w:rsidRPr="00881B19">
        <w:rPr>
          <w:rFonts w:ascii="Times New Roman" w:hAnsi="Times New Roman" w:cs="Times New Roman"/>
          <w:sz w:val="24"/>
        </w:rPr>
        <w:t>указаны в Таблице № 2 настоящего Технического задания.</w:t>
      </w:r>
    </w:p>
    <w:p w:rsidR="00881B19" w:rsidRDefault="00881B19" w:rsidP="00BF37A2">
      <w:pPr>
        <w:pStyle w:val="af1"/>
        <w:ind w:left="284"/>
        <w:jc w:val="both"/>
        <w:rPr>
          <w:rFonts w:ascii="Times New Roman" w:hAnsi="Times New Roman" w:cs="Times New Roman"/>
          <w:sz w:val="24"/>
        </w:rPr>
      </w:pPr>
      <w:r w:rsidRPr="00881B19">
        <w:rPr>
          <w:rFonts w:ascii="Times New Roman" w:hAnsi="Times New Roman" w:cs="Times New Roman"/>
          <w:sz w:val="24"/>
        </w:rPr>
        <w:t>Указанные</w:t>
      </w:r>
      <w:r w:rsidR="006D261A">
        <w:rPr>
          <w:rFonts w:ascii="Times New Roman" w:hAnsi="Times New Roman" w:cs="Times New Roman"/>
          <w:sz w:val="24"/>
        </w:rPr>
        <w:t xml:space="preserve"> габаритные размеры в Таблице №1</w:t>
      </w:r>
      <w:r w:rsidRPr="00881B19">
        <w:rPr>
          <w:rFonts w:ascii="Times New Roman" w:hAnsi="Times New Roman" w:cs="Times New Roman"/>
          <w:sz w:val="24"/>
        </w:rPr>
        <w:t xml:space="preserve"> Технического задания, могут иметь погрешность, связанную с возможными технологическими особенностями заводского производства. Исполнитель вправе незначительно изменить габаритные размеры модуля, по согласованию с Заказчиком, при условии, если эти отклонения не повлекут ухудшение фун</w:t>
      </w:r>
      <w:r w:rsidR="00D13A25">
        <w:rPr>
          <w:rFonts w:ascii="Times New Roman" w:hAnsi="Times New Roman" w:cs="Times New Roman"/>
          <w:sz w:val="24"/>
        </w:rPr>
        <w:t>к</w:t>
      </w:r>
      <w:r w:rsidR="00FE0440">
        <w:rPr>
          <w:rFonts w:ascii="Times New Roman" w:hAnsi="Times New Roman" w:cs="Times New Roman"/>
          <w:sz w:val="24"/>
        </w:rPr>
        <w:t>циональных характеристик Товара</w:t>
      </w:r>
      <w:r w:rsidRPr="00881B19">
        <w:rPr>
          <w:rFonts w:ascii="Times New Roman" w:hAnsi="Times New Roman" w:cs="Times New Roman"/>
          <w:sz w:val="24"/>
        </w:rPr>
        <w:t>.</w:t>
      </w:r>
    </w:p>
    <w:p w:rsidR="002E0978" w:rsidRDefault="002E0978" w:rsidP="00BF37A2">
      <w:pPr>
        <w:pStyle w:val="af1"/>
        <w:ind w:left="284"/>
        <w:jc w:val="both"/>
        <w:rPr>
          <w:rFonts w:ascii="Times New Roman" w:hAnsi="Times New Roman" w:cs="Times New Roman"/>
          <w:sz w:val="24"/>
        </w:rPr>
      </w:pPr>
      <w:r w:rsidRPr="002E0978">
        <w:rPr>
          <w:rFonts w:ascii="Times New Roman" w:hAnsi="Times New Roman" w:cs="Times New Roman"/>
          <w:sz w:val="24"/>
        </w:rPr>
        <w:t>Перед начал</w:t>
      </w:r>
      <w:r w:rsidR="00FE0440">
        <w:rPr>
          <w:rFonts w:ascii="Times New Roman" w:hAnsi="Times New Roman" w:cs="Times New Roman"/>
          <w:sz w:val="24"/>
        </w:rPr>
        <w:t>ом работ по изготовлению Товара</w:t>
      </w:r>
      <w:r w:rsidRPr="002E0978">
        <w:rPr>
          <w:rFonts w:ascii="Times New Roman" w:hAnsi="Times New Roman" w:cs="Times New Roman"/>
          <w:sz w:val="24"/>
        </w:rPr>
        <w:t>, Исполнитель предварительно осуществляет выезд на объект, для проведения собственных обмеров внов</w:t>
      </w:r>
      <w:r w:rsidR="00744184">
        <w:rPr>
          <w:rFonts w:ascii="Times New Roman" w:hAnsi="Times New Roman" w:cs="Times New Roman"/>
          <w:sz w:val="24"/>
        </w:rPr>
        <w:t>ь, площадей под установку Товаров</w:t>
      </w:r>
      <w:r w:rsidRPr="002E0978">
        <w:rPr>
          <w:rFonts w:ascii="Times New Roman" w:hAnsi="Times New Roman" w:cs="Times New Roman"/>
          <w:sz w:val="24"/>
        </w:rPr>
        <w:t>, делает собственные расчеты и чертежи, согласовывает их с Заказчиком, только после этого приступает к из</w:t>
      </w:r>
      <w:r w:rsidR="00744184">
        <w:rPr>
          <w:rFonts w:ascii="Times New Roman" w:hAnsi="Times New Roman" w:cs="Times New Roman"/>
          <w:sz w:val="24"/>
        </w:rPr>
        <w:t>готовл</w:t>
      </w:r>
      <w:r w:rsidR="00FE0440">
        <w:rPr>
          <w:rFonts w:ascii="Times New Roman" w:hAnsi="Times New Roman" w:cs="Times New Roman"/>
          <w:sz w:val="24"/>
        </w:rPr>
        <w:t>ению в заводских условиях Товара</w:t>
      </w:r>
      <w:r w:rsidRPr="002E0978">
        <w:rPr>
          <w:rFonts w:ascii="Times New Roman" w:hAnsi="Times New Roman" w:cs="Times New Roman"/>
          <w:sz w:val="24"/>
        </w:rPr>
        <w:t xml:space="preserve">. </w:t>
      </w:r>
    </w:p>
    <w:p w:rsidR="008456F4" w:rsidRDefault="008456F4" w:rsidP="00BF37A2">
      <w:pPr>
        <w:pStyle w:val="af1"/>
        <w:ind w:left="284"/>
        <w:jc w:val="both"/>
        <w:rPr>
          <w:rFonts w:ascii="Times New Roman" w:hAnsi="Times New Roman" w:cs="Times New Roman"/>
          <w:sz w:val="24"/>
        </w:rPr>
      </w:pPr>
      <w:r w:rsidRPr="00FE0440">
        <w:rPr>
          <w:rFonts w:ascii="Times New Roman" w:hAnsi="Times New Roman" w:cs="Times New Roman"/>
          <w:sz w:val="24"/>
          <w:szCs w:val="24"/>
        </w:rPr>
        <w:t>Товар</w:t>
      </w:r>
      <w:r w:rsidR="00C02D41">
        <w:rPr>
          <w:rFonts w:ascii="Times New Roman" w:hAnsi="Times New Roman" w:cs="Times New Roman"/>
          <w:sz w:val="24"/>
          <w:szCs w:val="24"/>
        </w:rPr>
        <w:t xml:space="preserve"> </w:t>
      </w:r>
      <w:r w:rsidR="00FE0440">
        <w:rPr>
          <w:iCs/>
        </w:rPr>
        <w:t>д</w:t>
      </w:r>
      <w:r w:rsidR="00BE5588" w:rsidRPr="00BE5588">
        <w:rPr>
          <w:rFonts w:ascii="Times New Roman" w:hAnsi="Times New Roman" w:cs="Times New Roman"/>
          <w:sz w:val="24"/>
          <w:szCs w:val="24"/>
        </w:rPr>
        <w:t>олжен</w:t>
      </w:r>
      <w:r w:rsidRPr="00BE5588">
        <w:rPr>
          <w:rFonts w:ascii="Times New Roman" w:hAnsi="Times New Roman" w:cs="Times New Roman"/>
          <w:sz w:val="24"/>
          <w:szCs w:val="24"/>
        </w:rPr>
        <w:t xml:space="preserve"> быть оборудован</w:t>
      </w:r>
      <w:r w:rsidR="00744184" w:rsidRPr="00BE5588">
        <w:rPr>
          <w:rFonts w:ascii="Times New Roman" w:hAnsi="Times New Roman" w:cs="Times New Roman"/>
          <w:sz w:val="24"/>
          <w:szCs w:val="24"/>
        </w:rPr>
        <w:t>ы</w:t>
      </w:r>
      <w:r w:rsidRPr="00BE5588">
        <w:rPr>
          <w:rFonts w:ascii="Times New Roman" w:hAnsi="Times New Roman" w:cs="Times New Roman"/>
          <w:sz w:val="24"/>
          <w:szCs w:val="24"/>
        </w:rPr>
        <w:t xml:space="preserve"> системой контроля управлением доступа (СКУД). По следующему алгоритму</w:t>
      </w:r>
      <w:r w:rsidRPr="008456F4">
        <w:rPr>
          <w:rFonts w:ascii="Times New Roman" w:hAnsi="Times New Roman" w:cs="Times New Roman"/>
          <w:sz w:val="24"/>
        </w:rPr>
        <w:t xml:space="preserve">: Невозможности одновременного отпирания двух дверей. Только после закрытия одной двери, </w:t>
      </w:r>
      <w:proofErr w:type="spellStart"/>
      <w:r w:rsidRPr="008456F4">
        <w:rPr>
          <w:rFonts w:ascii="Times New Roman" w:hAnsi="Times New Roman" w:cs="Times New Roman"/>
          <w:sz w:val="24"/>
        </w:rPr>
        <w:t>разблокируется</w:t>
      </w:r>
      <w:proofErr w:type="spellEnd"/>
      <w:r w:rsidRPr="008456F4">
        <w:rPr>
          <w:rFonts w:ascii="Times New Roman" w:hAnsi="Times New Roman" w:cs="Times New Roman"/>
          <w:sz w:val="24"/>
        </w:rPr>
        <w:t xml:space="preserve"> вторая дверь. Доступ и выход – осуществляется без карточек/ключей, а с помощью локтевой клавиши (грибка).</w:t>
      </w:r>
    </w:p>
    <w:p w:rsidR="008C766F" w:rsidRDefault="00BF020B" w:rsidP="00BF37A2">
      <w:pPr>
        <w:pStyle w:val="af1"/>
        <w:ind w:left="284"/>
        <w:jc w:val="both"/>
        <w:rPr>
          <w:rFonts w:ascii="Times New Roman" w:hAnsi="Times New Roman" w:cs="Times New Roman"/>
          <w:sz w:val="24"/>
        </w:rPr>
      </w:pPr>
      <w:r>
        <w:rPr>
          <w:rFonts w:ascii="Times New Roman" w:hAnsi="Times New Roman" w:cs="Times New Roman"/>
          <w:sz w:val="24"/>
        </w:rPr>
        <w:t>Стены, полы и потолки модуля</w:t>
      </w:r>
      <w:r w:rsidR="008C766F" w:rsidRPr="008C766F">
        <w:rPr>
          <w:rFonts w:ascii="Times New Roman" w:hAnsi="Times New Roman" w:cs="Times New Roman"/>
          <w:sz w:val="24"/>
        </w:rPr>
        <w:t>, должны быть легкодоступны для очистки поверхностей и стыков. Все внутренние поверхности должны быть гладк</w:t>
      </w:r>
      <w:r w:rsidR="009A7B86">
        <w:rPr>
          <w:rFonts w:ascii="Times New Roman" w:hAnsi="Times New Roman" w:cs="Times New Roman"/>
          <w:sz w:val="24"/>
        </w:rPr>
        <w:t xml:space="preserve">ими, не пористыми, без изломов </w:t>
      </w:r>
      <w:r w:rsidR="008C766F" w:rsidRPr="008C766F">
        <w:rPr>
          <w:rFonts w:ascii="Times New Roman" w:hAnsi="Times New Roman" w:cs="Times New Roman"/>
          <w:sz w:val="24"/>
        </w:rPr>
        <w:t xml:space="preserve">и выступов. </w:t>
      </w:r>
    </w:p>
    <w:p w:rsidR="008456F4" w:rsidRDefault="008C766F" w:rsidP="00BF37A2">
      <w:pPr>
        <w:pStyle w:val="af1"/>
        <w:ind w:left="284"/>
        <w:jc w:val="both"/>
        <w:rPr>
          <w:rFonts w:ascii="Times New Roman" w:hAnsi="Times New Roman" w:cs="Times New Roman"/>
          <w:sz w:val="24"/>
        </w:rPr>
      </w:pPr>
      <w:r w:rsidRPr="008C766F">
        <w:rPr>
          <w:rFonts w:ascii="Times New Roman" w:hAnsi="Times New Roman" w:cs="Times New Roman"/>
          <w:sz w:val="24"/>
        </w:rPr>
        <w:t>Все соединения, стыки конструкций и установленное оборудование и устройства, должны иметь надежную и эстетичную герметизацию стыков, быть герметично подогнаны, не иметь зазоров, изломов, щелей</w:t>
      </w:r>
      <w:r w:rsidR="003D1E65">
        <w:rPr>
          <w:rFonts w:ascii="Times New Roman" w:hAnsi="Times New Roman" w:cs="Times New Roman"/>
          <w:sz w:val="24"/>
        </w:rPr>
        <w:t xml:space="preserve">, </w:t>
      </w:r>
      <w:r w:rsidRPr="008C766F">
        <w:rPr>
          <w:rFonts w:ascii="Times New Roman" w:hAnsi="Times New Roman" w:cs="Times New Roman"/>
          <w:sz w:val="24"/>
        </w:rPr>
        <w:t>выступов. Все узлы прохода коммун</w:t>
      </w:r>
      <w:r w:rsidR="00BF020B">
        <w:rPr>
          <w:rFonts w:ascii="Times New Roman" w:hAnsi="Times New Roman" w:cs="Times New Roman"/>
          <w:sz w:val="24"/>
        </w:rPr>
        <w:t>икаций через конструкции модуля</w:t>
      </w:r>
      <w:r w:rsidRPr="008C766F">
        <w:rPr>
          <w:rFonts w:ascii="Times New Roman" w:hAnsi="Times New Roman" w:cs="Times New Roman"/>
          <w:sz w:val="24"/>
        </w:rPr>
        <w:t>, должны быть герметично и эстетично оформлены.</w:t>
      </w:r>
    </w:p>
    <w:p w:rsidR="003D1E65" w:rsidRPr="003D1E65" w:rsidRDefault="003D1E65" w:rsidP="00BF37A2">
      <w:pPr>
        <w:pStyle w:val="af1"/>
        <w:ind w:left="284"/>
        <w:jc w:val="both"/>
        <w:rPr>
          <w:rFonts w:ascii="Times New Roman" w:hAnsi="Times New Roman" w:cs="Times New Roman"/>
          <w:sz w:val="24"/>
        </w:rPr>
      </w:pPr>
      <w:r w:rsidRPr="003D1E65">
        <w:rPr>
          <w:rFonts w:ascii="Times New Roman" w:hAnsi="Times New Roman" w:cs="Times New Roman"/>
          <w:sz w:val="24"/>
        </w:rPr>
        <w:t>Всё электрооборудование</w:t>
      </w:r>
      <w:r w:rsidRPr="007E77D8">
        <w:rPr>
          <w:rFonts w:ascii="Times New Roman" w:hAnsi="Times New Roman" w:cs="Times New Roman"/>
          <w:sz w:val="24"/>
          <w:szCs w:val="24"/>
        </w:rPr>
        <w:t xml:space="preserve"> Товара</w:t>
      </w:r>
      <w:r w:rsidR="00107E5C">
        <w:rPr>
          <w:rFonts w:ascii="Times New Roman" w:hAnsi="Times New Roman" w:cs="Times New Roman"/>
          <w:sz w:val="24"/>
          <w:szCs w:val="24"/>
        </w:rPr>
        <w:t xml:space="preserve"> </w:t>
      </w:r>
      <w:r w:rsidRPr="007E77D8">
        <w:rPr>
          <w:rFonts w:ascii="Times New Roman" w:hAnsi="Times New Roman" w:cs="Times New Roman"/>
          <w:sz w:val="24"/>
          <w:szCs w:val="24"/>
        </w:rPr>
        <w:t xml:space="preserve">должно </w:t>
      </w:r>
      <w:r w:rsidRPr="003D1E65">
        <w:rPr>
          <w:rFonts w:ascii="Times New Roman" w:hAnsi="Times New Roman" w:cs="Times New Roman"/>
          <w:sz w:val="24"/>
        </w:rPr>
        <w:t>быть подключено от Щитов электрических силовых Заказчика.</w:t>
      </w:r>
    </w:p>
    <w:p w:rsidR="001D038F" w:rsidRDefault="001D038F" w:rsidP="00BF37A2">
      <w:pPr>
        <w:pStyle w:val="af1"/>
        <w:ind w:left="284"/>
        <w:jc w:val="both"/>
        <w:rPr>
          <w:rFonts w:ascii="Times New Roman" w:hAnsi="Times New Roman" w:cs="Times New Roman"/>
          <w:sz w:val="24"/>
        </w:rPr>
      </w:pPr>
      <w:r w:rsidRPr="001D038F">
        <w:rPr>
          <w:rFonts w:ascii="Times New Roman" w:hAnsi="Times New Roman" w:cs="Times New Roman"/>
          <w:sz w:val="24"/>
        </w:rPr>
        <w:t>Система вентиляции подключается к имеющемуся вентиляционному комплексу Заказчика, и должна иметь регулировочные устройства на оконечных устройствах.</w:t>
      </w:r>
    </w:p>
    <w:p w:rsidR="00F4081E" w:rsidRPr="00F4081E" w:rsidRDefault="00F4081E" w:rsidP="00BF37A2">
      <w:pPr>
        <w:pStyle w:val="af1"/>
        <w:ind w:left="284"/>
        <w:jc w:val="both"/>
        <w:rPr>
          <w:rFonts w:ascii="Times New Roman" w:hAnsi="Times New Roman" w:cs="Times New Roman"/>
          <w:sz w:val="24"/>
        </w:rPr>
      </w:pPr>
      <w:r w:rsidRPr="00F4081E">
        <w:rPr>
          <w:rFonts w:ascii="Times New Roman" w:hAnsi="Times New Roman" w:cs="Times New Roman"/>
          <w:sz w:val="24"/>
        </w:rPr>
        <w:t>Товар</w:t>
      </w:r>
      <w:r w:rsidR="00767D15">
        <w:rPr>
          <w:rFonts w:ascii="Times New Roman" w:hAnsi="Times New Roman" w:cs="Times New Roman"/>
          <w:sz w:val="24"/>
        </w:rPr>
        <w:t xml:space="preserve"> считается</w:t>
      </w:r>
      <w:r w:rsidRPr="00F4081E">
        <w:rPr>
          <w:rFonts w:ascii="Times New Roman" w:hAnsi="Times New Roman" w:cs="Times New Roman"/>
          <w:sz w:val="24"/>
        </w:rPr>
        <w:t xml:space="preserve"> принятым, после </w:t>
      </w:r>
      <w:r w:rsidR="00FE40BA">
        <w:rPr>
          <w:rFonts w:ascii="Times New Roman" w:hAnsi="Times New Roman" w:cs="Times New Roman"/>
          <w:sz w:val="24"/>
        </w:rPr>
        <w:t>его</w:t>
      </w:r>
      <w:r w:rsidRPr="00F4081E">
        <w:rPr>
          <w:rFonts w:ascii="Times New Roman" w:hAnsi="Times New Roman" w:cs="Times New Roman"/>
          <w:sz w:val="24"/>
        </w:rPr>
        <w:t xml:space="preserve"> поставки на объект, сборки (монтажа), подключения к инженерным сетям, проведения пуско-наладочных работ, и вводу в эксплуатацию. </w:t>
      </w:r>
    </w:p>
    <w:p w:rsidR="00E012C7" w:rsidRPr="00E012C7" w:rsidRDefault="00E012C7" w:rsidP="00BF37A2">
      <w:pPr>
        <w:pStyle w:val="af1"/>
        <w:ind w:left="284"/>
        <w:jc w:val="both"/>
        <w:rPr>
          <w:rFonts w:ascii="Times New Roman" w:hAnsi="Times New Roman" w:cs="Times New Roman"/>
          <w:b/>
          <w:sz w:val="24"/>
          <w:szCs w:val="24"/>
        </w:rPr>
      </w:pPr>
      <w:r w:rsidRPr="00E012C7">
        <w:rPr>
          <w:rFonts w:ascii="Times New Roman" w:hAnsi="Times New Roman" w:cs="Times New Roman"/>
          <w:b/>
          <w:sz w:val="24"/>
          <w:szCs w:val="24"/>
        </w:rPr>
        <w:t>Гарантийные обязательства</w:t>
      </w:r>
      <w:r w:rsidR="00CB7DCE" w:rsidRPr="0002289C">
        <w:rPr>
          <w:b/>
        </w:rPr>
        <w:t>:</w:t>
      </w:r>
      <w:bookmarkStart w:id="0" w:name="_GoBack"/>
      <w:bookmarkEnd w:id="0"/>
    </w:p>
    <w:p w:rsidR="00AC780F" w:rsidRDefault="00E012C7" w:rsidP="00BF37A2">
      <w:pPr>
        <w:pStyle w:val="af1"/>
        <w:ind w:left="284"/>
        <w:jc w:val="both"/>
        <w:rPr>
          <w:rFonts w:ascii="Times New Roman" w:hAnsi="Times New Roman" w:cs="Times New Roman"/>
          <w:color w:val="000000"/>
          <w:sz w:val="24"/>
          <w:szCs w:val="24"/>
        </w:rPr>
      </w:pPr>
      <w:r w:rsidRPr="00E012C7">
        <w:rPr>
          <w:rFonts w:ascii="Times New Roman" w:hAnsi="Times New Roman" w:cs="Times New Roman"/>
          <w:color w:val="000000"/>
          <w:sz w:val="24"/>
          <w:szCs w:val="24"/>
        </w:rPr>
        <w:t>Поставщик устанавливает на Товар гарантийный срок 12 (д</w:t>
      </w:r>
      <w:r w:rsidR="00171A6E">
        <w:rPr>
          <w:rFonts w:ascii="Times New Roman" w:hAnsi="Times New Roman" w:cs="Times New Roman"/>
          <w:color w:val="000000"/>
          <w:sz w:val="24"/>
          <w:szCs w:val="24"/>
        </w:rPr>
        <w:t xml:space="preserve">венадцать) месяцев. Днём </w:t>
      </w:r>
    </w:p>
    <w:p w:rsidR="00CC7D98" w:rsidRDefault="00171A6E" w:rsidP="00BF37A2">
      <w:pPr>
        <w:pStyle w:val="af1"/>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начала </w:t>
      </w:r>
      <w:r w:rsidR="00E012C7" w:rsidRPr="00E012C7">
        <w:rPr>
          <w:rFonts w:ascii="Times New Roman" w:hAnsi="Times New Roman" w:cs="Times New Roman"/>
          <w:color w:val="000000"/>
          <w:sz w:val="24"/>
          <w:szCs w:val="24"/>
        </w:rPr>
        <w:t>гаранти</w:t>
      </w:r>
      <w:r>
        <w:rPr>
          <w:rFonts w:ascii="Times New Roman" w:hAnsi="Times New Roman" w:cs="Times New Roman"/>
          <w:color w:val="000000"/>
          <w:sz w:val="24"/>
          <w:szCs w:val="24"/>
        </w:rPr>
        <w:t>й</w:t>
      </w:r>
      <w:r w:rsidR="00FE40BA">
        <w:rPr>
          <w:rFonts w:ascii="Times New Roman" w:hAnsi="Times New Roman" w:cs="Times New Roman"/>
          <w:color w:val="000000"/>
          <w:sz w:val="24"/>
          <w:szCs w:val="24"/>
        </w:rPr>
        <w:t>ного срока поставляемого Товара</w:t>
      </w:r>
      <w:r w:rsidR="00E012C7" w:rsidRPr="00E012C7">
        <w:rPr>
          <w:rFonts w:ascii="Times New Roman" w:hAnsi="Times New Roman" w:cs="Times New Roman"/>
          <w:color w:val="000000"/>
          <w:sz w:val="24"/>
          <w:szCs w:val="24"/>
        </w:rPr>
        <w:t xml:space="preserve"> является дата подписания Сторонами Акта приемки-сдачи, выполнения пусконаладочных работ, ввода в эксплуатацию </w:t>
      </w:r>
      <w:r>
        <w:rPr>
          <w:rFonts w:ascii="Times New Roman" w:hAnsi="Times New Roman" w:cs="Times New Roman"/>
          <w:color w:val="000000"/>
          <w:sz w:val="24"/>
          <w:szCs w:val="24"/>
        </w:rPr>
        <w:t>Т</w:t>
      </w:r>
      <w:r w:rsidR="00FE40BA">
        <w:rPr>
          <w:rFonts w:ascii="Times New Roman" w:hAnsi="Times New Roman" w:cs="Times New Roman"/>
          <w:color w:val="000000"/>
          <w:sz w:val="24"/>
          <w:szCs w:val="24"/>
        </w:rPr>
        <w:t>овара. В случае поставки Товара</w:t>
      </w:r>
      <w:r w:rsidR="00E012C7" w:rsidRPr="00E012C7">
        <w:rPr>
          <w:rFonts w:ascii="Times New Roman" w:hAnsi="Times New Roman" w:cs="Times New Roman"/>
          <w:color w:val="000000"/>
          <w:sz w:val="24"/>
          <w:szCs w:val="24"/>
        </w:rPr>
        <w:t xml:space="preserve"> ненадлежащего качества Поставщик по требованию Заказчика обязан заменить Товар ненадлежащего качества в течение срока, согласованного с </w:t>
      </w:r>
    </w:p>
    <w:p w:rsidR="00E012C7" w:rsidRPr="00E012C7" w:rsidRDefault="00E012C7" w:rsidP="00BF37A2">
      <w:pPr>
        <w:pStyle w:val="af1"/>
        <w:ind w:left="284"/>
        <w:jc w:val="both"/>
        <w:rPr>
          <w:rFonts w:ascii="Times New Roman" w:hAnsi="Times New Roman" w:cs="Times New Roman"/>
          <w:sz w:val="24"/>
          <w:szCs w:val="24"/>
        </w:rPr>
      </w:pPr>
      <w:r w:rsidRPr="00E012C7">
        <w:rPr>
          <w:rFonts w:ascii="Times New Roman" w:hAnsi="Times New Roman" w:cs="Times New Roman"/>
          <w:color w:val="000000"/>
          <w:sz w:val="24"/>
          <w:szCs w:val="24"/>
        </w:rPr>
        <w:t>Заказчиком. Расходы, связанные с обратной транспо</w:t>
      </w:r>
      <w:r w:rsidR="00FE40BA">
        <w:rPr>
          <w:rFonts w:ascii="Times New Roman" w:hAnsi="Times New Roman" w:cs="Times New Roman"/>
          <w:color w:val="000000"/>
          <w:sz w:val="24"/>
          <w:szCs w:val="24"/>
        </w:rPr>
        <w:t>ртировкой некачественных Товара</w:t>
      </w:r>
      <w:r w:rsidRPr="00E012C7">
        <w:rPr>
          <w:rFonts w:ascii="Times New Roman" w:hAnsi="Times New Roman" w:cs="Times New Roman"/>
          <w:color w:val="000000"/>
          <w:sz w:val="24"/>
          <w:szCs w:val="24"/>
        </w:rPr>
        <w:t>, несёт Поставщик.</w:t>
      </w:r>
    </w:p>
    <w:p w:rsidR="008133B0" w:rsidRPr="008534DB" w:rsidRDefault="008133B0" w:rsidP="008133B0">
      <w:pPr>
        <w:pStyle w:val="af1"/>
        <w:numPr>
          <w:ilvl w:val="0"/>
          <w:numId w:val="9"/>
        </w:numPr>
        <w:spacing w:before="120"/>
        <w:ind w:left="284"/>
        <w:jc w:val="both"/>
        <w:rPr>
          <w:rFonts w:ascii="Times New Roman" w:hAnsi="Times New Roman"/>
          <w:sz w:val="24"/>
          <w:szCs w:val="24"/>
        </w:rPr>
      </w:pPr>
      <w:r w:rsidRPr="008534DB">
        <w:rPr>
          <w:rFonts w:ascii="Times New Roman" w:hAnsi="Times New Roman"/>
          <w:b/>
          <w:sz w:val="24"/>
          <w:szCs w:val="24"/>
        </w:rPr>
        <w:t>Приложения к Техническому заданию</w:t>
      </w:r>
      <w:r w:rsidR="00CB7DCE" w:rsidRPr="0002289C">
        <w:rPr>
          <w:b/>
        </w:rPr>
        <w:t>:</w:t>
      </w:r>
    </w:p>
    <w:p w:rsidR="00E30191" w:rsidRPr="00990E3B" w:rsidRDefault="008133B0" w:rsidP="00990E3B">
      <w:pPr>
        <w:pStyle w:val="af1"/>
        <w:ind w:left="284"/>
        <w:jc w:val="both"/>
        <w:rPr>
          <w:rFonts w:ascii="Times New Roman" w:hAnsi="Times New Roman"/>
          <w:color w:val="00B050"/>
          <w:sz w:val="24"/>
          <w:szCs w:val="24"/>
        </w:rPr>
      </w:pPr>
      <w:r w:rsidRPr="00036F95">
        <w:rPr>
          <w:rFonts w:ascii="Times New Roman" w:hAnsi="Times New Roman"/>
          <w:sz w:val="24"/>
          <w:szCs w:val="24"/>
        </w:rPr>
        <w:t xml:space="preserve">К </w:t>
      </w:r>
      <w:r w:rsidRPr="003A3DA6">
        <w:rPr>
          <w:rFonts w:ascii="Times New Roman" w:hAnsi="Times New Roman"/>
          <w:sz w:val="24"/>
          <w:szCs w:val="24"/>
        </w:rPr>
        <w:t xml:space="preserve">настоящему </w:t>
      </w:r>
      <w:r w:rsidR="00990E3B">
        <w:rPr>
          <w:rFonts w:ascii="Times New Roman" w:hAnsi="Times New Roman"/>
          <w:sz w:val="24"/>
          <w:szCs w:val="24"/>
        </w:rPr>
        <w:t xml:space="preserve">Техническому заданию </w:t>
      </w:r>
      <w:r w:rsidR="00990E3B" w:rsidRPr="00990E3B">
        <w:rPr>
          <w:rFonts w:ascii="Times New Roman" w:hAnsi="Times New Roman"/>
          <w:sz w:val="24"/>
          <w:szCs w:val="24"/>
        </w:rPr>
        <w:t xml:space="preserve">разработано </w:t>
      </w:r>
      <w:r w:rsidR="00990E3B" w:rsidRPr="00990E3B">
        <w:t>«</w:t>
      </w:r>
      <w:r w:rsidR="00990E3B" w:rsidRPr="00990E3B">
        <w:rPr>
          <w:rFonts w:ascii="Times New Roman" w:hAnsi="Times New Roman"/>
          <w:sz w:val="24"/>
          <w:szCs w:val="24"/>
        </w:rPr>
        <w:t xml:space="preserve">Приложение </w:t>
      </w:r>
      <w:r w:rsidR="00990E3B" w:rsidRPr="00990E3B">
        <w:rPr>
          <w:rFonts w:ascii="Times New Roman" w:hAnsi="Times New Roman" w:cs="Times New Roman"/>
          <w:sz w:val="24"/>
        </w:rPr>
        <w:t>№1. Графическая часть</w:t>
      </w:r>
      <w:r w:rsidR="00990E3B" w:rsidRPr="00990E3B">
        <w:t>»</w:t>
      </w:r>
      <w:r w:rsidRPr="003A3DA6">
        <w:rPr>
          <w:rFonts w:ascii="Times New Roman" w:hAnsi="Times New Roman"/>
          <w:sz w:val="24"/>
          <w:szCs w:val="24"/>
        </w:rPr>
        <w:t>.</w:t>
      </w:r>
    </w:p>
    <w:sectPr w:rsidR="00E30191" w:rsidRPr="00990E3B" w:rsidSect="00923CB0">
      <w:pgSz w:w="11906" w:h="16838" w:code="9"/>
      <w:pgMar w:top="1440" w:right="1077" w:bottom="1440" w:left="1077" w:header="709" w:footer="4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5AB" w:rsidRDefault="00A935AB" w:rsidP="007007B6">
      <w:r>
        <w:separator/>
      </w:r>
    </w:p>
  </w:endnote>
  <w:endnote w:type="continuationSeparator" w:id="0">
    <w:p w:rsidR="00A935AB" w:rsidRDefault="00A935AB" w:rsidP="00700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337" w:rsidRPr="004D2CF6" w:rsidRDefault="00330337" w:rsidP="00D927A4">
    <w:pPr>
      <w:ind w:right="-30"/>
      <w:jc w:val="both"/>
      <w:rPr>
        <w:color w:val="FFFFFF" w:themeColor="background1"/>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5AB" w:rsidRDefault="00A935AB" w:rsidP="007007B6">
      <w:r>
        <w:separator/>
      </w:r>
    </w:p>
  </w:footnote>
  <w:footnote w:type="continuationSeparator" w:id="0">
    <w:p w:rsidR="00A935AB" w:rsidRDefault="00A935AB" w:rsidP="007007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017A6"/>
    <w:multiLevelType w:val="hybridMultilevel"/>
    <w:tmpl w:val="3E5000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DA651B9"/>
    <w:multiLevelType w:val="hybridMultilevel"/>
    <w:tmpl w:val="16F4D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B736C9"/>
    <w:multiLevelType w:val="hybridMultilevel"/>
    <w:tmpl w:val="E430AE94"/>
    <w:lvl w:ilvl="0" w:tplc="72E09B6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FC4FE7"/>
    <w:multiLevelType w:val="hybridMultilevel"/>
    <w:tmpl w:val="1A023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B0605E"/>
    <w:multiLevelType w:val="hybridMultilevel"/>
    <w:tmpl w:val="96826C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C0B6737"/>
    <w:multiLevelType w:val="hybridMultilevel"/>
    <w:tmpl w:val="E24059C0"/>
    <w:lvl w:ilvl="0" w:tplc="D7324330">
      <w:start w:val="1"/>
      <w:numFmt w:val="decimal"/>
      <w:lvlText w:val="%1."/>
      <w:lvlJc w:val="left"/>
      <w:pPr>
        <w:ind w:left="720" w:hanging="360"/>
      </w:pPr>
      <w:rPr>
        <w:rFonts w:hint="default"/>
        <w:b w:val="0"/>
        <w:color w:val="21212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1E3306"/>
    <w:multiLevelType w:val="hybridMultilevel"/>
    <w:tmpl w:val="334AE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043071A"/>
    <w:multiLevelType w:val="hybridMultilevel"/>
    <w:tmpl w:val="7CBEF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8A1146"/>
    <w:multiLevelType w:val="hybridMultilevel"/>
    <w:tmpl w:val="BDC48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E9A3058"/>
    <w:multiLevelType w:val="hybridMultilevel"/>
    <w:tmpl w:val="EBF22CCC"/>
    <w:lvl w:ilvl="0" w:tplc="A99C63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33F6F9B"/>
    <w:multiLevelType w:val="hybridMultilevel"/>
    <w:tmpl w:val="BAB8D178"/>
    <w:lvl w:ilvl="0" w:tplc="FB8E0476">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1" w15:restartNumberingAfterBreak="0">
    <w:nsid w:val="5A7D3D28"/>
    <w:multiLevelType w:val="hybridMultilevel"/>
    <w:tmpl w:val="EBB28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3C71F82"/>
    <w:multiLevelType w:val="hybridMultilevel"/>
    <w:tmpl w:val="CB561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A9F2B37"/>
    <w:multiLevelType w:val="hybridMultilevel"/>
    <w:tmpl w:val="53BEF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3554F9E"/>
    <w:multiLevelType w:val="multilevel"/>
    <w:tmpl w:val="34D40784"/>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isLgl/>
      <w:lvlText w:val="%1.%2."/>
      <w:lvlJc w:val="left"/>
      <w:pPr>
        <w:ind w:left="36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68F2AAA"/>
    <w:multiLevelType w:val="hybridMultilevel"/>
    <w:tmpl w:val="1DDA90AE"/>
    <w:lvl w:ilvl="0" w:tplc="C3729AA4">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487897"/>
    <w:multiLevelType w:val="hybridMultilevel"/>
    <w:tmpl w:val="C616A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12"/>
  </w:num>
  <w:num w:numId="5">
    <w:abstractNumId w:val="3"/>
  </w:num>
  <w:num w:numId="6">
    <w:abstractNumId w:val="6"/>
  </w:num>
  <w:num w:numId="7">
    <w:abstractNumId w:val="13"/>
  </w:num>
  <w:num w:numId="8">
    <w:abstractNumId w:val="11"/>
  </w:num>
  <w:num w:numId="9">
    <w:abstractNumId w:val="14"/>
  </w:num>
  <w:num w:numId="10">
    <w:abstractNumId w:val="7"/>
  </w:num>
  <w:num w:numId="11">
    <w:abstractNumId w:val="2"/>
  </w:num>
  <w:num w:numId="12">
    <w:abstractNumId w:val="5"/>
  </w:num>
  <w:num w:numId="13">
    <w:abstractNumId w:val="16"/>
  </w:num>
  <w:num w:numId="14">
    <w:abstractNumId w:val="9"/>
  </w:num>
  <w:num w:numId="15">
    <w:abstractNumId w:val="8"/>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6BD"/>
    <w:rsid w:val="000009DB"/>
    <w:rsid w:val="00002AC8"/>
    <w:rsid w:val="00002D6C"/>
    <w:rsid w:val="00003E1E"/>
    <w:rsid w:val="000041D7"/>
    <w:rsid w:val="0000493D"/>
    <w:rsid w:val="00004944"/>
    <w:rsid w:val="00004A60"/>
    <w:rsid w:val="00011887"/>
    <w:rsid w:val="00016859"/>
    <w:rsid w:val="00020924"/>
    <w:rsid w:val="0002289C"/>
    <w:rsid w:val="00023BA2"/>
    <w:rsid w:val="00027EB7"/>
    <w:rsid w:val="000320F0"/>
    <w:rsid w:val="0003304B"/>
    <w:rsid w:val="00033133"/>
    <w:rsid w:val="00033D65"/>
    <w:rsid w:val="000346A2"/>
    <w:rsid w:val="00034871"/>
    <w:rsid w:val="000358AC"/>
    <w:rsid w:val="0003736C"/>
    <w:rsid w:val="0003746D"/>
    <w:rsid w:val="00042562"/>
    <w:rsid w:val="00044CB1"/>
    <w:rsid w:val="00046034"/>
    <w:rsid w:val="000463D9"/>
    <w:rsid w:val="00046A75"/>
    <w:rsid w:val="00047BEC"/>
    <w:rsid w:val="000516A1"/>
    <w:rsid w:val="000571CC"/>
    <w:rsid w:val="00057352"/>
    <w:rsid w:val="000612C6"/>
    <w:rsid w:val="000616E2"/>
    <w:rsid w:val="00061BC4"/>
    <w:rsid w:val="00062F5A"/>
    <w:rsid w:val="000641B0"/>
    <w:rsid w:val="0006714E"/>
    <w:rsid w:val="00067909"/>
    <w:rsid w:val="00070869"/>
    <w:rsid w:val="00071572"/>
    <w:rsid w:val="00073B62"/>
    <w:rsid w:val="00073CF4"/>
    <w:rsid w:val="00073F0A"/>
    <w:rsid w:val="00076B9A"/>
    <w:rsid w:val="00077C1B"/>
    <w:rsid w:val="00077EB2"/>
    <w:rsid w:val="0008223D"/>
    <w:rsid w:val="00082536"/>
    <w:rsid w:val="00083C06"/>
    <w:rsid w:val="00084028"/>
    <w:rsid w:val="0008438E"/>
    <w:rsid w:val="00084CE3"/>
    <w:rsid w:val="000853FB"/>
    <w:rsid w:val="00085EE8"/>
    <w:rsid w:val="00087854"/>
    <w:rsid w:val="00091255"/>
    <w:rsid w:val="00091529"/>
    <w:rsid w:val="00092007"/>
    <w:rsid w:val="00092248"/>
    <w:rsid w:val="00092BFC"/>
    <w:rsid w:val="00093BC0"/>
    <w:rsid w:val="000942B9"/>
    <w:rsid w:val="00097675"/>
    <w:rsid w:val="000976D6"/>
    <w:rsid w:val="000A425E"/>
    <w:rsid w:val="000A499A"/>
    <w:rsid w:val="000A5CDF"/>
    <w:rsid w:val="000A7F1B"/>
    <w:rsid w:val="000B3558"/>
    <w:rsid w:val="000B3CE2"/>
    <w:rsid w:val="000B63F8"/>
    <w:rsid w:val="000B6FB2"/>
    <w:rsid w:val="000C0885"/>
    <w:rsid w:val="000C14C7"/>
    <w:rsid w:val="000C3585"/>
    <w:rsid w:val="000C452C"/>
    <w:rsid w:val="000C48DF"/>
    <w:rsid w:val="000C4A93"/>
    <w:rsid w:val="000C590E"/>
    <w:rsid w:val="000D0AD2"/>
    <w:rsid w:val="000D0B5A"/>
    <w:rsid w:val="000D14D3"/>
    <w:rsid w:val="000D2F26"/>
    <w:rsid w:val="000D72A5"/>
    <w:rsid w:val="000D7414"/>
    <w:rsid w:val="000D78F8"/>
    <w:rsid w:val="000D7D8A"/>
    <w:rsid w:val="000E03EF"/>
    <w:rsid w:val="000E0540"/>
    <w:rsid w:val="000E0959"/>
    <w:rsid w:val="000E2086"/>
    <w:rsid w:val="000E4B9C"/>
    <w:rsid w:val="000E744B"/>
    <w:rsid w:val="000E744F"/>
    <w:rsid w:val="000F0D6E"/>
    <w:rsid w:val="000F0E9E"/>
    <w:rsid w:val="000F2B12"/>
    <w:rsid w:val="000F3354"/>
    <w:rsid w:val="000F507F"/>
    <w:rsid w:val="000F7906"/>
    <w:rsid w:val="0010106D"/>
    <w:rsid w:val="0010313E"/>
    <w:rsid w:val="001033A4"/>
    <w:rsid w:val="00106018"/>
    <w:rsid w:val="00106384"/>
    <w:rsid w:val="001064B4"/>
    <w:rsid w:val="00107E5C"/>
    <w:rsid w:val="00110451"/>
    <w:rsid w:val="00111671"/>
    <w:rsid w:val="00111684"/>
    <w:rsid w:val="00112E03"/>
    <w:rsid w:val="00117B9C"/>
    <w:rsid w:val="0012131E"/>
    <w:rsid w:val="00121ACE"/>
    <w:rsid w:val="00125541"/>
    <w:rsid w:val="0012681A"/>
    <w:rsid w:val="00130D6A"/>
    <w:rsid w:val="001314FE"/>
    <w:rsid w:val="00133718"/>
    <w:rsid w:val="0013399E"/>
    <w:rsid w:val="00134018"/>
    <w:rsid w:val="00134823"/>
    <w:rsid w:val="00134BE6"/>
    <w:rsid w:val="00134DC9"/>
    <w:rsid w:val="00134E6C"/>
    <w:rsid w:val="00135AC3"/>
    <w:rsid w:val="00135CD9"/>
    <w:rsid w:val="001363C5"/>
    <w:rsid w:val="00136EAA"/>
    <w:rsid w:val="00140553"/>
    <w:rsid w:val="00140D18"/>
    <w:rsid w:val="0014178C"/>
    <w:rsid w:val="00141FAE"/>
    <w:rsid w:val="0014218D"/>
    <w:rsid w:val="00143AA9"/>
    <w:rsid w:val="00143BDB"/>
    <w:rsid w:val="0014510B"/>
    <w:rsid w:val="0014513A"/>
    <w:rsid w:val="001500FD"/>
    <w:rsid w:val="0015039A"/>
    <w:rsid w:val="0015150C"/>
    <w:rsid w:val="0015178B"/>
    <w:rsid w:val="00151C29"/>
    <w:rsid w:val="00151C45"/>
    <w:rsid w:val="001521B7"/>
    <w:rsid w:val="00152764"/>
    <w:rsid w:val="00153265"/>
    <w:rsid w:val="001547A3"/>
    <w:rsid w:val="00154D5B"/>
    <w:rsid w:val="00155873"/>
    <w:rsid w:val="00156666"/>
    <w:rsid w:val="00157C69"/>
    <w:rsid w:val="00161152"/>
    <w:rsid w:val="00161B8E"/>
    <w:rsid w:val="00165382"/>
    <w:rsid w:val="00165914"/>
    <w:rsid w:val="0017081B"/>
    <w:rsid w:val="00170D7B"/>
    <w:rsid w:val="00171A6E"/>
    <w:rsid w:val="00171D7F"/>
    <w:rsid w:val="00172BD6"/>
    <w:rsid w:val="001744EA"/>
    <w:rsid w:val="00174992"/>
    <w:rsid w:val="001773CC"/>
    <w:rsid w:val="00181085"/>
    <w:rsid w:val="0018124F"/>
    <w:rsid w:val="0018228E"/>
    <w:rsid w:val="0018441A"/>
    <w:rsid w:val="0019236F"/>
    <w:rsid w:val="0019328A"/>
    <w:rsid w:val="001932C9"/>
    <w:rsid w:val="0019438E"/>
    <w:rsid w:val="001A1452"/>
    <w:rsid w:val="001A1C8C"/>
    <w:rsid w:val="001A25B1"/>
    <w:rsid w:val="001A2A94"/>
    <w:rsid w:val="001A3777"/>
    <w:rsid w:val="001A41A7"/>
    <w:rsid w:val="001A4528"/>
    <w:rsid w:val="001A461B"/>
    <w:rsid w:val="001A4DF1"/>
    <w:rsid w:val="001A6226"/>
    <w:rsid w:val="001A62B0"/>
    <w:rsid w:val="001A6380"/>
    <w:rsid w:val="001A641C"/>
    <w:rsid w:val="001A6585"/>
    <w:rsid w:val="001A6A5A"/>
    <w:rsid w:val="001A70DD"/>
    <w:rsid w:val="001A72FA"/>
    <w:rsid w:val="001B0B9F"/>
    <w:rsid w:val="001B1CCA"/>
    <w:rsid w:val="001B4E8C"/>
    <w:rsid w:val="001B6A65"/>
    <w:rsid w:val="001B73EF"/>
    <w:rsid w:val="001C0831"/>
    <w:rsid w:val="001C0D44"/>
    <w:rsid w:val="001C1C47"/>
    <w:rsid w:val="001C1F5B"/>
    <w:rsid w:val="001C3150"/>
    <w:rsid w:val="001C390A"/>
    <w:rsid w:val="001C3C74"/>
    <w:rsid w:val="001C3CD4"/>
    <w:rsid w:val="001C3EE7"/>
    <w:rsid w:val="001C43B8"/>
    <w:rsid w:val="001C646C"/>
    <w:rsid w:val="001C6EA3"/>
    <w:rsid w:val="001D038F"/>
    <w:rsid w:val="001D1EAE"/>
    <w:rsid w:val="001D2480"/>
    <w:rsid w:val="001D4661"/>
    <w:rsid w:val="001D65C5"/>
    <w:rsid w:val="001D7EF6"/>
    <w:rsid w:val="001E0507"/>
    <w:rsid w:val="001E0AF8"/>
    <w:rsid w:val="001E191E"/>
    <w:rsid w:val="001E24D2"/>
    <w:rsid w:val="001E2911"/>
    <w:rsid w:val="001E2CAD"/>
    <w:rsid w:val="001E3E0F"/>
    <w:rsid w:val="001E43EB"/>
    <w:rsid w:val="001E5269"/>
    <w:rsid w:val="001E6A1F"/>
    <w:rsid w:val="001E7B85"/>
    <w:rsid w:val="001F1007"/>
    <w:rsid w:val="001F1643"/>
    <w:rsid w:val="001F1709"/>
    <w:rsid w:val="001F2622"/>
    <w:rsid w:val="001F3A1D"/>
    <w:rsid w:val="001F3A86"/>
    <w:rsid w:val="001F433B"/>
    <w:rsid w:val="001F5B42"/>
    <w:rsid w:val="001F627C"/>
    <w:rsid w:val="001F6B72"/>
    <w:rsid w:val="001F6C32"/>
    <w:rsid w:val="002011E8"/>
    <w:rsid w:val="00202CB7"/>
    <w:rsid w:val="00205189"/>
    <w:rsid w:val="0020564E"/>
    <w:rsid w:val="00205A98"/>
    <w:rsid w:val="00205BFC"/>
    <w:rsid w:val="0020624C"/>
    <w:rsid w:val="00206B7A"/>
    <w:rsid w:val="00206E9B"/>
    <w:rsid w:val="00210756"/>
    <w:rsid w:val="00210864"/>
    <w:rsid w:val="00210E94"/>
    <w:rsid w:val="0021156D"/>
    <w:rsid w:val="002145DB"/>
    <w:rsid w:val="00215D99"/>
    <w:rsid w:val="002160D9"/>
    <w:rsid w:val="00216352"/>
    <w:rsid w:val="00216C33"/>
    <w:rsid w:val="0021713A"/>
    <w:rsid w:val="00217153"/>
    <w:rsid w:val="002203A4"/>
    <w:rsid w:val="00221324"/>
    <w:rsid w:val="00222BFC"/>
    <w:rsid w:val="00222C29"/>
    <w:rsid w:val="002243A0"/>
    <w:rsid w:val="0022465D"/>
    <w:rsid w:val="00224EF4"/>
    <w:rsid w:val="002262BF"/>
    <w:rsid w:val="002268A3"/>
    <w:rsid w:val="00226C72"/>
    <w:rsid w:val="002311D8"/>
    <w:rsid w:val="002322F0"/>
    <w:rsid w:val="0023358C"/>
    <w:rsid w:val="002338F7"/>
    <w:rsid w:val="002346C6"/>
    <w:rsid w:val="00234DAE"/>
    <w:rsid w:val="00235302"/>
    <w:rsid w:val="002379AB"/>
    <w:rsid w:val="002400D4"/>
    <w:rsid w:val="002408E3"/>
    <w:rsid w:val="00242118"/>
    <w:rsid w:val="00242811"/>
    <w:rsid w:val="00243C83"/>
    <w:rsid w:val="0024471E"/>
    <w:rsid w:val="00244AE9"/>
    <w:rsid w:val="00246716"/>
    <w:rsid w:val="00246CC1"/>
    <w:rsid w:val="00246F09"/>
    <w:rsid w:val="00250FF3"/>
    <w:rsid w:val="00251B15"/>
    <w:rsid w:val="00251E59"/>
    <w:rsid w:val="00252496"/>
    <w:rsid w:val="00252AAB"/>
    <w:rsid w:val="00253FC0"/>
    <w:rsid w:val="00254675"/>
    <w:rsid w:val="00254AC9"/>
    <w:rsid w:val="002559EC"/>
    <w:rsid w:val="002566ED"/>
    <w:rsid w:val="0026207D"/>
    <w:rsid w:val="0026258E"/>
    <w:rsid w:val="002639D6"/>
    <w:rsid w:val="0026667F"/>
    <w:rsid w:val="002724BE"/>
    <w:rsid w:val="0027616A"/>
    <w:rsid w:val="00276A81"/>
    <w:rsid w:val="00276EB4"/>
    <w:rsid w:val="00283485"/>
    <w:rsid w:val="002844DD"/>
    <w:rsid w:val="002845DB"/>
    <w:rsid w:val="0028524B"/>
    <w:rsid w:val="0028529F"/>
    <w:rsid w:val="002857BF"/>
    <w:rsid w:val="002861A3"/>
    <w:rsid w:val="00286878"/>
    <w:rsid w:val="00287A14"/>
    <w:rsid w:val="00290256"/>
    <w:rsid w:val="00290B25"/>
    <w:rsid w:val="002948F1"/>
    <w:rsid w:val="00294CCD"/>
    <w:rsid w:val="0029785F"/>
    <w:rsid w:val="002A0BB2"/>
    <w:rsid w:val="002A1416"/>
    <w:rsid w:val="002A2B54"/>
    <w:rsid w:val="002A4B68"/>
    <w:rsid w:val="002A5761"/>
    <w:rsid w:val="002A5EC1"/>
    <w:rsid w:val="002A658F"/>
    <w:rsid w:val="002A7C39"/>
    <w:rsid w:val="002B0181"/>
    <w:rsid w:val="002B7A28"/>
    <w:rsid w:val="002C03B8"/>
    <w:rsid w:val="002C059A"/>
    <w:rsid w:val="002C14FA"/>
    <w:rsid w:val="002C23B2"/>
    <w:rsid w:val="002C23E9"/>
    <w:rsid w:val="002C4061"/>
    <w:rsid w:val="002C42AA"/>
    <w:rsid w:val="002C4FF3"/>
    <w:rsid w:val="002C5248"/>
    <w:rsid w:val="002C69C7"/>
    <w:rsid w:val="002C7754"/>
    <w:rsid w:val="002D0CF4"/>
    <w:rsid w:val="002D2096"/>
    <w:rsid w:val="002D3640"/>
    <w:rsid w:val="002D4251"/>
    <w:rsid w:val="002D57E9"/>
    <w:rsid w:val="002D6B3B"/>
    <w:rsid w:val="002D7AEC"/>
    <w:rsid w:val="002E0978"/>
    <w:rsid w:val="002E0ACE"/>
    <w:rsid w:val="002E2133"/>
    <w:rsid w:val="002E4E4F"/>
    <w:rsid w:val="002E5C61"/>
    <w:rsid w:val="002E66F7"/>
    <w:rsid w:val="002E7349"/>
    <w:rsid w:val="002F4DB4"/>
    <w:rsid w:val="002F7382"/>
    <w:rsid w:val="002F7871"/>
    <w:rsid w:val="002F7E9C"/>
    <w:rsid w:val="003002C9"/>
    <w:rsid w:val="00300D8B"/>
    <w:rsid w:val="00301135"/>
    <w:rsid w:val="0030230B"/>
    <w:rsid w:val="003028EF"/>
    <w:rsid w:val="00302ACA"/>
    <w:rsid w:val="00303311"/>
    <w:rsid w:val="00304AF1"/>
    <w:rsid w:val="003059D1"/>
    <w:rsid w:val="0030644C"/>
    <w:rsid w:val="003074B9"/>
    <w:rsid w:val="00312120"/>
    <w:rsid w:val="00313456"/>
    <w:rsid w:val="00313D18"/>
    <w:rsid w:val="00314E1C"/>
    <w:rsid w:val="003161BA"/>
    <w:rsid w:val="00316EE3"/>
    <w:rsid w:val="00317CCA"/>
    <w:rsid w:val="00320227"/>
    <w:rsid w:val="003204E0"/>
    <w:rsid w:val="003206BD"/>
    <w:rsid w:val="00320E5F"/>
    <w:rsid w:val="00322332"/>
    <w:rsid w:val="003223D2"/>
    <w:rsid w:val="0032288A"/>
    <w:rsid w:val="00323E6D"/>
    <w:rsid w:val="00326007"/>
    <w:rsid w:val="0032619C"/>
    <w:rsid w:val="00326A39"/>
    <w:rsid w:val="00327E41"/>
    <w:rsid w:val="00330337"/>
    <w:rsid w:val="00331C64"/>
    <w:rsid w:val="00331FBC"/>
    <w:rsid w:val="003322E1"/>
    <w:rsid w:val="00332FE6"/>
    <w:rsid w:val="00333210"/>
    <w:rsid w:val="003367FE"/>
    <w:rsid w:val="00337492"/>
    <w:rsid w:val="003402D0"/>
    <w:rsid w:val="00340E4C"/>
    <w:rsid w:val="00341671"/>
    <w:rsid w:val="003419D1"/>
    <w:rsid w:val="00344D1B"/>
    <w:rsid w:val="0034564C"/>
    <w:rsid w:val="00345662"/>
    <w:rsid w:val="0034574F"/>
    <w:rsid w:val="00345884"/>
    <w:rsid w:val="00345EAA"/>
    <w:rsid w:val="0035179A"/>
    <w:rsid w:val="00351BF5"/>
    <w:rsid w:val="00354D5C"/>
    <w:rsid w:val="00355767"/>
    <w:rsid w:val="00356870"/>
    <w:rsid w:val="003573BF"/>
    <w:rsid w:val="00360514"/>
    <w:rsid w:val="0036079F"/>
    <w:rsid w:val="0036216F"/>
    <w:rsid w:val="00364789"/>
    <w:rsid w:val="003657BE"/>
    <w:rsid w:val="00367186"/>
    <w:rsid w:val="0036784D"/>
    <w:rsid w:val="003678B5"/>
    <w:rsid w:val="00370151"/>
    <w:rsid w:val="003707EE"/>
    <w:rsid w:val="0037101B"/>
    <w:rsid w:val="0037270B"/>
    <w:rsid w:val="00373D80"/>
    <w:rsid w:val="00374E7D"/>
    <w:rsid w:val="0037668A"/>
    <w:rsid w:val="003801CD"/>
    <w:rsid w:val="00380B05"/>
    <w:rsid w:val="0038154B"/>
    <w:rsid w:val="003845FF"/>
    <w:rsid w:val="003856E3"/>
    <w:rsid w:val="00385C01"/>
    <w:rsid w:val="003865C9"/>
    <w:rsid w:val="00386A73"/>
    <w:rsid w:val="00387A38"/>
    <w:rsid w:val="00390B9F"/>
    <w:rsid w:val="00391543"/>
    <w:rsid w:val="003928AB"/>
    <w:rsid w:val="00392BE3"/>
    <w:rsid w:val="00392C53"/>
    <w:rsid w:val="00393CD8"/>
    <w:rsid w:val="003947B1"/>
    <w:rsid w:val="003947EC"/>
    <w:rsid w:val="003948DE"/>
    <w:rsid w:val="003953B7"/>
    <w:rsid w:val="003965AE"/>
    <w:rsid w:val="00396C80"/>
    <w:rsid w:val="00397145"/>
    <w:rsid w:val="0039771F"/>
    <w:rsid w:val="003A14F6"/>
    <w:rsid w:val="003A2241"/>
    <w:rsid w:val="003A2320"/>
    <w:rsid w:val="003A2F90"/>
    <w:rsid w:val="003A3645"/>
    <w:rsid w:val="003A453A"/>
    <w:rsid w:val="003A60BF"/>
    <w:rsid w:val="003A6108"/>
    <w:rsid w:val="003A75F3"/>
    <w:rsid w:val="003A7A59"/>
    <w:rsid w:val="003B0C8B"/>
    <w:rsid w:val="003B0DA0"/>
    <w:rsid w:val="003B1B9F"/>
    <w:rsid w:val="003B1F5D"/>
    <w:rsid w:val="003B3B81"/>
    <w:rsid w:val="003B4402"/>
    <w:rsid w:val="003B4460"/>
    <w:rsid w:val="003B5EF0"/>
    <w:rsid w:val="003C007C"/>
    <w:rsid w:val="003C1B7E"/>
    <w:rsid w:val="003C38BC"/>
    <w:rsid w:val="003C3966"/>
    <w:rsid w:val="003C3991"/>
    <w:rsid w:val="003C4C3C"/>
    <w:rsid w:val="003C54C0"/>
    <w:rsid w:val="003C7457"/>
    <w:rsid w:val="003C77D2"/>
    <w:rsid w:val="003D1E65"/>
    <w:rsid w:val="003D5145"/>
    <w:rsid w:val="003D6CE8"/>
    <w:rsid w:val="003D74F7"/>
    <w:rsid w:val="003E14AE"/>
    <w:rsid w:val="003E1C23"/>
    <w:rsid w:val="003E2020"/>
    <w:rsid w:val="003E26DE"/>
    <w:rsid w:val="003E34EB"/>
    <w:rsid w:val="003E370C"/>
    <w:rsid w:val="003E4F05"/>
    <w:rsid w:val="003E525B"/>
    <w:rsid w:val="003F083E"/>
    <w:rsid w:val="003F0A17"/>
    <w:rsid w:val="003F0C2E"/>
    <w:rsid w:val="003F2A49"/>
    <w:rsid w:val="003F42EC"/>
    <w:rsid w:val="003F48AB"/>
    <w:rsid w:val="003F5033"/>
    <w:rsid w:val="003F6426"/>
    <w:rsid w:val="003F6CCD"/>
    <w:rsid w:val="004012AC"/>
    <w:rsid w:val="00402E93"/>
    <w:rsid w:val="0040309A"/>
    <w:rsid w:val="00406D2E"/>
    <w:rsid w:val="00411439"/>
    <w:rsid w:val="00412402"/>
    <w:rsid w:val="004131CA"/>
    <w:rsid w:val="00414E9C"/>
    <w:rsid w:val="004203FA"/>
    <w:rsid w:val="00421026"/>
    <w:rsid w:val="0042217D"/>
    <w:rsid w:val="0042240C"/>
    <w:rsid w:val="00422684"/>
    <w:rsid w:val="00422EB7"/>
    <w:rsid w:val="00423BC6"/>
    <w:rsid w:val="00425649"/>
    <w:rsid w:val="00426C6B"/>
    <w:rsid w:val="00427172"/>
    <w:rsid w:val="004302AC"/>
    <w:rsid w:val="00430884"/>
    <w:rsid w:val="00431532"/>
    <w:rsid w:val="0043194A"/>
    <w:rsid w:val="00431F29"/>
    <w:rsid w:val="0043227F"/>
    <w:rsid w:val="004324FB"/>
    <w:rsid w:val="0043316D"/>
    <w:rsid w:val="004335FE"/>
    <w:rsid w:val="004345E2"/>
    <w:rsid w:val="00434EFE"/>
    <w:rsid w:val="00435752"/>
    <w:rsid w:val="00436241"/>
    <w:rsid w:val="00440446"/>
    <w:rsid w:val="004414FE"/>
    <w:rsid w:val="00441505"/>
    <w:rsid w:val="00443575"/>
    <w:rsid w:val="004443CB"/>
    <w:rsid w:val="00444BD0"/>
    <w:rsid w:val="00444EC0"/>
    <w:rsid w:val="00446935"/>
    <w:rsid w:val="00450F45"/>
    <w:rsid w:val="00451F98"/>
    <w:rsid w:val="00452A6F"/>
    <w:rsid w:val="00453D47"/>
    <w:rsid w:val="00455B4E"/>
    <w:rsid w:val="00455BBE"/>
    <w:rsid w:val="00455CF3"/>
    <w:rsid w:val="00457AD5"/>
    <w:rsid w:val="004602FC"/>
    <w:rsid w:val="0046106F"/>
    <w:rsid w:val="004629ED"/>
    <w:rsid w:val="00464574"/>
    <w:rsid w:val="004645EF"/>
    <w:rsid w:val="004649A1"/>
    <w:rsid w:val="00466445"/>
    <w:rsid w:val="00467179"/>
    <w:rsid w:val="0047036F"/>
    <w:rsid w:val="00470776"/>
    <w:rsid w:val="004709C5"/>
    <w:rsid w:val="004729CB"/>
    <w:rsid w:val="00473F39"/>
    <w:rsid w:val="00474E84"/>
    <w:rsid w:val="00474EB7"/>
    <w:rsid w:val="00476571"/>
    <w:rsid w:val="00476D02"/>
    <w:rsid w:val="00477033"/>
    <w:rsid w:val="004778B1"/>
    <w:rsid w:val="00477D8D"/>
    <w:rsid w:val="00480CCC"/>
    <w:rsid w:val="004827DC"/>
    <w:rsid w:val="004842FD"/>
    <w:rsid w:val="00484A5B"/>
    <w:rsid w:val="004855DB"/>
    <w:rsid w:val="0048617A"/>
    <w:rsid w:val="00487E08"/>
    <w:rsid w:val="0049068D"/>
    <w:rsid w:val="00491404"/>
    <w:rsid w:val="0049223D"/>
    <w:rsid w:val="00492B6C"/>
    <w:rsid w:val="00492C8D"/>
    <w:rsid w:val="00493000"/>
    <w:rsid w:val="00494907"/>
    <w:rsid w:val="004950E8"/>
    <w:rsid w:val="00496934"/>
    <w:rsid w:val="004970DE"/>
    <w:rsid w:val="004971F0"/>
    <w:rsid w:val="00497C01"/>
    <w:rsid w:val="004A00F1"/>
    <w:rsid w:val="004A028E"/>
    <w:rsid w:val="004A134E"/>
    <w:rsid w:val="004A1D2D"/>
    <w:rsid w:val="004A1DD7"/>
    <w:rsid w:val="004A55A0"/>
    <w:rsid w:val="004A60A3"/>
    <w:rsid w:val="004A6289"/>
    <w:rsid w:val="004A7FC5"/>
    <w:rsid w:val="004B0483"/>
    <w:rsid w:val="004B09A8"/>
    <w:rsid w:val="004B11C0"/>
    <w:rsid w:val="004B136F"/>
    <w:rsid w:val="004B4504"/>
    <w:rsid w:val="004B6725"/>
    <w:rsid w:val="004B701C"/>
    <w:rsid w:val="004B754B"/>
    <w:rsid w:val="004B77F6"/>
    <w:rsid w:val="004C08DB"/>
    <w:rsid w:val="004C0B5F"/>
    <w:rsid w:val="004C0DD8"/>
    <w:rsid w:val="004C1466"/>
    <w:rsid w:val="004C2192"/>
    <w:rsid w:val="004C2F9C"/>
    <w:rsid w:val="004C4427"/>
    <w:rsid w:val="004C5B29"/>
    <w:rsid w:val="004C6C6B"/>
    <w:rsid w:val="004C7087"/>
    <w:rsid w:val="004D0DFE"/>
    <w:rsid w:val="004D2CF6"/>
    <w:rsid w:val="004D4D48"/>
    <w:rsid w:val="004D5BFB"/>
    <w:rsid w:val="004D6032"/>
    <w:rsid w:val="004D6752"/>
    <w:rsid w:val="004D6B6E"/>
    <w:rsid w:val="004D6D25"/>
    <w:rsid w:val="004D7331"/>
    <w:rsid w:val="004E124D"/>
    <w:rsid w:val="004E3A13"/>
    <w:rsid w:val="004E565C"/>
    <w:rsid w:val="004F03A4"/>
    <w:rsid w:val="004F0C96"/>
    <w:rsid w:val="004F11AE"/>
    <w:rsid w:val="004F2C81"/>
    <w:rsid w:val="004F7FD5"/>
    <w:rsid w:val="0050163E"/>
    <w:rsid w:val="00502DFD"/>
    <w:rsid w:val="00503376"/>
    <w:rsid w:val="00505B93"/>
    <w:rsid w:val="00506109"/>
    <w:rsid w:val="00507E7F"/>
    <w:rsid w:val="0051031D"/>
    <w:rsid w:val="00510D5C"/>
    <w:rsid w:val="00511120"/>
    <w:rsid w:val="0051280F"/>
    <w:rsid w:val="005132DE"/>
    <w:rsid w:val="005141A2"/>
    <w:rsid w:val="00514E4F"/>
    <w:rsid w:val="00520CC0"/>
    <w:rsid w:val="00522FFD"/>
    <w:rsid w:val="00526356"/>
    <w:rsid w:val="005265FF"/>
    <w:rsid w:val="00526948"/>
    <w:rsid w:val="00531D80"/>
    <w:rsid w:val="0053201C"/>
    <w:rsid w:val="0053278F"/>
    <w:rsid w:val="00535092"/>
    <w:rsid w:val="00535E84"/>
    <w:rsid w:val="00537592"/>
    <w:rsid w:val="00540C07"/>
    <w:rsid w:val="00540F09"/>
    <w:rsid w:val="00543048"/>
    <w:rsid w:val="005433C7"/>
    <w:rsid w:val="00547F87"/>
    <w:rsid w:val="00551470"/>
    <w:rsid w:val="00551E07"/>
    <w:rsid w:val="00552BFB"/>
    <w:rsid w:val="00552E98"/>
    <w:rsid w:val="00555942"/>
    <w:rsid w:val="00556E0F"/>
    <w:rsid w:val="0056081B"/>
    <w:rsid w:val="00561A24"/>
    <w:rsid w:val="0056271C"/>
    <w:rsid w:val="00562A59"/>
    <w:rsid w:val="005633F6"/>
    <w:rsid w:val="0056373D"/>
    <w:rsid w:val="00566BEC"/>
    <w:rsid w:val="0057018C"/>
    <w:rsid w:val="005707BC"/>
    <w:rsid w:val="005716E5"/>
    <w:rsid w:val="00571EE8"/>
    <w:rsid w:val="005729C6"/>
    <w:rsid w:val="00573973"/>
    <w:rsid w:val="005745A0"/>
    <w:rsid w:val="005759FF"/>
    <w:rsid w:val="00580F0C"/>
    <w:rsid w:val="00581344"/>
    <w:rsid w:val="005840DC"/>
    <w:rsid w:val="00584B0C"/>
    <w:rsid w:val="00584EE3"/>
    <w:rsid w:val="00584F27"/>
    <w:rsid w:val="00586B44"/>
    <w:rsid w:val="00586C8A"/>
    <w:rsid w:val="00586F90"/>
    <w:rsid w:val="005875EE"/>
    <w:rsid w:val="00587E08"/>
    <w:rsid w:val="00592A1D"/>
    <w:rsid w:val="005931D2"/>
    <w:rsid w:val="00595A83"/>
    <w:rsid w:val="005A06D8"/>
    <w:rsid w:val="005A0A04"/>
    <w:rsid w:val="005A0D65"/>
    <w:rsid w:val="005A2EA8"/>
    <w:rsid w:val="005A349B"/>
    <w:rsid w:val="005A3B01"/>
    <w:rsid w:val="005A5864"/>
    <w:rsid w:val="005A5D22"/>
    <w:rsid w:val="005A600C"/>
    <w:rsid w:val="005A7E23"/>
    <w:rsid w:val="005B2446"/>
    <w:rsid w:val="005B29BA"/>
    <w:rsid w:val="005B3401"/>
    <w:rsid w:val="005B4956"/>
    <w:rsid w:val="005B4F1D"/>
    <w:rsid w:val="005B581E"/>
    <w:rsid w:val="005B5D0E"/>
    <w:rsid w:val="005B7B72"/>
    <w:rsid w:val="005C1052"/>
    <w:rsid w:val="005C1588"/>
    <w:rsid w:val="005C248F"/>
    <w:rsid w:val="005C2663"/>
    <w:rsid w:val="005C30BD"/>
    <w:rsid w:val="005C6855"/>
    <w:rsid w:val="005C74BB"/>
    <w:rsid w:val="005D0B84"/>
    <w:rsid w:val="005D117C"/>
    <w:rsid w:val="005D399C"/>
    <w:rsid w:val="005D4D72"/>
    <w:rsid w:val="005D5E7B"/>
    <w:rsid w:val="005D65BD"/>
    <w:rsid w:val="005E152B"/>
    <w:rsid w:val="005E2134"/>
    <w:rsid w:val="005E2674"/>
    <w:rsid w:val="005E42B4"/>
    <w:rsid w:val="005E4439"/>
    <w:rsid w:val="005F057D"/>
    <w:rsid w:val="005F1FA9"/>
    <w:rsid w:val="005F37DF"/>
    <w:rsid w:val="005F4539"/>
    <w:rsid w:val="005F4F3D"/>
    <w:rsid w:val="005F76EE"/>
    <w:rsid w:val="005F7EF4"/>
    <w:rsid w:val="00600BAC"/>
    <w:rsid w:val="006014E0"/>
    <w:rsid w:val="00602A1C"/>
    <w:rsid w:val="00602CCB"/>
    <w:rsid w:val="00602F14"/>
    <w:rsid w:val="00604F09"/>
    <w:rsid w:val="0060523E"/>
    <w:rsid w:val="006055BB"/>
    <w:rsid w:val="00606FCD"/>
    <w:rsid w:val="00610B6D"/>
    <w:rsid w:val="006122B1"/>
    <w:rsid w:val="006136A4"/>
    <w:rsid w:val="006141CC"/>
    <w:rsid w:val="006149AE"/>
    <w:rsid w:val="00615B14"/>
    <w:rsid w:val="006178A0"/>
    <w:rsid w:val="0062149D"/>
    <w:rsid w:val="00623361"/>
    <w:rsid w:val="00626291"/>
    <w:rsid w:val="0062649A"/>
    <w:rsid w:val="00630E85"/>
    <w:rsid w:val="0063138F"/>
    <w:rsid w:val="00632AF4"/>
    <w:rsid w:val="0063340A"/>
    <w:rsid w:val="006334BE"/>
    <w:rsid w:val="00633BC7"/>
    <w:rsid w:val="00634E39"/>
    <w:rsid w:val="0063553F"/>
    <w:rsid w:val="00636142"/>
    <w:rsid w:val="00640204"/>
    <w:rsid w:val="00641574"/>
    <w:rsid w:val="00641D75"/>
    <w:rsid w:val="00641E6C"/>
    <w:rsid w:val="0064243C"/>
    <w:rsid w:val="0064389C"/>
    <w:rsid w:val="00644155"/>
    <w:rsid w:val="0064418F"/>
    <w:rsid w:val="006441A3"/>
    <w:rsid w:val="00645057"/>
    <w:rsid w:val="0064549A"/>
    <w:rsid w:val="0064615E"/>
    <w:rsid w:val="00646E7C"/>
    <w:rsid w:val="00650B1F"/>
    <w:rsid w:val="00651294"/>
    <w:rsid w:val="00651C3A"/>
    <w:rsid w:val="00656A3F"/>
    <w:rsid w:val="00657FA9"/>
    <w:rsid w:val="00662111"/>
    <w:rsid w:val="0066243A"/>
    <w:rsid w:val="0066363B"/>
    <w:rsid w:val="00665F53"/>
    <w:rsid w:val="006663A2"/>
    <w:rsid w:val="00667650"/>
    <w:rsid w:val="006711C7"/>
    <w:rsid w:val="00671CA6"/>
    <w:rsid w:val="00673293"/>
    <w:rsid w:val="00673B30"/>
    <w:rsid w:val="00673B4B"/>
    <w:rsid w:val="006756D2"/>
    <w:rsid w:val="0067616A"/>
    <w:rsid w:val="00677023"/>
    <w:rsid w:val="00677687"/>
    <w:rsid w:val="006814B9"/>
    <w:rsid w:val="00683818"/>
    <w:rsid w:val="00683D12"/>
    <w:rsid w:val="00683D96"/>
    <w:rsid w:val="00684570"/>
    <w:rsid w:val="00687351"/>
    <w:rsid w:val="00687B17"/>
    <w:rsid w:val="00690718"/>
    <w:rsid w:val="006919B7"/>
    <w:rsid w:val="00692FDE"/>
    <w:rsid w:val="00695733"/>
    <w:rsid w:val="00696641"/>
    <w:rsid w:val="00697621"/>
    <w:rsid w:val="00697938"/>
    <w:rsid w:val="006A03C8"/>
    <w:rsid w:val="006A069A"/>
    <w:rsid w:val="006A0870"/>
    <w:rsid w:val="006A3EFA"/>
    <w:rsid w:val="006A4457"/>
    <w:rsid w:val="006A4624"/>
    <w:rsid w:val="006A5425"/>
    <w:rsid w:val="006A7509"/>
    <w:rsid w:val="006B1D7B"/>
    <w:rsid w:val="006B24DC"/>
    <w:rsid w:val="006B45A8"/>
    <w:rsid w:val="006B4AAE"/>
    <w:rsid w:val="006B64D2"/>
    <w:rsid w:val="006B6ABA"/>
    <w:rsid w:val="006B6AD9"/>
    <w:rsid w:val="006C10CF"/>
    <w:rsid w:val="006C1320"/>
    <w:rsid w:val="006C1F67"/>
    <w:rsid w:val="006C1F74"/>
    <w:rsid w:val="006C4302"/>
    <w:rsid w:val="006C53AC"/>
    <w:rsid w:val="006C66E3"/>
    <w:rsid w:val="006D14FE"/>
    <w:rsid w:val="006D1E03"/>
    <w:rsid w:val="006D2253"/>
    <w:rsid w:val="006D258E"/>
    <w:rsid w:val="006D261A"/>
    <w:rsid w:val="006D2CCD"/>
    <w:rsid w:val="006D3654"/>
    <w:rsid w:val="006D3811"/>
    <w:rsid w:val="006D582B"/>
    <w:rsid w:val="006D70B2"/>
    <w:rsid w:val="006D7FD5"/>
    <w:rsid w:val="006E0A9D"/>
    <w:rsid w:val="006E0DC7"/>
    <w:rsid w:val="006E2957"/>
    <w:rsid w:val="006E2F60"/>
    <w:rsid w:val="006E3AD1"/>
    <w:rsid w:val="006E4FA8"/>
    <w:rsid w:val="006F0CB9"/>
    <w:rsid w:val="006F48BF"/>
    <w:rsid w:val="006F4A44"/>
    <w:rsid w:val="006F663E"/>
    <w:rsid w:val="006F7B7C"/>
    <w:rsid w:val="007007B6"/>
    <w:rsid w:val="00702A98"/>
    <w:rsid w:val="00703C68"/>
    <w:rsid w:val="007059A0"/>
    <w:rsid w:val="007102CC"/>
    <w:rsid w:val="00710C9D"/>
    <w:rsid w:val="0071163B"/>
    <w:rsid w:val="00712C63"/>
    <w:rsid w:val="007137F1"/>
    <w:rsid w:val="00713A6B"/>
    <w:rsid w:val="00713ADC"/>
    <w:rsid w:val="007169FE"/>
    <w:rsid w:val="007175B7"/>
    <w:rsid w:val="0072029C"/>
    <w:rsid w:val="007210C4"/>
    <w:rsid w:val="00722D02"/>
    <w:rsid w:val="00723059"/>
    <w:rsid w:val="007236EA"/>
    <w:rsid w:val="00723961"/>
    <w:rsid w:val="00726199"/>
    <w:rsid w:val="00726D66"/>
    <w:rsid w:val="00727380"/>
    <w:rsid w:val="007273CD"/>
    <w:rsid w:val="00727649"/>
    <w:rsid w:val="00730130"/>
    <w:rsid w:val="0073264F"/>
    <w:rsid w:val="00733F45"/>
    <w:rsid w:val="00734155"/>
    <w:rsid w:val="00735351"/>
    <w:rsid w:val="00735625"/>
    <w:rsid w:val="00740DB3"/>
    <w:rsid w:val="00740EC8"/>
    <w:rsid w:val="00744184"/>
    <w:rsid w:val="0074478C"/>
    <w:rsid w:val="00745A12"/>
    <w:rsid w:val="00745C29"/>
    <w:rsid w:val="00745D0E"/>
    <w:rsid w:val="00747A00"/>
    <w:rsid w:val="0075070B"/>
    <w:rsid w:val="00751132"/>
    <w:rsid w:val="0075258A"/>
    <w:rsid w:val="0075289F"/>
    <w:rsid w:val="007548B1"/>
    <w:rsid w:val="00754C93"/>
    <w:rsid w:val="007613EC"/>
    <w:rsid w:val="007617EC"/>
    <w:rsid w:val="007622A6"/>
    <w:rsid w:val="00762BFB"/>
    <w:rsid w:val="00767D15"/>
    <w:rsid w:val="00767D77"/>
    <w:rsid w:val="0077049F"/>
    <w:rsid w:val="00770B7D"/>
    <w:rsid w:val="00771156"/>
    <w:rsid w:val="00771635"/>
    <w:rsid w:val="00771E2B"/>
    <w:rsid w:val="00772622"/>
    <w:rsid w:val="00772CFD"/>
    <w:rsid w:val="00773FA8"/>
    <w:rsid w:val="00774D09"/>
    <w:rsid w:val="00774F27"/>
    <w:rsid w:val="00775396"/>
    <w:rsid w:val="00775FEE"/>
    <w:rsid w:val="0077783A"/>
    <w:rsid w:val="00777BE5"/>
    <w:rsid w:val="0078163A"/>
    <w:rsid w:val="007836C0"/>
    <w:rsid w:val="00784521"/>
    <w:rsid w:val="00784574"/>
    <w:rsid w:val="00787524"/>
    <w:rsid w:val="007879AC"/>
    <w:rsid w:val="00787C95"/>
    <w:rsid w:val="00790729"/>
    <w:rsid w:val="00794562"/>
    <w:rsid w:val="007A0133"/>
    <w:rsid w:val="007A112B"/>
    <w:rsid w:val="007A180B"/>
    <w:rsid w:val="007A1889"/>
    <w:rsid w:val="007A1FE0"/>
    <w:rsid w:val="007A30B8"/>
    <w:rsid w:val="007A351C"/>
    <w:rsid w:val="007A3608"/>
    <w:rsid w:val="007A3691"/>
    <w:rsid w:val="007A3DFB"/>
    <w:rsid w:val="007A4A81"/>
    <w:rsid w:val="007A5062"/>
    <w:rsid w:val="007A59BF"/>
    <w:rsid w:val="007A5A69"/>
    <w:rsid w:val="007A5D3C"/>
    <w:rsid w:val="007A713F"/>
    <w:rsid w:val="007B1552"/>
    <w:rsid w:val="007B1DD6"/>
    <w:rsid w:val="007B2D42"/>
    <w:rsid w:val="007B38EE"/>
    <w:rsid w:val="007B3EB0"/>
    <w:rsid w:val="007B4DED"/>
    <w:rsid w:val="007B5C30"/>
    <w:rsid w:val="007B7658"/>
    <w:rsid w:val="007C0410"/>
    <w:rsid w:val="007C1BDA"/>
    <w:rsid w:val="007C27D1"/>
    <w:rsid w:val="007C4388"/>
    <w:rsid w:val="007C4D97"/>
    <w:rsid w:val="007C6A28"/>
    <w:rsid w:val="007C7FD8"/>
    <w:rsid w:val="007D05D0"/>
    <w:rsid w:val="007D2193"/>
    <w:rsid w:val="007D23E2"/>
    <w:rsid w:val="007D435C"/>
    <w:rsid w:val="007D4766"/>
    <w:rsid w:val="007D4ABB"/>
    <w:rsid w:val="007D5794"/>
    <w:rsid w:val="007D6157"/>
    <w:rsid w:val="007E3504"/>
    <w:rsid w:val="007E47AC"/>
    <w:rsid w:val="007E52B4"/>
    <w:rsid w:val="007E6E87"/>
    <w:rsid w:val="007E77D8"/>
    <w:rsid w:val="007E7EDD"/>
    <w:rsid w:val="007F0A16"/>
    <w:rsid w:val="007F357A"/>
    <w:rsid w:val="007F385D"/>
    <w:rsid w:val="007F53D7"/>
    <w:rsid w:val="007F54FD"/>
    <w:rsid w:val="007F7FC0"/>
    <w:rsid w:val="00800210"/>
    <w:rsid w:val="00801B0C"/>
    <w:rsid w:val="008031A9"/>
    <w:rsid w:val="008033F1"/>
    <w:rsid w:val="00804B02"/>
    <w:rsid w:val="00804DD5"/>
    <w:rsid w:val="00810423"/>
    <w:rsid w:val="0081056A"/>
    <w:rsid w:val="00810B20"/>
    <w:rsid w:val="00810FDB"/>
    <w:rsid w:val="00811709"/>
    <w:rsid w:val="00811876"/>
    <w:rsid w:val="00811A48"/>
    <w:rsid w:val="00811E99"/>
    <w:rsid w:val="0081281F"/>
    <w:rsid w:val="008133B0"/>
    <w:rsid w:val="00813A6A"/>
    <w:rsid w:val="00813CE1"/>
    <w:rsid w:val="00814483"/>
    <w:rsid w:val="0081478A"/>
    <w:rsid w:val="008170F8"/>
    <w:rsid w:val="0082098B"/>
    <w:rsid w:val="008209C6"/>
    <w:rsid w:val="00821014"/>
    <w:rsid w:val="008227B4"/>
    <w:rsid w:val="008230A3"/>
    <w:rsid w:val="0082447B"/>
    <w:rsid w:val="008244F9"/>
    <w:rsid w:val="00824666"/>
    <w:rsid w:val="0082582D"/>
    <w:rsid w:val="008268A6"/>
    <w:rsid w:val="0082691B"/>
    <w:rsid w:val="00826D1C"/>
    <w:rsid w:val="00832738"/>
    <w:rsid w:val="00834B78"/>
    <w:rsid w:val="00836752"/>
    <w:rsid w:val="00836ED0"/>
    <w:rsid w:val="00841099"/>
    <w:rsid w:val="00842254"/>
    <w:rsid w:val="008429C1"/>
    <w:rsid w:val="00842B3E"/>
    <w:rsid w:val="00842DEC"/>
    <w:rsid w:val="00844ECA"/>
    <w:rsid w:val="008456F4"/>
    <w:rsid w:val="00845CC4"/>
    <w:rsid w:val="00845E58"/>
    <w:rsid w:val="00846651"/>
    <w:rsid w:val="00847A1B"/>
    <w:rsid w:val="00850A89"/>
    <w:rsid w:val="00851A09"/>
    <w:rsid w:val="00853D5A"/>
    <w:rsid w:val="00854EB9"/>
    <w:rsid w:val="00856FF1"/>
    <w:rsid w:val="00861536"/>
    <w:rsid w:val="00862C20"/>
    <w:rsid w:val="00862E1C"/>
    <w:rsid w:val="00863FFE"/>
    <w:rsid w:val="00864786"/>
    <w:rsid w:val="00865F7D"/>
    <w:rsid w:val="0086727F"/>
    <w:rsid w:val="00867571"/>
    <w:rsid w:val="00870BD7"/>
    <w:rsid w:val="008711F2"/>
    <w:rsid w:val="00872C6E"/>
    <w:rsid w:val="00873B5C"/>
    <w:rsid w:val="00874056"/>
    <w:rsid w:val="00874588"/>
    <w:rsid w:val="00874822"/>
    <w:rsid w:val="0087492E"/>
    <w:rsid w:val="00877060"/>
    <w:rsid w:val="00877140"/>
    <w:rsid w:val="008772C9"/>
    <w:rsid w:val="00880138"/>
    <w:rsid w:val="00881B14"/>
    <w:rsid w:val="00881B19"/>
    <w:rsid w:val="00882603"/>
    <w:rsid w:val="00884B05"/>
    <w:rsid w:val="0088690E"/>
    <w:rsid w:val="008871C5"/>
    <w:rsid w:val="0089001F"/>
    <w:rsid w:val="00891655"/>
    <w:rsid w:val="008916F7"/>
    <w:rsid w:val="0089227A"/>
    <w:rsid w:val="00895A3E"/>
    <w:rsid w:val="00895D7A"/>
    <w:rsid w:val="00896858"/>
    <w:rsid w:val="00896A68"/>
    <w:rsid w:val="008A232E"/>
    <w:rsid w:val="008A4A1E"/>
    <w:rsid w:val="008A4C4A"/>
    <w:rsid w:val="008A609D"/>
    <w:rsid w:val="008A6D96"/>
    <w:rsid w:val="008A74E4"/>
    <w:rsid w:val="008A7F9A"/>
    <w:rsid w:val="008B01D1"/>
    <w:rsid w:val="008B0546"/>
    <w:rsid w:val="008B0CD1"/>
    <w:rsid w:val="008B2118"/>
    <w:rsid w:val="008B2E44"/>
    <w:rsid w:val="008B4B94"/>
    <w:rsid w:val="008B4F21"/>
    <w:rsid w:val="008C02C8"/>
    <w:rsid w:val="008C1194"/>
    <w:rsid w:val="008C1990"/>
    <w:rsid w:val="008C5C5A"/>
    <w:rsid w:val="008C766F"/>
    <w:rsid w:val="008C7C3B"/>
    <w:rsid w:val="008D3158"/>
    <w:rsid w:val="008D3ECA"/>
    <w:rsid w:val="008D4177"/>
    <w:rsid w:val="008D46B7"/>
    <w:rsid w:val="008D4B2E"/>
    <w:rsid w:val="008D65A0"/>
    <w:rsid w:val="008D66A3"/>
    <w:rsid w:val="008E1251"/>
    <w:rsid w:val="008E1A3A"/>
    <w:rsid w:val="008E1D7E"/>
    <w:rsid w:val="008E4D07"/>
    <w:rsid w:val="008F0192"/>
    <w:rsid w:val="008F136C"/>
    <w:rsid w:val="008F22F5"/>
    <w:rsid w:val="008F3BEE"/>
    <w:rsid w:val="008F4C31"/>
    <w:rsid w:val="008F4FBD"/>
    <w:rsid w:val="008F5E0F"/>
    <w:rsid w:val="008F60E0"/>
    <w:rsid w:val="008F6C6F"/>
    <w:rsid w:val="008F702C"/>
    <w:rsid w:val="00901E0F"/>
    <w:rsid w:val="009029EC"/>
    <w:rsid w:val="009034C7"/>
    <w:rsid w:val="009038C8"/>
    <w:rsid w:val="00904C26"/>
    <w:rsid w:val="00904D39"/>
    <w:rsid w:val="00907CA7"/>
    <w:rsid w:val="00910CF9"/>
    <w:rsid w:val="00911954"/>
    <w:rsid w:val="00912544"/>
    <w:rsid w:val="00914416"/>
    <w:rsid w:val="00914AD2"/>
    <w:rsid w:val="00914C32"/>
    <w:rsid w:val="009150EB"/>
    <w:rsid w:val="00916FF0"/>
    <w:rsid w:val="009200A9"/>
    <w:rsid w:val="00922E01"/>
    <w:rsid w:val="00923B96"/>
    <w:rsid w:val="00923CB0"/>
    <w:rsid w:val="00924E1D"/>
    <w:rsid w:val="0092502C"/>
    <w:rsid w:val="009251C7"/>
    <w:rsid w:val="009269AD"/>
    <w:rsid w:val="00927180"/>
    <w:rsid w:val="009313F0"/>
    <w:rsid w:val="0093153A"/>
    <w:rsid w:val="00932ABE"/>
    <w:rsid w:val="00932D9C"/>
    <w:rsid w:val="00932E01"/>
    <w:rsid w:val="00933D12"/>
    <w:rsid w:val="00937AFF"/>
    <w:rsid w:val="00937EB4"/>
    <w:rsid w:val="009401F6"/>
    <w:rsid w:val="0094109A"/>
    <w:rsid w:val="00943D86"/>
    <w:rsid w:val="00944935"/>
    <w:rsid w:val="00944C62"/>
    <w:rsid w:val="0094582B"/>
    <w:rsid w:val="00945B73"/>
    <w:rsid w:val="00946AE4"/>
    <w:rsid w:val="009475F0"/>
    <w:rsid w:val="00947E93"/>
    <w:rsid w:val="009506BB"/>
    <w:rsid w:val="00950A26"/>
    <w:rsid w:val="0095222A"/>
    <w:rsid w:val="00952D58"/>
    <w:rsid w:val="00954B26"/>
    <w:rsid w:val="00954DAF"/>
    <w:rsid w:val="00955802"/>
    <w:rsid w:val="00955D55"/>
    <w:rsid w:val="00956651"/>
    <w:rsid w:val="00956765"/>
    <w:rsid w:val="0096031A"/>
    <w:rsid w:val="00961FC3"/>
    <w:rsid w:val="00963BB8"/>
    <w:rsid w:val="009663E1"/>
    <w:rsid w:val="0096793E"/>
    <w:rsid w:val="00972BD3"/>
    <w:rsid w:val="00972BF3"/>
    <w:rsid w:val="009735FB"/>
    <w:rsid w:val="00974095"/>
    <w:rsid w:val="00974A5A"/>
    <w:rsid w:val="00974A75"/>
    <w:rsid w:val="0097636E"/>
    <w:rsid w:val="0097698F"/>
    <w:rsid w:val="00976B70"/>
    <w:rsid w:val="00976EA2"/>
    <w:rsid w:val="00980F54"/>
    <w:rsid w:val="00981894"/>
    <w:rsid w:val="00982D75"/>
    <w:rsid w:val="00985A5F"/>
    <w:rsid w:val="00986FD3"/>
    <w:rsid w:val="00987726"/>
    <w:rsid w:val="00987966"/>
    <w:rsid w:val="00987D54"/>
    <w:rsid w:val="00990245"/>
    <w:rsid w:val="00990E3B"/>
    <w:rsid w:val="00990FCB"/>
    <w:rsid w:val="00991AC5"/>
    <w:rsid w:val="0099340D"/>
    <w:rsid w:val="00994F67"/>
    <w:rsid w:val="009951AD"/>
    <w:rsid w:val="00995F83"/>
    <w:rsid w:val="00997234"/>
    <w:rsid w:val="009A02D0"/>
    <w:rsid w:val="009A08FA"/>
    <w:rsid w:val="009A18C6"/>
    <w:rsid w:val="009A4C95"/>
    <w:rsid w:val="009A657F"/>
    <w:rsid w:val="009A7B86"/>
    <w:rsid w:val="009B0E81"/>
    <w:rsid w:val="009B2693"/>
    <w:rsid w:val="009B4A36"/>
    <w:rsid w:val="009B4F2B"/>
    <w:rsid w:val="009B58CE"/>
    <w:rsid w:val="009B66AF"/>
    <w:rsid w:val="009C090D"/>
    <w:rsid w:val="009C0D63"/>
    <w:rsid w:val="009C14EE"/>
    <w:rsid w:val="009C1E9B"/>
    <w:rsid w:val="009C7DF5"/>
    <w:rsid w:val="009D04E0"/>
    <w:rsid w:val="009D2B86"/>
    <w:rsid w:val="009D4FB1"/>
    <w:rsid w:val="009D5782"/>
    <w:rsid w:val="009D621F"/>
    <w:rsid w:val="009D6BB4"/>
    <w:rsid w:val="009D6BFE"/>
    <w:rsid w:val="009D7C59"/>
    <w:rsid w:val="009E0745"/>
    <w:rsid w:val="009E1065"/>
    <w:rsid w:val="009E3F0C"/>
    <w:rsid w:val="009E5766"/>
    <w:rsid w:val="009E7368"/>
    <w:rsid w:val="009F0464"/>
    <w:rsid w:val="009F1043"/>
    <w:rsid w:val="009F17FE"/>
    <w:rsid w:val="009F2616"/>
    <w:rsid w:val="009F4087"/>
    <w:rsid w:val="009F628B"/>
    <w:rsid w:val="009F662F"/>
    <w:rsid w:val="009F7595"/>
    <w:rsid w:val="009F778E"/>
    <w:rsid w:val="009F7EFA"/>
    <w:rsid w:val="00A0033B"/>
    <w:rsid w:val="00A0254C"/>
    <w:rsid w:val="00A0309C"/>
    <w:rsid w:val="00A032B8"/>
    <w:rsid w:val="00A05ED5"/>
    <w:rsid w:val="00A076D3"/>
    <w:rsid w:val="00A07FA3"/>
    <w:rsid w:val="00A141CD"/>
    <w:rsid w:val="00A15A6D"/>
    <w:rsid w:val="00A20476"/>
    <w:rsid w:val="00A22809"/>
    <w:rsid w:val="00A22B26"/>
    <w:rsid w:val="00A23C61"/>
    <w:rsid w:val="00A26EF6"/>
    <w:rsid w:val="00A275B5"/>
    <w:rsid w:val="00A30439"/>
    <w:rsid w:val="00A30825"/>
    <w:rsid w:val="00A31C5A"/>
    <w:rsid w:val="00A31EA2"/>
    <w:rsid w:val="00A32B1C"/>
    <w:rsid w:val="00A335FF"/>
    <w:rsid w:val="00A36C87"/>
    <w:rsid w:val="00A374D8"/>
    <w:rsid w:val="00A400E4"/>
    <w:rsid w:val="00A41C48"/>
    <w:rsid w:val="00A42C48"/>
    <w:rsid w:val="00A43604"/>
    <w:rsid w:val="00A452CC"/>
    <w:rsid w:val="00A506F3"/>
    <w:rsid w:val="00A50B7E"/>
    <w:rsid w:val="00A50CE4"/>
    <w:rsid w:val="00A52569"/>
    <w:rsid w:val="00A52946"/>
    <w:rsid w:val="00A52C28"/>
    <w:rsid w:val="00A54168"/>
    <w:rsid w:val="00A55853"/>
    <w:rsid w:val="00A5692D"/>
    <w:rsid w:val="00A56C5C"/>
    <w:rsid w:val="00A614B3"/>
    <w:rsid w:val="00A62994"/>
    <w:rsid w:val="00A62BA8"/>
    <w:rsid w:val="00A6356F"/>
    <w:rsid w:val="00A64C51"/>
    <w:rsid w:val="00A67768"/>
    <w:rsid w:val="00A704E2"/>
    <w:rsid w:val="00A71982"/>
    <w:rsid w:val="00A72DDE"/>
    <w:rsid w:val="00A7391D"/>
    <w:rsid w:val="00A73AFB"/>
    <w:rsid w:val="00A7485A"/>
    <w:rsid w:val="00A74B0D"/>
    <w:rsid w:val="00A76E4D"/>
    <w:rsid w:val="00A7787F"/>
    <w:rsid w:val="00A81E60"/>
    <w:rsid w:val="00A829CB"/>
    <w:rsid w:val="00A82C82"/>
    <w:rsid w:val="00A86722"/>
    <w:rsid w:val="00A86AEB"/>
    <w:rsid w:val="00A86D7F"/>
    <w:rsid w:val="00A86F7B"/>
    <w:rsid w:val="00A91785"/>
    <w:rsid w:val="00A92C3A"/>
    <w:rsid w:val="00A935AB"/>
    <w:rsid w:val="00A93E64"/>
    <w:rsid w:val="00A93FC5"/>
    <w:rsid w:val="00A94484"/>
    <w:rsid w:val="00A94A7A"/>
    <w:rsid w:val="00A94DBB"/>
    <w:rsid w:val="00A95006"/>
    <w:rsid w:val="00A9528A"/>
    <w:rsid w:val="00A970F7"/>
    <w:rsid w:val="00A97215"/>
    <w:rsid w:val="00A97763"/>
    <w:rsid w:val="00A97A64"/>
    <w:rsid w:val="00AA0270"/>
    <w:rsid w:val="00AA1F80"/>
    <w:rsid w:val="00AA2F27"/>
    <w:rsid w:val="00AA3299"/>
    <w:rsid w:val="00AA439C"/>
    <w:rsid w:val="00AA74B8"/>
    <w:rsid w:val="00AB00D0"/>
    <w:rsid w:val="00AB0DDD"/>
    <w:rsid w:val="00AB2701"/>
    <w:rsid w:val="00AB329E"/>
    <w:rsid w:val="00AB3E99"/>
    <w:rsid w:val="00AB47EF"/>
    <w:rsid w:val="00AB6ACA"/>
    <w:rsid w:val="00AB6D06"/>
    <w:rsid w:val="00AB772C"/>
    <w:rsid w:val="00AB7B74"/>
    <w:rsid w:val="00AB7C90"/>
    <w:rsid w:val="00AC022A"/>
    <w:rsid w:val="00AC02D9"/>
    <w:rsid w:val="00AC13B8"/>
    <w:rsid w:val="00AC2FF1"/>
    <w:rsid w:val="00AC4B7B"/>
    <w:rsid w:val="00AC7035"/>
    <w:rsid w:val="00AC780F"/>
    <w:rsid w:val="00AD37CC"/>
    <w:rsid w:val="00AD5DDF"/>
    <w:rsid w:val="00AD6783"/>
    <w:rsid w:val="00AE01EC"/>
    <w:rsid w:val="00AE058E"/>
    <w:rsid w:val="00AE11B9"/>
    <w:rsid w:val="00AE343C"/>
    <w:rsid w:val="00AE6540"/>
    <w:rsid w:val="00AF2A2E"/>
    <w:rsid w:val="00AF4EB2"/>
    <w:rsid w:val="00AF4EDC"/>
    <w:rsid w:val="00AF60DD"/>
    <w:rsid w:val="00AF6FB9"/>
    <w:rsid w:val="00AF78E8"/>
    <w:rsid w:val="00AF7B1D"/>
    <w:rsid w:val="00B00AB5"/>
    <w:rsid w:val="00B01E07"/>
    <w:rsid w:val="00B02E3F"/>
    <w:rsid w:val="00B02FBF"/>
    <w:rsid w:val="00B04DDF"/>
    <w:rsid w:val="00B06A70"/>
    <w:rsid w:val="00B07E93"/>
    <w:rsid w:val="00B11D7E"/>
    <w:rsid w:val="00B13870"/>
    <w:rsid w:val="00B151EC"/>
    <w:rsid w:val="00B151F3"/>
    <w:rsid w:val="00B154A4"/>
    <w:rsid w:val="00B16EC2"/>
    <w:rsid w:val="00B20896"/>
    <w:rsid w:val="00B20D7C"/>
    <w:rsid w:val="00B214B8"/>
    <w:rsid w:val="00B23B7E"/>
    <w:rsid w:val="00B257C0"/>
    <w:rsid w:val="00B26268"/>
    <w:rsid w:val="00B3085F"/>
    <w:rsid w:val="00B30E37"/>
    <w:rsid w:val="00B31005"/>
    <w:rsid w:val="00B317E3"/>
    <w:rsid w:val="00B32211"/>
    <w:rsid w:val="00B32379"/>
    <w:rsid w:val="00B33704"/>
    <w:rsid w:val="00B33800"/>
    <w:rsid w:val="00B33F22"/>
    <w:rsid w:val="00B33FFA"/>
    <w:rsid w:val="00B34C7D"/>
    <w:rsid w:val="00B3591D"/>
    <w:rsid w:val="00B35954"/>
    <w:rsid w:val="00B37089"/>
    <w:rsid w:val="00B3758D"/>
    <w:rsid w:val="00B37B11"/>
    <w:rsid w:val="00B404CF"/>
    <w:rsid w:val="00B41110"/>
    <w:rsid w:val="00B42A31"/>
    <w:rsid w:val="00B43A84"/>
    <w:rsid w:val="00B46E95"/>
    <w:rsid w:val="00B50F99"/>
    <w:rsid w:val="00B53185"/>
    <w:rsid w:val="00B5341E"/>
    <w:rsid w:val="00B54B7E"/>
    <w:rsid w:val="00B566D1"/>
    <w:rsid w:val="00B56BF6"/>
    <w:rsid w:val="00B56DFC"/>
    <w:rsid w:val="00B56EC6"/>
    <w:rsid w:val="00B6152B"/>
    <w:rsid w:val="00B61788"/>
    <w:rsid w:val="00B61A00"/>
    <w:rsid w:val="00B6277E"/>
    <w:rsid w:val="00B651EE"/>
    <w:rsid w:val="00B66385"/>
    <w:rsid w:val="00B7114D"/>
    <w:rsid w:val="00B713B1"/>
    <w:rsid w:val="00B715A1"/>
    <w:rsid w:val="00B734F0"/>
    <w:rsid w:val="00B73E00"/>
    <w:rsid w:val="00B73E3C"/>
    <w:rsid w:val="00B75386"/>
    <w:rsid w:val="00B75748"/>
    <w:rsid w:val="00B757E9"/>
    <w:rsid w:val="00B75C9D"/>
    <w:rsid w:val="00B770C7"/>
    <w:rsid w:val="00B80C82"/>
    <w:rsid w:val="00B82095"/>
    <w:rsid w:val="00B82338"/>
    <w:rsid w:val="00B8286F"/>
    <w:rsid w:val="00B831E3"/>
    <w:rsid w:val="00B85087"/>
    <w:rsid w:val="00B86A31"/>
    <w:rsid w:val="00B86BF5"/>
    <w:rsid w:val="00B90BDB"/>
    <w:rsid w:val="00B91CEF"/>
    <w:rsid w:val="00B93780"/>
    <w:rsid w:val="00B93E5A"/>
    <w:rsid w:val="00B96C17"/>
    <w:rsid w:val="00B97EB8"/>
    <w:rsid w:val="00BA0E9D"/>
    <w:rsid w:val="00BA43EB"/>
    <w:rsid w:val="00BB18D7"/>
    <w:rsid w:val="00BB5D8B"/>
    <w:rsid w:val="00BB68DE"/>
    <w:rsid w:val="00BC0AF6"/>
    <w:rsid w:val="00BC1108"/>
    <w:rsid w:val="00BC20F9"/>
    <w:rsid w:val="00BC64CE"/>
    <w:rsid w:val="00BC65DA"/>
    <w:rsid w:val="00BC706D"/>
    <w:rsid w:val="00BC7A52"/>
    <w:rsid w:val="00BD47EF"/>
    <w:rsid w:val="00BD54AC"/>
    <w:rsid w:val="00BD66DB"/>
    <w:rsid w:val="00BD6CE2"/>
    <w:rsid w:val="00BE009A"/>
    <w:rsid w:val="00BE03D6"/>
    <w:rsid w:val="00BE07E5"/>
    <w:rsid w:val="00BE2DEF"/>
    <w:rsid w:val="00BE3253"/>
    <w:rsid w:val="00BE457C"/>
    <w:rsid w:val="00BE5154"/>
    <w:rsid w:val="00BE5588"/>
    <w:rsid w:val="00BE6200"/>
    <w:rsid w:val="00BE7964"/>
    <w:rsid w:val="00BF005F"/>
    <w:rsid w:val="00BF020B"/>
    <w:rsid w:val="00BF37A2"/>
    <w:rsid w:val="00BF4A07"/>
    <w:rsid w:val="00BF4FA4"/>
    <w:rsid w:val="00BF5BEE"/>
    <w:rsid w:val="00BF5CC6"/>
    <w:rsid w:val="00BF6AB0"/>
    <w:rsid w:val="00BF6CE2"/>
    <w:rsid w:val="00BF7649"/>
    <w:rsid w:val="00C0200E"/>
    <w:rsid w:val="00C02160"/>
    <w:rsid w:val="00C02D41"/>
    <w:rsid w:val="00C02FF8"/>
    <w:rsid w:val="00C051F2"/>
    <w:rsid w:val="00C0628B"/>
    <w:rsid w:val="00C0769C"/>
    <w:rsid w:val="00C1097B"/>
    <w:rsid w:val="00C113E0"/>
    <w:rsid w:val="00C11F6A"/>
    <w:rsid w:val="00C13220"/>
    <w:rsid w:val="00C173FE"/>
    <w:rsid w:val="00C17CEA"/>
    <w:rsid w:val="00C202EB"/>
    <w:rsid w:val="00C21892"/>
    <w:rsid w:val="00C23879"/>
    <w:rsid w:val="00C247A7"/>
    <w:rsid w:val="00C24E4C"/>
    <w:rsid w:val="00C255E8"/>
    <w:rsid w:val="00C260E5"/>
    <w:rsid w:val="00C26471"/>
    <w:rsid w:val="00C309BE"/>
    <w:rsid w:val="00C34DD9"/>
    <w:rsid w:val="00C359CE"/>
    <w:rsid w:val="00C368E2"/>
    <w:rsid w:val="00C36BF9"/>
    <w:rsid w:val="00C3760E"/>
    <w:rsid w:val="00C37EB9"/>
    <w:rsid w:val="00C40BB2"/>
    <w:rsid w:val="00C40EDF"/>
    <w:rsid w:val="00C41304"/>
    <w:rsid w:val="00C41AB5"/>
    <w:rsid w:val="00C42321"/>
    <w:rsid w:val="00C4291E"/>
    <w:rsid w:val="00C442EC"/>
    <w:rsid w:val="00C453F6"/>
    <w:rsid w:val="00C47225"/>
    <w:rsid w:val="00C50D48"/>
    <w:rsid w:val="00C53266"/>
    <w:rsid w:val="00C55298"/>
    <w:rsid w:val="00C5558B"/>
    <w:rsid w:val="00C56023"/>
    <w:rsid w:val="00C56E0B"/>
    <w:rsid w:val="00C57095"/>
    <w:rsid w:val="00C600BB"/>
    <w:rsid w:val="00C6064C"/>
    <w:rsid w:val="00C6091E"/>
    <w:rsid w:val="00C611A5"/>
    <w:rsid w:val="00C61411"/>
    <w:rsid w:val="00C62A46"/>
    <w:rsid w:val="00C635EA"/>
    <w:rsid w:val="00C63630"/>
    <w:rsid w:val="00C648B8"/>
    <w:rsid w:val="00C65C6B"/>
    <w:rsid w:val="00C70971"/>
    <w:rsid w:val="00C71FCA"/>
    <w:rsid w:val="00C74413"/>
    <w:rsid w:val="00C74AD4"/>
    <w:rsid w:val="00C751DF"/>
    <w:rsid w:val="00C752D0"/>
    <w:rsid w:val="00C753A8"/>
    <w:rsid w:val="00C7578D"/>
    <w:rsid w:val="00C77899"/>
    <w:rsid w:val="00C80A86"/>
    <w:rsid w:val="00C81119"/>
    <w:rsid w:val="00C81D77"/>
    <w:rsid w:val="00C83D17"/>
    <w:rsid w:val="00C857D9"/>
    <w:rsid w:val="00C85D05"/>
    <w:rsid w:val="00C86B63"/>
    <w:rsid w:val="00C86C93"/>
    <w:rsid w:val="00C912EE"/>
    <w:rsid w:val="00C91DCB"/>
    <w:rsid w:val="00C927C8"/>
    <w:rsid w:val="00C94270"/>
    <w:rsid w:val="00C96571"/>
    <w:rsid w:val="00CA08ED"/>
    <w:rsid w:val="00CA095C"/>
    <w:rsid w:val="00CA0CD7"/>
    <w:rsid w:val="00CA30DD"/>
    <w:rsid w:val="00CA3940"/>
    <w:rsid w:val="00CA3F58"/>
    <w:rsid w:val="00CA4015"/>
    <w:rsid w:val="00CA4FAF"/>
    <w:rsid w:val="00CA6240"/>
    <w:rsid w:val="00CA68EA"/>
    <w:rsid w:val="00CB3770"/>
    <w:rsid w:val="00CB3D6C"/>
    <w:rsid w:val="00CB7DCE"/>
    <w:rsid w:val="00CC1619"/>
    <w:rsid w:val="00CC2AC7"/>
    <w:rsid w:val="00CC2BDF"/>
    <w:rsid w:val="00CC3649"/>
    <w:rsid w:val="00CC48DD"/>
    <w:rsid w:val="00CC49BD"/>
    <w:rsid w:val="00CC7CBE"/>
    <w:rsid w:val="00CC7D98"/>
    <w:rsid w:val="00CD017E"/>
    <w:rsid w:val="00CD0471"/>
    <w:rsid w:val="00CD3A78"/>
    <w:rsid w:val="00CD41B6"/>
    <w:rsid w:val="00CD4EA8"/>
    <w:rsid w:val="00CD697B"/>
    <w:rsid w:val="00CD7225"/>
    <w:rsid w:val="00CE0F30"/>
    <w:rsid w:val="00CE1155"/>
    <w:rsid w:val="00CE2741"/>
    <w:rsid w:val="00CE3629"/>
    <w:rsid w:val="00CE734E"/>
    <w:rsid w:val="00CF434F"/>
    <w:rsid w:val="00CF45B5"/>
    <w:rsid w:val="00CF62EE"/>
    <w:rsid w:val="00CF64F6"/>
    <w:rsid w:val="00CF6CC7"/>
    <w:rsid w:val="00CF7CB8"/>
    <w:rsid w:val="00D02C45"/>
    <w:rsid w:val="00D03D2E"/>
    <w:rsid w:val="00D06825"/>
    <w:rsid w:val="00D100F6"/>
    <w:rsid w:val="00D102C1"/>
    <w:rsid w:val="00D10772"/>
    <w:rsid w:val="00D1162B"/>
    <w:rsid w:val="00D11B5D"/>
    <w:rsid w:val="00D1213A"/>
    <w:rsid w:val="00D1367D"/>
    <w:rsid w:val="00D13A25"/>
    <w:rsid w:val="00D13E74"/>
    <w:rsid w:val="00D15087"/>
    <w:rsid w:val="00D17A90"/>
    <w:rsid w:val="00D17EE9"/>
    <w:rsid w:val="00D20FCF"/>
    <w:rsid w:val="00D215DF"/>
    <w:rsid w:val="00D21EBE"/>
    <w:rsid w:val="00D2288C"/>
    <w:rsid w:val="00D23C12"/>
    <w:rsid w:val="00D2758A"/>
    <w:rsid w:val="00D306C6"/>
    <w:rsid w:val="00D3456F"/>
    <w:rsid w:val="00D34B1F"/>
    <w:rsid w:val="00D3518B"/>
    <w:rsid w:val="00D3692A"/>
    <w:rsid w:val="00D37DD1"/>
    <w:rsid w:val="00D40544"/>
    <w:rsid w:val="00D446D5"/>
    <w:rsid w:val="00D45133"/>
    <w:rsid w:val="00D5072D"/>
    <w:rsid w:val="00D5170C"/>
    <w:rsid w:val="00D51B56"/>
    <w:rsid w:val="00D51C75"/>
    <w:rsid w:val="00D52382"/>
    <w:rsid w:val="00D52791"/>
    <w:rsid w:val="00D52FC3"/>
    <w:rsid w:val="00D54B54"/>
    <w:rsid w:val="00D577FE"/>
    <w:rsid w:val="00D57FDC"/>
    <w:rsid w:val="00D63D95"/>
    <w:rsid w:val="00D65428"/>
    <w:rsid w:val="00D6564A"/>
    <w:rsid w:val="00D65C82"/>
    <w:rsid w:val="00D66994"/>
    <w:rsid w:val="00D67777"/>
    <w:rsid w:val="00D67BF0"/>
    <w:rsid w:val="00D70E79"/>
    <w:rsid w:val="00D70F90"/>
    <w:rsid w:val="00D70FDA"/>
    <w:rsid w:val="00D71703"/>
    <w:rsid w:val="00D725E1"/>
    <w:rsid w:val="00D72BF0"/>
    <w:rsid w:val="00D72D34"/>
    <w:rsid w:val="00D740A8"/>
    <w:rsid w:val="00D74D13"/>
    <w:rsid w:val="00D7755B"/>
    <w:rsid w:val="00D821D1"/>
    <w:rsid w:val="00D82B38"/>
    <w:rsid w:val="00D82C0C"/>
    <w:rsid w:val="00D853B1"/>
    <w:rsid w:val="00D86010"/>
    <w:rsid w:val="00D86636"/>
    <w:rsid w:val="00D868F1"/>
    <w:rsid w:val="00D87C6B"/>
    <w:rsid w:val="00D90483"/>
    <w:rsid w:val="00D9068D"/>
    <w:rsid w:val="00D90F17"/>
    <w:rsid w:val="00D916B9"/>
    <w:rsid w:val="00D927A4"/>
    <w:rsid w:val="00D92A01"/>
    <w:rsid w:val="00D93387"/>
    <w:rsid w:val="00DA01B7"/>
    <w:rsid w:val="00DA0837"/>
    <w:rsid w:val="00DA18C5"/>
    <w:rsid w:val="00DA4A2E"/>
    <w:rsid w:val="00DA712C"/>
    <w:rsid w:val="00DA7DD1"/>
    <w:rsid w:val="00DB0731"/>
    <w:rsid w:val="00DB1688"/>
    <w:rsid w:val="00DB17FE"/>
    <w:rsid w:val="00DB1FBF"/>
    <w:rsid w:val="00DB2070"/>
    <w:rsid w:val="00DB3A68"/>
    <w:rsid w:val="00DB4194"/>
    <w:rsid w:val="00DB4F66"/>
    <w:rsid w:val="00DB595B"/>
    <w:rsid w:val="00DB63B4"/>
    <w:rsid w:val="00DB7F10"/>
    <w:rsid w:val="00DC19CF"/>
    <w:rsid w:val="00DC1CAA"/>
    <w:rsid w:val="00DC1FEB"/>
    <w:rsid w:val="00DC32B6"/>
    <w:rsid w:val="00DC35A4"/>
    <w:rsid w:val="00DC432A"/>
    <w:rsid w:val="00DC55F5"/>
    <w:rsid w:val="00DC640B"/>
    <w:rsid w:val="00DC7C31"/>
    <w:rsid w:val="00DD01C5"/>
    <w:rsid w:val="00DD158F"/>
    <w:rsid w:val="00DD1F1F"/>
    <w:rsid w:val="00DD215E"/>
    <w:rsid w:val="00DD2BF4"/>
    <w:rsid w:val="00DD4601"/>
    <w:rsid w:val="00DD7378"/>
    <w:rsid w:val="00DE2172"/>
    <w:rsid w:val="00DE3DF7"/>
    <w:rsid w:val="00DE60D2"/>
    <w:rsid w:val="00DE6362"/>
    <w:rsid w:val="00DE7430"/>
    <w:rsid w:val="00DF1EEB"/>
    <w:rsid w:val="00DF1FD6"/>
    <w:rsid w:val="00DF2578"/>
    <w:rsid w:val="00DF2D9E"/>
    <w:rsid w:val="00DF311C"/>
    <w:rsid w:val="00DF53DF"/>
    <w:rsid w:val="00DF5DE7"/>
    <w:rsid w:val="00DF66FB"/>
    <w:rsid w:val="00DF7A08"/>
    <w:rsid w:val="00E012C7"/>
    <w:rsid w:val="00E06245"/>
    <w:rsid w:val="00E062AB"/>
    <w:rsid w:val="00E06F11"/>
    <w:rsid w:val="00E07E01"/>
    <w:rsid w:val="00E107E2"/>
    <w:rsid w:val="00E12020"/>
    <w:rsid w:val="00E12536"/>
    <w:rsid w:val="00E134B9"/>
    <w:rsid w:val="00E1517A"/>
    <w:rsid w:val="00E155B6"/>
    <w:rsid w:val="00E15B97"/>
    <w:rsid w:val="00E164B5"/>
    <w:rsid w:val="00E17E27"/>
    <w:rsid w:val="00E22351"/>
    <w:rsid w:val="00E22E35"/>
    <w:rsid w:val="00E247BB"/>
    <w:rsid w:val="00E25618"/>
    <w:rsid w:val="00E259CF"/>
    <w:rsid w:val="00E25B3C"/>
    <w:rsid w:val="00E27BEB"/>
    <w:rsid w:val="00E30191"/>
    <w:rsid w:val="00E309CD"/>
    <w:rsid w:val="00E319DF"/>
    <w:rsid w:val="00E33C45"/>
    <w:rsid w:val="00E3611F"/>
    <w:rsid w:val="00E366D2"/>
    <w:rsid w:val="00E36A98"/>
    <w:rsid w:val="00E36F5E"/>
    <w:rsid w:val="00E37C74"/>
    <w:rsid w:val="00E43BC8"/>
    <w:rsid w:val="00E501FB"/>
    <w:rsid w:val="00E50E28"/>
    <w:rsid w:val="00E51223"/>
    <w:rsid w:val="00E56955"/>
    <w:rsid w:val="00E57FB2"/>
    <w:rsid w:val="00E57FFD"/>
    <w:rsid w:val="00E60C2D"/>
    <w:rsid w:val="00E6175A"/>
    <w:rsid w:val="00E63DAD"/>
    <w:rsid w:val="00E642A6"/>
    <w:rsid w:val="00E6653F"/>
    <w:rsid w:val="00E6671F"/>
    <w:rsid w:val="00E67250"/>
    <w:rsid w:val="00E67438"/>
    <w:rsid w:val="00E67AA8"/>
    <w:rsid w:val="00E7081B"/>
    <w:rsid w:val="00E71752"/>
    <w:rsid w:val="00E718C9"/>
    <w:rsid w:val="00E74347"/>
    <w:rsid w:val="00E749B5"/>
    <w:rsid w:val="00E75202"/>
    <w:rsid w:val="00E838C8"/>
    <w:rsid w:val="00E86A11"/>
    <w:rsid w:val="00E87CA0"/>
    <w:rsid w:val="00E90BC5"/>
    <w:rsid w:val="00E90F2E"/>
    <w:rsid w:val="00E92024"/>
    <w:rsid w:val="00E9232A"/>
    <w:rsid w:val="00E930BD"/>
    <w:rsid w:val="00E93EA3"/>
    <w:rsid w:val="00E94D34"/>
    <w:rsid w:val="00E94F42"/>
    <w:rsid w:val="00E955BF"/>
    <w:rsid w:val="00E9649C"/>
    <w:rsid w:val="00E97A92"/>
    <w:rsid w:val="00E97D00"/>
    <w:rsid w:val="00EA094B"/>
    <w:rsid w:val="00EA2FDD"/>
    <w:rsid w:val="00EA3512"/>
    <w:rsid w:val="00EA40DD"/>
    <w:rsid w:val="00EA44F3"/>
    <w:rsid w:val="00EA5588"/>
    <w:rsid w:val="00EA6393"/>
    <w:rsid w:val="00EA6E7D"/>
    <w:rsid w:val="00EA7678"/>
    <w:rsid w:val="00EB1867"/>
    <w:rsid w:val="00EB3438"/>
    <w:rsid w:val="00EB4979"/>
    <w:rsid w:val="00EB6008"/>
    <w:rsid w:val="00EB69D5"/>
    <w:rsid w:val="00EB6E7A"/>
    <w:rsid w:val="00EC290E"/>
    <w:rsid w:val="00EC6A34"/>
    <w:rsid w:val="00EC711D"/>
    <w:rsid w:val="00EC7F49"/>
    <w:rsid w:val="00ED44AF"/>
    <w:rsid w:val="00ED4BDE"/>
    <w:rsid w:val="00ED5303"/>
    <w:rsid w:val="00EE00BF"/>
    <w:rsid w:val="00EE0967"/>
    <w:rsid w:val="00EE0A9D"/>
    <w:rsid w:val="00EE188A"/>
    <w:rsid w:val="00EE1BAA"/>
    <w:rsid w:val="00EE3AEE"/>
    <w:rsid w:val="00EE4125"/>
    <w:rsid w:val="00EE4844"/>
    <w:rsid w:val="00EE5970"/>
    <w:rsid w:val="00EE60FE"/>
    <w:rsid w:val="00EE6155"/>
    <w:rsid w:val="00EE7DE8"/>
    <w:rsid w:val="00EE7E4C"/>
    <w:rsid w:val="00EF11F5"/>
    <w:rsid w:val="00EF1A55"/>
    <w:rsid w:val="00EF1CD8"/>
    <w:rsid w:val="00EF20C6"/>
    <w:rsid w:val="00EF344A"/>
    <w:rsid w:val="00EF3DEB"/>
    <w:rsid w:val="00EF3DF3"/>
    <w:rsid w:val="00EF50F7"/>
    <w:rsid w:val="00EF5F50"/>
    <w:rsid w:val="00F00EC8"/>
    <w:rsid w:val="00F01336"/>
    <w:rsid w:val="00F01702"/>
    <w:rsid w:val="00F01E64"/>
    <w:rsid w:val="00F0212B"/>
    <w:rsid w:val="00F0229B"/>
    <w:rsid w:val="00F02605"/>
    <w:rsid w:val="00F030AF"/>
    <w:rsid w:val="00F03126"/>
    <w:rsid w:val="00F03551"/>
    <w:rsid w:val="00F03616"/>
    <w:rsid w:val="00F0436A"/>
    <w:rsid w:val="00F07A6A"/>
    <w:rsid w:val="00F10D44"/>
    <w:rsid w:val="00F13188"/>
    <w:rsid w:val="00F13290"/>
    <w:rsid w:val="00F14446"/>
    <w:rsid w:val="00F15DB4"/>
    <w:rsid w:val="00F1634C"/>
    <w:rsid w:val="00F16A70"/>
    <w:rsid w:val="00F20624"/>
    <w:rsid w:val="00F23006"/>
    <w:rsid w:val="00F23508"/>
    <w:rsid w:val="00F26B3F"/>
    <w:rsid w:val="00F306A3"/>
    <w:rsid w:val="00F31069"/>
    <w:rsid w:val="00F346DF"/>
    <w:rsid w:val="00F35613"/>
    <w:rsid w:val="00F37F56"/>
    <w:rsid w:val="00F40521"/>
    <w:rsid w:val="00F4081E"/>
    <w:rsid w:val="00F40E5C"/>
    <w:rsid w:val="00F41451"/>
    <w:rsid w:val="00F424D8"/>
    <w:rsid w:val="00F435EC"/>
    <w:rsid w:val="00F43BB7"/>
    <w:rsid w:val="00F44B63"/>
    <w:rsid w:val="00F4546B"/>
    <w:rsid w:val="00F45683"/>
    <w:rsid w:val="00F457DE"/>
    <w:rsid w:val="00F467CD"/>
    <w:rsid w:val="00F47E9A"/>
    <w:rsid w:val="00F50548"/>
    <w:rsid w:val="00F53801"/>
    <w:rsid w:val="00F55137"/>
    <w:rsid w:val="00F57790"/>
    <w:rsid w:val="00F6070D"/>
    <w:rsid w:val="00F611A4"/>
    <w:rsid w:val="00F6290D"/>
    <w:rsid w:val="00F6292D"/>
    <w:rsid w:val="00F665AC"/>
    <w:rsid w:val="00F671D7"/>
    <w:rsid w:val="00F679D3"/>
    <w:rsid w:val="00F725C2"/>
    <w:rsid w:val="00F731E6"/>
    <w:rsid w:val="00F7626F"/>
    <w:rsid w:val="00F77864"/>
    <w:rsid w:val="00F803FC"/>
    <w:rsid w:val="00F80E5A"/>
    <w:rsid w:val="00F81878"/>
    <w:rsid w:val="00F825D3"/>
    <w:rsid w:val="00F82809"/>
    <w:rsid w:val="00F82E77"/>
    <w:rsid w:val="00F83576"/>
    <w:rsid w:val="00F83B54"/>
    <w:rsid w:val="00F847C7"/>
    <w:rsid w:val="00F8489F"/>
    <w:rsid w:val="00F91041"/>
    <w:rsid w:val="00F926EF"/>
    <w:rsid w:val="00F92F04"/>
    <w:rsid w:val="00F933D3"/>
    <w:rsid w:val="00F93BBA"/>
    <w:rsid w:val="00F94853"/>
    <w:rsid w:val="00F95A5F"/>
    <w:rsid w:val="00F96876"/>
    <w:rsid w:val="00FA08A4"/>
    <w:rsid w:val="00FA1270"/>
    <w:rsid w:val="00FA3216"/>
    <w:rsid w:val="00FA499C"/>
    <w:rsid w:val="00FB0451"/>
    <w:rsid w:val="00FB08A6"/>
    <w:rsid w:val="00FB0BFA"/>
    <w:rsid w:val="00FB2ACC"/>
    <w:rsid w:val="00FB4918"/>
    <w:rsid w:val="00FB62E9"/>
    <w:rsid w:val="00FB633A"/>
    <w:rsid w:val="00FB63D5"/>
    <w:rsid w:val="00FB6BCF"/>
    <w:rsid w:val="00FC0B60"/>
    <w:rsid w:val="00FC0C6B"/>
    <w:rsid w:val="00FC1C97"/>
    <w:rsid w:val="00FC1D11"/>
    <w:rsid w:val="00FC4F72"/>
    <w:rsid w:val="00FC5B7A"/>
    <w:rsid w:val="00FC695D"/>
    <w:rsid w:val="00FD087B"/>
    <w:rsid w:val="00FD11A2"/>
    <w:rsid w:val="00FD13C0"/>
    <w:rsid w:val="00FD206C"/>
    <w:rsid w:val="00FD2776"/>
    <w:rsid w:val="00FD4815"/>
    <w:rsid w:val="00FD662A"/>
    <w:rsid w:val="00FE00D3"/>
    <w:rsid w:val="00FE0440"/>
    <w:rsid w:val="00FE0613"/>
    <w:rsid w:val="00FE0F14"/>
    <w:rsid w:val="00FE104A"/>
    <w:rsid w:val="00FE1818"/>
    <w:rsid w:val="00FE1C58"/>
    <w:rsid w:val="00FE23A0"/>
    <w:rsid w:val="00FE379D"/>
    <w:rsid w:val="00FE40BA"/>
    <w:rsid w:val="00FF1FAD"/>
    <w:rsid w:val="00FF237A"/>
    <w:rsid w:val="00FF35EC"/>
    <w:rsid w:val="00FF3975"/>
    <w:rsid w:val="00FF3AC1"/>
    <w:rsid w:val="00FF4AF9"/>
    <w:rsid w:val="00FF5091"/>
    <w:rsid w:val="00FF64F1"/>
    <w:rsid w:val="00FF6577"/>
    <w:rsid w:val="00FF6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D454F8-6B9D-4C03-BE53-5D4BCEB5A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6BD"/>
    <w:pPr>
      <w:spacing w:after="0" w:line="240" w:lineRule="auto"/>
    </w:pPr>
    <w:rPr>
      <w:rFonts w:ascii="Times New Roman" w:eastAsia="Times New Roman" w:hAnsi="Times New Roman" w:cs="Times New Roman"/>
      <w:szCs w:val="20"/>
      <w:lang w:val="en-GB" w:eastAsia="ru-RU"/>
    </w:rPr>
  </w:style>
  <w:style w:type="paragraph" w:styleId="1">
    <w:name w:val="heading 1"/>
    <w:basedOn w:val="a"/>
    <w:next w:val="a"/>
    <w:link w:val="10"/>
    <w:uiPriority w:val="9"/>
    <w:qFormat/>
    <w:rsid w:val="00392C5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qFormat/>
    <w:rsid w:val="005F76EE"/>
    <w:pPr>
      <w:keepNext/>
      <w:tabs>
        <w:tab w:val="left" w:pos="2790"/>
      </w:tabs>
      <w:jc w:val="center"/>
      <w:outlineLvl w:val="3"/>
    </w:pPr>
    <w:rPr>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06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206BD"/>
    <w:pPr>
      <w:ind w:left="720"/>
      <w:contextualSpacing/>
    </w:pPr>
    <w:rPr>
      <w:sz w:val="24"/>
      <w:szCs w:val="24"/>
      <w:lang w:val="ru-RU"/>
    </w:rPr>
  </w:style>
  <w:style w:type="paragraph" w:styleId="a5">
    <w:name w:val="Balloon Text"/>
    <w:basedOn w:val="a"/>
    <w:link w:val="a6"/>
    <w:uiPriority w:val="99"/>
    <w:semiHidden/>
    <w:unhideWhenUsed/>
    <w:rsid w:val="0071163B"/>
    <w:rPr>
      <w:rFonts w:ascii="Segoe UI" w:hAnsi="Segoe UI" w:cs="Segoe UI"/>
      <w:sz w:val="18"/>
      <w:szCs w:val="18"/>
    </w:rPr>
  </w:style>
  <w:style w:type="character" w:customStyle="1" w:styleId="a6">
    <w:name w:val="Текст выноски Знак"/>
    <w:basedOn w:val="a0"/>
    <w:link w:val="a5"/>
    <w:uiPriority w:val="99"/>
    <w:semiHidden/>
    <w:rsid w:val="0071163B"/>
    <w:rPr>
      <w:rFonts w:ascii="Segoe UI" w:eastAsia="Times New Roman" w:hAnsi="Segoe UI" w:cs="Segoe UI"/>
      <w:sz w:val="18"/>
      <w:szCs w:val="18"/>
      <w:lang w:val="en-GB" w:eastAsia="ru-RU"/>
    </w:rPr>
  </w:style>
  <w:style w:type="paragraph" w:styleId="a7">
    <w:name w:val="header"/>
    <w:basedOn w:val="a"/>
    <w:link w:val="a8"/>
    <w:uiPriority w:val="99"/>
    <w:unhideWhenUsed/>
    <w:rsid w:val="007007B6"/>
    <w:pPr>
      <w:tabs>
        <w:tab w:val="center" w:pos="4677"/>
        <w:tab w:val="right" w:pos="9355"/>
      </w:tabs>
    </w:pPr>
  </w:style>
  <w:style w:type="character" w:customStyle="1" w:styleId="a8">
    <w:name w:val="Верхний колонтитул Знак"/>
    <w:basedOn w:val="a0"/>
    <w:link w:val="a7"/>
    <w:uiPriority w:val="99"/>
    <w:rsid w:val="007007B6"/>
    <w:rPr>
      <w:rFonts w:ascii="Times New Roman" w:eastAsia="Times New Roman" w:hAnsi="Times New Roman" w:cs="Times New Roman"/>
      <w:szCs w:val="20"/>
      <w:lang w:val="en-GB" w:eastAsia="ru-RU"/>
    </w:rPr>
  </w:style>
  <w:style w:type="paragraph" w:styleId="a9">
    <w:name w:val="footer"/>
    <w:basedOn w:val="a"/>
    <w:link w:val="aa"/>
    <w:uiPriority w:val="99"/>
    <w:unhideWhenUsed/>
    <w:rsid w:val="007007B6"/>
    <w:pPr>
      <w:tabs>
        <w:tab w:val="center" w:pos="4677"/>
        <w:tab w:val="right" w:pos="9355"/>
      </w:tabs>
    </w:pPr>
  </w:style>
  <w:style w:type="character" w:customStyle="1" w:styleId="aa">
    <w:name w:val="Нижний колонтитул Знак"/>
    <w:basedOn w:val="a0"/>
    <w:link w:val="a9"/>
    <w:uiPriority w:val="99"/>
    <w:rsid w:val="007007B6"/>
    <w:rPr>
      <w:rFonts w:ascii="Times New Roman" w:eastAsia="Times New Roman" w:hAnsi="Times New Roman" w:cs="Times New Roman"/>
      <w:szCs w:val="20"/>
      <w:lang w:val="en-GB" w:eastAsia="ru-RU"/>
    </w:rPr>
  </w:style>
  <w:style w:type="character" w:customStyle="1" w:styleId="40">
    <w:name w:val="Заголовок 4 Знак"/>
    <w:basedOn w:val="a0"/>
    <w:link w:val="4"/>
    <w:rsid w:val="005F76EE"/>
    <w:rPr>
      <w:rFonts w:ascii="Times New Roman" w:eastAsia="Times New Roman" w:hAnsi="Times New Roman" w:cs="Times New Roman"/>
      <w:sz w:val="24"/>
      <w:szCs w:val="20"/>
      <w:lang w:eastAsia="ru-RU"/>
    </w:rPr>
  </w:style>
  <w:style w:type="character" w:styleId="ab">
    <w:name w:val="annotation reference"/>
    <w:basedOn w:val="a0"/>
    <w:uiPriority w:val="99"/>
    <w:semiHidden/>
    <w:unhideWhenUsed/>
    <w:rsid w:val="004D6B6E"/>
    <w:rPr>
      <w:sz w:val="16"/>
      <w:szCs w:val="16"/>
    </w:rPr>
  </w:style>
  <w:style w:type="paragraph" w:styleId="ac">
    <w:name w:val="annotation text"/>
    <w:basedOn w:val="a"/>
    <w:link w:val="ad"/>
    <w:uiPriority w:val="99"/>
    <w:semiHidden/>
    <w:unhideWhenUsed/>
    <w:rsid w:val="004D6B6E"/>
    <w:rPr>
      <w:sz w:val="20"/>
    </w:rPr>
  </w:style>
  <w:style w:type="character" w:customStyle="1" w:styleId="ad">
    <w:name w:val="Текст примечания Знак"/>
    <w:basedOn w:val="a0"/>
    <w:link w:val="ac"/>
    <w:uiPriority w:val="99"/>
    <w:semiHidden/>
    <w:rsid w:val="004D6B6E"/>
    <w:rPr>
      <w:rFonts w:ascii="Times New Roman" w:eastAsia="Times New Roman" w:hAnsi="Times New Roman" w:cs="Times New Roman"/>
      <w:sz w:val="20"/>
      <w:szCs w:val="20"/>
      <w:lang w:val="en-GB" w:eastAsia="ru-RU"/>
    </w:rPr>
  </w:style>
  <w:style w:type="character" w:styleId="ae">
    <w:name w:val="Strong"/>
    <w:basedOn w:val="a0"/>
    <w:uiPriority w:val="22"/>
    <w:qFormat/>
    <w:rsid w:val="00F83B54"/>
    <w:rPr>
      <w:b/>
      <w:bCs/>
    </w:rPr>
  </w:style>
  <w:style w:type="character" w:customStyle="1" w:styleId="10">
    <w:name w:val="Заголовок 1 Знак"/>
    <w:basedOn w:val="a0"/>
    <w:link w:val="1"/>
    <w:uiPriority w:val="9"/>
    <w:rsid w:val="00392C53"/>
    <w:rPr>
      <w:rFonts w:asciiTheme="majorHAnsi" w:eastAsiaTheme="majorEastAsia" w:hAnsiTheme="majorHAnsi" w:cstheme="majorBidi"/>
      <w:color w:val="2E74B5" w:themeColor="accent1" w:themeShade="BF"/>
      <w:sz w:val="32"/>
      <w:szCs w:val="32"/>
      <w:lang w:val="en-GB" w:eastAsia="ru-RU"/>
    </w:rPr>
  </w:style>
  <w:style w:type="paragraph" w:customStyle="1" w:styleId="Default">
    <w:name w:val="Default"/>
    <w:rsid w:val="00D2288C"/>
    <w:pPr>
      <w:autoSpaceDE w:val="0"/>
      <w:autoSpaceDN w:val="0"/>
      <w:adjustRightInd w:val="0"/>
      <w:spacing w:after="0" w:line="240" w:lineRule="auto"/>
    </w:pPr>
    <w:rPr>
      <w:rFonts w:ascii="Calibri" w:hAnsi="Calibri" w:cs="Calibri"/>
      <w:color w:val="000000"/>
      <w:sz w:val="24"/>
      <w:szCs w:val="24"/>
    </w:rPr>
  </w:style>
  <w:style w:type="paragraph" w:styleId="af">
    <w:name w:val="Normal (Web)"/>
    <w:basedOn w:val="a"/>
    <w:uiPriority w:val="99"/>
    <w:unhideWhenUsed/>
    <w:rsid w:val="00476571"/>
    <w:pPr>
      <w:spacing w:before="100" w:beforeAutospacing="1" w:after="100" w:afterAutospacing="1"/>
    </w:pPr>
    <w:rPr>
      <w:sz w:val="24"/>
      <w:szCs w:val="24"/>
      <w:lang w:val="ru-RU"/>
    </w:rPr>
  </w:style>
  <w:style w:type="character" w:styleId="af0">
    <w:name w:val="Hyperlink"/>
    <w:basedOn w:val="a0"/>
    <w:uiPriority w:val="99"/>
    <w:semiHidden/>
    <w:unhideWhenUsed/>
    <w:rsid w:val="009E1065"/>
    <w:rPr>
      <w:color w:val="0000FF"/>
      <w:u w:val="single"/>
    </w:rPr>
  </w:style>
  <w:style w:type="paragraph" w:styleId="af1">
    <w:name w:val="No Spacing"/>
    <w:uiPriority w:val="1"/>
    <w:qFormat/>
    <w:rsid w:val="008F60E0"/>
    <w:pPr>
      <w:spacing w:after="0" w:line="240" w:lineRule="auto"/>
    </w:pPr>
  </w:style>
  <w:style w:type="paragraph" w:styleId="af2">
    <w:name w:val="Plain Text"/>
    <w:aliases w:val="Знак3 Знак,Знак3 Знак Знак Знак, Знак2 Знак,Текст Знак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 Зна"/>
    <w:basedOn w:val="a"/>
    <w:link w:val="af3"/>
    <w:uiPriority w:val="99"/>
    <w:unhideWhenUsed/>
    <w:rsid w:val="008F60E0"/>
    <w:rPr>
      <w:rFonts w:ascii="Courier New" w:hAnsi="Courier New"/>
      <w:sz w:val="20"/>
      <w:lang w:val="ru-RU"/>
    </w:rPr>
  </w:style>
  <w:style w:type="character" w:customStyle="1" w:styleId="af3">
    <w:name w:val="Текст Знак"/>
    <w:aliases w:val="Знак3 Знак Знак,Знак3 Знак Знак Знак Знак,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
    <w:basedOn w:val="a0"/>
    <w:link w:val="af2"/>
    <w:uiPriority w:val="99"/>
    <w:rsid w:val="008F60E0"/>
    <w:rPr>
      <w:rFonts w:ascii="Courier New" w:eastAsia="Times New Roman" w:hAnsi="Courier New" w:cs="Times New Roman"/>
      <w:sz w:val="20"/>
      <w:szCs w:val="20"/>
      <w:lang w:eastAsia="ru-RU"/>
    </w:rPr>
  </w:style>
  <w:style w:type="paragraph" w:customStyle="1" w:styleId="font8">
    <w:name w:val="font8"/>
    <w:basedOn w:val="a"/>
    <w:rsid w:val="008C766F"/>
    <w:pPr>
      <w:spacing w:before="100" w:beforeAutospacing="1" w:after="100" w:afterAutospacing="1"/>
    </w:pPr>
    <w:rPr>
      <w:sz w:val="24"/>
      <w:szCs w:val="24"/>
      <w:lang w:val="ru-RU"/>
    </w:rPr>
  </w:style>
  <w:style w:type="paragraph" w:customStyle="1" w:styleId="xl63">
    <w:name w:val="xl63"/>
    <w:basedOn w:val="a"/>
    <w:rsid w:val="0047036F"/>
    <w:pPr>
      <w:pBdr>
        <w:bottom w:val="single" w:sz="8" w:space="0" w:color="000000"/>
        <w:right w:val="single" w:sz="8" w:space="0" w:color="000000"/>
      </w:pBdr>
      <w:spacing w:before="100" w:beforeAutospacing="1" w:after="100" w:afterAutospacing="1"/>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49281">
      <w:bodyDiv w:val="1"/>
      <w:marLeft w:val="0"/>
      <w:marRight w:val="0"/>
      <w:marTop w:val="0"/>
      <w:marBottom w:val="0"/>
      <w:divBdr>
        <w:top w:val="none" w:sz="0" w:space="0" w:color="auto"/>
        <w:left w:val="none" w:sz="0" w:space="0" w:color="auto"/>
        <w:bottom w:val="none" w:sz="0" w:space="0" w:color="auto"/>
        <w:right w:val="none" w:sz="0" w:space="0" w:color="auto"/>
      </w:divBdr>
    </w:div>
    <w:div w:id="139661706">
      <w:bodyDiv w:val="1"/>
      <w:marLeft w:val="0"/>
      <w:marRight w:val="0"/>
      <w:marTop w:val="0"/>
      <w:marBottom w:val="0"/>
      <w:divBdr>
        <w:top w:val="none" w:sz="0" w:space="0" w:color="auto"/>
        <w:left w:val="none" w:sz="0" w:space="0" w:color="auto"/>
        <w:bottom w:val="none" w:sz="0" w:space="0" w:color="auto"/>
        <w:right w:val="none" w:sz="0" w:space="0" w:color="auto"/>
      </w:divBdr>
    </w:div>
    <w:div w:id="244800971">
      <w:bodyDiv w:val="1"/>
      <w:marLeft w:val="0"/>
      <w:marRight w:val="0"/>
      <w:marTop w:val="0"/>
      <w:marBottom w:val="0"/>
      <w:divBdr>
        <w:top w:val="none" w:sz="0" w:space="0" w:color="auto"/>
        <w:left w:val="none" w:sz="0" w:space="0" w:color="auto"/>
        <w:bottom w:val="none" w:sz="0" w:space="0" w:color="auto"/>
        <w:right w:val="none" w:sz="0" w:space="0" w:color="auto"/>
      </w:divBdr>
    </w:div>
    <w:div w:id="277952168">
      <w:bodyDiv w:val="1"/>
      <w:marLeft w:val="0"/>
      <w:marRight w:val="0"/>
      <w:marTop w:val="0"/>
      <w:marBottom w:val="0"/>
      <w:divBdr>
        <w:top w:val="none" w:sz="0" w:space="0" w:color="auto"/>
        <w:left w:val="none" w:sz="0" w:space="0" w:color="auto"/>
        <w:bottom w:val="none" w:sz="0" w:space="0" w:color="auto"/>
        <w:right w:val="none" w:sz="0" w:space="0" w:color="auto"/>
      </w:divBdr>
    </w:div>
    <w:div w:id="347218428">
      <w:bodyDiv w:val="1"/>
      <w:marLeft w:val="0"/>
      <w:marRight w:val="0"/>
      <w:marTop w:val="0"/>
      <w:marBottom w:val="0"/>
      <w:divBdr>
        <w:top w:val="none" w:sz="0" w:space="0" w:color="auto"/>
        <w:left w:val="none" w:sz="0" w:space="0" w:color="auto"/>
        <w:bottom w:val="none" w:sz="0" w:space="0" w:color="auto"/>
        <w:right w:val="none" w:sz="0" w:space="0" w:color="auto"/>
      </w:divBdr>
    </w:div>
    <w:div w:id="379209245">
      <w:bodyDiv w:val="1"/>
      <w:marLeft w:val="0"/>
      <w:marRight w:val="0"/>
      <w:marTop w:val="0"/>
      <w:marBottom w:val="0"/>
      <w:divBdr>
        <w:top w:val="none" w:sz="0" w:space="0" w:color="auto"/>
        <w:left w:val="none" w:sz="0" w:space="0" w:color="auto"/>
        <w:bottom w:val="none" w:sz="0" w:space="0" w:color="auto"/>
        <w:right w:val="none" w:sz="0" w:space="0" w:color="auto"/>
      </w:divBdr>
    </w:div>
    <w:div w:id="474682025">
      <w:bodyDiv w:val="1"/>
      <w:marLeft w:val="0"/>
      <w:marRight w:val="0"/>
      <w:marTop w:val="0"/>
      <w:marBottom w:val="0"/>
      <w:divBdr>
        <w:top w:val="none" w:sz="0" w:space="0" w:color="auto"/>
        <w:left w:val="none" w:sz="0" w:space="0" w:color="auto"/>
        <w:bottom w:val="none" w:sz="0" w:space="0" w:color="auto"/>
        <w:right w:val="none" w:sz="0" w:space="0" w:color="auto"/>
      </w:divBdr>
    </w:div>
    <w:div w:id="544368879">
      <w:bodyDiv w:val="1"/>
      <w:marLeft w:val="0"/>
      <w:marRight w:val="0"/>
      <w:marTop w:val="0"/>
      <w:marBottom w:val="0"/>
      <w:divBdr>
        <w:top w:val="none" w:sz="0" w:space="0" w:color="auto"/>
        <w:left w:val="none" w:sz="0" w:space="0" w:color="auto"/>
        <w:bottom w:val="none" w:sz="0" w:space="0" w:color="auto"/>
        <w:right w:val="none" w:sz="0" w:space="0" w:color="auto"/>
      </w:divBdr>
    </w:div>
    <w:div w:id="616448271">
      <w:bodyDiv w:val="1"/>
      <w:marLeft w:val="0"/>
      <w:marRight w:val="0"/>
      <w:marTop w:val="0"/>
      <w:marBottom w:val="0"/>
      <w:divBdr>
        <w:top w:val="none" w:sz="0" w:space="0" w:color="auto"/>
        <w:left w:val="none" w:sz="0" w:space="0" w:color="auto"/>
        <w:bottom w:val="none" w:sz="0" w:space="0" w:color="auto"/>
        <w:right w:val="none" w:sz="0" w:space="0" w:color="auto"/>
      </w:divBdr>
    </w:div>
    <w:div w:id="645814089">
      <w:bodyDiv w:val="1"/>
      <w:marLeft w:val="0"/>
      <w:marRight w:val="0"/>
      <w:marTop w:val="0"/>
      <w:marBottom w:val="0"/>
      <w:divBdr>
        <w:top w:val="none" w:sz="0" w:space="0" w:color="auto"/>
        <w:left w:val="none" w:sz="0" w:space="0" w:color="auto"/>
        <w:bottom w:val="none" w:sz="0" w:space="0" w:color="auto"/>
        <w:right w:val="none" w:sz="0" w:space="0" w:color="auto"/>
      </w:divBdr>
    </w:div>
    <w:div w:id="647173842">
      <w:bodyDiv w:val="1"/>
      <w:marLeft w:val="0"/>
      <w:marRight w:val="0"/>
      <w:marTop w:val="0"/>
      <w:marBottom w:val="0"/>
      <w:divBdr>
        <w:top w:val="none" w:sz="0" w:space="0" w:color="auto"/>
        <w:left w:val="none" w:sz="0" w:space="0" w:color="auto"/>
        <w:bottom w:val="none" w:sz="0" w:space="0" w:color="auto"/>
        <w:right w:val="none" w:sz="0" w:space="0" w:color="auto"/>
      </w:divBdr>
    </w:div>
    <w:div w:id="711153833">
      <w:bodyDiv w:val="1"/>
      <w:marLeft w:val="0"/>
      <w:marRight w:val="0"/>
      <w:marTop w:val="0"/>
      <w:marBottom w:val="0"/>
      <w:divBdr>
        <w:top w:val="none" w:sz="0" w:space="0" w:color="auto"/>
        <w:left w:val="none" w:sz="0" w:space="0" w:color="auto"/>
        <w:bottom w:val="none" w:sz="0" w:space="0" w:color="auto"/>
        <w:right w:val="none" w:sz="0" w:space="0" w:color="auto"/>
      </w:divBdr>
    </w:div>
    <w:div w:id="719524428">
      <w:bodyDiv w:val="1"/>
      <w:marLeft w:val="0"/>
      <w:marRight w:val="0"/>
      <w:marTop w:val="0"/>
      <w:marBottom w:val="0"/>
      <w:divBdr>
        <w:top w:val="none" w:sz="0" w:space="0" w:color="auto"/>
        <w:left w:val="none" w:sz="0" w:space="0" w:color="auto"/>
        <w:bottom w:val="none" w:sz="0" w:space="0" w:color="auto"/>
        <w:right w:val="none" w:sz="0" w:space="0" w:color="auto"/>
      </w:divBdr>
    </w:div>
    <w:div w:id="786116997">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56834995">
      <w:bodyDiv w:val="1"/>
      <w:marLeft w:val="0"/>
      <w:marRight w:val="0"/>
      <w:marTop w:val="0"/>
      <w:marBottom w:val="0"/>
      <w:divBdr>
        <w:top w:val="none" w:sz="0" w:space="0" w:color="auto"/>
        <w:left w:val="none" w:sz="0" w:space="0" w:color="auto"/>
        <w:bottom w:val="none" w:sz="0" w:space="0" w:color="auto"/>
        <w:right w:val="none" w:sz="0" w:space="0" w:color="auto"/>
      </w:divBdr>
    </w:div>
    <w:div w:id="961963615">
      <w:bodyDiv w:val="1"/>
      <w:marLeft w:val="0"/>
      <w:marRight w:val="0"/>
      <w:marTop w:val="0"/>
      <w:marBottom w:val="0"/>
      <w:divBdr>
        <w:top w:val="none" w:sz="0" w:space="0" w:color="auto"/>
        <w:left w:val="none" w:sz="0" w:space="0" w:color="auto"/>
        <w:bottom w:val="none" w:sz="0" w:space="0" w:color="auto"/>
        <w:right w:val="none" w:sz="0" w:space="0" w:color="auto"/>
      </w:divBdr>
    </w:div>
    <w:div w:id="1010790536">
      <w:bodyDiv w:val="1"/>
      <w:marLeft w:val="0"/>
      <w:marRight w:val="0"/>
      <w:marTop w:val="0"/>
      <w:marBottom w:val="0"/>
      <w:divBdr>
        <w:top w:val="none" w:sz="0" w:space="0" w:color="auto"/>
        <w:left w:val="none" w:sz="0" w:space="0" w:color="auto"/>
        <w:bottom w:val="none" w:sz="0" w:space="0" w:color="auto"/>
        <w:right w:val="none" w:sz="0" w:space="0" w:color="auto"/>
      </w:divBdr>
    </w:div>
    <w:div w:id="1057704549">
      <w:bodyDiv w:val="1"/>
      <w:marLeft w:val="0"/>
      <w:marRight w:val="0"/>
      <w:marTop w:val="0"/>
      <w:marBottom w:val="0"/>
      <w:divBdr>
        <w:top w:val="none" w:sz="0" w:space="0" w:color="auto"/>
        <w:left w:val="none" w:sz="0" w:space="0" w:color="auto"/>
        <w:bottom w:val="none" w:sz="0" w:space="0" w:color="auto"/>
        <w:right w:val="none" w:sz="0" w:space="0" w:color="auto"/>
      </w:divBdr>
    </w:div>
    <w:div w:id="1064111174">
      <w:bodyDiv w:val="1"/>
      <w:marLeft w:val="0"/>
      <w:marRight w:val="0"/>
      <w:marTop w:val="0"/>
      <w:marBottom w:val="0"/>
      <w:divBdr>
        <w:top w:val="none" w:sz="0" w:space="0" w:color="auto"/>
        <w:left w:val="none" w:sz="0" w:space="0" w:color="auto"/>
        <w:bottom w:val="none" w:sz="0" w:space="0" w:color="auto"/>
        <w:right w:val="none" w:sz="0" w:space="0" w:color="auto"/>
      </w:divBdr>
    </w:div>
    <w:div w:id="1110975751">
      <w:bodyDiv w:val="1"/>
      <w:marLeft w:val="0"/>
      <w:marRight w:val="0"/>
      <w:marTop w:val="0"/>
      <w:marBottom w:val="0"/>
      <w:divBdr>
        <w:top w:val="none" w:sz="0" w:space="0" w:color="auto"/>
        <w:left w:val="none" w:sz="0" w:space="0" w:color="auto"/>
        <w:bottom w:val="none" w:sz="0" w:space="0" w:color="auto"/>
        <w:right w:val="none" w:sz="0" w:space="0" w:color="auto"/>
      </w:divBdr>
    </w:div>
    <w:div w:id="1137726487">
      <w:bodyDiv w:val="1"/>
      <w:marLeft w:val="0"/>
      <w:marRight w:val="0"/>
      <w:marTop w:val="0"/>
      <w:marBottom w:val="0"/>
      <w:divBdr>
        <w:top w:val="none" w:sz="0" w:space="0" w:color="auto"/>
        <w:left w:val="none" w:sz="0" w:space="0" w:color="auto"/>
        <w:bottom w:val="none" w:sz="0" w:space="0" w:color="auto"/>
        <w:right w:val="none" w:sz="0" w:space="0" w:color="auto"/>
      </w:divBdr>
    </w:div>
    <w:div w:id="1243024740">
      <w:bodyDiv w:val="1"/>
      <w:marLeft w:val="0"/>
      <w:marRight w:val="0"/>
      <w:marTop w:val="0"/>
      <w:marBottom w:val="0"/>
      <w:divBdr>
        <w:top w:val="none" w:sz="0" w:space="0" w:color="auto"/>
        <w:left w:val="none" w:sz="0" w:space="0" w:color="auto"/>
        <w:bottom w:val="none" w:sz="0" w:space="0" w:color="auto"/>
        <w:right w:val="none" w:sz="0" w:space="0" w:color="auto"/>
      </w:divBdr>
    </w:div>
    <w:div w:id="1365249797">
      <w:bodyDiv w:val="1"/>
      <w:marLeft w:val="0"/>
      <w:marRight w:val="0"/>
      <w:marTop w:val="0"/>
      <w:marBottom w:val="0"/>
      <w:divBdr>
        <w:top w:val="none" w:sz="0" w:space="0" w:color="auto"/>
        <w:left w:val="none" w:sz="0" w:space="0" w:color="auto"/>
        <w:bottom w:val="none" w:sz="0" w:space="0" w:color="auto"/>
        <w:right w:val="none" w:sz="0" w:space="0" w:color="auto"/>
      </w:divBdr>
    </w:div>
    <w:div w:id="1373921576">
      <w:bodyDiv w:val="1"/>
      <w:marLeft w:val="0"/>
      <w:marRight w:val="0"/>
      <w:marTop w:val="0"/>
      <w:marBottom w:val="0"/>
      <w:divBdr>
        <w:top w:val="none" w:sz="0" w:space="0" w:color="auto"/>
        <w:left w:val="none" w:sz="0" w:space="0" w:color="auto"/>
        <w:bottom w:val="none" w:sz="0" w:space="0" w:color="auto"/>
        <w:right w:val="none" w:sz="0" w:space="0" w:color="auto"/>
      </w:divBdr>
    </w:div>
    <w:div w:id="1382705197">
      <w:bodyDiv w:val="1"/>
      <w:marLeft w:val="0"/>
      <w:marRight w:val="0"/>
      <w:marTop w:val="0"/>
      <w:marBottom w:val="0"/>
      <w:divBdr>
        <w:top w:val="none" w:sz="0" w:space="0" w:color="auto"/>
        <w:left w:val="none" w:sz="0" w:space="0" w:color="auto"/>
        <w:bottom w:val="none" w:sz="0" w:space="0" w:color="auto"/>
        <w:right w:val="none" w:sz="0" w:space="0" w:color="auto"/>
      </w:divBdr>
    </w:div>
    <w:div w:id="1419862527">
      <w:bodyDiv w:val="1"/>
      <w:marLeft w:val="0"/>
      <w:marRight w:val="0"/>
      <w:marTop w:val="0"/>
      <w:marBottom w:val="0"/>
      <w:divBdr>
        <w:top w:val="none" w:sz="0" w:space="0" w:color="auto"/>
        <w:left w:val="none" w:sz="0" w:space="0" w:color="auto"/>
        <w:bottom w:val="none" w:sz="0" w:space="0" w:color="auto"/>
        <w:right w:val="none" w:sz="0" w:space="0" w:color="auto"/>
      </w:divBdr>
    </w:div>
    <w:div w:id="1523737281">
      <w:bodyDiv w:val="1"/>
      <w:marLeft w:val="0"/>
      <w:marRight w:val="0"/>
      <w:marTop w:val="0"/>
      <w:marBottom w:val="0"/>
      <w:divBdr>
        <w:top w:val="none" w:sz="0" w:space="0" w:color="auto"/>
        <w:left w:val="none" w:sz="0" w:space="0" w:color="auto"/>
        <w:bottom w:val="none" w:sz="0" w:space="0" w:color="auto"/>
        <w:right w:val="none" w:sz="0" w:space="0" w:color="auto"/>
      </w:divBdr>
    </w:div>
    <w:div w:id="1565943653">
      <w:bodyDiv w:val="1"/>
      <w:marLeft w:val="0"/>
      <w:marRight w:val="0"/>
      <w:marTop w:val="0"/>
      <w:marBottom w:val="0"/>
      <w:divBdr>
        <w:top w:val="none" w:sz="0" w:space="0" w:color="auto"/>
        <w:left w:val="none" w:sz="0" w:space="0" w:color="auto"/>
        <w:bottom w:val="none" w:sz="0" w:space="0" w:color="auto"/>
        <w:right w:val="none" w:sz="0" w:space="0" w:color="auto"/>
      </w:divBdr>
    </w:div>
    <w:div w:id="1607813649">
      <w:bodyDiv w:val="1"/>
      <w:marLeft w:val="0"/>
      <w:marRight w:val="0"/>
      <w:marTop w:val="0"/>
      <w:marBottom w:val="0"/>
      <w:divBdr>
        <w:top w:val="none" w:sz="0" w:space="0" w:color="auto"/>
        <w:left w:val="none" w:sz="0" w:space="0" w:color="auto"/>
        <w:bottom w:val="none" w:sz="0" w:space="0" w:color="auto"/>
        <w:right w:val="none" w:sz="0" w:space="0" w:color="auto"/>
      </w:divBdr>
    </w:div>
    <w:div w:id="1715156587">
      <w:bodyDiv w:val="1"/>
      <w:marLeft w:val="0"/>
      <w:marRight w:val="0"/>
      <w:marTop w:val="0"/>
      <w:marBottom w:val="0"/>
      <w:divBdr>
        <w:top w:val="none" w:sz="0" w:space="0" w:color="auto"/>
        <w:left w:val="none" w:sz="0" w:space="0" w:color="auto"/>
        <w:bottom w:val="none" w:sz="0" w:space="0" w:color="auto"/>
        <w:right w:val="none" w:sz="0" w:space="0" w:color="auto"/>
      </w:divBdr>
    </w:div>
    <w:div w:id="1717391334">
      <w:bodyDiv w:val="1"/>
      <w:marLeft w:val="0"/>
      <w:marRight w:val="0"/>
      <w:marTop w:val="0"/>
      <w:marBottom w:val="0"/>
      <w:divBdr>
        <w:top w:val="none" w:sz="0" w:space="0" w:color="auto"/>
        <w:left w:val="none" w:sz="0" w:space="0" w:color="auto"/>
        <w:bottom w:val="none" w:sz="0" w:space="0" w:color="auto"/>
        <w:right w:val="none" w:sz="0" w:space="0" w:color="auto"/>
      </w:divBdr>
    </w:div>
    <w:div w:id="1736274717">
      <w:bodyDiv w:val="1"/>
      <w:marLeft w:val="0"/>
      <w:marRight w:val="0"/>
      <w:marTop w:val="0"/>
      <w:marBottom w:val="0"/>
      <w:divBdr>
        <w:top w:val="none" w:sz="0" w:space="0" w:color="auto"/>
        <w:left w:val="none" w:sz="0" w:space="0" w:color="auto"/>
        <w:bottom w:val="none" w:sz="0" w:space="0" w:color="auto"/>
        <w:right w:val="none" w:sz="0" w:space="0" w:color="auto"/>
      </w:divBdr>
    </w:div>
    <w:div w:id="1819419101">
      <w:bodyDiv w:val="1"/>
      <w:marLeft w:val="0"/>
      <w:marRight w:val="0"/>
      <w:marTop w:val="0"/>
      <w:marBottom w:val="0"/>
      <w:divBdr>
        <w:top w:val="none" w:sz="0" w:space="0" w:color="auto"/>
        <w:left w:val="none" w:sz="0" w:space="0" w:color="auto"/>
        <w:bottom w:val="none" w:sz="0" w:space="0" w:color="auto"/>
        <w:right w:val="none" w:sz="0" w:space="0" w:color="auto"/>
      </w:divBdr>
    </w:div>
    <w:div w:id="1873227995">
      <w:bodyDiv w:val="1"/>
      <w:marLeft w:val="0"/>
      <w:marRight w:val="0"/>
      <w:marTop w:val="0"/>
      <w:marBottom w:val="0"/>
      <w:divBdr>
        <w:top w:val="none" w:sz="0" w:space="0" w:color="auto"/>
        <w:left w:val="none" w:sz="0" w:space="0" w:color="auto"/>
        <w:bottom w:val="none" w:sz="0" w:space="0" w:color="auto"/>
        <w:right w:val="none" w:sz="0" w:space="0" w:color="auto"/>
      </w:divBdr>
    </w:div>
    <w:div w:id="1937981967">
      <w:bodyDiv w:val="1"/>
      <w:marLeft w:val="0"/>
      <w:marRight w:val="0"/>
      <w:marTop w:val="0"/>
      <w:marBottom w:val="0"/>
      <w:divBdr>
        <w:top w:val="none" w:sz="0" w:space="0" w:color="auto"/>
        <w:left w:val="none" w:sz="0" w:space="0" w:color="auto"/>
        <w:bottom w:val="none" w:sz="0" w:space="0" w:color="auto"/>
        <w:right w:val="none" w:sz="0" w:space="0" w:color="auto"/>
      </w:divBdr>
    </w:div>
    <w:div w:id="19531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8A85C-8175-4A3C-8D82-468A710BD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5062</Words>
  <Characters>28855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Володин Александр Андреевич</dc:creator>
  <cp:keywords/>
  <dc:description/>
  <cp:lastModifiedBy>Чемерис Татьяна Владимировна</cp:lastModifiedBy>
  <cp:revision>3</cp:revision>
  <cp:lastPrinted>2024-10-28T07:19:00Z</cp:lastPrinted>
  <dcterms:created xsi:type="dcterms:W3CDTF">2024-11-11T13:45:00Z</dcterms:created>
  <dcterms:modified xsi:type="dcterms:W3CDTF">2024-11-11T13:51:00Z</dcterms:modified>
</cp:coreProperties>
</file>