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8A2ED" w14:textId="77777777" w:rsidR="00644CCF" w:rsidRPr="00170273" w:rsidRDefault="00EB24C7" w:rsidP="00644CCF">
      <w:pPr>
        <w:pStyle w:val="5ABCD"/>
        <w:numPr>
          <w:ilvl w:val="0"/>
          <w:numId w:val="0"/>
        </w:numPr>
        <w:tabs>
          <w:tab w:val="left" w:pos="708"/>
        </w:tabs>
        <w:spacing w:line="240" w:lineRule="auto"/>
        <w:jc w:val="center"/>
        <w:rPr>
          <w:b/>
          <w:sz w:val="24"/>
          <w:szCs w:val="24"/>
        </w:rPr>
      </w:pPr>
      <w:r w:rsidRPr="00170273">
        <w:rPr>
          <w:b/>
          <w:sz w:val="24"/>
          <w:szCs w:val="24"/>
        </w:rPr>
        <w:t xml:space="preserve"> </w:t>
      </w:r>
      <w:r w:rsidR="00644CCF" w:rsidRPr="00170273">
        <w:rPr>
          <w:b/>
          <w:sz w:val="24"/>
          <w:szCs w:val="24"/>
        </w:rPr>
        <w:t>ТЕХНИЧЕСКОЕ ЗАДАНИЕ</w:t>
      </w:r>
    </w:p>
    <w:p w14:paraId="18E04B44" w14:textId="7D5038B9" w:rsidR="009B0B9D" w:rsidRPr="002D3DE0" w:rsidRDefault="00D2664A" w:rsidP="00C30FB1">
      <w:pPr>
        <w:jc w:val="center"/>
        <w:outlineLvl w:val="0"/>
        <w:rPr>
          <w:b/>
        </w:rPr>
      </w:pPr>
      <w:r>
        <w:rPr>
          <w:b/>
        </w:rPr>
        <w:t>н</w:t>
      </w:r>
      <w:r w:rsidR="00BA37FB" w:rsidRPr="00170273">
        <w:rPr>
          <w:b/>
        </w:rPr>
        <w:t xml:space="preserve">а </w:t>
      </w:r>
      <w:r w:rsidR="00BA37FB" w:rsidRPr="002D3DE0">
        <w:rPr>
          <w:b/>
        </w:rPr>
        <w:t>поставку</w:t>
      </w:r>
      <w:r>
        <w:rPr>
          <w:b/>
        </w:rPr>
        <w:t xml:space="preserve"> </w:t>
      </w:r>
      <w:r w:rsidR="00C30FB1" w:rsidRPr="002D3DE0">
        <w:rPr>
          <w:b/>
        </w:rPr>
        <w:t>модульных чистых и технических</w:t>
      </w:r>
      <w:r w:rsidR="00322CF3" w:rsidRPr="002D3DE0">
        <w:rPr>
          <w:b/>
        </w:rPr>
        <w:t xml:space="preserve"> помещений</w:t>
      </w:r>
      <w:r w:rsidR="009945F6" w:rsidRPr="002D3DE0">
        <w:rPr>
          <w:b/>
        </w:rPr>
        <w:t>»</w:t>
      </w:r>
    </w:p>
    <w:p w14:paraId="184468D5" w14:textId="6FB43742" w:rsidR="00C30FB1" w:rsidRPr="002D3DE0" w:rsidRDefault="00322CF3" w:rsidP="00C30FB1">
      <w:pPr>
        <w:jc w:val="center"/>
        <w:outlineLvl w:val="0"/>
        <w:rPr>
          <w:b/>
        </w:rPr>
      </w:pPr>
      <w:r w:rsidRPr="002D3DE0">
        <w:rPr>
          <w:b/>
        </w:rPr>
        <w:t xml:space="preserve"> </w:t>
      </w:r>
      <w:r w:rsidR="009B0B9D" w:rsidRPr="002D3DE0">
        <w:rPr>
          <w:b/>
        </w:rPr>
        <w:t>для фармацевтических</w:t>
      </w:r>
      <w:r w:rsidR="00C30FB1" w:rsidRPr="002D3DE0">
        <w:rPr>
          <w:b/>
        </w:rPr>
        <w:t xml:space="preserve"> производств </w:t>
      </w:r>
    </w:p>
    <w:p w14:paraId="099D0F51" w14:textId="77777777" w:rsidR="00D2664A" w:rsidRDefault="00C30FB1" w:rsidP="00C30FB1">
      <w:pPr>
        <w:jc w:val="center"/>
        <w:outlineLvl w:val="0"/>
        <w:rPr>
          <w:b/>
        </w:rPr>
      </w:pPr>
      <w:r w:rsidRPr="002D3DE0">
        <w:rPr>
          <w:b/>
        </w:rPr>
        <w:t xml:space="preserve">для нужд ФГАНУ «ФНЦИРИП им. М.П. Чумакова РАН» </w:t>
      </w:r>
    </w:p>
    <w:p w14:paraId="64BAC8D2" w14:textId="69613E83" w:rsidR="00644CCF" w:rsidRPr="002D3DE0" w:rsidRDefault="00C30FB1" w:rsidP="00C30FB1">
      <w:pPr>
        <w:jc w:val="center"/>
        <w:outlineLvl w:val="0"/>
        <w:rPr>
          <w:b/>
        </w:rPr>
      </w:pPr>
      <w:r w:rsidRPr="002D3DE0">
        <w:rPr>
          <w:b/>
        </w:rPr>
        <w:t>(Институт полиомиелита)</w:t>
      </w:r>
    </w:p>
    <w:p w14:paraId="6CB70DAF" w14:textId="77777777" w:rsidR="00644CCF" w:rsidRPr="002D3DE0" w:rsidRDefault="00644CCF" w:rsidP="00644CCF">
      <w:pPr>
        <w:pStyle w:val="afa"/>
        <w:jc w:val="center"/>
        <w:rPr>
          <w:rFonts w:ascii="Times New Roman" w:hAnsi="Times New Roman"/>
          <w:b/>
        </w:rPr>
      </w:pPr>
    </w:p>
    <w:p w14:paraId="4594D3E8" w14:textId="6E50B72A" w:rsidR="00644CCF" w:rsidRPr="002D3DE0" w:rsidRDefault="00644CCF" w:rsidP="00644CCF">
      <w:pPr>
        <w:pStyle w:val="afa"/>
        <w:jc w:val="both"/>
        <w:rPr>
          <w:rFonts w:ascii="Times New Roman" w:hAnsi="Times New Roman"/>
          <w:b/>
          <w:sz w:val="24"/>
          <w:szCs w:val="24"/>
        </w:rPr>
      </w:pPr>
      <w:r w:rsidRPr="002D3DE0">
        <w:rPr>
          <w:rFonts w:ascii="Times New Roman" w:hAnsi="Times New Roman"/>
          <w:b/>
          <w:sz w:val="24"/>
          <w:szCs w:val="24"/>
        </w:rPr>
        <w:t>1. Общие положения</w:t>
      </w:r>
    </w:p>
    <w:p w14:paraId="1F8D4E47" w14:textId="13513EDE" w:rsidR="00C30FB1" w:rsidRPr="002D3DE0" w:rsidRDefault="00644CCF" w:rsidP="00CC4EC1">
      <w:pPr>
        <w:pStyle w:val="afa"/>
        <w:jc w:val="both"/>
        <w:rPr>
          <w:rFonts w:ascii="Times New Roman" w:hAnsi="Times New Roman"/>
          <w:sz w:val="24"/>
          <w:szCs w:val="24"/>
        </w:rPr>
      </w:pPr>
      <w:r w:rsidRPr="002D3DE0">
        <w:rPr>
          <w:rFonts w:ascii="Times New Roman" w:hAnsi="Times New Roman"/>
          <w:sz w:val="24"/>
          <w:szCs w:val="24"/>
        </w:rPr>
        <w:t>1.1. Настоящее</w:t>
      </w:r>
      <w:r w:rsidR="007E4BAF">
        <w:rPr>
          <w:rFonts w:ascii="Times New Roman" w:hAnsi="Times New Roman"/>
          <w:sz w:val="24"/>
          <w:szCs w:val="24"/>
        </w:rPr>
        <w:t xml:space="preserve"> техническое задание определяет </w:t>
      </w:r>
      <w:r w:rsidR="00DB4A91">
        <w:rPr>
          <w:rFonts w:ascii="Times New Roman" w:hAnsi="Times New Roman"/>
          <w:sz w:val="24"/>
          <w:szCs w:val="24"/>
        </w:rPr>
        <w:t xml:space="preserve">поставку </w:t>
      </w:r>
      <w:r w:rsidR="00B61DDA" w:rsidRPr="002D3DE0">
        <w:rPr>
          <w:rFonts w:ascii="Times New Roman" w:hAnsi="Times New Roman"/>
          <w:sz w:val="24"/>
          <w:szCs w:val="24"/>
          <w:shd w:val="clear" w:color="auto" w:fill="FFFFFF"/>
        </w:rPr>
        <w:t xml:space="preserve">модульных </w:t>
      </w:r>
      <w:r w:rsidR="00C30FB1" w:rsidRPr="002D3DE0">
        <w:rPr>
          <w:rFonts w:ascii="Times New Roman" w:hAnsi="Times New Roman"/>
          <w:sz w:val="24"/>
          <w:szCs w:val="24"/>
          <w:shd w:val="clear" w:color="auto" w:fill="FFFFFF"/>
        </w:rPr>
        <w:t>чистых и технических по</w:t>
      </w:r>
      <w:r w:rsidR="008A3384" w:rsidRPr="002D3DE0">
        <w:rPr>
          <w:rFonts w:ascii="Times New Roman" w:hAnsi="Times New Roman"/>
          <w:sz w:val="24"/>
          <w:szCs w:val="24"/>
          <w:shd w:val="clear" w:color="auto" w:fill="FFFFFF"/>
        </w:rPr>
        <w:t xml:space="preserve">мещений для фармацевтических </w:t>
      </w:r>
      <w:r w:rsidR="00783CE2">
        <w:rPr>
          <w:rFonts w:ascii="Times New Roman" w:hAnsi="Times New Roman"/>
          <w:sz w:val="24"/>
          <w:szCs w:val="24"/>
          <w:shd w:val="clear" w:color="auto" w:fill="FFFFFF"/>
        </w:rPr>
        <w:t xml:space="preserve">производств отделения розлива </w:t>
      </w:r>
      <w:r w:rsidR="0013677B" w:rsidRPr="002D3DE0">
        <w:rPr>
          <w:rFonts w:ascii="Times New Roman" w:hAnsi="Times New Roman"/>
          <w:sz w:val="24"/>
          <w:szCs w:val="24"/>
          <w:shd w:val="clear" w:color="auto" w:fill="FFFFFF"/>
        </w:rPr>
        <w:t xml:space="preserve">препаратов </w:t>
      </w:r>
      <w:r w:rsidR="00C30FB1" w:rsidRPr="002D3DE0">
        <w:rPr>
          <w:rFonts w:ascii="Times New Roman" w:hAnsi="Times New Roman"/>
          <w:sz w:val="24"/>
          <w:szCs w:val="24"/>
        </w:rPr>
        <w:t>(далее - Товар) для нужд ФГАНУ «ФНЦИРИП им. М.П. Чумакова РАН» (Институт полиомиелита</w:t>
      </w:r>
      <w:r w:rsidR="00C30FB1" w:rsidRPr="002D3DE0">
        <w:rPr>
          <w:rFonts w:ascii="Times New Roman" w:hAnsi="Times New Roman"/>
          <w:b/>
          <w:sz w:val="24"/>
          <w:szCs w:val="24"/>
        </w:rPr>
        <w:t>)</w:t>
      </w:r>
      <w:r w:rsidR="00C30FB1" w:rsidRPr="002D3DE0">
        <w:rPr>
          <w:rFonts w:ascii="Times New Roman" w:hAnsi="Times New Roman"/>
          <w:sz w:val="24"/>
          <w:szCs w:val="24"/>
        </w:rPr>
        <w:t xml:space="preserve"> (далее – Заказчик), а также требования к качеству поставляемого Товара. </w:t>
      </w:r>
    </w:p>
    <w:p w14:paraId="7B2D8B09" w14:textId="18F43DA4" w:rsidR="00644CCF" w:rsidRPr="009E58CC" w:rsidRDefault="000C5B4B" w:rsidP="00CC4EC1">
      <w:pPr>
        <w:pStyle w:val="afa"/>
        <w:jc w:val="both"/>
        <w:rPr>
          <w:rFonts w:ascii="Times New Roman" w:hAnsi="Times New Roman"/>
          <w:sz w:val="24"/>
          <w:szCs w:val="24"/>
        </w:rPr>
      </w:pPr>
      <w:r>
        <w:rPr>
          <w:rFonts w:ascii="Times New Roman" w:hAnsi="Times New Roman"/>
          <w:sz w:val="24"/>
          <w:szCs w:val="24"/>
        </w:rPr>
        <w:t>1.2. Общее к</w:t>
      </w:r>
      <w:r w:rsidR="00644CCF" w:rsidRPr="009E58CC">
        <w:rPr>
          <w:rFonts w:ascii="Times New Roman" w:hAnsi="Times New Roman"/>
          <w:sz w:val="24"/>
          <w:szCs w:val="24"/>
        </w:rPr>
        <w:t xml:space="preserve">оличество </w:t>
      </w:r>
      <w:r w:rsidR="00483BEF" w:rsidRPr="002D3DE0">
        <w:rPr>
          <w:rFonts w:ascii="Times New Roman" w:hAnsi="Times New Roman"/>
          <w:sz w:val="24"/>
          <w:szCs w:val="24"/>
          <w:shd w:val="clear" w:color="auto" w:fill="FFFFFF"/>
        </w:rPr>
        <w:t>модульных чистых и технических помещений</w:t>
      </w:r>
      <w:r w:rsidR="00483BEF">
        <w:rPr>
          <w:rFonts w:ascii="Times New Roman" w:hAnsi="Times New Roman"/>
          <w:sz w:val="24"/>
          <w:szCs w:val="24"/>
        </w:rPr>
        <w:t xml:space="preserve"> </w:t>
      </w:r>
      <w:r w:rsidR="00DB4A91">
        <w:rPr>
          <w:rFonts w:ascii="Times New Roman" w:hAnsi="Times New Roman"/>
          <w:sz w:val="24"/>
          <w:szCs w:val="24"/>
        </w:rPr>
        <w:t>10</w:t>
      </w:r>
      <w:r w:rsidR="00644CCF" w:rsidRPr="009E58CC">
        <w:rPr>
          <w:rFonts w:ascii="Times New Roman" w:hAnsi="Times New Roman"/>
          <w:sz w:val="24"/>
          <w:szCs w:val="24"/>
        </w:rPr>
        <w:t xml:space="preserve"> (</w:t>
      </w:r>
      <w:r w:rsidR="00DB4A91">
        <w:rPr>
          <w:rFonts w:ascii="Times New Roman" w:hAnsi="Times New Roman"/>
          <w:sz w:val="24"/>
          <w:szCs w:val="24"/>
        </w:rPr>
        <w:t>десять</w:t>
      </w:r>
      <w:r w:rsidR="00644CCF" w:rsidRPr="009E58CC">
        <w:rPr>
          <w:rFonts w:ascii="Times New Roman" w:hAnsi="Times New Roman"/>
          <w:sz w:val="24"/>
          <w:szCs w:val="24"/>
        </w:rPr>
        <w:t>).</w:t>
      </w:r>
    </w:p>
    <w:p w14:paraId="74AB8532" w14:textId="1A72874D" w:rsidR="00371D45"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1.3. Поставка Товара включает в себя:</w:t>
      </w:r>
    </w:p>
    <w:p w14:paraId="19A9D487" w14:textId="2B95FC9B" w:rsidR="00613E95" w:rsidRPr="009E58CC" w:rsidRDefault="00613E95" w:rsidP="00CC4EC1">
      <w:pPr>
        <w:pStyle w:val="afa"/>
        <w:jc w:val="both"/>
        <w:rPr>
          <w:rFonts w:ascii="Times New Roman" w:hAnsi="Times New Roman"/>
          <w:sz w:val="24"/>
          <w:szCs w:val="24"/>
        </w:rPr>
      </w:pPr>
      <w:r w:rsidRPr="009E58CC">
        <w:rPr>
          <w:rFonts w:ascii="Times New Roman" w:hAnsi="Times New Roman"/>
          <w:sz w:val="24"/>
          <w:szCs w:val="24"/>
        </w:rPr>
        <w:t>- технический паспорт</w:t>
      </w:r>
      <w:r w:rsidR="005C301E" w:rsidRPr="009E58CC">
        <w:rPr>
          <w:rFonts w:ascii="Times New Roman" w:hAnsi="Times New Roman"/>
          <w:sz w:val="24"/>
          <w:szCs w:val="24"/>
        </w:rPr>
        <w:t xml:space="preserve"> на товар</w:t>
      </w:r>
      <w:r w:rsidRPr="009E58CC">
        <w:rPr>
          <w:rFonts w:ascii="Times New Roman" w:hAnsi="Times New Roman"/>
          <w:sz w:val="24"/>
          <w:szCs w:val="24"/>
        </w:rPr>
        <w:t>;</w:t>
      </w:r>
    </w:p>
    <w:p w14:paraId="19740828" w14:textId="77777777" w:rsidR="00644CCF"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 производство/приобретение Товара;</w:t>
      </w:r>
    </w:p>
    <w:p w14:paraId="1369B8CE" w14:textId="1D6EBE63" w:rsidR="00644CCF"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 xml:space="preserve">- доставку до </w:t>
      </w:r>
      <w:r w:rsidR="001B3D87" w:rsidRPr="009E58CC">
        <w:rPr>
          <w:rFonts w:ascii="Times New Roman" w:hAnsi="Times New Roman"/>
          <w:sz w:val="24"/>
          <w:szCs w:val="24"/>
        </w:rPr>
        <w:t>места установки Товара</w:t>
      </w:r>
      <w:r w:rsidRPr="009E58CC">
        <w:rPr>
          <w:rFonts w:ascii="Times New Roman" w:hAnsi="Times New Roman"/>
          <w:sz w:val="24"/>
          <w:szCs w:val="24"/>
        </w:rPr>
        <w:t>;</w:t>
      </w:r>
    </w:p>
    <w:p w14:paraId="59E37B3F" w14:textId="77777777" w:rsidR="00644CCF" w:rsidRPr="009E58CC" w:rsidRDefault="00E77B95" w:rsidP="00CC4EC1">
      <w:pPr>
        <w:pStyle w:val="afa"/>
        <w:jc w:val="both"/>
        <w:rPr>
          <w:rFonts w:ascii="Times New Roman" w:hAnsi="Times New Roman"/>
          <w:sz w:val="24"/>
          <w:szCs w:val="24"/>
        </w:rPr>
      </w:pPr>
      <w:r w:rsidRPr="009E58CC">
        <w:rPr>
          <w:rFonts w:ascii="Times New Roman" w:hAnsi="Times New Roman"/>
          <w:sz w:val="24"/>
          <w:szCs w:val="24"/>
        </w:rPr>
        <w:t>- погрузочно-</w:t>
      </w:r>
      <w:r w:rsidR="00644CCF" w:rsidRPr="009E58CC">
        <w:rPr>
          <w:rFonts w:ascii="Times New Roman" w:hAnsi="Times New Roman"/>
          <w:sz w:val="24"/>
          <w:szCs w:val="24"/>
        </w:rPr>
        <w:t>разгрузочные работы;</w:t>
      </w:r>
    </w:p>
    <w:p w14:paraId="06FBF383" w14:textId="4B456242" w:rsidR="00644CCF" w:rsidRPr="009E58CC" w:rsidRDefault="00187045" w:rsidP="00CC4EC1">
      <w:pPr>
        <w:pStyle w:val="afa"/>
        <w:jc w:val="both"/>
        <w:rPr>
          <w:rFonts w:ascii="Times New Roman" w:hAnsi="Times New Roman"/>
          <w:sz w:val="24"/>
          <w:szCs w:val="24"/>
        </w:rPr>
      </w:pPr>
      <w:r>
        <w:rPr>
          <w:rFonts w:ascii="Times New Roman" w:hAnsi="Times New Roman"/>
          <w:sz w:val="24"/>
          <w:szCs w:val="24"/>
        </w:rPr>
        <w:t xml:space="preserve">- </w:t>
      </w:r>
      <w:r w:rsidR="00644CCF" w:rsidRPr="009E58CC">
        <w:rPr>
          <w:rFonts w:ascii="Times New Roman" w:hAnsi="Times New Roman"/>
          <w:sz w:val="24"/>
          <w:szCs w:val="24"/>
        </w:rPr>
        <w:t>у</w:t>
      </w:r>
      <w:r w:rsidR="00E77B95" w:rsidRPr="009E58CC">
        <w:rPr>
          <w:rFonts w:ascii="Times New Roman" w:hAnsi="Times New Roman"/>
          <w:sz w:val="24"/>
          <w:szCs w:val="24"/>
        </w:rPr>
        <w:t>становку</w:t>
      </w:r>
      <w:r w:rsidR="00644CCF" w:rsidRPr="009E58CC">
        <w:rPr>
          <w:rFonts w:ascii="Times New Roman" w:hAnsi="Times New Roman"/>
          <w:sz w:val="24"/>
          <w:szCs w:val="24"/>
        </w:rPr>
        <w:t xml:space="preserve"> Товара (размещение Товара на месте установки, место установки Товара подготавливает Заказчик);</w:t>
      </w:r>
    </w:p>
    <w:p w14:paraId="0AB990FB" w14:textId="77777777" w:rsidR="00644CCF"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 xml:space="preserve">- </w:t>
      </w:r>
      <w:r w:rsidR="00E77B95" w:rsidRPr="009E58CC">
        <w:rPr>
          <w:rFonts w:ascii="Times New Roman" w:hAnsi="Times New Roman"/>
          <w:sz w:val="24"/>
          <w:szCs w:val="24"/>
        </w:rPr>
        <w:t>п</w:t>
      </w:r>
      <w:r w:rsidRPr="009E58CC">
        <w:rPr>
          <w:rFonts w:ascii="Times New Roman" w:hAnsi="Times New Roman"/>
          <w:sz w:val="24"/>
          <w:szCs w:val="24"/>
        </w:rPr>
        <w:t>одключение, монтаж, пусконаладочные работы, ввод в эксплуатацию Товара (необходимые инженерные коммуникации для подключения Товара подготавливает Заказчик);</w:t>
      </w:r>
    </w:p>
    <w:p w14:paraId="4EC26B67" w14:textId="77777777" w:rsidR="00644CCF"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 xml:space="preserve">- инструктаж сотрудников Заказчика; </w:t>
      </w:r>
    </w:p>
    <w:p w14:paraId="139F31ED" w14:textId="77777777" w:rsidR="00644CCF"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 исполнение гарантийных обязательств;</w:t>
      </w:r>
    </w:p>
    <w:p w14:paraId="5D4B0CF7" w14:textId="77777777" w:rsidR="00644CCF"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 расходы по страхованию, налоги, пошлины, сборы и иные затраты, связанные с поставкой, производством, приобретением, установкой, подключением, пуско-наладочными работами, вводом в эксплуатацию Поставщиком Товара.</w:t>
      </w:r>
    </w:p>
    <w:p w14:paraId="233D3E97" w14:textId="77777777" w:rsidR="00644CCF"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1.4. Адрес поставки</w:t>
      </w:r>
      <w:r w:rsidR="00E77B95" w:rsidRPr="009E58CC">
        <w:rPr>
          <w:rFonts w:ascii="Times New Roman" w:hAnsi="Times New Roman"/>
          <w:sz w:val="24"/>
          <w:szCs w:val="24"/>
        </w:rPr>
        <w:t>, выполнения работ и установки</w:t>
      </w:r>
      <w:r w:rsidRPr="009E58CC">
        <w:rPr>
          <w:rFonts w:ascii="Times New Roman" w:hAnsi="Times New Roman"/>
          <w:sz w:val="24"/>
          <w:szCs w:val="24"/>
        </w:rPr>
        <w:t xml:space="preserve"> Товара: </w:t>
      </w:r>
    </w:p>
    <w:p w14:paraId="7F96FF0B" w14:textId="785854E1" w:rsidR="00644CCF" w:rsidRPr="00187045" w:rsidRDefault="00644CCF" w:rsidP="00CC4EC1">
      <w:pPr>
        <w:pStyle w:val="afa"/>
        <w:jc w:val="both"/>
        <w:rPr>
          <w:rFonts w:ascii="Times New Roman" w:hAnsi="Times New Roman"/>
          <w:sz w:val="24"/>
          <w:szCs w:val="24"/>
        </w:rPr>
      </w:pPr>
      <w:r w:rsidRPr="00187045">
        <w:rPr>
          <w:rFonts w:ascii="Times New Roman" w:hAnsi="Times New Roman"/>
          <w:sz w:val="24"/>
          <w:szCs w:val="24"/>
        </w:rPr>
        <w:t xml:space="preserve">- </w:t>
      </w:r>
      <w:r w:rsidR="00187045" w:rsidRPr="00187045">
        <w:rPr>
          <w:rFonts w:ascii="Times New Roman" w:hAnsi="Times New Roman"/>
          <w:sz w:val="24"/>
          <w:szCs w:val="24"/>
        </w:rPr>
        <w:t xml:space="preserve">Российская Федерация, город Москва, </w:t>
      </w:r>
      <w:proofErr w:type="spellStart"/>
      <w:r w:rsidR="00187045" w:rsidRPr="00187045">
        <w:rPr>
          <w:rFonts w:ascii="Times New Roman" w:hAnsi="Times New Roman"/>
          <w:sz w:val="24"/>
          <w:szCs w:val="24"/>
        </w:rPr>
        <w:t>вн.тер.г</w:t>
      </w:r>
      <w:proofErr w:type="spellEnd"/>
      <w:r w:rsidR="00187045" w:rsidRPr="00187045">
        <w:rPr>
          <w:rFonts w:ascii="Times New Roman" w:hAnsi="Times New Roman"/>
          <w:sz w:val="24"/>
          <w:szCs w:val="24"/>
        </w:rPr>
        <w:t>. поселение Московский, поселок Института Полиомиелита, дом 8, строение 23 (2 этаж).</w:t>
      </w:r>
    </w:p>
    <w:p w14:paraId="5EC3412E" w14:textId="51DCB857" w:rsidR="00644CCF"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1.5. Поставка Товара осуществляется в течение</w:t>
      </w:r>
      <w:r w:rsidRPr="005731F8">
        <w:rPr>
          <w:rFonts w:ascii="Times New Roman" w:hAnsi="Times New Roman"/>
          <w:sz w:val="24"/>
          <w:szCs w:val="24"/>
        </w:rPr>
        <w:t>: не более 1</w:t>
      </w:r>
      <w:r w:rsidR="005731F8" w:rsidRPr="005731F8">
        <w:rPr>
          <w:rFonts w:ascii="Times New Roman" w:hAnsi="Times New Roman"/>
          <w:sz w:val="24"/>
          <w:szCs w:val="24"/>
        </w:rPr>
        <w:t>5</w:t>
      </w:r>
      <w:r w:rsidRPr="005731F8">
        <w:rPr>
          <w:rFonts w:ascii="Times New Roman" w:hAnsi="Times New Roman"/>
          <w:sz w:val="24"/>
          <w:szCs w:val="24"/>
        </w:rPr>
        <w:t xml:space="preserve">0 (Ста </w:t>
      </w:r>
      <w:r w:rsidR="005731F8" w:rsidRPr="005731F8">
        <w:rPr>
          <w:rFonts w:ascii="Times New Roman" w:hAnsi="Times New Roman"/>
          <w:sz w:val="24"/>
          <w:szCs w:val="24"/>
        </w:rPr>
        <w:t>пят</w:t>
      </w:r>
      <w:r w:rsidR="00364F96" w:rsidRPr="005731F8">
        <w:rPr>
          <w:rFonts w:ascii="Times New Roman" w:hAnsi="Times New Roman"/>
          <w:sz w:val="24"/>
          <w:szCs w:val="24"/>
        </w:rPr>
        <w:t>идесяти</w:t>
      </w:r>
      <w:r w:rsidRPr="005731F8">
        <w:rPr>
          <w:rFonts w:ascii="Times New Roman" w:hAnsi="Times New Roman"/>
          <w:sz w:val="24"/>
          <w:szCs w:val="24"/>
        </w:rPr>
        <w:t xml:space="preserve">) календарных </w:t>
      </w:r>
      <w:r w:rsidRPr="009E58CC">
        <w:rPr>
          <w:rFonts w:ascii="Times New Roman" w:hAnsi="Times New Roman"/>
          <w:sz w:val="24"/>
          <w:szCs w:val="24"/>
        </w:rPr>
        <w:t>дней со дня</w:t>
      </w:r>
      <w:r w:rsidR="00E77B95" w:rsidRPr="009E58CC">
        <w:rPr>
          <w:rFonts w:ascii="Times New Roman" w:hAnsi="Times New Roman"/>
          <w:sz w:val="24"/>
          <w:szCs w:val="24"/>
        </w:rPr>
        <w:t>,</w:t>
      </w:r>
      <w:r w:rsidRPr="009E58CC">
        <w:rPr>
          <w:rFonts w:ascii="Times New Roman" w:hAnsi="Times New Roman"/>
          <w:sz w:val="24"/>
          <w:szCs w:val="24"/>
        </w:rPr>
        <w:t xml:space="preserve"> следующе</w:t>
      </w:r>
      <w:r w:rsidR="00104097">
        <w:rPr>
          <w:rFonts w:ascii="Times New Roman" w:hAnsi="Times New Roman"/>
          <w:sz w:val="24"/>
          <w:szCs w:val="24"/>
        </w:rPr>
        <w:t xml:space="preserve">го за днем заключения Договора. </w:t>
      </w:r>
      <w:r w:rsidRPr="009E58CC">
        <w:rPr>
          <w:rFonts w:ascii="Times New Roman" w:hAnsi="Times New Roman"/>
          <w:sz w:val="24"/>
          <w:szCs w:val="24"/>
        </w:rPr>
        <w:t>Срок поставки Товара включает в себя производство/приобретение Товара, доставку Товара в адрес Заказчика, установку, подключение, пусконаладочные работы,</w:t>
      </w:r>
      <w:r w:rsidR="00D22513" w:rsidRPr="009E58CC">
        <w:rPr>
          <w:rFonts w:ascii="Times New Roman" w:hAnsi="Times New Roman"/>
          <w:sz w:val="24"/>
          <w:szCs w:val="24"/>
        </w:rPr>
        <w:t xml:space="preserve"> организацию проведения поверки средств измерений с предоставлением документа на БУМАЖНОМ НОСИТЕЛЕ, подтверждающ</w:t>
      </w:r>
      <w:r w:rsidR="00392829" w:rsidRPr="009E58CC">
        <w:rPr>
          <w:rFonts w:ascii="Times New Roman" w:hAnsi="Times New Roman"/>
          <w:sz w:val="24"/>
          <w:szCs w:val="24"/>
        </w:rPr>
        <w:t>его</w:t>
      </w:r>
      <w:r w:rsidR="00D22513" w:rsidRPr="009E58CC">
        <w:rPr>
          <w:rFonts w:ascii="Times New Roman" w:hAnsi="Times New Roman"/>
          <w:sz w:val="24"/>
          <w:szCs w:val="24"/>
        </w:rPr>
        <w:t xml:space="preserve"> проведенную поверку (свидетельство о поверке и (или) паспорт с записью о проведенной поверке) на каждое средство измерения,</w:t>
      </w:r>
      <w:r w:rsidRPr="009E58CC">
        <w:rPr>
          <w:rFonts w:ascii="Times New Roman" w:hAnsi="Times New Roman"/>
          <w:sz w:val="24"/>
          <w:szCs w:val="24"/>
        </w:rPr>
        <w:t xml:space="preserve"> ввод в эксплуатацию Товара и инструктаж сотрудников Заказчика работе на Товаре.</w:t>
      </w:r>
    </w:p>
    <w:p w14:paraId="03A8690B" w14:textId="77777777" w:rsidR="00644CCF" w:rsidRPr="009E58CC" w:rsidRDefault="00644CCF" w:rsidP="00CC4EC1">
      <w:pPr>
        <w:pStyle w:val="afa"/>
        <w:jc w:val="both"/>
        <w:rPr>
          <w:rFonts w:ascii="Times New Roman" w:hAnsi="Times New Roman"/>
          <w:sz w:val="24"/>
          <w:szCs w:val="24"/>
        </w:rPr>
      </w:pPr>
      <w:r w:rsidRPr="009E58CC">
        <w:rPr>
          <w:rFonts w:ascii="Times New Roman" w:hAnsi="Times New Roman"/>
          <w:sz w:val="24"/>
          <w:szCs w:val="24"/>
        </w:rPr>
        <w:t>1.6. В стоимость Товара включены все расходы Поставщика, в том числе: производство/приобретение Товара Поставщиком, тара, упаковка, доставка, погрузочно-разгрузочные работы, установка Товара, подключение, пуско-наладочные работы,</w:t>
      </w:r>
      <w:r w:rsidR="00D22513" w:rsidRPr="009E58CC">
        <w:rPr>
          <w:rFonts w:ascii="Times New Roman" w:hAnsi="Times New Roman"/>
          <w:sz w:val="24"/>
          <w:szCs w:val="24"/>
        </w:rPr>
        <w:t xml:space="preserve"> организация проведения поверки средств измерений с предоставлением документа на БУМАЖНОМ НОСИТЕЛЕ, подтверждающ</w:t>
      </w:r>
      <w:r w:rsidR="00392829" w:rsidRPr="009E58CC">
        <w:rPr>
          <w:rFonts w:ascii="Times New Roman" w:hAnsi="Times New Roman"/>
          <w:sz w:val="24"/>
          <w:szCs w:val="24"/>
        </w:rPr>
        <w:t>его</w:t>
      </w:r>
      <w:r w:rsidR="00D22513" w:rsidRPr="009E58CC">
        <w:rPr>
          <w:rFonts w:ascii="Times New Roman" w:hAnsi="Times New Roman"/>
          <w:sz w:val="24"/>
          <w:szCs w:val="24"/>
        </w:rPr>
        <w:t xml:space="preserve"> проведенную поверку (свидетельство о поверке и (или) паспорт с записью о проведенной поверке) на каждое средство измерения,</w:t>
      </w:r>
      <w:r w:rsidRPr="009E58CC">
        <w:rPr>
          <w:rFonts w:ascii="Times New Roman" w:hAnsi="Times New Roman"/>
          <w:sz w:val="24"/>
          <w:szCs w:val="24"/>
        </w:rPr>
        <w:t xml:space="preserve"> ввод в эксплуатацию, инструктаж сотрудников Заказчика, исполнение гарантийных обязательств, расходы по страхованию, налоги, пошлины, сборы и иные затраты, связанные с поставкой Поставщиком Товара.</w:t>
      </w:r>
    </w:p>
    <w:p w14:paraId="6ED26A9D" w14:textId="77777777" w:rsidR="00644CCF" w:rsidRPr="009E58CC" w:rsidRDefault="00644CCF" w:rsidP="00D2664A">
      <w:pPr>
        <w:pStyle w:val="afa"/>
        <w:spacing w:before="120"/>
        <w:jc w:val="both"/>
        <w:rPr>
          <w:rFonts w:ascii="Times New Roman" w:hAnsi="Times New Roman"/>
          <w:b/>
          <w:sz w:val="24"/>
          <w:szCs w:val="24"/>
        </w:rPr>
      </w:pPr>
      <w:r w:rsidRPr="009E58CC">
        <w:rPr>
          <w:rFonts w:ascii="Times New Roman" w:hAnsi="Times New Roman"/>
          <w:b/>
          <w:sz w:val="24"/>
          <w:szCs w:val="24"/>
        </w:rPr>
        <w:t>2. Информация об объекте:</w:t>
      </w:r>
    </w:p>
    <w:p w14:paraId="2C554512" w14:textId="179CA248" w:rsidR="00252562" w:rsidRDefault="00644CCF" w:rsidP="00D2664A">
      <w:pPr>
        <w:spacing w:after="160" w:line="259" w:lineRule="auto"/>
        <w:contextualSpacing/>
        <w:jc w:val="both"/>
      </w:pPr>
      <w:r w:rsidRPr="009E58CC">
        <w:t xml:space="preserve">2.1. </w:t>
      </w:r>
      <w:r w:rsidR="005D0C1B" w:rsidRPr="009E58CC">
        <w:t xml:space="preserve">Адрес поставки, выполнения работ и установки Товара: </w:t>
      </w:r>
      <w:r w:rsidR="00641FA1" w:rsidRPr="00952BDF">
        <w:t>«</w:t>
      </w:r>
      <w:r w:rsidR="00641FA1" w:rsidRPr="00641FA1">
        <w:t>Часть нежилого здания - основное строение</w:t>
      </w:r>
      <w:r w:rsidR="00641FA1" w:rsidRPr="00952BDF">
        <w:t xml:space="preserve">» (кадастровый номер 77:17:0000000:3958), по адресу: </w:t>
      </w:r>
      <w:r w:rsidR="00252562" w:rsidRPr="00D652D0">
        <w:t xml:space="preserve">Российская Федерация, город Москва, </w:t>
      </w:r>
      <w:proofErr w:type="spellStart"/>
      <w:r w:rsidR="00252562" w:rsidRPr="00D652D0">
        <w:t>вн.тер.г</w:t>
      </w:r>
      <w:proofErr w:type="spellEnd"/>
      <w:r w:rsidR="00252562" w:rsidRPr="00D652D0">
        <w:t>. поселение Московский, поселок Института Полиомиелита, дом 8, строение 23.</w:t>
      </w:r>
    </w:p>
    <w:p w14:paraId="72D71619" w14:textId="73779E9D" w:rsidR="00364F96" w:rsidRPr="00AA60A2" w:rsidRDefault="00644CCF" w:rsidP="00D2664A">
      <w:pPr>
        <w:jc w:val="both"/>
        <w:rPr>
          <w:sz w:val="20"/>
          <w:szCs w:val="20"/>
        </w:rPr>
      </w:pPr>
      <w:r w:rsidRPr="008376A2">
        <w:t xml:space="preserve">2.2. Площадь под установку </w:t>
      </w:r>
      <w:r w:rsidR="005C74D2" w:rsidRPr="002D3DE0">
        <w:rPr>
          <w:shd w:val="clear" w:color="auto" w:fill="FFFFFF"/>
        </w:rPr>
        <w:t xml:space="preserve">модульных чистых и технических помещений </w:t>
      </w:r>
      <w:r w:rsidR="00364F96" w:rsidRPr="008376A2">
        <w:t xml:space="preserve">ориентировочно: </w:t>
      </w:r>
      <w:r w:rsidR="00223FB4">
        <w:t>104,8</w:t>
      </w:r>
      <w:r w:rsidR="00C50780">
        <w:t xml:space="preserve"> </w:t>
      </w:r>
      <w:r w:rsidRPr="008376A2">
        <w:t>м</w:t>
      </w:r>
      <w:r w:rsidRPr="008376A2">
        <w:rPr>
          <w:vertAlign w:val="superscript"/>
        </w:rPr>
        <w:t>2</w:t>
      </w:r>
      <w:r w:rsidRPr="008376A2">
        <w:t xml:space="preserve">, высота до перекрытия </w:t>
      </w:r>
      <w:r w:rsidR="00641FA1" w:rsidRPr="008376A2">
        <w:t>3,</w:t>
      </w:r>
      <w:r w:rsidR="00364F96" w:rsidRPr="008376A2">
        <w:t>0</w:t>
      </w:r>
      <w:r w:rsidRPr="008376A2">
        <w:t xml:space="preserve"> м. Предполагается на указанной площади, установить </w:t>
      </w:r>
      <w:r w:rsidRPr="008376A2">
        <w:rPr>
          <w:shd w:val="clear" w:color="auto" w:fill="FFFFFF"/>
        </w:rPr>
        <w:t>«</w:t>
      </w:r>
      <w:r w:rsidR="009B20CD">
        <w:rPr>
          <w:shd w:val="clear" w:color="auto" w:fill="FFFFFF"/>
        </w:rPr>
        <w:t xml:space="preserve">чистые </w:t>
      </w:r>
      <w:r w:rsidR="009B20CD" w:rsidRPr="002D3DE0">
        <w:rPr>
          <w:shd w:val="clear" w:color="auto" w:fill="FFFFFF"/>
        </w:rPr>
        <w:t>по</w:t>
      </w:r>
      <w:r w:rsidR="009B20CD">
        <w:rPr>
          <w:shd w:val="clear" w:color="auto" w:fill="FFFFFF"/>
        </w:rPr>
        <w:t>мещения</w:t>
      </w:r>
      <w:r w:rsidRPr="008376A2">
        <w:rPr>
          <w:shd w:val="clear" w:color="auto" w:fill="FFFFFF"/>
        </w:rPr>
        <w:t>»</w:t>
      </w:r>
      <w:r w:rsidRPr="008376A2">
        <w:t xml:space="preserve"> категории (по </w:t>
      </w:r>
      <w:r w:rsidRPr="008376A2">
        <w:rPr>
          <w:lang w:val="en-US"/>
        </w:rPr>
        <w:t>GMP</w:t>
      </w:r>
      <w:r w:rsidR="0010011C" w:rsidRPr="008376A2">
        <w:t xml:space="preserve">): </w:t>
      </w:r>
      <w:r w:rsidR="00A23066" w:rsidRPr="008376A2">
        <w:t xml:space="preserve">А, </w:t>
      </w:r>
      <w:r w:rsidR="00641FA1" w:rsidRPr="008376A2">
        <w:t xml:space="preserve">В, </w:t>
      </w:r>
      <w:r w:rsidR="006D4042" w:rsidRPr="008376A2">
        <w:t>С, D</w:t>
      </w:r>
      <w:r w:rsidR="006A1661">
        <w:t xml:space="preserve"> с разделением на технические и вспомогательные </w:t>
      </w:r>
      <w:r w:rsidR="006A1661">
        <w:lastRenderedPageBreak/>
        <w:t>зоны</w:t>
      </w:r>
      <w:r w:rsidRPr="000A4426">
        <w:t>. В технической зоне должны быть распо</w:t>
      </w:r>
      <w:r w:rsidR="00364F96" w:rsidRPr="000A4426">
        <w:t>ложены инженерные коммуникации</w:t>
      </w:r>
      <w:r w:rsidR="000A4426" w:rsidRPr="000A4426">
        <w:t xml:space="preserve"> с точками </w:t>
      </w:r>
      <w:r w:rsidR="00D54981" w:rsidRPr="000A4426">
        <w:t xml:space="preserve">подключения к </w:t>
      </w:r>
      <w:r w:rsidR="00AA60A2" w:rsidRPr="000A4426">
        <w:t>Шкаф</w:t>
      </w:r>
      <w:r w:rsidR="00D73FB0" w:rsidRPr="000A4426">
        <w:t>у</w:t>
      </w:r>
      <w:r w:rsidR="00163F97" w:rsidRPr="000A4426">
        <w:t xml:space="preserve"> сухожаровому</w:t>
      </w:r>
      <w:r w:rsidR="00AA60A2" w:rsidRPr="000A4426">
        <w:t xml:space="preserve"> проходного типа фармацевтического применения, </w:t>
      </w:r>
      <w:proofErr w:type="spellStart"/>
      <w:r w:rsidR="00AA60A2" w:rsidRPr="000A4426">
        <w:t>Lytzen</w:t>
      </w:r>
      <w:proofErr w:type="spellEnd"/>
      <w:r w:rsidR="00AA60A2" w:rsidRPr="000A4426">
        <w:t xml:space="preserve"> LDF-3500-2</w:t>
      </w:r>
      <w:r w:rsidR="00AA60A2" w:rsidRPr="000A4426">
        <w:rPr>
          <w:lang w:val="en-US"/>
        </w:rPr>
        <w:t>D</w:t>
      </w:r>
      <w:r w:rsidR="00786B63" w:rsidRPr="000A4426">
        <w:t xml:space="preserve">, </w:t>
      </w:r>
      <w:r w:rsidR="00D73FB0" w:rsidRPr="000A4426">
        <w:t xml:space="preserve">электрический </w:t>
      </w:r>
      <w:r w:rsidR="00D73FB0" w:rsidRPr="00D913AF">
        <w:t>щиток в модуле №4</w:t>
      </w:r>
      <w:r w:rsidR="00D54981" w:rsidRPr="00D913AF">
        <w:t xml:space="preserve"> и кондиционер</w:t>
      </w:r>
      <w:r w:rsidR="00D913AF" w:rsidRPr="00D913AF">
        <w:t>ы</w:t>
      </w:r>
      <w:r w:rsidR="00D54981" w:rsidRPr="00D913AF">
        <w:t xml:space="preserve"> для дополнительного охлаждения стерилизатора</w:t>
      </w:r>
      <w:r w:rsidR="00CD046D">
        <w:t xml:space="preserve"> в модулях</w:t>
      </w:r>
      <w:r w:rsidR="00A81665" w:rsidRPr="00D913AF">
        <w:t xml:space="preserve"> №4 и №5</w:t>
      </w:r>
      <w:r w:rsidR="00364F96" w:rsidRPr="00D913AF">
        <w:t xml:space="preserve">. </w:t>
      </w:r>
      <w:r w:rsidR="00D54981">
        <w:t>Во вспомогательных помещениях будет осуществлятьс</w:t>
      </w:r>
      <w:r w:rsidR="00C50780">
        <w:t>я хранение материалов и оснастки</w:t>
      </w:r>
      <w:r w:rsidR="00D54981">
        <w:t>.</w:t>
      </w:r>
    </w:p>
    <w:p w14:paraId="4BCAF518" w14:textId="77777777" w:rsidR="00644CCF" w:rsidRPr="009E58CC" w:rsidRDefault="00644CCF" w:rsidP="00644CCF">
      <w:pPr>
        <w:pStyle w:val="afa"/>
        <w:spacing w:before="120"/>
        <w:rPr>
          <w:rFonts w:ascii="Times New Roman" w:hAnsi="Times New Roman"/>
          <w:b/>
          <w:sz w:val="24"/>
          <w:szCs w:val="24"/>
        </w:rPr>
      </w:pPr>
      <w:r w:rsidRPr="009E58CC">
        <w:rPr>
          <w:rFonts w:ascii="Times New Roman" w:hAnsi="Times New Roman"/>
          <w:b/>
          <w:sz w:val="24"/>
          <w:szCs w:val="24"/>
        </w:rPr>
        <w:t xml:space="preserve">3. Общие требования к Товару </w:t>
      </w:r>
    </w:p>
    <w:p w14:paraId="4429805F" w14:textId="6E1D6FEF" w:rsidR="00644CCF" w:rsidRPr="00D50C6C" w:rsidRDefault="00644CCF" w:rsidP="00644CCF">
      <w:pPr>
        <w:pStyle w:val="afa"/>
        <w:jc w:val="both"/>
        <w:rPr>
          <w:rFonts w:ascii="Times New Roman" w:hAnsi="Times New Roman"/>
          <w:color w:val="00B050"/>
          <w:sz w:val="24"/>
          <w:szCs w:val="24"/>
          <w:shd w:val="clear" w:color="auto" w:fill="FFFFFF"/>
        </w:rPr>
      </w:pPr>
      <w:r w:rsidRPr="009E58CC">
        <w:rPr>
          <w:rFonts w:ascii="Times New Roman" w:hAnsi="Times New Roman"/>
          <w:sz w:val="24"/>
          <w:szCs w:val="24"/>
        </w:rPr>
        <w:t xml:space="preserve">3.1. </w:t>
      </w:r>
      <w:r w:rsidR="0043701D" w:rsidRPr="009E58CC">
        <w:rPr>
          <w:rFonts w:ascii="Times New Roman" w:hAnsi="Times New Roman"/>
          <w:sz w:val="24"/>
          <w:szCs w:val="24"/>
        </w:rPr>
        <w:t xml:space="preserve">Товар </w:t>
      </w:r>
      <w:r w:rsidR="0043701D" w:rsidRPr="009E58CC">
        <w:rPr>
          <w:rFonts w:ascii="Times New Roman" w:hAnsi="Times New Roman"/>
          <w:sz w:val="24"/>
          <w:szCs w:val="24"/>
          <w:shd w:val="clear" w:color="auto" w:fill="FFFFFF"/>
        </w:rPr>
        <w:t xml:space="preserve">предназначен для обеспечения </w:t>
      </w:r>
      <w:r w:rsidR="0043701D">
        <w:rPr>
          <w:rFonts w:ascii="Times New Roman" w:hAnsi="Times New Roman"/>
          <w:sz w:val="24"/>
          <w:szCs w:val="24"/>
          <w:shd w:val="clear" w:color="auto" w:fill="FFFFFF"/>
        </w:rPr>
        <w:t xml:space="preserve">чистыми и </w:t>
      </w:r>
      <w:r w:rsidR="0043701D" w:rsidRPr="009E58CC">
        <w:rPr>
          <w:rFonts w:ascii="Times New Roman" w:hAnsi="Times New Roman"/>
          <w:sz w:val="24"/>
          <w:szCs w:val="24"/>
          <w:shd w:val="clear" w:color="auto" w:fill="FFFFFF"/>
        </w:rPr>
        <w:t>техническими</w:t>
      </w:r>
      <w:r w:rsidR="0043701D">
        <w:rPr>
          <w:rFonts w:ascii="Times New Roman" w:hAnsi="Times New Roman"/>
          <w:sz w:val="24"/>
          <w:szCs w:val="24"/>
          <w:shd w:val="clear" w:color="auto" w:fill="FFFFFF"/>
        </w:rPr>
        <w:t xml:space="preserve"> </w:t>
      </w:r>
      <w:r w:rsidR="00D233DE">
        <w:rPr>
          <w:rFonts w:ascii="Times New Roman" w:hAnsi="Times New Roman"/>
          <w:sz w:val="24"/>
          <w:szCs w:val="24"/>
          <w:shd w:val="clear" w:color="auto" w:fill="FFFFFF"/>
        </w:rPr>
        <w:t>модулями</w:t>
      </w:r>
      <w:r w:rsidR="00D233DE" w:rsidRPr="00D233DE">
        <w:rPr>
          <w:rFonts w:ascii="Times New Roman" w:hAnsi="Times New Roman"/>
          <w:sz w:val="24"/>
          <w:szCs w:val="24"/>
          <w:shd w:val="clear" w:color="auto" w:fill="FFFFFF"/>
        </w:rPr>
        <w:t xml:space="preserve"> </w:t>
      </w:r>
      <w:r w:rsidR="00D233DE">
        <w:rPr>
          <w:rFonts w:ascii="Times New Roman" w:hAnsi="Times New Roman"/>
          <w:sz w:val="24"/>
          <w:szCs w:val="24"/>
          <w:shd w:val="clear" w:color="auto" w:fill="FFFFFF"/>
        </w:rPr>
        <w:t xml:space="preserve">отделения розлива </w:t>
      </w:r>
      <w:r w:rsidR="00D233DE" w:rsidRPr="002D3DE0">
        <w:rPr>
          <w:rFonts w:ascii="Times New Roman" w:hAnsi="Times New Roman"/>
          <w:sz w:val="24"/>
          <w:szCs w:val="24"/>
          <w:shd w:val="clear" w:color="auto" w:fill="FFFFFF"/>
        </w:rPr>
        <w:t>препаратов</w:t>
      </w:r>
      <w:r w:rsidR="0043701D">
        <w:rPr>
          <w:rFonts w:ascii="Times New Roman" w:hAnsi="Times New Roman"/>
          <w:sz w:val="24"/>
          <w:szCs w:val="24"/>
          <w:shd w:val="clear" w:color="auto" w:fill="FFFFFF"/>
        </w:rPr>
        <w:t xml:space="preserve"> </w:t>
      </w:r>
      <w:r w:rsidR="0043701D" w:rsidRPr="009E58CC">
        <w:rPr>
          <w:rFonts w:ascii="Times New Roman" w:hAnsi="Times New Roman"/>
          <w:sz w:val="24"/>
          <w:szCs w:val="24"/>
        </w:rPr>
        <w:t>для нужд</w:t>
      </w:r>
      <w:r w:rsidR="0043701D" w:rsidRPr="009E58CC">
        <w:rPr>
          <w:rFonts w:ascii="Times New Roman" w:hAnsi="Times New Roman"/>
          <w:sz w:val="24"/>
          <w:szCs w:val="24"/>
          <w:shd w:val="clear" w:color="auto" w:fill="FFFFFF"/>
        </w:rPr>
        <w:t xml:space="preserve"> </w:t>
      </w:r>
      <w:r w:rsidR="0043701D" w:rsidRPr="009E58CC">
        <w:rPr>
          <w:rFonts w:ascii="Times New Roman" w:hAnsi="Times New Roman"/>
          <w:sz w:val="24"/>
          <w:szCs w:val="24"/>
        </w:rPr>
        <w:t>ФГАНУ «ФНЦИРИП им. М.П. Чумакова РАН» (Институт полиомиелита)</w:t>
      </w:r>
      <w:r w:rsidR="0043701D" w:rsidRPr="009E58CC">
        <w:rPr>
          <w:rFonts w:ascii="Times New Roman" w:hAnsi="Times New Roman"/>
          <w:sz w:val="24"/>
          <w:szCs w:val="24"/>
          <w:shd w:val="clear" w:color="auto" w:fill="FFFFFF"/>
        </w:rPr>
        <w:t xml:space="preserve">. </w:t>
      </w:r>
    </w:p>
    <w:p w14:paraId="072E9083" w14:textId="62B975B1" w:rsidR="00644CCF" w:rsidRPr="009E58CC" w:rsidRDefault="00644CCF" w:rsidP="00644CCF">
      <w:pPr>
        <w:pStyle w:val="afa"/>
        <w:jc w:val="both"/>
        <w:rPr>
          <w:rStyle w:val="afff1"/>
          <w:rFonts w:ascii="Times New Roman" w:hAnsi="Times New Roman"/>
          <w:b w:val="0"/>
          <w:bCs w:val="0"/>
          <w:sz w:val="24"/>
          <w:szCs w:val="24"/>
          <w:shd w:val="clear" w:color="auto" w:fill="FFFFFF"/>
        </w:rPr>
      </w:pPr>
      <w:r w:rsidRPr="009E58CC">
        <w:rPr>
          <w:rFonts w:ascii="Times New Roman" w:hAnsi="Times New Roman"/>
          <w:sz w:val="24"/>
          <w:szCs w:val="24"/>
        </w:rPr>
        <w:t xml:space="preserve">3.2. </w:t>
      </w:r>
      <w:r w:rsidR="00391440" w:rsidRPr="009E58CC">
        <w:rPr>
          <w:rFonts w:ascii="Times New Roman" w:hAnsi="Times New Roman"/>
          <w:sz w:val="24"/>
          <w:szCs w:val="24"/>
        </w:rPr>
        <w:t xml:space="preserve">Товар состоит из отдельных модулей, интегрированных* между собой ограждающими конструкциями, (в </w:t>
      </w:r>
      <w:proofErr w:type="spellStart"/>
      <w:r w:rsidR="00391440" w:rsidRPr="009E58CC">
        <w:rPr>
          <w:rFonts w:ascii="Times New Roman" w:hAnsi="Times New Roman"/>
          <w:sz w:val="24"/>
          <w:szCs w:val="24"/>
        </w:rPr>
        <w:t>т.ч</w:t>
      </w:r>
      <w:proofErr w:type="spellEnd"/>
      <w:r w:rsidR="00391440" w:rsidRPr="009E58CC">
        <w:rPr>
          <w:rFonts w:ascii="Times New Roman" w:hAnsi="Times New Roman"/>
          <w:sz w:val="24"/>
          <w:szCs w:val="24"/>
        </w:rPr>
        <w:t>. дверьми, остеклением, инженерными коммуникациями и т.д.).</w:t>
      </w:r>
    </w:p>
    <w:p w14:paraId="206A9675" w14:textId="32DAFF84" w:rsidR="00644CCF" w:rsidRPr="009E58CC" w:rsidRDefault="00644CCF" w:rsidP="00644CCF">
      <w:pPr>
        <w:pStyle w:val="afa"/>
        <w:jc w:val="both"/>
        <w:rPr>
          <w:rFonts w:ascii="Times New Roman" w:hAnsi="Times New Roman"/>
          <w:sz w:val="24"/>
          <w:szCs w:val="24"/>
          <w:shd w:val="clear" w:color="auto" w:fill="FFFFFF"/>
        </w:rPr>
      </w:pPr>
      <w:r w:rsidRPr="009E58CC">
        <w:rPr>
          <w:rFonts w:ascii="Times New Roman" w:hAnsi="Times New Roman"/>
          <w:sz w:val="24"/>
          <w:szCs w:val="24"/>
        </w:rPr>
        <w:t xml:space="preserve">3.3. В составе Товара должен быть предусмотрен набор общих инженерных систем, в том числе </w:t>
      </w:r>
      <w:r w:rsidR="00364F96" w:rsidRPr="009E58CC">
        <w:rPr>
          <w:rFonts w:ascii="Times New Roman" w:hAnsi="Times New Roman"/>
          <w:sz w:val="24"/>
          <w:szCs w:val="24"/>
        </w:rPr>
        <w:t xml:space="preserve">инженерные сети </w:t>
      </w:r>
      <w:r w:rsidRPr="009E58CC">
        <w:rPr>
          <w:rFonts w:ascii="Times New Roman" w:hAnsi="Times New Roman"/>
          <w:sz w:val="24"/>
          <w:szCs w:val="24"/>
          <w:shd w:val="clear" w:color="auto" w:fill="FFFFFF"/>
        </w:rPr>
        <w:t xml:space="preserve">приточно-вытяжной вентиляции, технологических </w:t>
      </w:r>
      <w:r w:rsidR="004F3B94" w:rsidRPr="009E58CC">
        <w:rPr>
          <w:rFonts w:ascii="Times New Roman" w:hAnsi="Times New Roman"/>
          <w:sz w:val="24"/>
          <w:szCs w:val="24"/>
          <w:shd w:val="clear" w:color="auto" w:fill="FFFFFF"/>
        </w:rPr>
        <w:t xml:space="preserve">трубопроводов, кабельных линий </w:t>
      </w:r>
      <w:r w:rsidRPr="009E58CC">
        <w:rPr>
          <w:rFonts w:ascii="Times New Roman" w:hAnsi="Times New Roman"/>
          <w:sz w:val="24"/>
          <w:szCs w:val="24"/>
          <w:shd w:val="clear" w:color="auto" w:fill="FFFFFF"/>
        </w:rPr>
        <w:t>и другого специального оборудования, который образует единый комплекс Товара</w:t>
      </w:r>
      <w:r w:rsidR="00FA00A4" w:rsidRPr="009E58CC">
        <w:rPr>
          <w:rFonts w:ascii="Times New Roman" w:hAnsi="Times New Roman"/>
          <w:sz w:val="24"/>
          <w:szCs w:val="24"/>
          <w:shd w:val="clear" w:color="auto" w:fill="FFFFFF"/>
        </w:rPr>
        <w:t xml:space="preserve"> </w:t>
      </w:r>
      <w:r w:rsidRPr="009E58CC">
        <w:rPr>
          <w:rFonts w:ascii="Times New Roman" w:hAnsi="Times New Roman"/>
          <w:sz w:val="24"/>
          <w:szCs w:val="24"/>
          <w:shd w:val="clear" w:color="auto" w:fill="FFFFFF"/>
        </w:rPr>
        <w:t>(чистых и технологических модулей), объединяющую несколько технологических участков и вспомогательных помещений.</w:t>
      </w:r>
    </w:p>
    <w:p w14:paraId="341AC811" w14:textId="77777777" w:rsidR="00644CCF" w:rsidRPr="009E58CC" w:rsidRDefault="00644CCF" w:rsidP="00644CCF">
      <w:pPr>
        <w:pStyle w:val="afa"/>
        <w:jc w:val="both"/>
        <w:rPr>
          <w:rFonts w:ascii="Times New Roman" w:hAnsi="Times New Roman"/>
          <w:i/>
          <w:sz w:val="24"/>
          <w:szCs w:val="24"/>
        </w:rPr>
      </w:pPr>
      <w:r w:rsidRPr="009E58CC">
        <w:rPr>
          <w:rFonts w:ascii="Times New Roman" w:hAnsi="Times New Roman"/>
          <w:i/>
          <w:sz w:val="24"/>
          <w:szCs w:val="24"/>
        </w:rPr>
        <w:t>*</w:t>
      </w:r>
      <w:r w:rsidRPr="009E58CC">
        <w:rPr>
          <w:rFonts w:ascii="Times New Roman" w:hAnsi="Times New Roman"/>
          <w:i/>
          <w:sz w:val="24"/>
          <w:szCs w:val="24"/>
          <w:shd w:val="clear" w:color="auto" w:fill="FFFFFF"/>
        </w:rPr>
        <w:t>«</w:t>
      </w:r>
      <w:r w:rsidRPr="009E58CC">
        <w:rPr>
          <w:rFonts w:ascii="Times New Roman" w:hAnsi="Times New Roman"/>
          <w:i/>
          <w:sz w:val="24"/>
          <w:szCs w:val="24"/>
        </w:rPr>
        <w:t>интегрировать», значит, вставлять какую-то часть в единое целое.</w:t>
      </w:r>
    </w:p>
    <w:p w14:paraId="027A0B8C" w14:textId="77777777" w:rsidR="00644CCF" w:rsidRPr="009E58CC" w:rsidRDefault="00644CCF" w:rsidP="00644CCF">
      <w:pPr>
        <w:pStyle w:val="afa"/>
        <w:jc w:val="both"/>
        <w:rPr>
          <w:rFonts w:ascii="Times New Roman" w:hAnsi="Times New Roman"/>
          <w:sz w:val="24"/>
          <w:szCs w:val="24"/>
        </w:rPr>
      </w:pPr>
      <w:r w:rsidRPr="009E58CC">
        <w:rPr>
          <w:rFonts w:ascii="Times New Roman" w:hAnsi="Times New Roman"/>
          <w:sz w:val="24"/>
          <w:szCs w:val="24"/>
        </w:rPr>
        <w:t>3.4. Характеристики элементов, материалов и оборудования Товара представлены в Таблице №1.</w:t>
      </w:r>
    </w:p>
    <w:p w14:paraId="1F19A565" w14:textId="77777777" w:rsidR="006D36D3" w:rsidRPr="00170273" w:rsidRDefault="006D36D3" w:rsidP="00644CCF">
      <w:pPr>
        <w:pStyle w:val="afa"/>
        <w:jc w:val="right"/>
        <w:rPr>
          <w:rFonts w:ascii="Times New Roman" w:hAnsi="Times New Roman"/>
        </w:rPr>
      </w:pPr>
    </w:p>
    <w:p w14:paraId="35EADBA0" w14:textId="44DB8B25" w:rsidR="00644CCF" w:rsidRPr="00170273" w:rsidRDefault="00644CCF" w:rsidP="00644CCF">
      <w:pPr>
        <w:pStyle w:val="afa"/>
        <w:jc w:val="right"/>
        <w:rPr>
          <w:rFonts w:ascii="Times New Roman" w:hAnsi="Times New Roman"/>
        </w:rPr>
      </w:pPr>
      <w:r w:rsidRPr="00170273">
        <w:rPr>
          <w:rFonts w:ascii="Times New Roman" w:hAnsi="Times New Roman"/>
        </w:rPr>
        <w:t>Таблица № 1</w:t>
      </w:r>
    </w:p>
    <w:p w14:paraId="0DF861FE" w14:textId="77777777" w:rsidR="00644CCF" w:rsidRPr="00170273" w:rsidRDefault="00644CCF" w:rsidP="00644CCF">
      <w:pPr>
        <w:pStyle w:val="afa"/>
        <w:jc w:val="center"/>
        <w:rPr>
          <w:rFonts w:ascii="Times New Roman" w:hAnsi="Times New Roman"/>
          <w:b/>
          <w:sz w:val="24"/>
          <w:szCs w:val="24"/>
        </w:rPr>
      </w:pPr>
      <w:r w:rsidRPr="00170273">
        <w:rPr>
          <w:rFonts w:ascii="Times New Roman" w:hAnsi="Times New Roman"/>
          <w:b/>
          <w:sz w:val="24"/>
          <w:szCs w:val="24"/>
        </w:rPr>
        <w:t>Характеристики элементов, материалов и оборудования Товара</w:t>
      </w:r>
    </w:p>
    <w:tbl>
      <w:tblPr>
        <w:tblpPr w:leftFromText="180" w:rightFromText="180" w:vertAnchor="text" w:tblpX="-162" w:tblpY="1"/>
        <w:tblOverlap w:val="never"/>
        <w:tblW w:w="10359" w:type="dxa"/>
        <w:tblLayout w:type="fixed"/>
        <w:tblLook w:val="04A0" w:firstRow="1" w:lastRow="0" w:firstColumn="1" w:lastColumn="0" w:noHBand="0" w:noVBand="1"/>
      </w:tblPr>
      <w:tblGrid>
        <w:gridCol w:w="573"/>
        <w:gridCol w:w="1984"/>
        <w:gridCol w:w="7802"/>
      </w:tblGrid>
      <w:tr w:rsidR="002742F6" w:rsidRPr="00170273" w14:paraId="24238B8E" w14:textId="77777777" w:rsidTr="0026747C">
        <w:trPr>
          <w:trHeight w:val="63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41116" w14:textId="77777777" w:rsidR="00644CCF" w:rsidRPr="00170273" w:rsidRDefault="00644CCF" w:rsidP="0026747C">
            <w:pPr>
              <w:jc w:val="center"/>
              <w:rPr>
                <w:b/>
                <w:bCs/>
                <w:sz w:val="20"/>
                <w:szCs w:val="20"/>
              </w:rPr>
            </w:pPr>
            <w:r w:rsidRPr="00170273">
              <w:rPr>
                <w:b/>
                <w:bCs/>
                <w:sz w:val="20"/>
                <w:szCs w:val="20"/>
              </w:rPr>
              <w:t>№ п/п</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EA03B3B" w14:textId="77777777" w:rsidR="00644CCF" w:rsidRPr="00170273" w:rsidRDefault="00644CCF" w:rsidP="0026747C">
            <w:pPr>
              <w:jc w:val="center"/>
              <w:rPr>
                <w:b/>
                <w:bCs/>
                <w:sz w:val="20"/>
                <w:szCs w:val="20"/>
              </w:rPr>
            </w:pPr>
            <w:r w:rsidRPr="00170273">
              <w:rPr>
                <w:b/>
                <w:bCs/>
                <w:sz w:val="20"/>
                <w:szCs w:val="20"/>
              </w:rPr>
              <w:t>Наименование конструкции</w:t>
            </w:r>
          </w:p>
        </w:tc>
        <w:tc>
          <w:tcPr>
            <w:tcW w:w="7802" w:type="dxa"/>
            <w:tcBorders>
              <w:top w:val="single" w:sz="4" w:space="0" w:color="auto"/>
              <w:left w:val="nil"/>
              <w:bottom w:val="single" w:sz="4" w:space="0" w:color="auto"/>
              <w:right w:val="single" w:sz="4" w:space="0" w:color="auto"/>
            </w:tcBorders>
            <w:shd w:val="clear" w:color="auto" w:fill="auto"/>
            <w:vAlign w:val="center"/>
            <w:hideMark/>
          </w:tcPr>
          <w:p w14:paraId="240D0FCA" w14:textId="77777777" w:rsidR="00644CCF" w:rsidRPr="00170273" w:rsidRDefault="00644CCF" w:rsidP="0026747C">
            <w:pPr>
              <w:jc w:val="center"/>
              <w:rPr>
                <w:b/>
                <w:bCs/>
                <w:sz w:val="20"/>
                <w:szCs w:val="20"/>
              </w:rPr>
            </w:pPr>
            <w:r w:rsidRPr="00170273">
              <w:rPr>
                <w:b/>
                <w:bCs/>
                <w:sz w:val="20"/>
                <w:szCs w:val="20"/>
              </w:rPr>
              <w:t>Технические характеристики</w:t>
            </w:r>
          </w:p>
        </w:tc>
      </w:tr>
      <w:tr w:rsidR="002742F6" w:rsidRPr="00170273" w14:paraId="5EE8D565" w14:textId="77777777" w:rsidTr="0026747C">
        <w:trPr>
          <w:trHeight w:val="131"/>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2AD91E5" w14:textId="77777777" w:rsidR="00644CCF" w:rsidRPr="00F34777" w:rsidRDefault="00E81DBE" w:rsidP="0026747C">
            <w:pPr>
              <w:jc w:val="center"/>
              <w:rPr>
                <w:bCs/>
                <w:sz w:val="20"/>
                <w:szCs w:val="20"/>
              </w:rPr>
            </w:pPr>
            <w:r w:rsidRPr="00F34777">
              <w:rPr>
                <w:bCs/>
                <w:sz w:val="20"/>
                <w:szCs w:val="20"/>
              </w:rPr>
              <w:t>1</w:t>
            </w:r>
          </w:p>
        </w:tc>
        <w:tc>
          <w:tcPr>
            <w:tcW w:w="1984" w:type="dxa"/>
            <w:tcBorders>
              <w:top w:val="single" w:sz="4" w:space="0" w:color="auto"/>
              <w:left w:val="nil"/>
              <w:bottom w:val="single" w:sz="4" w:space="0" w:color="auto"/>
              <w:right w:val="single" w:sz="4" w:space="0" w:color="auto"/>
            </w:tcBorders>
            <w:shd w:val="clear" w:color="auto" w:fill="auto"/>
            <w:hideMark/>
          </w:tcPr>
          <w:p w14:paraId="57C2A05C" w14:textId="77777777" w:rsidR="00644CCF" w:rsidRPr="003C33AF" w:rsidRDefault="00644CCF" w:rsidP="0026747C">
            <w:pPr>
              <w:jc w:val="center"/>
              <w:rPr>
                <w:bCs/>
                <w:sz w:val="20"/>
                <w:szCs w:val="20"/>
              </w:rPr>
            </w:pPr>
            <w:r w:rsidRPr="003C33AF">
              <w:rPr>
                <w:bCs/>
                <w:sz w:val="20"/>
                <w:szCs w:val="20"/>
              </w:rPr>
              <w:t>Стены</w:t>
            </w:r>
          </w:p>
        </w:tc>
        <w:tc>
          <w:tcPr>
            <w:tcW w:w="7802" w:type="dxa"/>
            <w:tcBorders>
              <w:top w:val="single" w:sz="4" w:space="0" w:color="auto"/>
              <w:left w:val="nil"/>
              <w:bottom w:val="single" w:sz="4" w:space="0" w:color="auto"/>
              <w:right w:val="single" w:sz="4" w:space="0" w:color="auto"/>
            </w:tcBorders>
            <w:shd w:val="clear" w:color="auto" w:fill="auto"/>
            <w:hideMark/>
          </w:tcPr>
          <w:p w14:paraId="33311A28" w14:textId="5DA862B1" w:rsidR="00644CCF" w:rsidRPr="002953BF" w:rsidRDefault="00104097" w:rsidP="0026747C">
            <w:pPr>
              <w:pStyle w:val="afa"/>
              <w:rPr>
                <w:rFonts w:ascii="Times New Roman" w:hAnsi="Times New Roman"/>
                <w:sz w:val="20"/>
                <w:szCs w:val="20"/>
                <w:shd w:val="clear" w:color="auto" w:fill="FFFFFF"/>
              </w:rPr>
            </w:pPr>
            <w:r>
              <w:rPr>
                <w:rFonts w:ascii="Times New Roman" w:hAnsi="Times New Roman"/>
                <w:sz w:val="20"/>
                <w:szCs w:val="20"/>
              </w:rPr>
              <w:t>К</w:t>
            </w:r>
            <w:r w:rsidR="00A561B6" w:rsidRPr="00A561B6">
              <w:rPr>
                <w:rFonts w:ascii="Times New Roman" w:hAnsi="Times New Roman"/>
                <w:sz w:val="20"/>
                <w:szCs w:val="20"/>
              </w:rPr>
              <w:t xml:space="preserve">онструкция всех модулей </w:t>
            </w:r>
            <w:r w:rsidR="001C2AE7">
              <w:rPr>
                <w:rFonts w:ascii="Times New Roman" w:hAnsi="Times New Roman"/>
                <w:sz w:val="20"/>
                <w:szCs w:val="20"/>
              </w:rPr>
              <w:t xml:space="preserve">стен </w:t>
            </w:r>
            <w:r w:rsidR="0061629F">
              <w:rPr>
                <w:rFonts w:ascii="Times New Roman" w:hAnsi="Times New Roman"/>
                <w:sz w:val="20"/>
                <w:szCs w:val="20"/>
              </w:rPr>
              <w:t>производится</w:t>
            </w:r>
            <w:r w:rsidR="00A561B6" w:rsidRPr="00A561B6">
              <w:rPr>
                <w:rFonts w:ascii="Times New Roman" w:hAnsi="Times New Roman"/>
                <w:sz w:val="20"/>
                <w:szCs w:val="20"/>
              </w:rPr>
              <w:t xml:space="preserve"> из сэндвич-панелей</w:t>
            </w:r>
            <w:r w:rsidR="00D60451">
              <w:rPr>
                <w:rFonts w:ascii="Times New Roman" w:hAnsi="Times New Roman"/>
                <w:sz w:val="20"/>
                <w:szCs w:val="20"/>
              </w:rPr>
              <w:t xml:space="preserve"> толщиной 4</w:t>
            </w:r>
            <w:r w:rsidR="001C2AE7">
              <w:rPr>
                <w:rFonts w:ascii="Times New Roman" w:hAnsi="Times New Roman"/>
                <w:sz w:val="20"/>
                <w:szCs w:val="20"/>
              </w:rPr>
              <w:t>0 мм</w:t>
            </w:r>
            <w:r w:rsidR="00A561B6" w:rsidRPr="00A561B6">
              <w:rPr>
                <w:rFonts w:ascii="Times New Roman" w:hAnsi="Times New Roman"/>
                <w:sz w:val="20"/>
                <w:szCs w:val="20"/>
              </w:rPr>
              <w:t>.</w:t>
            </w:r>
            <w:r w:rsidR="00B91672">
              <w:rPr>
                <w:rFonts w:ascii="Times New Roman" w:hAnsi="Times New Roman"/>
                <w:sz w:val="20"/>
                <w:szCs w:val="20"/>
              </w:rPr>
              <w:t xml:space="preserve"> Сопряжение двух модулей </w:t>
            </w:r>
            <w:r w:rsidR="0061629F">
              <w:rPr>
                <w:rFonts w:ascii="Times New Roman" w:hAnsi="Times New Roman"/>
                <w:sz w:val="20"/>
                <w:szCs w:val="20"/>
              </w:rPr>
              <w:t>изготавливается</w:t>
            </w:r>
            <w:r w:rsidR="00BF4B8D">
              <w:rPr>
                <w:rFonts w:ascii="Times New Roman" w:hAnsi="Times New Roman"/>
                <w:sz w:val="20"/>
                <w:szCs w:val="20"/>
              </w:rPr>
              <w:t xml:space="preserve"> </w:t>
            </w:r>
            <w:r w:rsidR="00BF4B8D" w:rsidRPr="00A561B6">
              <w:rPr>
                <w:rFonts w:ascii="Times New Roman" w:hAnsi="Times New Roman"/>
                <w:sz w:val="20"/>
                <w:szCs w:val="20"/>
              </w:rPr>
              <w:t>из сэндвич-панелей</w:t>
            </w:r>
            <w:r w:rsidR="00BF4B8D">
              <w:rPr>
                <w:rFonts w:ascii="Times New Roman" w:hAnsi="Times New Roman"/>
                <w:sz w:val="20"/>
                <w:szCs w:val="20"/>
              </w:rPr>
              <w:t xml:space="preserve"> толщиной 80 мм</w:t>
            </w:r>
            <w:r w:rsidR="00BF4B8D" w:rsidRPr="00A561B6">
              <w:rPr>
                <w:rFonts w:ascii="Times New Roman" w:hAnsi="Times New Roman"/>
                <w:sz w:val="20"/>
                <w:szCs w:val="20"/>
              </w:rPr>
              <w:t>.</w:t>
            </w:r>
            <w:r w:rsidR="00BF4B8D">
              <w:rPr>
                <w:rFonts w:ascii="Times New Roman" w:hAnsi="Times New Roman"/>
                <w:sz w:val="20"/>
                <w:szCs w:val="20"/>
              </w:rPr>
              <w:t xml:space="preserve"> </w:t>
            </w:r>
            <w:r w:rsidR="00A561B6" w:rsidRPr="00A561B6">
              <w:rPr>
                <w:rFonts w:ascii="Times New Roman" w:hAnsi="Times New Roman"/>
                <w:sz w:val="20"/>
                <w:szCs w:val="20"/>
              </w:rPr>
              <w:t>С</w:t>
            </w:r>
            <w:r w:rsidR="00A561B6" w:rsidRPr="00A561B6">
              <w:rPr>
                <w:rFonts w:ascii="Times New Roman" w:hAnsi="Times New Roman"/>
                <w:color w:val="000000"/>
                <w:sz w:val="20"/>
                <w:szCs w:val="20"/>
              </w:rPr>
              <w:t xml:space="preserve">эндвич-панели с наполнителем из </w:t>
            </w:r>
            <w:proofErr w:type="spellStart"/>
            <w:r w:rsidR="00A561B6" w:rsidRPr="00A561B6">
              <w:rPr>
                <w:rFonts w:ascii="Times New Roman" w:hAnsi="Times New Roman"/>
                <w:color w:val="000000"/>
                <w:sz w:val="20"/>
                <w:szCs w:val="20"/>
              </w:rPr>
              <w:t>пенополиизоцианурата</w:t>
            </w:r>
            <w:proofErr w:type="spellEnd"/>
            <w:r w:rsidR="00A561B6" w:rsidRPr="00A561B6">
              <w:rPr>
                <w:rFonts w:ascii="Times New Roman" w:hAnsi="Times New Roman"/>
                <w:color w:val="000000"/>
                <w:sz w:val="20"/>
                <w:szCs w:val="20"/>
              </w:rPr>
              <w:t xml:space="preserve"> (PIR) представляют собой трёхслойную конструкцию, наружные слои которой выполнены из оцинкованного металла с полимерным покрытием, </w:t>
            </w:r>
            <w:r w:rsidR="00A561B6" w:rsidRPr="00A561B6">
              <w:rPr>
                <w:rFonts w:ascii="Times New Roman" w:hAnsi="Times New Roman"/>
                <w:sz w:val="20"/>
                <w:szCs w:val="20"/>
              </w:rPr>
              <w:t xml:space="preserve">окрашенные полиэфирной краской в цвет, согласно </w:t>
            </w:r>
            <w:proofErr w:type="gramStart"/>
            <w:r w:rsidR="00A561B6" w:rsidRPr="00A561B6">
              <w:rPr>
                <w:rFonts w:ascii="Times New Roman" w:hAnsi="Times New Roman"/>
                <w:sz w:val="20"/>
                <w:szCs w:val="20"/>
              </w:rPr>
              <w:t>каталогу</w:t>
            </w:r>
            <w:proofErr w:type="gramEnd"/>
            <w:r w:rsidR="00A561B6" w:rsidRPr="00A561B6">
              <w:rPr>
                <w:rFonts w:ascii="Times New Roman" w:hAnsi="Times New Roman"/>
                <w:sz w:val="20"/>
                <w:szCs w:val="20"/>
              </w:rPr>
              <w:t xml:space="preserve"> RAL 9002</w:t>
            </w:r>
            <w:r w:rsidR="00A561B6" w:rsidRPr="00A561B6">
              <w:rPr>
                <w:rFonts w:ascii="Times New Roman" w:hAnsi="Times New Roman"/>
                <w:color w:val="000000"/>
                <w:sz w:val="20"/>
                <w:szCs w:val="20"/>
              </w:rPr>
              <w:t xml:space="preserve">. В качестве утеплителя используется </w:t>
            </w:r>
            <w:proofErr w:type="spellStart"/>
            <w:r w:rsidR="00A561B6" w:rsidRPr="00A561B6">
              <w:rPr>
                <w:rFonts w:ascii="Times New Roman" w:hAnsi="Times New Roman"/>
                <w:color w:val="000000"/>
                <w:sz w:val="20"/>
                <w:szCs w:val="20"/>
              </w:rPr>
              <w:t>пенополиизоцианурат</w:t>
            </w:r>
            <w:proofErr w:type="spellEnd"/>
            <w:r w:rsidR="00A561B6" w:rsidRPr="00A561B6">
              <w:rPr>
                <w:rFonts w:ascii="Times New Roman" w:hAnsi="Times New Roman"/>
                <w:color w:val="000000"/>
                <w:sz w:val="20"/>
                <w:szCs w:val="20"/>
              </w:rPr>
              <w:t xml:space="preserve"> — полимер с </w:t>
            </w:r>
            <w:proofErr w:type="spellStart"/>
            <w:r w:rsidR="00A561B6" w:rsidRPr="00A561B6">
              <w:rPr>
                <w:rFonts w:ascii="Times New Roman" w:hAnsi="Times New Roman"/>
                <w:color w:val="000000"/>
                <w:sz w:val="20"/>
                <w:szCs w:val="20"/>
              </w:rPr>
              <w:t>закрытоячеистой</w:t>
            </w:r>
            <w:proofErr w:type="spellEnd"/>
            <w:r w:rsidR="00A561B6" w:rsidRPr="00A561B6">
              <w:rPr>
                <w:rFonts w:ascii="Times New Roman" w:hAnsi="Times New Roman"/>
                <w:color w:val="000000"/>
                <w:sz w:val="20"/>
                <w:szCs w:val="20"/>
              </w:rPr>
              <w:t xml:space="preserve"> структурой, его ячейки наполнены специальным газом с низкой степенью теплопроводности. Сэндвич-панели из </w:t>
            </w:r>
            <w:proofErr w:type="spellStart"/>
            <w:r w:rsidR="00A561B6" w:rsidRPr="00A561B6">
              <w:rPr>
                <w:rFonts w:ascii="Times New Roman" w:hAnsi="Times New Roman"/>
                <w:color w:val="000000"/>
                <w:sz w:val="20"/>
                <w:szCs w:val="20"/>
              </w:rPr>
              <w:t>пенополиизоцианурата</w:t>
            </w:r>
            <w:proofErr w:type="spellEnd"/>
            <w:r w:rsidR="00A561B6" w:rsidRPr="00A561B6">
              <w:rPr>
                <w:rFonts w:ascii="Times New Roman" w:hAnsi="Times New Roman"/>
                <w:color w:val="000000"/>
                <w:sz w:val="20"/>
                <w:szCs w:val="20"/>
              </w:rPr>
              <w:t xml:space="preserve"> </w:t>
            </w:r>
            <w:proofErr w:type="spellStart"/>
            <w:r w:rsidR="00A561B6" w:rsidRPr="00A561B6">
              <w:rPr>
                <w:rFonts w:ascii="Times New Roman" w:hAnsi="Times New Roman"/>
                <w:color w:val="000000"/>
                <w:sz w:val="20"/>
                <w:szCs w:val="20"/>
              </w:rPr>
              <w:t>негорючи</w:t>
            </w:r>
            <w:proofErr w:type="spellEnd"/>
            <w:r w:rsidR="00A561B6" w:rsidRPr="00A561B6">
              <w:rPr>
                <w:rFonts w:ascii="Times New Roman" w:hAnsi="Times New Roman"/>
                <w:color w:val="000000"/>
                <w:sz w:val="20"/>
                <w:szCs w:val="20"/>
              </w:rPr>
              <w:t>, влагонепроницаемы и безопасны.</w:t>
            </w:r>
            <w:r w:rsidR="00A561B6">
              <w:rPr>
                <w:color w:val="000000"/>
                <w:sz w:val="24"/>
                <w:szCs w:val="24"/>
              </w:rPr>
              <w:t xml:space="preserve"> </w:t>
            </w:r>
            <w:r w:rsidR="00644CCF" w:rsidRPr="003C33AF">
              <w:rPr>
                <w:rFonts w:ascii="Times New Roman" w:hAnsi="Times New Roman"/>
                <w:sz w:val="20"/>
                <w:szCs w:val="20"/>
              </w:rPr>
              <w:t>Защита от коррозии: Степень агрессивного воздействия среды на панели: слабоагрессивная.</w:t>
            </w:r>
            <w:r w:rsidR="002953BF">
              <w:rPr>
                <w:rFonts w:ascii="Times New Roman" w:hAnsi="Times New Roman"/>
                <w:sz w:val="20"/>
                <w:szCs w:val="20"/>
              </w:rPr>
              <w:t xml:space="preserve"> </w:t>
            </w:r>
            <w:r w:rsidR="006D4438" w:rsidRPr="003C33AF">
              <w:rPr>
                <w:rFonts w:ascii="Times New Roman" w:hAnsi="Times New Roman"/>
                <w:sz w:val="20"/>
                <w:szCs w:val="20"/>
              </w:rPr>
              <w:t>Все стыки должны быть обработаны специализированным</w:t>
            </w:r>
            <w:r w:rsidR="0085110D">
              <w:rPr>
                <w:rFonts w:ascii="Times New Roman" w:hAnsi="Times New Roman"/>
                <w:sz w:val="20"/>
                <w:szCs w:val="20"/>
              </w:rPr>
              <w:t xml:space="preserve"> силиконовым</w:t>
            </w:r>
            <w:r w:rsidR="006D4438" w:rsidRPr="003C33AF">
              <w:rPr>
                <w:rFonts w:ascii="Times New Roman" w:hAnsi="Times New Roman"/>
                <w:sz w:val="20"/>
                <w:szCs w:val="20"/>
              </w:rPr>
              <w:t xml:space="preserve"> </w:t>
            </w:r>
            <w:r w:rsidR="00131427">
              <w:rPr>
                <w:rFonts w:ascii="Times New Roman" w:hAnsi="Times New Roman"/>
                <w:sz w:val="20"/>
                <w:szCs w:val="20"/>
              </w:rPr>
              <w:t xml:space="preserve">медицинским </w:t>
            </w:r>
            <w:proofErr w:type="spellStart"/>
            <w:r w:rsidR="006D4438" w:rsidRPr="003C33AF">
              <w:rPr>
                <w:rFonts w:ascii="Times New Roman" w:hAnsi="Times New Roman"/>
                <w:sz w:val="20"/>
                <w:szCs w:val="20"/>
              </w:rPr>
              <w:t>герметиком</w:t>
            </w:r>
            <w:proofErr w:type="spellEnd"/>
            <w:r w:rsidR="002953BF">
              <w:rPr>
                <w:rFonts w:ascii="Times New Roman" w:hAnsi="Times New Roman"/>
                <w:sz w:val="20"/>
                <w:szCs w:val="20"/>
              </w:rPr>
              <w:t>.</w:t>
            </w:r>
          </w:p>
          <w:p w14:paraId="608EBCAB" w14:textId="06774137" w:rsidR="00DC5890" w:rsidRPr="003C33AF" w:rsidRDefault="00146BB4" w:rsidP="007506C6">
            <w:pPr>
              <w:pStyle w:val="afa"/>
              <w:rPr>
                <w:rFonts w:ascii="Times New Roman" w:hAnsi="Times New Roman"/>
                <w:sz w:val="20"/>
                <w:szCs w:val="20"/>
              </w:rPr>
            </w:pPr>
            <w:r>
              <w:rPr>
                <w:rFonts w:ascii="Times New Roman" w:hAnsi="Times New Roman"/>
                <w:sz w:val="20"/>
                <w:szCs w:val="20"/>
              </w:rPr>
              <w:t xml:space="preserve">Обшивку сухожарового </w:t>
            </w:r>
            <w:r w:rsidR="009C7B58">
              <w:rPr>
                <w:rFonts w:ascii="Times New Roman" w:hAnsi="Times New Roman"/>
                <w:sz w:val="20"/>
                <w:szCs w:val="20"/>
              </w:rPr>
              <w:t>стерилизатора</w:t>
            </w:r>
            <w:r w:rsidR="00BA1396">
              <w:rPr>
                <w:sz w:val="20"/>
                <w:szCs w:val="20"/>
              </w:rPr>
              <w:t xml:space="preserve"> </w:t>
            </w:r>
            <w:proofErr w:type="spellStart"/>
            <w:r w:rsidR="00BA1396" w:rsidRPr="00BA1396">
              <w:rPr>
                <w:rFonts w:ascii="Times New Roman" w:hAnsi="Times New Roman"/>
                <w:sz w:val="20"/>
                <w:szCs w:val="20"/>
              </w:rPr>
              <w:t>Lytzen</w:t>
            </w:r>
            <w:proofErr w:type="spellEnd"/>
            <w:r w:rsidR="00BA1396">
              <w:rPr>
                <w:rFonts w:ascii="Times New Roman" w:hAnsi="Times New Roman"/>
                <w:sz w:val="20"/>
                <w:szCs w:val="20"/>
              </w:rPr>
              <w:t xml:space="preserve"> </w:t>
            </w:r>
            <w:r w:rsidR="009C7B58">
              <w:rPr>
                <w:rFonts w:ascii="Times New Roman" w:hAnsi="Times New Roman"/>
                <w:sz w:val="20"/>
                <w:szCs w:val="20"/>
              </w:rPr>
              <w:t xml:space="preserve">необходимо сделать герметично </w:t>
            </w:r>
            <w:r w:rsidR="009C7B58" w:rsidRPr="00A561B6">
              <w:rPr>
                <w:rFonts w:ascii="Times New Roman" w:hAnsi="Times New Roman"/>
                <w:sz w:val="20"/>
                <w:szCs w:val="20"/>
              </w:rPr>
              <w:t>из сэндвич-панелей</w:t>
            </w:r>
            <w:r w:rsidR="00716661">
              <w:rPr>
                <w:rFonts w:ascii="Times New Roman" w:hAnsi="Times New Roman"/>
                <w:sz w:val="20"/>
                <w:szCs w:val="20"/>
              </w:rPr>
              <w:t xml:space="preserve"> толщиной 80 мм, согласно Приложению №1 </w:t>
            </w:r>
            <w:r>
              <w:rPr>
                <w:rFonts w:ascii="Times New Roman" w:hAnsi="Times New Roman"/>
                <w:sz w:val="20"/>
                <w:szCs w:val="20"/>
              </w:rPr>
              <w:t>до бетонного перекрытия на третий этаж</w:t>
            </w:r>
            <w:r w:rsidR="00EC261D">
              <w:rPr>
                <w:rFonts w:ascii="Times New Roman" w:hAnsi="Times New Roman"/>
                <w:sz w:val="20"/>
                <w:szCs w:val="20"/>
              </w:rPr>
              <w:t xml:space="preserve"> </w:t>
            </w:r>
            <w:r>
              <w:rPr>
                <w:rFonts w:ascii="Times New Roman" w:hAnsi="Times New Roman"/>
                <w:sz w:val="20"/>
                <w:szCs w:val="20"/>
              </w:rPr>
              <w:t>(</w:t>
            </w:r>
            <w:proofErr w:type="spellStart"/>
            <w:r>
              <w:rPr>
                <w:rFonts w:ascii="Times New Roman" w:hAnsi="Times New Roman"/>
                <w:sz w:val="20"/>
                <w:szCs w:val="20"/>
              </w:rPr>
              <w:t>биобарьер</w:t>
            </w:r>
            <w:proofErr w:type="spellEnd"/>
            <w:r>
              <w:rPr>
                <w:rFonts w:ascii="Times New Roman" w:hAnsi="Times New Roman"/>
                <w:sz w:val="20"/>
                <w:szCs w:val="20"/>
              </w:rPr>
              <w:t>).</w:t>
            </w:r>
            <w:r w:rsidR="007506C6">
              <w:rPr>
                <w:rFonts w:ascii="Times New Roman" w:hAnsi="Times New Roman"/>
                <w:sz w:val="20"/>
                <w:szCs w:val="20"/>
              </w:rPr>
              <w:t xml:space="preserve"> </w:t>
            </w:r>
            <w:r w:rsidR="00DC5890" w:rsidRPr="006334F6">
              <w:rPr>
                <w:rFonts w:ascii="Times New Roman" w:hAnsi="Times New Roman"/>
                <w:sz w:val="20"/>
                <w:szCs w:val="20"/>
              </w:rPr>
              <w:t>На используемый материал предоставляется</w:t>
            </w:r>
            <w:r w:rsidR="00DC5890" w:rsidRPr="006334F6">
              <w:t xml:space="preserve"> </w:t>
            </w:r>
            <w:r w:rsidR="00DC5890" w:rsidRPr="006334F6">
              <w:rPr>
                <w:rFonts w:ascii="Times New Roman" w:hAnsi="Times New Roman"/>
                <w:sz w:val="20"/>
                <w:szCs w:val="20"/>
              </w:rPr>
              <w:t>Сертификат пожарной безопасности.</w:t>
            </w:r>
          </w:p>
        </w:tc>
      </w:tr>
      <w:tr w:rsidR="002742F6" w:rsidRPr="00170273" w14:paraId="633134B2" w14:textId="77777777" w:rsidTr="0026747C">
        <w:trPr>
          <w:trHeight w:val="273"/>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54F6566" w14:textId="34FE4C26" w:rsidR="00644CCF" w:rsidRPr="00170273" w:rsidRDefault="00644CCF" w:rsidP="0026747C">
            <w:pPr>
              <w:jc w:val="center"/>
              <w:rPr>
                <w:sz w:val="20"/>
                <w:szCs w:val="20"/>
              </w:rPr>
            </w:pPr>
            <w:r w:rsidRPr="00170273">
              <w:rPr>
                <w:sz w:val="20"/>
                <w:szCs w:val="20"/>
              </w:rPr>
              <w:t>2</w:t>
            </w:r>
          </w:p>
        </w:tc>
        <w:tc>
          <w:tcPr>
            <w:tcW w:w="1984" w:type="dxa"/>
            <w:tcBorders>
              <w:top w:val="single" w:sz="4" w:space="0" w:color="auto"/>
              <w:left w:val="nil"/>
              <w:bottom w:val="single" w:sz="4" w:space="0" w:color="auto"/>
              <w:right w:val="single" w:sz="4" w:space="0" w:color="auto"/>
            </w:tcBorders>
            <w:shd w:val="clear" w:color="auto" w:fill="auto"/>
            <w:hideMark/>
          </w:tcPr>
          <w:p w14:paraId="71F1CE7F" w14:textId="77777777" w:rsidR="00644CCF" w:rsidRPr="003C33AF" w:rsidRDefault="00644CCF" w:rsidP="0026747C">
            <w:pPr>
              <w:jc w:val="center"/>
              <w:rPr>
                <w:sz w:val="20"/>
                <w:szCs w:val="20"/>
              </w:rPr>
            </w:pPr>
            <w:r w:rsidRPr="003C33AF">
              <w:rPr>
                <w:sz w:val="20"/>
                <w:szCs w:val="20"/>
              </w:rPr>
              <w:t>Потолок</w:t>
            </w:r>
          </w:p>
        </w:tc>
        <w:tc>
          <w:tcPr>
            <w:tcW w:w="7802" w:type="dxa"/>
            <w:tcBorders>
              <w:top w:val="single" w:sz="4" w:space="0" w:color="auto"/>
              <w:left w:val="nil"/>
              <w:bottom w:val="single" w:sz="4" w:space="0" w:color="auto"/>
              <w:right w:val="single" w:sz="4" w:space="0" w:color="auto"/>
            </w:tcBorders>
            <w:shd w:val="clear" w:color="auto" w:fill="auto"/>
            <w:hideMark/>
          </w:tcPr>
          <w:p w14:paraId="648BD32C" w14:textId="287B7A11" w:rsidR="006334F6" w:rsidRPr="00622DB5" w:rsidRDefault="00B91672" w:rsidP="007506C6">
            <w:pPr>
              <w:pStyle w:val="afa"/>
              <w:rPr>
                <w:rFonts w:ascii="Times New Roman" w:hAnsi="Times New Roman"/>
                <w:sz w:val="20"/>
                <w:szCs w:val="20"/>
                <w:shd w:val="clear" w:color="auto" w:fill="FFFFFF"/>
              </w:rPr>
            </w:pPr>
            <w:r>
              <w:rPr>
                <w:rFonts w:ascii="Times New Roman" w:hAnsi="Times New Roman"/>
                <w:sz w:val="20"/>
                <w:szCs w:val="20"/>
              </w:rPr>
              <w:t>К</w:t>
            </w:r>
            <w:r w:rsidR="005A47E2" w:rsidRPr="00A561B6">
              <w:rPr>
                <w:rFonts w:ascii="Times New Roman" w:hAnsi="Times New Roman"/>
                <w:sz w:val="20"/>
                <w:szCs w:val="20"/>
              </w:rPr>
              <w:t xml:space="preserve">онструкция </w:t>
            </w:r>
            <w:r w:rsidR="00BA12EC">
              <w:rPr>
                <w:rFonts w:ascii="Times New Roman" w:hAnsi="Times New Roman"/>
                <w:sz w:val="20"/>
                <w:szCs w:val="20"/>
              </w:rPr>
              <w:t>потол</w:t>
            </w:r>
            <w:r w:rsidR="005A47E2">
              <w:rPr>
                <w:rFonts w:ascii="Times New Roman" w:hAnsi="Times New Roman"/>
                <w:sz w:val="20"/>
                <w:szCs w:val="20"/>
              </w:rPr>
              <w:t>ка производится</w:t>
            </w:r>
            <w:r w:rsidR="005A47E2" w:rsidRPr="00A561B6">
              <w:rPr>
                <w:rFonts w:ascii="Times New Roman" w:hAnsi="Times New Roman"/>
                <w:sz w:val="20"/>
                <w:szCs w:val="20"/>
              </w:rPr>
              <w:t xml:space="preserve"> из сэндвич-панелей</w:t>
            </w:r>
            <w:r w:rsidR="005A47E2">
              <w:rPr>
                <w:rFonts w:ascii="Times New Roman" w:hAnsi="Times New Roman"/>
                <w:sz w:val="20"/>
                <w:szCs w:val="20"/>
              </w:rPr>
              <w:t xml:space="preserve"> толщиной 40 мм</w:t>
            </w:r>
            <w:r w:rsidR="005A47E2" w:rsidRPr="00A561B6">
              <w:rPr>
                <w:rFonts w:ascii="Times New Roman" w:hAnsi="Times New Roman"/>
                <w:sz w:val="20"/>
                <w:szCs w:val="20"/>
              </w:rPr>
              <w:t>.</w:t>
            </w:r>
            <w:r w:rsidR="005A47E2">
              <w:rPr>
                <w:rFonts w:ascii="Times New Roman" w:hAnsi="Times New Roman"/>
                <w:sz w:val="20"/>
                <w:szCs w:val="20"/>
              </w:rPr>
              <w:t xml:space="preserve"> </w:t>
            </w:r>
            <w:r w:rsidR="005A47E2" w:rsidRPr="00A561B6">
              <w:rPr>
                <w:rFonts w:ascii="Times New Roman" w:hAnsi="Times New Roman"/>
                <w:sz w:val="20"/>
                <w:szCs w:val="20"/>
              </w:rPr>
              <w:t>С</w:t>
            </w:r>
            <w:r w:rsidR="005A47E2" w:rsidRPr="00A561B6">
              <w:rPr>
                <w:rFonts w:ascii="Times New Roman" w:hAnsi="Times New Roman"/>
                <w:color w:val="000000"/>
                <w:sz w:val="20"/>
                <w:szCs w:val="20"/>
              </w:rPr>
              <w:t xml:space="preserve">эндвич-панели с наполнителем из </w:t>
            </w:r>
            <w:proofErr w:type="spellStart"/>
            <w:r w:rsidR="005A47E2" w:rsidRPr="00A561B6">
              <w:rPr>
                <w:rFonts w:ascii="Times New Roman" w:hAnsi="Times New Roman"/>
                <w:color w:val="000000"/>
                <w:sz w:val="20"/>
                <w:szCs w:val="20"/>
              </w:rPr>
              <w:t>пенополиизоцианурата</w:t>
            </w:r>
            <w:proofErr w:type="spellEnd"/>
            <w:r w:rsidR="005A47E2" w:rsidRPr="00A561B6">
              <w:rPr>
                <w:rFonts w:ascii="Times New Roman" w:hAnsi="Times New Roman"/>
                <w:color w:val="000000"/>
                <w:sz w:val="20"/>
                <w:szCs w:val="20"/>
              </w:rPr>
              <w:t xml:space="preserve"> (PIR) представляют собой трёхслойную конструкцию, наружные слои которой выполнены из оцинкованного металла с полимерным покрытием, </w:t>
            </w:r>
            <w:r w:rsidR="005A47E2" w:rsidRPr="00A561B6">
              <w:rPr>
                <w:rFonts w:ascii="Times New Roman" w:hAnsi="Times New Roman"/>
                <w:sz w:val="20"/>
                <w:szCs w:val="20"/>
              </w:rPr>
              <w:t xml:space="preserve">окрашенные полиэфирной краской в цвет, согласно </w:t>
            </w:r>
            <w:proofErr w:type="gramStart"/>
            <w:r w:rsidR="005A47E2" w:rsidRPr="00A561B6">
              <w:rPr>
                <w:rFonts w:ascii="Times New Roman" w:hAnsi="Times New Roman"/>
                <w:sz w:val="20"/>
                <w:szCs w:val="20"/>
              </w:rPr>
              <w:t>каталогу</w:t>
            </w:r>
            <w:proofErr w:type="gramEnd"/>
            <w:r w:rsidR="005A47E2" w:rsidRPr="00A561B6">
              <w:rPr>
                <w:rFonts w:ascii="Times New Roman" w:hAnsi="Times New Roman"/>
                <w:sz w:val="20"/>
                <w:szCs w:val="20"/>
              </w:rPr>
              <w:t xml:space="preserve"> RAL 9002</w:t>
            </w:r>
            <w:r w:rsidR="005A47E2" w:rsidRPr="00A561B6">
              <w:rPr>
                <w:rFonts w:ascii="Times New Roman" w:hAnsi="Times New Roman"/>
                <w:color w:val="000000"/>
                <w:sz w:val="20"/>
                <w:szCs w:val="20"/>
              </w:rPr>
              <w:t xml:space="preserve">. В качестве утеплителя используется </w:t>
            </w:r>
            <w:proofErr w:type="spellStart"/>
            <w:r w:rsidR="005A47E2" w:rsidRPr="00A561B6">
              <w:rPr>
                <w:rFonts w:ascii="Times New Roman" w:hAnsi="Times New Roman"/>
                <w:color w:val="000000"/>
                <w:sz w:val="20"/>
                <w:szCs w:val="20"/>
              </w:rPr>
              <w:t>пенополиизоцианурат</w:t>
            </w:r>
            <w:proofErr w:type="spellEnd"/>
            <w:r w:rsidR="005A47E2" w:rsidRPr="00A561B6">
              <w:rPr>
                <w:rFonts w:ascii="Times New Roman" w:hAnsi="Times New Roman"/>
                <w:color w:val="000000"/>
                <w:sz w:val="20"/>
                <w:szCs w:val="20"/>
              </w:rPr>
              <w:t xml:space="preserve"> — полимер с </w:t>
            </w:r>
            <w:proofErr w:type="spellStart"/>
            <w:r w:rsidR="005A47E2" w:rsidRPr="00A561B6">
              <w:rPr>
                <w:rFonts w:ascii="Times New Roman" w:hAnsi="Times New Roman"/>
                <w:color w:val="000000"/>
                <w:sz w:val="20"/>
                <w:szCs w:val="20"/>
              </w:rPr>
              <w:t>закрытоячеистой</w:t>
            </w:r>
            <w:proofErr w:type="spellEnd"/>
            <w:r w:rsidR="005A47E2" w:rsidRPr="00A561B6">
              <w:rPr>
                <w:rFonts w:ascii="Times New Roman" w:hAnsi="Times New Roman"/>
                <w:color w:val="000000"/>
                <w:sz w:val="20"/>
                <w:szCs w:val="20"/>
              </w:rPr>
              <w:t xml:space="preserve"> структурой, его ячейки наполнены специальным газом с низкой степенью теплопроводности. Сэндвич-панели из </w:t>
            </w:r>
            <w:proofErr w:type="spellStart"/>
            <w:r w:rsidR="005A47E2" w:rsidRPr="00A561B6">
              <w:rPr>
                <w:rFonts w:ascii="Times New Roman" w:hAnsi="Times New Roman"/>
                <w:color w:val="000000"/>
                <w:sz w:val="20"/>
                <w:szCs w:val="20"/>
              </w:rPr>
              <w:t>пенополиизоцианурата</w:t>
            </w:r>
            <w:proofErr w:type="spellEnd"/>
            <w:r w:rsidR="005A47E2" w:rsidRPr="00A561B6">
              <w:rPr>
                <w:rFonts w:ascii="Times New Roman" w:hAnsi="Times New Roman"/>
                <w:color w:val="000000"/>
                <w:sz w:val="20"/>
                <w:szCs w:val="20"/>
              </w:rPr>
              <w:t xml:space="preserve"> </w:t>
            </w:r>
            <w:proofErr w:type="spellStart"/>
            <w:r w:rsidR="005A47E2" w:rsidRPr="00A561B6">
              <w:rPr>
                <w:rFonts w:ascii="Times New Roman" w:hAnsi="Times New Roman"/>
                <w:color w:val="000000"/>
                <w:sz w:val="20"/>
                <w:szCs w:val="20"/>
              </w:rPr>
              <w:t>негорючи</w:t>
            </w:r>
            <w:proofErr w:type="spellEnd"/>
            <w:r w:rsidR="005A47E2" w:rsidRPr="00A561B6">
              <w:rPr>
                <w:rFonts w:ascii="Times New Roman" w:hAnsi="Times New Roman"/>
                <w:color w:val="000000"/>
                <w:sz w:val="20"/>
                <w:szCs w:val="20"/>
              </w:rPr>
              <w:t>, влагонепроницаемы и безопасны.</w:t>
            </w:r>
            <w:r w:rsidR="005A47E2">
              <w:rPr>
                <w:color w:val="000000"/>
                <w:sz w:val="24"/>
                <w:szCs w:val="24"/>
              </w:rPr>
              <w:t xml:space="preserve"> </w:t>
            </w:r>
            <w:r w:rsidR="005A47E2" w:rsidRPr="003C33AF">
              <w:rPr>
                <w:rFonts w:ascii="Times New Roman" w:hAnsi="Times New Roman"/>
                <w:sz w:val="20"/>
                <w:szCs w:val="20"/>
              </w:rPr>
              <w:t>Защита от коррозии: Степень агрессивного воздействия среды на панели: слабоагрессивная.</w:t>
            </w:r>
            <w:r w:rsidR="005A47E2">
              <w:rPr>
                <w:rFonts w:ascii="Times New Roman" w:hAnsi="Times New Roman"/>
                <w:sz w:val="20"/>
                <w:szCs w:val="20"/>
              </w:rPr>
              <w:t xml:space="preserve"> </w:t>
            </w:r>
            <w:r w:rsidR="005A47E2" w:rsidRPr="003C33AF">
              <w:rPr>
                <w:rFonts w:ascii="Times New Roman" w:hAnsi="Times New Roman"/>
                <w:sz w:val="20"/>
                <w:szCs w:val="20"/>
              </w:rPr>
              <w:t xml:space="preserve">Все стыки должны быть обработаны специализированным </w:t>
            </w:r>
            <w:r w:rsidR="0085110D">
              <w:rPr>
                <w:rFonts w:ascii="Times New Roman" w:hAnsi="Times New Roman"/>
                <w:sz w:val="20"/>
                <w:szCs w:val="20"/>
              </w:rPr>
              <w:t xml:space="preserve">силиконовым </w:t>
            </w:r>
            <w:r w:rsidR="0097491F">
              <w:rPr>
                <w:rFonts w:ascii="Times New Roman" w:hAnsi="Times New Roman"/>
                <w:sz w:val="20"/>
                <w:szCs w:val="20"/>
              </w:rPr>
              <w:t xml:space="preserve">медицинским </w:t>
            </w:r>
            <w:proofErr w:type="spellStart"/>
            <w:r w:rsidR="005A47E2" w:rsidRPr="003C33AF">
              <w:rPr>
                <w:rFonts w:ascii="Times New Roman" w:hAnsi="Times New Roman"/>
                <w:sz w:val="20"/>
                <w:szCs w:val="20"/>
              </w:rPr>
              <w:t>герметиком</w:t>
            </w:r>
            <w:proofErr w:type="spellEnd"/>
            <w:r w:rsidR="005A47E2">
              <w:rPr>
                <w:rFonts w:ascii="Times New Roman" w:hAnsi="Times New Roman"/>
                <w:sz w:val="20"/>
                <w:szCs w:val="20"/>
              </w:rPr>
              <w:t>.</w:t>
            </w:r>
            <w:r w:rsidR="00622DB5">
              <w:rPr>
                <w:rFonts w:ascii="Times New Roman" w:hAnsi="Times New Roman"/>
                <w:sz w:val="20"/>
                <w:szCs w:val="20"/>
                <w:shd w:val="clear" w:color="auto" w:fill="FFFFFF"/>
              </w:rPr>
              <w:t xml:space="preserve"> </w:t>
            </w:r>
            <w:r w:rsidR="003A6227">
              <w:rPr>
                <w:rFonts w:ascii="Times New Roman" w:hAnsi="Times New Roman"/>
                <w:sz w:val="20"/>
                <w:szCs w:val="20"/>
              </w:rPr>
              <w:t xml:space="preserve">Снабдить все помещения </w:t>
            </w:r>
            <w:r w:rsidR="003A6227">
              <w:rPr>
                <w:rFonts w:ascii="Times New Roman" w:hAnsi="Times New Roman"/>
                <w:sz w:val="20"/>
                <w:szCs w:val="20"/>
                <w:lang w:val="en-US"/>
              </w:rPr>
              <w:t>GMP</w:t>
            </w:r>
            <w:r w:rsidR="003A6227" w:rsidRPr="003A6227">
              <w:rPr>
                <w:rFonts w:ascii="Times New Roman" w:hAnsi="Times New Roman"/>
                <w:sz w:val="20"/>
                <w:szCs w:val="20"/>
              </w:rPr>
              <w:t>-откосами.</w:t>
            </w:r>
            <w:r w:rsidR="007506C6">
              <w:rPr>
                <w:rFonts w:ascii="Times New Roman" w:hAnsi="Times New Roman"/>
                <w:sz w:val="20"/>
                <w:szCs w:val="20"/>
              </w:rPr>
              <w:t xml:space="preserve"> </w:t>
            </w:r>
            <w:r w:rsidR="006334F6" w:rsidRPr="006334F6">
              <w:rPr>
                <w:rFonts w:ascii="Times New Roman" w:hAnsi="Times New Roman"/>
                <w:sz w:val="20"/>
                <w:szCs w:val="20"/>
              </w:rPr>
              <w:t>На используемый материал предоставляется</w:t>
            </w:r>
            <w:r w:rsidR="006334F6" w:rsidRPr="006334F6">
              <w:t xml:space="preserve"> </w:t>
            </w:r>
            <w:r w:rsidR="006334F6" w:rsidRPr="006334F6">
              <w:rPr>
                <w:rFonts w:ascii="Times New Roman" w:hAnsi="Times New Roman"/>
                <w:sz w:val="20"/>
                <w:szCs w:val="20"/>
              </w:rPr>
              <w:t>Сертификат пожарной безопасности.</w:t>
            </w:r>
          </w:p>
        </w:tc>
      </w:tr>
      <w:tr w:rsidR="002742F6" w:rsidRPr="00170273" w14:paraId="4A024D19" w14:textId="77777777" w:rsidTr="0026747C">
        <w:trPr>
          <w:trHeight w:val="2242"/>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71BF7836" w14:textId="1FB8E463" w:rsidR="00644CCF" w:rsidRPr="00170273" w:rsidRDefault="00CF2CCB" w:rsidP="0026747C">
            <w:pPr>
              <w:jc w:val="center"/>
              <w:rPr>
                <w:sz w:val="20"/>
                <w:szCs w:val="20"/>
              </w:rPr>
            </w:pPr>
            <w:r>
              <w:rPr>
                <w:sz w:val="20"/>
                <w:szCs w:val="20"/>
              </w:rPr>
              <w:lastRenderedPageBreak/>
              <w:t>3</w:t>
            </w:r>
          </w:p>
        </w:tc>
        <w:tc>
          <w:tcPr>
            <w:tcW w:w="1984" w:type="dxa"/>
            <w:tcBorders>
              <w:top w:val="single" w:sz="4" w:space="0" w:color="auto"/>
              <w:left w:val="nil"/>
              <w:bottom w:val="single" w:sz="4" w:space="0" w:color="auto"/>
              <w:right w:val="single" w:sz="4" w:space="0" w:color="auto"/>
            </w:tcBorders>
            <w:shd w:val="clear" w:color="auto" w:fill="auto"/>
            <w:hideMark/>
          </w:tcPr>
          <w:p w14:paraId="5973B0DE" w14:textId="33A9155A" w:rsidR="00644CCF" w:rsidRPr="003C33AF" w:rsidRDefault="00125F17" w:rsidP="0026747C">
            <w:pPr>
              <w:jc w:val="center"/>
              <w:rPr>
                <w:sz w:val="20"/>
                <w:szCs w:val="20"/>
              </w:rPr>
            </w:pPr>
            <w:r>
              <w:rPr>
                <w:sz w:val="20"/>
                <w:szCs w:val="20"/>
              </w:rPr>
              <w:t>Э</w:t>
            </w:r>
            <w:r w:rsidR="00644CCF" w:rsidRPr="003C33AF">
              <w:rPr>
                <w:sz w:val="20"/>
                <w:szCs w:val="20"/>
              </w:rPr>
              <w:t>лементы для стен и потолка</w:t>
            </w:r>
          </w:p>
        </w:tc>
        <w:tc>
          <w:tcPr>
            <w:tcW w:w="7802" w:type="dxa"/>
            <w:tcBorders>
              <w:top w:val="single" w:sz="4" w:space="0" w:color="auto"/>
              <w:left w:val="nil"/>
              <w:bottom w:val="single" w:sz="4" w:space="0" w:color="auto"/>
              <w:right w:val="single" w:sz="4" w:space="0" w:color="auto"/>
            </w:tcBorders>
            <w:shd w:val="clear" w:color="auto" w:fill="auto"/>
            <w:hideMark/>
          </w:tcPr>
          <w:p w14:paraId="2845F1A1" w14:textId="77777777" w:rsidR="00945672" w:rsidRDefault="00644CCF" w:rsidP="0026747C">
            <w:pPr>
              <w:pStyle w:val="afa"/>
              <w:rPr>
                <w:rFonts w:ascii="Times New Roman" w:hAnsi="Times New Roman"/>
                <w:kern w:val="36"/>
                <w:sz w:val="20"/>
                <w:szCs w:val="20"/>
              </w:rPr>
            </w:pPr>
            <w:proofErr w:type="spellStart"/>
            <w:r w:rsidRPr="003C33AF">
              <w:rPr>
                <w:rFonts w:ascii="Times New Roman" w:hAnsi="Times New Roman"/>
                <w:kern w:val="36"/>
                <w:sz w:val="20"/>
                <w:szCs w:val="20"/>
              </w:rPr>
              <w:t>Нащельник</w:t>
            </w:r>
            <w:proofErr w:type="spellEnd"/>
            <w:r w:rsidRPr="003C33AF">
              <w:rPr>
                <w:rFonts w:ascii="Times New Roman" w:hAnsi="Times New Roman"/>
                <w:kern w:val="36"/>
                <w:sz w:val="20"/>
                <w:szCs w:val="20"/>
              </w:rPr>
              <w:t xml:space="preserve"> стальной оцинкованный с покрытием полиэстер.</w:t>
            </w:r>
            <w:r w:rsidR="00A44AAB" w:rsidRPr="003C33AF">
              <w:rPr>
                <w:rFonts w:ascii="Times New Roman" w:hAnsi="Times New Roman"/>
                <w:kern w:val="36"/>
                <w:sz w:val="20"/>
                <w:szCs w:val="20"/>
              </w:rPr>
              <w:t xml:space="preserve"> </w:t>
            </w:r>
          </w:p>
          <w:p w14:paraId="02A9F3A7" w14:textId="77777777" w:rsidR="00945672" w:rsidRDefault="00644CCF" w:rsidP="0026747C">
            <w:pPr>
              <w:pStyle w:val="afa"/>
              <w:rPr>
                <w:rFonts w:ascii="Times New Roman" w:hAnsi="Times New Roman"/>
                <w:sz w:val="20"/>
                <w:szCs w:val="20"/>
              </w:rPr>
            </w:pPr>
            <w:r w:rsidRPr="003C33AF">
              <w:rPr>
                <w:rFonts w:ascii="Times New Roman" w:hAnsi="Times New Roman"/>
                <w:sz w:val="20"/>
                <w:szCs w:val="20"/>
              </w:rPr>
              <w:t>Технические характеристики:</w:t>
            </w:r>
            <w:r w:rsidR="00885FCA" w:rsidRPr="003C33AF">
              <w:rPr>
                <w:rFonts w:ascii="Times New Roman" w:hAnsi="Times New Roman"/>
                <w:sz w:val="20"/>
                <w:szCs w:val="20"/>
              </w:rPr>
              <w:t xml:space="preserve"> </w:t>
            </w:r>
            <w:r w:rsidRPr="003C33AF">
              <w:rPr>
                <w:rFonts w:ascii="Times New Roman" w:hAnsi="Times New Roman"/>
                <w:sz w:val="20"/>
                <w:szCs w:val="20"/>
              </w:rPr>
              <w:t xml:space="preserve">Изделия (индивид. раскрой) углы 50х50мм, из крашеной стали, с подвернутыми краями, толщ. 0,5мм. </w:t>
            </w:r>
          </w:p>
          <w:p w14:paraId="6DF1DD59" w14:textId="77777777" w:rsidR="00945672" w:rsidRDefault="00644CCF" w:rsidP="0026747C">
            <w:pPr>
              <w:pStyle w:val="afa"/>
              <w:rPr>
                <w:rFonts w:ascii="Times New Roman" w:hAnsi="Times New Roman"/>
                <w:sz w:val="20"/>
                <w:szCs w:val="20"/>
              </w:rPr>
            </w:pPr>
            <w:proofErr w:type="spellStart"/>
            <w:r w:rsidRPr="003C33AF">
              <w:rPr>
                <w:rFonts w:ascii="Times New Roman" w:hAnsi="Times New Roman"/>
                <w:sz w:val="20"/>
                <w:szCs w:val="20"/>
              </w:rPr>
              <w:t>Нащельник</w:t>
            </w:r>
            <w:proofErr w:type="spellEnd"/>
            <w:r w:rsidRPr="003C33AF">
              <w:rPr>
                <w:rFonts w:ascii="Times New Roman" w:hAnsi="Times New Roman"/>
                <w:sz w:val="20"/>
                <w:szCs w:val="20"/>
              </w:rPr>
              <w:t xml:space="preserve"> угловой, равнополочный. Ширина полки: 50мм. Материал: Оцинкованная сталь толщиной 0,5 мм окрашенная в RAL</w:t>
            </w:r>
            <w:r w:rsidR="0088759C" w:rsidRPr="003C33AF">
              <w:rPr>
                <w:rFonts w:ascii="Times New Roman" w:hAnsi="Times New Roman"/>
                <w:sz w:val="20"/>
                <w:szCs w:val="20"/>
              </w:rPr>
              <w:t xml:space="preserve"> </w:t>
            </w:r>
            <w:r w:rsidRPr="003C33AF">
              <w:rPr>
                <w:rFonts w:ascii="Times New Roman" w:hAnsi="Times New Roman"/>
                <w:sz w:val="20"/>
                <w:szCs w:val="20"/>
              </w:rPr>
              <w:t>9002. Края полок подвернуты и плотно прижаты.</w:t>
            </w:r>
          </w:p>
          <w:p w14:paraId="032644C7" w14:textId="77777777" w:rsidR="00644CCF" w:rsidRDefault="00644CCF" w:rsidP="0026747C">
            <w:pPr>
              <w:pStyle w:val="afa"/>
              <w:rPr>
                <w:rFonts w:ascii="Times New Roman" w:hAnsi="Times New Roman"/>
                <w:sz w:val="20"/>
                <w:szCs w:val="20"/>
                <w:shd w:val="clear" w:color="auto" w:fill="FFFFFF"/>
              </w:rPr>
            </w:pPr>
            <w:r w:rsidRPr="003C33AF">
              <w:rPr>
                <w:rFonts w:ascii="Times New Roman" w:hAnsi="Times New Roman"/>
                <w:sz w:val="20"/>
                <w:szCs w:val="20"/>
              </w:rPr>
              <w:t>Область применения: Закрытие стыков на внутренних и внешних углах стен при возведе</w:t>
            </w:r>
            <w:r w:rsidR="00765C61">
              <w:rPr>
                <w:rFonts w:ascii="Times New Roman" w:hAnsi="Times New Roman"/>
                <w:sz w:val="20"/>
                <w:szCs w:val="20"/>
              </w:rPr>
              <w:t xml:space="preserve">нии каркасов из </w:t>
            </w:r>
            <w:r w:rsidR="00392830">
              <w:rPr>
                <w:rFonts w:ascii="Times New Roman" w:hAnsi="Times New Roman"/>
                <w:sz w:val="20"/>
                <w:szCs w:val="20"/>
              </w:rPr>
              <w:t>сэндвич-</w:t>
            </w:r>
            <w:r w:rsidR="006D4438" w:rsidRPr="003C33AF">
              <w:rPr>
                <w:rFonts w:ascii="Times New Roman" w:hAnsi="Times New Roman"/>
                <w:sz w:val="20"/>
                <w:szCs w:val="20"/>
              </w:rPr>
              <w:t>панелей</w:t>
            </w:r>
            <w:r w:rsidRPr="003C33AF">
              <w:rPr>
                <w:rFonts w:ascii="Times New Roman" w:hAnsi="Times New Roman"/>
                <w:sz w:val="20"/>
                <w:szCs w:val="20"/>
              </w:rPr>
              <w:t>.</w:t>
            </w:r>
            <w:r w:rsidR="006D4438" w:rsidRPr="003C33AF">
              <w:rPr>
                <w:rFonts w:ascii="Times New Roman" w:hAnsi="Times New Roman"/>
                <w:sz w:val="20"/>
                <w:szCs w:val="20"/>
              </w:rPr>
              <w:t xml:space="preserve"> </w:t>
            </w:r>
            <w:r w:rsidRPr="003C33AF">
              <w:rPr>
                <w:rFonts w:ascii="Times New Roman" w:hAnsi="Times New Roman"/>
                <w:sz w:val="20"/>
                <w:szCs w:val="20"/>
              </w:rPr>
              <w:t xml:space="preserve">ГОСТ Р 52146-2003 Прокат тонколистовой холоднокатаный и холоднокатаный </w:t>
            </w:r>
            <w:proofErr w:type="spellStart"/>
            <w:r w:rsidRPr="003C33AF">
              <w:rPr>
                <w:rFonts w:ascii="Times New Roman" w:hAnsi="Times New Roman"/>
                <w:sz w:val="20"/>
                <w:szCs w:val="20"/>
              </w:rPr>
              <w:t>горячеоцинкованный</w:t>
            </w:r>
            <w:proofErr w:type="spellEnd"/>
            <w:r w:rsidRPr="003C33AF">
              <w:rPr>
                <w:rFonts w:ascii="Times New Roman" w:hAnsi="Times New Roman"/>
                <w:sz w:val="20"/>
                <w:szCs w:val="20"/>
              </w:rPr>
              <w:t xml:space="preserve"> с полимерным покрытием с непрерывных линий. Технические условия (с Поправкой). Листы для заготовок изготавливаются: из рулонов. Вид основы: </w:t>
            </w:r>
            <w:r w:rsidRPr="003C33AF">
              <w:rPr>
                <w:rFonts w:ascii="Times New Roman" w:hAnsi="Times New Roman"/>
                <w:sz w:val="20"/>
                <w:szCs w:val="20"/>
                <w:shd w:val="clear" w:color="auto" w:fill="FFFFFF"/>
              </w:rPr>
              <w:t>прокат тонколистовой холоднокатаный. Тип покрытия: ЛКП - лакокрасочное покрытие холоднокатаного проката. Вид покрытий: одностороннее-I. Способность к вытяжке основы: Н-Нормальная. Точность прокатки основы: БТ - нормальной точности. Плоскостность: ПН – нормальная. Характер кромки: О - с обрезной кромкой.</w:t>
            </w:r>
          </w:p>
          <w:p w14:paraId="46551B3A" w14:textId="5860B8C8" w:rsidR="00024B53" w:rsidRPr="003C33AF" w:rsidRDefault="00024B53" w:rsidP="0026747C">
            <w:pPr>
              <w:pStyle w:val="afa"/>
              <w:rPr>
                <w:rFonts w:ascii="Times New Roman" w:hAnsi="Times New Roman"/>
                <w:sz w:val="20"/>
                <w:szCs w:val="20"/>
              </w:rPr>
            </w:pPr>
            <w:r w:rsidRPr="006334F6">
              <w:rPr>
                <w:rFonts w:ascii="Times New Roman" w:hAnsi="Times New Roman"/>
                <w:sz w:val="20"/>
                <w:szCs w:val="20"/>
              </w:rPr>
              <w:t>На используемый материал предоставляется</w:t>
            </w:r>
            <w:r w:rsidRPr="006334F6">
              <w:t xml:space="preserve"> </w:t>
            </w:r>
            <w:r w:rsidRPr="006334F6">
              <w:rPr>
                <w:rFonts w:ascii="Times New Roman" w:hAnsi="Times New Roman"/>
                <w:sz w:val="20"/>
                <w:szCs w:val="20"/>
              </w:rPr>
              <w:t>Сертификат пожарной безопасности.</w:t>
            </w:r>
          </w:p>
        </w:tc>
      </w:tr>
      <w:tr w:rsidR="002742F6" w:rsidRPr="00170273" w14:paraId="47E7F2AB" w14:textId="77777777" w:rsidTr="0026747C">
        <w:trPr>
          <w:trHeight w:val="131"/>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554876E" w14:textId="14152EA0" w:rsidR="00644CCF" w:rsidRPr="00170273" w:rsidRDefault="00CF2CCB" w:rsidP="0026747C">
            <w:pPr>
              <w:jc w:val="center"/>
              <w:rPr>
                <w:sz w:val="20"/>
                <w:szCs w:val="20"/>
              </w:rPr>
            </w:pPr>
            <w:r>
              <w:rPr>
                <w:sz w:val="20"/>
                <w:szCs w:val="20"/>
              </w:rPr>
              <w:t>4</w:t>
            </w:r>
          </w:p>
        </w:tc>
        <w:tc>
          <w:tcPr>
            <w:tcW w:w="1984" w:type="dxa"/>
            <w:tcBorders>
              <w:top w:val="single" w:sz="4" w:space="0" w:color="auto"/>
              <w:left w:val="nil"/>
              <w:bottom w:val="single" w:sz="4" w:space="0" w:color="auto"/>
              <w:right w:val="single" w:sz="4" w:space="0" w:color="auto"/>
            </w:tcBorders>
            <w:shd w:val="clear" w:color="auto" w:fill="auto"/>
            <w:hideMark/>
          </w:tcPr>
          <w:p w14:paraId="26DC6E84" w14:textId="77777777" w:rsidR="00644CCF" w:rsidRPr="003C33AF" w:rsidRDefault="00644CCF" w:rsidP="0026747C">
            <w:pPr>
              <w:jc w:val="center"/>
              <w:rPr>
                <w:sz w:val="20"/>
                <w:szCs w:val="20"/>
              </w:rPr>
            </w:pPr>
            <w:r w:rsidRPr="003C33AF">
              <w:rPr>
                <w:sz w:val="20"/>
                <w:szCs w:val="20"/>
              </w:rPr>
              <w:t>Пол</w:t>
            </w:r>
          </w:p>
        </w:tc>
        <w:tc>
          <w:tcPr>
            <w:tcW w:w="7802" w:type="dxa"/>
            <w:tcBorders>
              <w:top w:val="single" w:sz="4" w:space="0" w:color="auto"/>
              <w:left w:val="nil"/>
              <w:bottom w:val="single" w:sz="4" w:space="0" w:color="auto"/>
              <w:right w:val="single" w:sz="4" w:space="0" w:color="auto"/>
            </w:tcBorders>
            <w:shd w:val="clear" w:color="auto" w:fill="auto"/>
            <w:hideMark/>
          </w:tcPr>
          <w:p w14:paraId="570EB26D" w14:textId="77777777" w:rsidR="00D53ECD" w:rsidRPr="00170273" w:rsidRDefault="00D53ECD" w:rsidP="0026747C">
            <w:pPr>
              <w:pStyle w:val="afa"/>
              <w:rPr>
                <w:rFonts w:ascii="Times New Roman" w:hAnsi="Times New Roman"/>
                <w:sz w:val="20"/>
                <w:szCs w:val="20"/>
              </w:rPr>
            </w:pPr>
            <w:r w:rsidRPr="00170273">
              <w:rPr>
                <w:rFonts w:ascii="Times New Roman" w:hAnsi="Times New Roman"/>
                <w:sz w:val="20"/>
                <w:szCs w:val="20"/>
              </w:rPr>
              <w:t xml:space="preserve">Покрытие напольное наливное полимерное или его аналог. </w:t>
            </w:r>
          </w:p>
          <w:p w14:paraId="4B40D3E3" w14:textId="196B5BF8" w:rsidR="00D53ECD" w:rsidRPr="00D53ECD" w:rsidRDefault="00D53ECD" w:rsidP="0026747C">
            <w:pPr>
              <w:pStyle w:val="afa"/>
              <w:rPr>
                <w:rFonts w:ascii="Times New Roman" w:hAnsi="Times New Roman"/>
                <w:kern w:val="36"/>
                <w:sz w:val="20"/>
                <w:szCs w:val="20"/>
              </w:rPr>
            </w:pPr>
            <w:r w:rsidRPr="00170273">
              <w:rPr>
                <w:rFonts w:ascii="Times New Roman" w:hAnsi="Times New Roman"/>
                <w:sz w:val="20"/>
                <w:szCs w:val="20"/>
              </w:rPr>
              <w:t>Технические характеристики</w:t>
            </w:r>
            <w:r>
              <w:rPr>
                <w:rFonts w:ascii="Times New Roman" w:hAnsi="Times New Roman"/>
                <w:i/>
                <w:sz w:val="20"/>
                <w:szCs w:val="20"/>
              </w:rPr>
              <w:t xml:space="preserve">: </w:t>
            </w:r>
            <w:r w:rsidRPr="00B95828">
              <w:rPr>
                <w:rFonts w:ascii="Times New Roman" w:hAnsi="Times New Roman"/>
                <w:sz w:val="20"/>
                <w:szCs w:val="20"/>
              </w:rPr>
              <w:t xml:space="preserve">Полимерный наливной пол для чистых помещений. </w:t>
            </w:r>
          </w:p>
          <w:p w14:paraId="025A89AD" w14:textId="77777777" w:rsidR="00EE4F2B" w:rsidRDefault="00D53ECD" w:rsidP="0026747C">
            <w:pPr>
              <w:pStyle w:val="afa"/>
              <w:rPr>
                <w:rFonts w:ascii="Times New Roman" w:hAnsi="Times New Roman"/>
                <w:sz w:val="20"/>
                <w:szCs w:val="20"/>
              </w:rPr>
            </w:pPr>
            <w:r w:rsidRPr="00B95828">
              <w:rPr>
                <w:rFonts w:ascii="Times New Roman" w:hAnsi="Times New Roman"/>
                <w:sz w:val="20"/>
                <w:szCs w:val="20"/>
              </w:rPr>
              <w:t xml:space="preserve">Требования к наливному полу: плотная структура без пор, гладкая поверхность, исключение швов, </w:t>
            </w:r>
            <w:r>
              <w:rPr>
                <w:rFonts w:ascii="Times New Roman" w:hAnsi="Times New Roman"/>
                <w:sz w:val="20"/>
                <w:szCs w:val="20"/>
              </w:rPr>
              <w:t xml:space="preserve">герметизированная поверхность, </w:t>
            </w:r>
            <w:r w:rsidRPr="00B95828">
              <w:rPr>
                <w:rFonts w:ascii="Times New Roman" w:hAnsi="Times New Roman"/>
                <w:sz w:val="20"/>
                <w:szCs w:val="20"/>
              </w:rPr>
              <w:t>хорошие показатели износостойкости, нескользкая поверхность, хорошая восприимчивость к провед</w:t>
            </w:r>
            <w:r w:rsidR="00F676B4">
              <w:rPr>
                <w:rFonts w:ascii="Times New Roman" w:hAnsi="Times New Roman"/>
                <w:sz w:val="20"/>
                <w:szCs w:val="20"/>
              </w:rPr>
              <w:t>ению уборок и дезинфекций едкими</w:t>
            </w:r>
            <w:r w:rsidRPr="00B95828">
              <w:rPr>
                <w:rFonts w:ascii="Times New Roman" w:hAnsi="Times New Roman"/>
                <w:sz w:val="20"/>
                <w:szCs w:val="20"/>
              </w:rPr>
              <w:t xml:space="preserve"> веществами, легкие восстановление и ремонт, способность выдержать статические и динамические нагрузки.</w:t>
            </w:r>
            <w:r>
              <w:rPr>
                <w:rFonts w:ascii="Times New Roman" w:hAnsi="Times New Roman"/>
                <w:sz w:val="20"/>
                <w:szCs w:val="20"/>
              </w:rPr>
              <w:t xml:space="preserve"> В местах примыкания наливного пола со стеной предусмотреть </w:t>
            </w:r>
            <w:proofErr w:type="spellStart"/>
            <w:r>
              <w:rPr>
                <w:rFonts w:ascii="Times New Roman" w:hAnsi="Times New Roman"/>
                <w:sz w:val="20"/>
                <w:szCs w:val="20"/>
              </w:rPr>
              <w:t>скругление</w:t>
            </w:r>
            <w:proofErr w:type="spellEnd"/>
            <w:r w:rsidR="00DB36A1">
              <w:rPr>
                <w:rFonts w:ascii="Times New Roman" w:hAnsi="Times New Roman"/>
                <w:sz w:val="20"/>
                <w:szCs w:val="20"/>
              </w:rPr>
              <w:t xml:space="preserve"> с захватом </w:t>
            </w:r>
            <w:r w:rsidR="00BF4B1C">
              <w:rPr>
                <w:rFonts w:ascii="Times New Roman" w:hAnsi="Times New Roman"/>
                <w:sz w:val="20"/>
                <w:szCs w:val="20"/>
              </w:rPr>
              <w:t>на стену</w:t>
            </w:r>
            <w:r>
              <w:rPr>
                <w:rFonts w:ascii="Times New Roman" w:hAnsi="Times New Roman"/>
                <w:sz w:val="20"/>
                <w:szCs w:val="20"/>
              </w:rPr>
              <w:t>.</w:t>
            </w:r>
          </w:p>
          <w:p w14:paraId="7A4BC596" w14:textId="66606492" w:rsidR="007B2091" w:rsidRPr="003C33AF" w:rsidRDefault="007B2091" w:rsidP="0026747C">
            <w:pPr>
              <w:pStyle w:val="afa"/>
              <w:rPr>
                <w:rFonts w:ascii="Times New Roman" w:hAnsi="Times New Roman"/>
                <w:sz w:val="20"/>
                <w:szCs w:val="20"/>
              </w:rPr>
            </w:pPr>
            <w:r w:rsidRPr="006334F6">
              <w:rPr>
                <w:rFonts w:ascii="Times New Roman" w:hAnsi="Times New Roman"/>
                <w:sz w:val="20"/>
                <w:szCs w:val="20"/>
              </w:rPr>
              <w:t>На используемый материал предоставляется</w:t>
            </w:r>
            <w:r w:rsidRPr="006334F6">
              <w:t xml:space="preserve"> </w:t>
            </w:r>
            <w:r w:rsidRPr="006334F6">
              <w:rPr>
                <w:rFonts w:ascii="Times New Roman" w:hAnsi="Times New Roman"/>
                <w:sz w:val="20"/>
                <w:szCs w:val="20"/>
              </w:rPr>
              <w:t>Сертификат пожарной безопасности.</w:t>
            </w:r>
          </w:p>
        </w:tc>
      </w:tr>
      <w:tr w:rsidR="00067954" w:rsidRPr="00170273" w14:paraId="6A403FCE" w14:textId="77777777" w:rsidTr="0026747C">
        <w:trPr>
          <w:trHeight w:val="131"/>
        </w:trPr>
        <w:tc>
          <w:tcPr>
            <w:tcW w:w="573" w:type="dxa"/>
            <w:tcBorders>
              <w:top w:val="single" w:sz="4" w:space="0" w:color="auto"/>
              <w:left w:val="single" w:sz="4" w:space="0" w:color="auto"/>
              <w:bottom w:val="single" w:sz="4" w:space="0" w:color="auto"/>
              <w:right w:val="single" w:sz="4" w:space="0" w:color="auto"/>
            </w:tcBorders>
            <w:shd w:val="clear" w:color="auto" w:fill="auto"/>
          </w:tcPr>
          <w:p w14:paraId="1C100F24" w14:textId="659C2ECA" w:rsidR="00067954" w:rsidRPr="00170273" w:rsidRDefault="004163FE" w:rsidP="0026747C">
            <w:pPr>
              <w:jc w:val="center"/>
              <w:rPr>
                <w:sz w:val="20"/>
                <w:szCs w:val="20"/>
              </w:rPr>
            </w:pPr>
            <w:r>
              <w:rPr>
                <w:sz w:val="20"/>
                <w:szCs w:val="20"/>
              </w:rPr>
              <w:t>5</w:t>
            </w:r>
          </w:p>
        </w:tc>
        <w:tc>
          <w:tcPr>
            <w:tcW w:w="1984" w:type="dxa"/>
            <w:tcBorders>
              <w:top w:val="single" w:sz="4" w:space="0" w:color="auto"/>
              <w:left w:val="nil"/>
              <w:bottom w:val="single" w:sz="4" w:space="0" w:color="auto"/>
              <w:right w:val="single" w:sz="4" w:space="0" w:color="auto"/>
            </w:tcBorders>
            <w:shd w:val="clear" w:color="auto" w:fill="auto"/>
          </w:tcPr>
          <w:p w14:paraId="2F2194D9" w14:textId="0455AD20" w:rsidR="00067954" w:rsidRPr="00D1574C" w:rsidRDefault="00067954" w:rsidP="0026747C">
            <w:pPr>
              <w:jc w:val="center"/>
              <w:rPr>
                <w:sz w:val="20"/>
                <w:szCs w:val="20"/>
              </w:rPr>
            </w:pPr>
            <w:r w:rsidRPr="003C33AF">
              <w:rPr>
                <w:sz w:val="20"/>
                <w:szCs w:val="20"/>
              </w:rPr>
              <w:t>Две</w:t>
            </w:r>
            <w:r w:rsidR="00690661">
              <w:rPr>
                <w:sz w:val="20"/>
                <w:szCs w:val="20"/>
              </w:rPr>
              <w:t>р</w:t>
            </w:r>
            <w:r w:rsidRPr="003C33AF">
              <w:rPr>
                <w:sz w:val="20"/>
                <w:szCs w:val="20"/>
              </w:rPr>
              <w:t>и</w:t>
            </w:r>
          </w:p>
        </w:tc>
        <w:tc>
          <w:tcPr>
            <w:tcW w:w="7802" w:type="dxa"/>
            <w:tcBorders>
              <w:top w:val="single" w:sz="4" w:space="0" w:color="auto"/>
              <w:left w:val="nil"/>
              <w:bottom w:val="single" w:sz="4" w:space="0" w:color="auto"/>
              <w:right w:val="single" w:sz="4" w:space="0" w:color="auto"/>
            </w:tcBorders>
            <w:shd w:val="clear" w:color="auto" w:fill="auto"/>
          </w:tcPr>
          <w:p w14:paraId="5CB00DBC" w14:textId="77777777" w:rsidR="00067954" w:rsidRPr="00067954" w:rsidRDefault="00067954" w:rsidP="0026747C">
            <w:pPr>
              <w:rPr>
                <w:color w:val="000000"/>
                <w:sz w:val="20"/>
                <w:szCs w:val="20"/>
                <w:shd w:val="clear" w:color="auto" w:fill="FFFFFF"/>
              </w:rPr>
            </w:pPr>
            <w:r w:rsidRPr="00067954">
              <w:rPr>
                <w:color w:val="000000"/>
                <w:sz w:val="20"/>
                <w:szCs w:val="20"/>
                <w:shd w:val="clear" w:color="auto" w:fill="FFFFFF"/>
              </w:rPr>
              <w:t xml:space="preserve">- Конструкция дверей должна соответствовать всем требованиям чистых помещений.  </w:t>
            </w:r>
          </w:p>
          <w:p w14:paraId="690BC14E" w14:textId="6B8D7374" w:rsidR="00067954" w:rsidRPr="00067954" w:rsidRDefault="00067954" w:rsidP="0026747C">
            <w:pPr>
              <w:rPr>
                <w:color w:val="000000"/>
                <w:sz w:val="20"/>
                <w:szCs w:val="20"/>
                <w:shd w:val="clear" w:color="auto" w:fill="FFFFFF"/>
              </w:rPr>
            </w:pPr>
            <w:r w:rsidRPr="00067954">
              <w:rPr>
                <w:color w:val="000000"/>
                <w:sz w:val="20"/>
                <w:szCs w:val="20"/>
                <w:shd w:val="clear" w:color="auto" w:fill="FFFFFF"/>
              </w:rPr>
              <w:t>-Изготовлены из холоднокатаного металла, покрытого эпоксидно-полиэфирной/полимерной краской.</w:t>
            </w:r>
            <w:r w:rsidR="00A76455">
              <w:rPr>
                <w:color w:val="000000"/>
                <w:sz w:val="20"/>
                <w:szCs w:val="20"/>
                <w:shd w:val="clear" w:color="auto" w:fill="FFFFFF"/>
              </w:rPr>
              <w:t xml:space="preserve"> </w:t>
            </w:r>
          </w:p>
          <w:p w14:paraId="0303CFA4" w14:textId="3BB94D46" w:rsidR="00067954" w:rsidRPr="00067954" w:rsidRDefault="00067954" w:rsidP="0026747C">
            <w:pPr>
              <w:rPr>
                <w:color w:val="000000"/>
                <w:sz w:val="20"/>
                <w:szCs w:val="20"/>
                <w:shd w:val="clear" w:color="auto" w:fill="FFFFFF"/>
              </w:rPr>
            </w:pPr>
            <w:r w:rsidRPr="00067954">
              <w:rPr>
                <w:color w:val="000000"/>
                <w:sz w:val="20"/>
                <w:szCs w:val="20"/>
                <w:shd w:val="clear" w:color="auto" w:fill="FFFFFF"/>
              </w:rPr>
              <w:t>- Толщина изделия не менее 50</w:t>
            </w:r>
            <w:r w:rsidR="009F75E2">
              <w:rPr>
                <w:color w:val="000000"/>
                <w:sz w:val="20"/>
                <w:szCs w:val="20"/>
                <w:shd w:val="clear" w:color="auto" w:fill="FFFFFF"/>
              </w:rPr>
              <w:t xml:space="preserve"> </w:t>
            </w:r>
            <w:r w:rsidRPr="00067954">
              <w:rPr>
                <w:color w:val="000000"/>
                <w:sz w:val="20"/>
                <w:szCs w:val="20"/>
                <w:shd w:val="clear" w:color="auto" w:fill="FFFFFF"/>
              </w:rPr>
              <w:t>мм.</w:t>
            </w:r>
          </w:p>
          <w:p w14:paraId="4441752F" w14:textId="77777777" w:rsidR="00067954" w:rsidRPr="00067954" w:rsidRDefault="00067954" w:rsidP="0026747C">
            <w:pPr>
              <w:rPr>
                <w:color w:val="000000"/>
                <w:sz w:val="20"/>
                <w:szCs w:val="20"/>
                <w:shd w:val="clear" w:color="auto" w:fill="FFFFFF"/>
              </w:rPr>
            </w:pPr>
            <w:r w:rsidRPr="00067954">
              <w:rPr>
                <w:color w:val="000000"/>
                <w:sz w:val="20"/>
                <w:szCs w:val="20"/>
                <w:shd w:val="clear" w:color="auto" w:fill="FFFFFF"/>
              </w:rPr>
              <w:t>- В комплект поставки должны быть все необходимые комплектующие.</w:t>
            </w:r>
          </w:p>
          <w:p w14:paraId="1E39652B" w14:textId="1862114C" w:rsidR="00067954" w:rsidRPr="000D4D86" w:rsidRDefault="00067954" w:rsidP="0026747C">
            <w:pPr>
              <w:rPr>
                <w:sz w:val="20"/>
                <w:szCs w:val="20"/>
                <w:shd w:val="clear" w:color="auto" w:fill="FFFFFF"/>
              </w:rPr>
            </w:pPr>
            <w:r w:rsidRPr="000D4D86">
              <w:rPr>
                <w:sz w:val="20"/>
                <w:szCs w:val="20"/>
                <w:shd w:val="clear" w:color="auto" w:fill="FFFFFF"/>
              </w:rPr>
              <w:t>- Конфигурация конструкц</w:t>
            </w:r>
            <w:r w:rsidR="000D4D86">
              <w:rPr>
                <w:sz w:val="20"/>
                <w:szCs w:val="20"/>
                <w:shd w:val="clear" w:color="auto" w:fill="FFFFFF"/>
              </w:rPr>
              <w:t>ии может быть в виде остекления или глухого заполнения</w:t>
            </w:r>
            <w:r w:rsidRPr="000D4D86">
              <w:rPr>
                <w:sz w:val="20"/>
                <w:szCs w:val="20"/>
                <w:shd w:val="clear" w:color="auto" w:fill="FFFFFF"/>
              </w:rPr>
              <w:t>. И выполнено в верхней части дверного полотна.</w:t>
            </w:r>
          </w:p>
          <w:p w14:paraId="1AEAEBFA" w14:textId="77777777" w:rsidR="00067954" w:rsidRPr="000D4D86" w:rsidRDefault="00067954" w:rsidP="0026747C">
            <w:pPr>
              <w:rPr>
                <w:sz w:val="20"/>
                <w:szCs w:val="20"/>
                <w:shd w:val="clear" w:color="auto" w:fill="FFFFFF"/>
              </w:rPr>
            </w:pPr>
            <w:r w:rsidRPr="000D4D86">
              <w:rPr>
                <w:sz w:val="20"/>
                <w:szCs w:val="20"/>
                <w:shd w:val="clear" w:color="auto" w:fill="FFFFFF"/>
              </w:rPr>
              <w:t>- Материал ручек-нержавеющая сталь.</w:t>
            </w:r>
          </w:p>
          <w:p w14:paraId="416BA8FE" w14:textId="1C31D802" w:rsidR="00067954" w:rsidRPr="00067954" w:rsidRDefault="005A0CEA" w:rsidP="0026747C">
            <w:pPr>
              <w:rPr>
                <w:color w:val="000000"/>
                <w:sz w:val="20"/>
                <w:szCs w:val="20"/>
                <w:shd w:val="clear" w:color="auto" w:fill="FFFFFF"/>
              </w:rPr>
            </w:pPr>
            <w:r w:rsidRPr="000D4D86">
              <w:rPr>
                <w:sz w:val="20"/>
                <w:szCs w:val="20"/>
                <w:shd w:val="clear" w:color="auto" w:fill="FFFFFF"/>
              </w:rPr>
              <w:t xml:space="preserve">- Наличие </w:t>
            </w:r>
            <w:r w:rsidR="008C54A9" w:rsidRPr="000D4D86">
              <w:rPr>
                <w:sz w:val="20"/>
                <w:szCs w:val="20"/>
                <w:shd w:val="clear" w:color="auto" w:fill="FFFFFF"/>
              </w:rPr>
              <w:t xml:space="preserve">системы </w:t>
            </w:r>
            <w:r w:rsidRPr="000D4D86">
              <w:rPr>
                <w:sz w:val="20"/>
                <w:szCs w:val="20"/>
                <w:shd w:val="clear" w:color="auto" w:fill="FFFFFF"/>
              </w:rPr>
              <w:t>блокировки дверей</w:t>
            </w:r>
            <w:r w:rsidR="00DB4D35" w:rsidRPr="000D4D86">
              <w:rPr>
                <w:sz w:val="20"/>
                <w:szCs w:val="20"/>
                <w:shd w:val="clear" w:color="auto" w:fill="FFFFFF"/>
              </w:rPr>
              <w:t xml:space="preserve"> </w:t>
            </w:r>
            <w:r w:rsidR="00844CF4" w:rsidRPr="000D4D86">
              <w:rPr>
                <w:sz w:val="20"/>
                <w:szCs w:val="20"/>
                <w:shd w:val="clear" w:color="auto" w:fill="FFFFFF"/>
              </w:rPr>
              <w:t>(</w:t>
            </w:r>
            <w:r w:rsidR="00DB4D35" w:rsidRPr="00A10435">
              <w:rPr>
                <w:sz w:val="20"/>
                <w:szCs w:val="20"/>
                <w:shd w:val="clear" w:color="auto" w:fill="FFFFFF"/>
              </w:rPr>
              <w:t>см. П</w:t>
            </w:r>
            <w:r w:rsidR="00413432">
              <w:rPr>
                <w:sz w:val="20"/>
                <w:szCs w:val="20"/>
                <w:shd w:val="clear" w:color="auto" w:fill="FFFFFF"/>
              </w:rPr>
              <w:t xml:space="preserve">риложение </w:t>
            </w:r>
            <w:r w:rsidR="005B34A0">
              <w:rPr>
                <w:sz w:val="20"/>
                <w:szCs w:val="20"/>
                <w:shd w:val="clear" w:color="auto" w:fill="FFFFFF"/>
              </w:rPr>
              <w:t>№</w:t>
            </w:r>
            <w:r w:rsidR="00413432">
              <w:rPr>
                <w:sz w:val="20"/>
                <w:szCs w:val="20"/>
                <w:shd w:val="clear" w:color="auto" w:fill="FFFFFF"/>
              </w:rPr>
              <w:t>1</w:t>
            </w:r>
            <w:r w:rsidR="00844CF4">
              <w:rPr>
                <w:sz w:val="20"/>
                <w:szCs w:val="20"/>
                <w:shd w:val="clear" w:color="auto" w:fill="FFFFFF"/>
              </w:rPr>
              <w:t>)</w:t>
            </w:r>
            <w:r w:rsidR="00067954" w:rsidRPr="00A10435">
              <w:rPr>
                <w:sz w:val="20"/>
                <w:szCs w:val="20"/>
                <w:shd w:val="clear" w:color="auto" w:fill="FFFFFF"/>
              </w:rPr>
              <w:t>.</w:t>
            </w:r>
          </w:p>
          <w:p w14:paraId="5A3EE393" w14:textId="77777777" w:rsidR="00067954" w:rsidRPr="00067954" w:rsidRDefault="00067954" w:rsidP="0026747C">
            <w:pPr>
              <w:rPr>
                <w:color w:val="000000"/>
                <w:sz w:val="20"/>
                <w:szCs w:val="20"/>
                <w:shd w:val="clear" w:color="auto" w:fill="FFFFFF"/>
              </w:rPr>
            </w:pPr>
            <w:r w:rsidRPr="00067954">
              <w:rPr>
                <w:color w:val="000000"/>
                <w:sz w:val="20"/>
                <w:szCs w:val="20"/>
                <w:shd w:val="clear" w:color="auto" w:fill="FFFFFF"/>
              </w:rPr>
              <w:t>- Наличие доводчика.</w:t>
            </w:r>
          </w:p>
          <w:p w14:paraId="3F102639" w14:textId="77777777" w:rsidR="00067954" w:rsidRDefault="00067954" w:rsidP="0026747C">
            <w:pPr>
              <w:pStyle w:val="afa"/>
              <w:rPr>
                <w:color w:val="000000"/>
                <w:sz w:val="24"/>
                <w:szCs w:val="24"/>
                <w:shd w:val="clear" w:color="auto" w:fill="FFFFFF"/>
              </w:rPr>
            </w:pPr>
            <w:r w:rsidRPr="00067954">
              <w:rPr>
                <w:rFonts w:ascii="Times New Roman" w:hAnsi="Times New Roman"/>
                <w:color w:val="000000"/>
                <w:sz w:val="20"/>
                <w:szCs w:val="20"/>
                <w:shd w:val="clear" w:color="auto" w:fill="FFFFFF"/>
              </w:rPr>
              <w:t>- Наличие выпадающей резиновой шторки (для обеспечения герметичности двери со всех сторон).</w:t>
            </w:r>
            <w:r>
              <w:rPr>
                <w:color w:val="000000"/>
                <w:sz w:val="24"/>
                <w:szCs w:val="24"/>
                <w:shd w:val="clear" w:color="auto" w:fill="FFFFFF"/>
              </w:rPr>
              <w:t xml:space="preserve"> </w:t>
            </w:r>
          </w:p>
          <w:p w14:paraId="5B04C9AC" w14:textId="77777777" w:rsidR="00067954" w:rsidRPr="00067954" w:rsidRDefault="00067954" w:rsidP="0026747C">
            <w:pPr>
              <w:rPr>
                <w:color w:val="000000"/>
                <w:sz w:val="20"/>
                <w:szCs w:val="20"/>
                <w:shd w:val="clear" w:color="auto" w:fill="FFFFFF"/>
              </w:rPr>
            </w:pPr>
            <w:r w:rsidRPr="00067954">
              <w:rPr>
                <w:color w:val="000000"/>
                <w:sz w:val="20"/>
                <w:szCs w:val="20"/>
                <w:shd w:val="clear" w:color="auto" w:fill="FFFFFF"/>
              </w:rPr>
              <w:t>Двери должны обеспечивать герметичность помещений.</w:t>
            </w:r>
          </w:p>
          <w:p w14:paraId="61B9C3F8" w14:textId="77777777" w:rsidR="00067954" w:rsidRPr="00067954" w:rsidRDefault="00067954" w:rsidP="0026747C">
            <w:pPr>
              <w:rPr>
                <w:color w:val="000000"/>
                <w:sz w:val="20"/>
                <w:szCs w:val="20"/>
                <w:shd w:val="clear" w:color="auto" w:fill="FFFFFF"/>
              </w:rPr>
            </w:pPr>
            <w:r w:rsidRPr="00067954">
              <w:rPr>
                <w:color w:val="000000"/>
                <w:sz w:val="20"/>
                <w:szCs w:val="20"/>
                <w:shd w:val="clear" w:color="auto" w:fill="FFFFFF"/>
              </w:rPr>
              <w:t>Поверхность дверей и облицовки дверей должна быть устойчива к обработке агрессивными химическими составами и уф-облучению.</w:t>
            </w:r>
          </w:p>
          <w:p w14:paraId="2E9FDDEE" w14:textId="33AEEF5B" w:rsidR="00067954" w:rsidRPr="00D36E88" w:rsidRDefault="00067954" w:rsidP="0026747C">
            <w:pPr>
              <w:rPr>
                <w:sz w:val="20"/>
                <w:szCs w:val="20"/>
                <w:shd w:val="clear" w:color="auto" w:fill="FFFFFF"/>
              </w:rPr>
            </w:pPr>
            <w:r w:rsidRPr="00067954">
              <w:rPr>
                <w:color w:val="000000"/>
                <w:sz w:val="20"/>
                <w:szCs w:val="20"/>
                <w:shd w:val="clear" w:color="auto" w:fill="FFFFFF"/>
              </w:rPr>
              <w:t>О</w:t>
            </w:r>
            <w:r w:rsidR="00D921AC">
              <w:rPr>
                <w:color w:val="000000"/>
                <w:sz w:val="20"/>
                <w:szCs w:val="20"/>
                <w:shd w:val="clear" w:color="auto" w:fill="FFFFFF"/>
              </w:rPr>
              <w:t xml:space="preserve">стекление </w:t>
            </w:r>
            <w:r w:rsidRPr="00067954">
              <w:rPr>
                <w:color w:val="000000"/>
                <w:sz w:val="20"/>
                <w:szCs w:val="20"/>
                <w:shd w:val="clear" w:color="auto" w:fill="FFFFFF"/>
              </w:rPr>
              <w:t>выполняется из ар</w:t>
            </w:r>
            <w:r w:rsidR="009B5E14">
              <w:rPr>
                <w:color w:val="000000"/>
                <w:sz w:val="20"/>
                <w:szCs w:val="20"/>
                <w:shd w:val="clear" w:color="auto" w:fill="FFFFFF"/>
              </w:rPr>
              <w:t xml:space="preserve">мированного </w:t>
            </w:r>
            <w:r w:rsidR="009B5E14" w:rsidRPr="003234E6">
              <w:rPr>
                <w:sz w:val="20"/>
                <w:szCs w:val="20"/>
                <w:shd w:val="clear" w:color="auto" w:fill="FFFFFF"/>
              </w:rPr>
              <w:t>закаленного стекла</w:t>
            </w:r>
            <w:r w:rsidR="00D36E88">
              <w:rPr>
                <w:sz w:val="20"/>
                <w:szCs w:val="20"/>
                <w:shd w:val="clear" w:color="auto" w:fill="FFFFFF"/>
              </w:rPr>
              <w:t xml:space="preserve">. </w:t>
            </w:r>
            <w:r w:rsidRPr="00067954">
              <w:rPr>
                <w:color w:val="000000"/>
                <w:sz w:val="20"/>
                <w:szCs w:val="20"/>
                <w:shd w:val="clear" w:color="auto" w:fill="FFFFFF"/>
              </w:rPr>
              <w:t>Стекло окна составляет единую поверхность с полотном двери (на одном уровне с поверхностью двери). Шов заполняется герметичным уплотнителем.</w:t>
            </w:r>
          </w:p>
          <w:p w14:paraId="42EA07AB" w14:textId="77777777" w:rsidR="00067954" w:rsidRDefault="00067954" w:rsidP="0026747C">
            <w:pPr>
              <w:pStyle w:val="afa"/>
              <w:rPr>
                <w:rFonts w:ascii="Times New Roman" w:hAnsi="Times New Roman"/>
                <w:color w:val="000000"/>
                <w:sz w:val="20"/>
                <w:szCs w:val="20"/>
                <w:shd w:val="clear" w:color="auto" w:fill="FFFFFF"/>
              </w:rPr>
            </w:pPr>
            <w:r w:rsidRPr="00067954">
              <w:rPr>
                <w:rFonts w:ascii="Times New Roman" w:hAnsi="Times New Roman"/>
                <w:color w:val="000000"/>
                <w:sz w:val="20"/>
                <w:szCs w:val="20"/>
                <w:shd w:val="clear" w:color="auto" w:fill="FFFFFF"/>
              </w:rPr>
              <w:t>Цвет конструкции двери согласовывается с заказчиком.</w:t>
            </w:r>
          </w:p>
          <w:p w14:paraId="5A18450E" w14:textId="7EAE404C" w:rsidR="001715D3" w:rsidRDefault="00B261ED" w:rsidP="0026747C">
            <w:pPr>
              <w:pStyle w:val="afa"/>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Между помещениями №5 и №6 предусмотреть противопожарную </w:t>
            </w:r>
            <w:r w:rsidRPr="001715D3">
              <w:rPr>
                <w:rFonts w:ascii="Times New Roman" w:hAnsi="Times New Roman"/>
                <w:color w:val="000000"/>
                <w:sz w:val="20"/>
                <w:szCs w:val="20"/>
                <w:shd w:val="clear" w:color="auto" w:fill="FFFFFF"/>
              </w:rPr>
              <w:t>дверь.</w:t>
            </w:r>
            <w:r w:rsidR="001715D3">
              <w:rPr>
                <w:rFonts w:ascii="Times New Roman" w:hAnsi="Times New Roman"/>
                <w:color w:val="000000"/>
                <w:sz w:val="20"/>
                <w:szCs w:val="20"/>
                <w:shd w:val="clear" w:color="auto" w:fill="FFFFFF"/>
              </w:rPr>
              <w:t xml:space="preserve"> </w:t>
            </w:r>
            <w:r w:rsidR="001715D3" w:rsidRPr="001715D3">
              <w:rPr>
                <w:rFonts w:ascii="Times New Roman" w:hAnsi="Times New Roman"/>
                <w:color w:val="000000"/>
                <w:sz w:val="20"/>
                <w:szCs w:val="20"/>
                <w:shd w:val="clear" w:color="auto" w:fill="FFFFFF"/>
              </w:rPr>
              <w:t xml:space="preserve">Замки, должны обеспечивать возможность их свободного открывания изнутри без ключа и наличие устройств для </w:t>
            </w:r>
            <w:proofErr w:type="spellStart"/>
            <w:r w:rsidR="001715D3" w:rsidRPr="001715D3">
              <w:rPr>
                <w:rFonts w:ascii="Times New Roman" w:hAnsi="Times New Roman"/>
                <w:color w:val="000000"/>
                <w:sz w:val="20"/>
                <w:szCs w:val="20"/>
                <w:shd w:val="clear" w:color="auto" w:fill="FFFFFF"/>
              </w:rPr>
              <w:t>самозакрывания</w:t>
            </w:r>
            <w:proofErr w:type="spellEnd"/>
            <w:r w:rsidR="001715D3" w:rsidRPr="001715D3">
              <w:rPr>
                <w:rFonts w:ascii="Times New Roman" w:hAnsi="Times New Roman"/>
                <w:color w:val="000000"/>
                <w:sz w:val="20"/>
                <w:szCs w:val="20"/>
                <w:shd w:val="clear" w:color="auto" w:fill="FFFFFF"/>
              </w:rPr>
              <w:t>.</w:t>
            </w:r>
          </w:p>
          <w:p w14:paraId="701E0605" w14:textId="00872004" w:rsidR="001715D3" w:rsidRDefault="001715D3" w:rsidP="0026747C">
            <w:pPr>
              <w:pStyle w:val="afa"/>
              <w:rPr>
                <w:rFonts w:ascii="Times New Roman" w:hAnsi="Times New Roman"/>
                <w:color w:val="000000"/>
                <w:sz w:val="20"/>
                <w:szCs w:val="20"/>
                <w:shd w:val="clear" w:color="auto" w:fill="FFFFFF"/>
              </w:rPr>
            </w:pPr>
            <w:r w:rsidRPr="00BB61F3">
              <w:rPr>
                <w:rFonts w:ascii="Times New Roman" w:hAnsi="Times New Roman"/>
                <w:color w:val="000000"/>
                <w:sz w:val="20"/>
                <w:szCs w:val="20"/>
                <w:shd w:val="clear" w:color="auto" w:fill="FFFFFF"/>
              </w:rPr>
              <w:t xml:space="preserve">На </w:t>
            </w:r>
            <w:r w:rsidR="007601CC">
              <w:rPr>
                <w:rFonts w:ascii="Times New Roman" w:hAnsi="Times New Roman"/>
                <w:color w:val="000000"/>
                <w:sz w:val="20"/>
                <w:szCs w:val="20"/>
                <w:shd w:val="clear" w:color="auto" w:fill="FFFFFF"/>
              </w:rPr>
              <w:t>противопожарную дверь</w:t>
            </w:r>
            <w:r w:rsidRPr="00BB61F3">
              <w:rPr>
                <w:rFonts w:ascii="Times New Roman" w:hAnsi="Times New Roman"/>
                <w:color w:val="000000"/>
                <w:sz w:val="20"/>
                <w:szCs w:val="20"/>
                <w:shd w:val="clear" w:color="auto" w:fill="FFFFFF"/>
              </w:rPr>
              <w:t xml:space="preserve"> предоставляется Сертификат пожарной безопасности.</w:t>
            </w:r>
          </w:p>
          <w:p w14:paraId="38C13AE4" w14:textId="249250C8" w:rsidR="00D02AB6" w:rsidRPr="00465F80" w:rsidRDefault="00D02AB6" w:rsidP="0026747C">
            <w:pPr>
              <w:pStyle w:val="afa"/>
              <w:rPr>
                <w:rFonts w:ascii="Times New Roman" w:hAnsi="Times New Roman"/>
                <w:sz w:val="20"/>
                <w:szCs w:val="20"/>
              </w:rPr>
            </w:pPr>
            <w:r w:rsidRPr="00465F80">
              <w:rPr>
                <w:rFonts w:ascii="Times New Roman" w:hAnsi="Times New Roman"/>
                <w:sz w:val="20"/>
                <w:szCs w:val="20"/>
              </w:rPr>
              <w:t>Места установки дверных коробок</w:t>
            </w:r>
            <w:r w:rsidR="000F1FDC">
              <w:rPr>
                <w:rFonts w:ascii="Times New Roman" w:hAnsi="Times New Roman"/>
                <w:sz w:val="20"/>
                <w:szCs w:val="20"/>
              </w:rPr>
              <w:t xml:space="preserve"> </w:t>
            </w:r>
            <w:r w:rsidR="00217A67">
              <w:rPr>
                <w:rFonts w:ascii="Times New Roman" w:hAnsi="Times New Roman"/>
                <w:sz w:val="20"/>
                <w:szCs w:val="20"/>
              </w:rPr>
              <w:t>указаны в П</w:t>
            </w:r>
            <w:r w:rsidRPr="00465F80">
              <w:rPr>
                <w:rFonts w:ascii="Times New Roman" w:hAnsi="Times New Roman"/>
                <w:sz w:val="20"/>
                <w:szCs w:val="20"/>
              </w:rPr>
              <w:t>риложении №</w:t>
            </w:r>
            <w:r w:rsidR="005B34A0">
              <w:rPr>
                <w:rFonts w:ascii="Times New Roman" w:hAnsi="Times New Roman"/>
                <w:sz w:val="20"/>
                <w:szCs w:val="20"/>
              </w:rPr>
              <w:t>1</w:t>
            </w:r>
            <w:r w:rsidRPr="00465F80">
              <w:rPr>
                <w:rFonts w:ascii="Times New Roman" w:hAnsi="Times New Roman"/>
                <w:sz w:val="20"/>
                <w:szCs w:val="20"/>
              </w:rPr>
              <w:t xml:space="preserve"> для каждого модуля Товара.</w:t>
            </w:r>
          </w:p>
          <w:p w14:paraId="67FD1F22" w14:textId="55D47544" w:rsidR="00D02AB6" w:rsidRPr="00BC3AAC" w:rsidRDefault="00D02AB6" w:rsidP="0026747C">
            <w:pPr>
              <w:pStyle w:val="afa"/>
              <w:rPr>
                <w:rFonts w:ascii="Times New Roman" w:hAnsi="Times New Roman"/>
                <w:sz w:val="20"/>
                <w:szCs w:val="20"/>
              </w:rPr>
            </w:pPr>
            <w:r w:rsidRPr="00BC3AAC">
              <w:rPr>
                <w:rFonts w:ascii="Times New Roman" w:hAnsi="Times New Roman"/>
                <w:sz w:val="20"/>
                <w:szCs w:val="20"/>
              </w:rPr>
              <w:t>Размеры</w:t>
            </w:r>
            <w:r w:rsidR="006C353B">
              <w:rPr>
                <w:rFonts w:ascii="Times New Roman" w:hAnsi="Times New Roman"/>
                <w:sz w:val="20"/>
                <w:szCs w:val="20"/>
              </w:rPr>
              <w:t xml:space="preserve"> дверных конструкций указаны в Т</w:t>
            </w:r>
            <w:r w:rsidRPr="00BC3AAC">
              <w:rPr>
                <w:rFonts w:ascii="Times New Roman" w:hAnsi="Times New Roman"/>
                <w:sz w:val="20"/>
                <w:szCs w:val="20"/>
              </w:rPr>
              <w:t>аблице №2 для каждого модуля Товара.</w:t>
            </w:r>
          </w:p>
          <w:p w14:paraId="36580839" w14:textId="74A0412D" w:rsidR="00D02AB6" w:rsidRPr="003C33AF" w:rsidRDefault="00D02AB6" w:rsidP="0026747C">
            <w:pPr>
              <w:pStyle w:val="afa"/>
              <w:rPr>
                <w:rFonts w:ascii="Times New Roman" w:hAnsi="Times New Roman"/>
                <w:sz w:val="20"/>
                <w:szCs w:val="20"/>
              </w:rPr>
            </w:pPr>
            <w:r w:rsidRPr="003C33AF">
              <w:rPr>
                <w:rFonts w:ascii="Times New Roman" w:hAnsi="Times New Roman"/>
                <w:sz w:val="20"/>
                <w:szCs w:val="20"/>
              </w:rPr>
              <w:t>Места установки и размеры согласовать с заказчиком.</w:t>
            </w:r>
          </w:p>
        </w:tc>
      </w:tr>
      <w:tr w:rsidR="00067954" w:rsidRPr="00170273" w14:paraId="0C28D150" w14:textId="77777777" w:rsidTr="0026747C">
        <w:trPr>
          <w:trHeight w:val="841"/>
        </w:trPr>
        <w:tc>
          <w:tcPr>
            <w:tcW w:w="573" w:type="dxa"/>
            <w:tcBorders>
              <w:top w:val="single" w:sz="4" w:space="0" w:color="auto"/>
              <w:left w:val="single" w:sz="4" w:space="0" w:color="auto"/>
              <w:bottom w:val="single" w:sz="4" w:space="0" w:color="auto"/>
              <w:right w:val="single" w:sz="4" w:space="0" w:color="auto"/>
            </w:tcBorders>
            <w:shd w:val="clear" w:color="auto" w:fill="auto"/>
          </w:tcPr>
          <w:p w14:paraId="3027EDD2" w14:textId="5043B9BD" w:rsidR="00067954" w:rsidRPr="000471E7" w:rsidRDefault="00F61F86" w:rsidP="0026747C">
            <w:pPr>
              <w:jc w:val="center"/>
              <w:rPr>
                <w:sz w:val="20"/>
                <w:szCs w:val="20"/>
              </w:rPr>
            </w:pPr>
            <w:r>
              <w:rPr>
                <w:sz w:val="20"/>
                <w:szCs w:val="20"/>
              </w:rPr>
              <w:t>6</w:t>
            </w:r>
          </w:p>
        </w:tc>
        <w:tc>
          <w:tcPr>
            <w:tcW w:w="1984" w:type="dxa"/>
            <w:tcBorders>
              <w:top w:val="single" w:sz="4" w:space="0" w:color="auto"/>
              <w:left w:val="nil"/>
              <w:bottom w:val="single" w:sz="4" w:space="0" w:color="auto"/>
              <w:right w:val="single" w:sz="4" w:space="0" w:color="auto"/>
            </w:tcBorders>
            <w:shd w:val="clear" w:color="auto" w:fill="auto"/>
          </w:tcPr>
          <w:p w14:paraId="06DB5BB2" w14:textId="0DC584E2" w:rsidR="00067954" w:rsidRPr="000471E7" w:rsidRDefault="00D526D4" w:rsidP="0026747C">
            <w:pPr>
              <w:jc w:val="center"/>
              <w:rPr>
                <w:sz w:val="20"/>
                <w:szCs w:val="20"/>
              </w:rPr>
            </w:pPr>
            <w:r>
              <w:rPr>
                <w:sz w:val="20"/>
                <w:szCs w:val="20"/>
              </w:rPr>
              <w:t>Система блокировки</w:t>
            </w:r>
            <w:r w:rsidR="00067954" w:rsidRPr="000471E7">
              <w:rPr>
                <w:sz w:val="20"/>
                <w:szCs w:val="20"/>
              </w:rPr>
              <w:t xml:space="preserve"> дверей</w:t>
            </w:r>
          </w:p>
        </w:tc>
        <w:tc>
          <w:tcPr>
            <w:tcW w:w="7802" w:type="dxa"/>
            <w:tcBorders>
              <w:top w:val="single" w:sz="4" w:space="0" w:color="auto"/>
              <w:left w:val="nil"/>
              <w:bottom w:val="single" w:sz="4" w:space="0" w:color="auto"/>
              <w:right w:val="single" w:sz="4" w:space="0" w:color="auto"/>
            </w:tcBorders>
            <w:shd w:val="clear" w:color="auto" w:fill="auto"/>
          </w:tcPr>
          <w:p w14:paraId="032511D4" w14:textId="77777777" w:rsidR="00067954" w:rsidRPr="000471E7" w:rsidRDefault="00067954" w:rsidP="0026747C">
            <w:pPr>
              <w:rPr>
                <w:sz w:val="20"/>
                <w:szCs w:val="20"/>
              </w:rPr>
            </w:pPr>
            <w:r w:rsidRPr="000471E7">
              <w:rPr>
                <w:sz w:val="20"/>
                <w:szCs w:val="20"/>
              </w:rPr>
              <w:t>Предусмотреть шлюзовую систему блокировки дверей.</w:t>
            </w:r>
          </w:p>
          <w:p w14:paraId="56D83D68" w14:textId="1DAE3F0E" w:rsidR="00067954" w:rsidRDefault="00067954" w:rsidP="0026747C">
            <w:pPr>
              <w:pStyle w:val="affff2"/>
            </w:pPr>
            <w:r w:rsidRPr="000471E7">
              <w:t>Кнопки аварийного открытия дверей встроенного типа. Система управляет 2 или б</w:t>
            </w:r>
            <w:r w:rsidR="00F342CF">
              <w:t xml:space="preserve">олее дверьми, следующим образом </w:t>
            </w:r>
            <w:r w:rsidRPr="000471E7">
              <w:t>–</w:t>
            </w:r>
            <w:r w:rsidR="00F342CF" w:rsidRPr="00F342CF">
              <w:t xml:space="preserve"> </w:t>
            </w:r>
            <w:r w:rsidRPr="000471E7">
              <w:t>при открытии одн</w:t>
            </w:r>
            <w:r w:rsidR="004F4A75">
              <w:t>ой двери, блокируются остальные, с</w:t>
            </w:r>
            <w:r w:rsidR="00D31933">
              <w:t xml:space="preserve">огласно схеме привязок. Так же должна быть реализована система </w:t>
            </w:r>
            <w:proofErr w:type="gramStart"/>
            <w:r w:rsidR="00D31933">
              <w:t>свето-звуковой</w:t>
            </w:r>
            <w:proofErr w:type="gramEnd"/>
            <w:r w:rsidR="00D31933">
              <w:t xml:space="preserve"> индикации открытия двери (красный и звуковой сигнал – стой, зеленый – иди).</w:t>
            </w:r>
          </w:p>
          <w:p w14:paraId="2D2B8EC5" w14:textId="055B4107" w:rsidR="00676B61" w:rsidRPr="00D54BD3" w:rsidRDefault="00890F3D" w:rsidP="0026747C">
            <w:pPr>
              <w:pStyle w:val="afa"/>
              <w:rPr>
                <w:rFonts w:ascii="Times New Roman" w:hAnsi="Times New Roman"/>
                <w:sz w:val="20"/>
                <w:szCs w:val="20"/>
              </w:rPr>
            </w:pPr>
            <w:r w:rsidRPr="00D54BD3">
              <w:rPr>
                <w:rFonts w:ascii="Times New Roman" w:hAnsi="Times New Roman"/>
                <w:sz w:val="20"/>
                <w:szCs w:val="20"/>
              </w:rPr>
              <w:t>Места установки сист</w:t>
            </w:r>
            <w:r w:rsidR="00217A67">
              <w:rPr>
                <w:rFonts w:ascii="Times New Roman" w:hAnsi="Times New Roman"/>
                <w:sz w:val="20"/>
                <w:szCs w:val="20"/>
              </w:rPr>
              <w:t>ем блокировки дверей указаны в П</w:t>
            </w:r>
            <w:r w:rsidRPr="00D54BD3">
              <w:rPr>
                <w:rFonts w:ascii="Times New Roman" w:hAnsi="Times New Roman"/>
                <w:sz w:val="20"/>
                <w:szCs w:val="20"/>
              </w:rPr>
              <w:t>риложении №</w:t>
            </w:r>
            <w:r w:rsidR="000A0E99">
              <w:rPr>
                <w:rFonts w:ascii="Times New Roman" w:hAnsi="Times New Roman"/>
                <w:sz w:val="20"/>
                <w:szCs w:val="20"/>
              </w:rPr>
              <w:t>1</w:t>
            </w:r>
            <w:r w:rsidRPr="00D54BD3">
              <w:rPr>
                <w:rFonts w:ascii="Times New Roman" w:hAnsi="Times New Roman"/>
                <w:sz w:val="20"/>
                <w:szCs w:val="20"/>
              </w:rPr>
              <w:t xml:space="preserve"> для каждого модуля Товара.</w:t>
            </w:r>
          </w:p>
          <w:p w14:paraId="56A837CE" w14:textId="66F687A0" w:rsidR="000471E7" w:rsidRPr="003C33AF" w:rsidRDefault="000471E7" w:rsidP="0026747C">
            <w:pPr>
              <w:pStyle w:val="afa"/>
              <w:rPr>
                <w:rFonts w:ascii="Times New Roman" w:hAnsi="Times New Roman"/>
                <w:sz w:val="20"/>
                <w:szCs w:val="20"/>
              </w:rPr>
            </w:pPr>
            <w:r w:rsidRPr="003C33AF">
              <w:rPr>
                <w:rFonts w:ascii="Times New Roman" w:hAnsi="Times New Roman"/>
                <w:sz w:val="20"/>
                <w:szCs w:val="20"/>
              </w:rPr>
              <w:t>Размеры</w:t>
            </w:r>
            <w:r w:rsidR="006C353B">
              <w:rPr>
                <w:rFonts w:ascii="Times New Roman" w:hAnsi="Times New Roman"/>
                <w:sz w:val="20"/>
                <w:szCs w:val="20"/>
              </w:rPr>
              <w:t xml:space="preserve"> дверных конструкций указаны в Т</w:t>
            </w:r>
            <w:r w:rsidRPr="003C33AF">
              <w:rPr>
                <w:rFonts w:ascii="Times New Roman" w:hAnsi="Times New Roman"/>
                <w:sz w:val="20"/>
                <w:szCs w:val="20"/>
              </w:rPr>
              <w:t>аблице №2 для каждого модуля Товара.</w:t>
            </w:r>
          </w:p>
          <w:p w14:paraId="28597D4E" w14:textId="1EC378CB" w:rsidR="00067954" w:rsidRPr="000471E7" w:rsidRDefault="000471E7" w:rsidP="007506C6">
            <w:pPr>
              <w:rPr>
                <w:strike/>
                <w:sz w:val="20"/>
                <w:szCs w:val="20"/>
                <w:shd w:val="clear" w:color="auto" w:fill="FFFFFF"/>
              </w:rPr>
            </w:pPr>
            <w:r w:rsidRPr="003C33AF">
              <w:rPr>
                <w:sz w:val="20"/>
                <w:szCs w:val="20"/>
              </w:rPr>
              <w:t xml:space="preserve">Места установки и размеры согласовать с </w:t>
            </w:r>
            <w:r w:rsidR="007506C6">
              <w:rPr>
                <w:sz w:val="20"/>
                <w:szCs w:val="20"/>
              </w:rPr>
              <w:t>З</w:t>
            </w:r>
            <w:r w:rsidRPr="003C33AF">
              <w:rPr>
                <w:sz w:val="20"/>
                <w:szCs w:val="20"/>
              </w:rPr>
              <w:t>аказчиком.</w:t>
            </w:r>
          </w:p>
        </w:tc>
      </w:tr>
      <w:tr w:rsidR="00067954" w:rsidRPr="00170273" w14:paraId="5336E1BD" w14:textId="77777777" w:rsidTr="0026747C">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40A8D12" w14:textId="4D7A388D" w:rsidR="00067954" w:rsidRPr="00170273" w:rsidRDefault="00F61F86" w:rsidP="0026747C">
            <w:pPr>
              <w:jc w:val="center"/>
              <w:rPr>
                <w:sz w:val="20"/>
                <w:szCs w:val="20"/>
              </w:rPr>
            </w:pPr>
            <w:r>
              <w:rPr>
                <w:sz w:val="20"/>
                <w:szCs w:val="20"/>
              </w:rPr>
              <w:t>7</w:t>
            </w:r>
          </w:p>
        </w:tc>
        <w:tc>
          <w:tcPr>
            <w:tcW w:w="1984" w:type="dxa"/>
            <w:tcBorders>
              <w:top w:val="single" w:sz="4" w:space="0" w:color="auto"/>
              <w:left w:val="nil"/>
              <w:bottom w:val="single" w:sz="4" w:space="0" w:color="auto"/>
              <w:right w:val="single" w:sz="4" w:space="0" w:color="auto"/>
            </w:tcBorders>
            <w:shd w:val="clear" w:color="auto" w:fill="auto"/>
            <w:hideMark/>
          </w:tcPr>
          <w:p w14:paraId="13D2C694" w14:textId="77777777" w:rsidR="00067954" w:rsidRPr="00703772" w:rsidRDefault="00067954" w:rsidP="0026747C">
            <w:pPr>
              <w:jc w:val="center"/>
              <w:rPr>
                <w:sz w:val="20"/>
                <w:szCs w:val="20"/>
              </w:rPr>
            </w:pPr>
            <w:r w:rsidRPr="00703772">
              <w:rPr>
                <w:sz w:val="20"/>
                <w:szCs w:val="20"/>
              </w:rPr>
              <w:t>Оконные конструкции</w:t>
            </w:r>
          </w:p>
        </w:tc>
        <w:tc>
          <w:tcPr>
            <w:tcW w:w="7802" w:type="dxa"/>
            <w:tcBorders>
              <w:top w:val="single" w:sz="4" w:space="0" w:color="auto"/>
              <w:left w:val="nil"/>
              <w:bottom w:val="single" w:sz="4" w:space="0" w:color="auto"/>
              <w:right w:val="single" w:sz="4" w:space="0" w:color="auto"/>
            </w:tcBorders>
            <w:shd w:val="clear" w:color="auto" w:fill="auto"/>
            <w:hideMark/>
          </w:tcPr>
          <w:p w14:paraId="720B07A6" w14:textId="0DA5BA50" w:rsidR="00067954" w:rsidRPr="00703772" w:rsidRDefault="00754010" w:rsidP="0026747C">
            <w:pPr>
              <w:pStyle w:val="afa"/>
              <w:rPr>
                <w:rFonts w:ascii="Times New Roman" w:hAnsi="Times New Roman"/>
                <w:sz w:val="20"/>
                <w:szCs w:val="20"/>
              </w:rPr>
            </w:pPr>
            <w:r>
              <w:rPr>
                <w:rFonts w:ascii="Times New Roman" w:hAnsi="Times New Roman"/>
                <w:color w:val="000000"/>
                <w:sz w:val="20"/>
                <w:szCs w:val="20"/>
                <w:shd w:val="clear" w:color="auto" w:fill="FFFFFF"/>
              </w:rPr>
              <w:t>Оконная конструкция</w:t>
            </w:r>
            <w:r w:rsidR="003C1FBC" w:rsidRPr="00703772">
              <w:rPr>
                <w:rFonts w:ascii="Times New Roman" w:hAnsi="Times New Roman"/>
                <w:color w:val="000000"/>
                <w:sz w:val="20"/>
                <w:szCs w:val="20"/>
                <w:shd w:val="clear" w:color="auto" w:fill="FFFFFF"/>
              </w:rPr>
              <w:t xml:space="preserve"> из </w:t>
            </w:r>
            <w:r w:rsidR="00067954" w:rsidRPr="00703772">
              <w:rPr>
                <w:rFonts w:ascii="Times New Roman" w:hAnsi="Times New Roman"/>
                <w:color w:val="000000"/>
                <w:sz w:val="20"/>
                <w:szCs w:val="20"/>
                <w:shd w:val="clear" w:color="auto" w:fill="FFFFFF"/>
              </w:rPr>
              <w:t>алюминиевого профиля</w:t>
            </w:r>
            <w:r w:rsidR="003C1FBC" w:rsidRPr="00703772">
              <w:rPr>
                <w:rFonts w:ascii="Times New Roman" w:hAnsi="Times New Roman"/>
                <w:color w:val="000000"/>
                <w:sz w:val="20"/>
                <w:szCs w:val="20"/>
                <w:shd w:val="clear" w:color="auto" w:fill="FFFFFF"/>
              </w:rPr>
              <w:t xml:space="preserve"> и однокамерного стеклопакета</w:t>
            </w:r>
            <w:r w:rsidR="00067954" w:rsidRPr="00703772">
              <w:rPr>
                <w:rFonts w:ascii="Times New Roman" w:hAnsi="Times New Roman"/>
                <w:color w:val="000000"/>
                <w:sz w:val="20"/>
                <w:szCs w:val="20"/>
                <w:shd w:val="clear" w:color="auto" w:fill="FFFFFF"/>
              </w:rPr>
              <w:t xml:space="preserve">. </w:t>
            </w:r>
            <w:r w:rsidR="003C1FBC" w:rsidRPr="00703772">
              <w:rPr>
                <w:rFonts w:ascii="Times New Roman" w:hAnsi="Times New Roman"/>
                <w:color w:val="000000"/>
                <w:sz w:val="20"/>
                <w:szCs w:val="20"/>
                <w:shd w:val="clear" w:color="auto" w:fill="FFFFFF"/>
              </w:rPr>
              <w:t xml:space="preserve">В комплектацию входит оконное полотно с остеклением размером 500х450мм. </w:t>
            </w:r>
            <w:r w:rsidR="003C1FBC" w:rsidRPr="00703772">
              <w:rPr>
                <w:rFonts w:ascii="Times New Roman" w:hAnsi="Times New Roman"/>
                <w:color w:val="000000"/>
                <w:sz w:val="20"/>
                <w:szCs w:val="20"/>
                <w:shd w:val="clear" w:color="auto" w:fill="FFFFFF"/>
              </w:rPr>
              <w:lastRenderedPageBreak/>
              <w:t>Предназначено для установки в чистых помещениях в ограждающую конструкцию</w:t>
            </w:r>
            <w:r w:rsidR="00B66C27">
              <w:rPr>
                <w:rFonts w:ascii="Times New Roman" w:hAnsi="Times New Roman"/>
                <w:color w:val="000000"/>
                <w:sz w:val="20"/>
                <w:szCs w:val="20"/>
                <w:shd w:val="clear" w:color="auto" w:fill="FFFFFF"/>
              </w:rPr>
              <w:t xml:space="preserve"> между помещениями №7 и №4</w:t>
            </w:r>
            <w:r w:rsidR="003C1FBC" w:rsidRPr="00703772">
              <w:rPr>
                <w:rFonts w:ascii="Times New Roman" w:hAnsi="Times New Roman"/>
                <w:color w:val="000000"/>
                <w:sz w:val="20"/>
                <w:szCs w:val="20"/>
                <w:shd w:val="clear" w:color="auto" w:fill="FFFFFF"/>
              </w:rPr>
              <w:t>.</w:t>
            </w:r>
            <w:r w:rsidR="00450712" w:rsidRPr="00703772">
              <w:rPr>
                <w:rFonts w:ascii="Times New Roman" w:hAnsi="Times New Roman"/>
                <w:color w:val="000000"/>
                <w:sz w:val="20"/>
                <w:szCs w:val="20"/>
                <w:shd w:val="clear" w:color="auto" w:fill="FFFFFF"/>
              </w:rPr>
              <w:t xml:space="preserve"> Должны отвечать требованиям ГОСТ Р ИСО 14644-4-2002.</w:t>
            </w:r>
          </w:p>
          <w:p w14:paraId="7D1AB31F" w14:textId="43D53A5E" w:rsidR="00067954" w:rsidRPr="00703772" w:rsidRDefault="00067954" w:rsidP="0026747C">
            <w:pPr>
              <w:rPr>
                <w:color w:val="000000"/>
                <w:sz w:val="20"/>
                <w:szCs w:val="20"/>
                <w:shd w:val="clear" w:color="auto" w:fill="FFFFFF"/>
              </w:rPr>
            </w:pPr>
            <w:r w:rsidRPr="00703772">
              <w:rPr>
                <w:sz w:val="20"/>
                <w:szCs w:val="20"/>
              </w:rPr>
              <w:t>Технические характеристики</w:t>
            </w:r>
            <w:r w:rsidRPr="00703772">
              <w:rPr>
                <w:color w:val="000000"/>
                <w:sz w:val="20"/>
                <w:szCs w:val="20"/>
                <w:shd w:val="clear" w:color="auto" w:fill="FFFFFF"/>
              </w:rPr>
              <w:t>:</w:t>
            </w:r>
          </w:p>
          <w:p w14:paraId="0471D482" w14:textId="050740C2" w:rsidR="00067954" w:rsidRPr="00703772" w:rsidRDefault="00067954" w:rsidP="0026747C">
            <w:pPr>
              <w:pStyle w:val="afb"/>
              <w:numPr>
                <w:ilvl w:val="0"/>
                <w:numId w:val="14"/>
              </w:numPr>
              <w:rPr>
                <w:rFonts w:ascii="Times New Roman" w:hAnsi="Times New Roman" w:cs="Times New Roman"/>
                <w:sz w:val="20"/>
                <w:szCs w:val="20"/>
              </w:rPr>
            </w:pPr>
            <w:r w:rsidRPr="00703772">
              <w:rPr>
                <w:rFonts w:ascii="Times New Roman" w:hAnsi="Times New Roman" w:cs="Times New Roman"/>
                <w:color w:val="000000"/>
                <w:sz w:val="20"/>
                <w:szCs w:val="20"/>
                <w:shd w:val="clear" w:color="auto" w:fill="FFFFFF"/>
              </w:rPr>
              <w:t xml:space="preserve">Заполнение </w:t>
            </w:r>
            <w:r w:rsidR="009E0FB6">
              <w:rPr>
                <w:rFonts w:ascii="Times New Roman" w:hAnsi="Times New Roman" w:cs="Times New Roman"/>
                <w:color w:val="000000"/>
                <w:sz w:val="20"/>
                <w:szCs w:val="20"/>
                <w:shd w:val="clear" w:color="auto" w:fill="FFFFFF"/>
              </w:rPr>
              <w:t>–</w:t>
            </w:r>
            <w:r w:rsidRPr="00703772">
              <w:rPr>
                <w:rFonts w:ascii="Times New Roman" w:hAnsi="Times New Roman" w:cs="Times New Roman"/>
                <w:color w:val="000000"/>
                <w:sz w:val="20"/>
                <w:szCs w:val="20"/>
                <w:shd w:val="clear" w:color="auto" w:fill="FFFFFF"/>
              </w:rPr>
              <w:t xml:space="preserve"> </w:t>
            </w:r>
            <w:r w:rsidR="009E0FB6">
              <w:rPr>
                <w:rFonts w:ascii="Times New Roman" w:hAnsi="Times New Roman" w:cs="Times New Roman"/>
                <w:color w:val="000000"/>
                <w:sz w:val="20"/>
                <w:szCs w:val="20"/>
                <w:shd w:val="clear" w:color="auto" w:fill="FFFFFF"/>
              </w:rPr>
              <w:t xml:space="preserve">1 </w:t>
            </w:r>
            <w:r w:rsidRPr="00703772">
              <w:rPr>
                <w:rFonts w:ascii="Times New Roman" w:hAnsi="Times New Roman" w:cs="Times New Roman"/>
                <w:color w:val="000000"/>
                <w:sz w:val="20"/>
                <w:szCs w:val="20"/>
                <w:shd w:val="clear" w:color="auto" w:fill="FFFFFF"/>
              </w:rPr>
              <w:t>камерный стеклопакет</w:t>
            </w:r>
            <w:r w:rsidRPr="00703772">
              <w:rPr>
                <w:rFonts w:ascii="Times New Roman" w:hAnsi="Times New Roman" w:cs="Times New Roman"/>
                <w:sz w:val="20"/>
                <w:szCs w:val="20"/>
              </w:rPr>
              <w:t>;</w:t>
            </w:r>
          </w:p>
          <w:p w14:paraId="1DF235DA" w14:textId="4A55FB1B" w:rsidR="00067954" w:rsidRPr="00703772" w:rsidRDefault="00067954" w:rsidP="0026747C">
            <w:pPr>
              <w:pStyle w:val="afb"/>
              <w:numPr>
                <w:ilvl w:val="0"/>
                <w:numId w:val="14"/>
              </w:numPr>
              <w:rPr>
                <w:rFonts w:ascii="Times New Roman" w:hAnsi="Times New Roman" w:cs="Times New Roman"/>
                <w:color w:val="000000"/>
                <w:sz w:val="20"/>
                <w:szCs w:val="20"/>
                <w:shd w:val="clear" w:color="auto" w:fill="FFFFFF"/>
              </w:rPr>
            </w:pPr>
            <w:r w:rsidRPr="00703772">
              <w:rPr>
                <w:rFonts w:ascii="Times New Roman" w:hAnsi="Times New Roman" w:cs="Times New Roman"/>
                <w:sz w:val="20"/>
                <w:szCs w:val="20"/>
              </w:rPr>
              <w:t xml:space="preserve">Профиль – </w:t>
            </w:r>
            <w:r w:rsidRPr="00703772">
              <w:rPr>
                <w:rFonts w:ascii="Times New Roman" w:hAnsi="Times New Roman" w:cs="Times New Roman"/>
                <w:sz w:val="20"/>
                <w:szCs w:val="20"/>
                <w:lang w:val="en-US"/>
              </w:rPr>
              <w:t>ALUTECH</w:t>
            </w:r>
            <w:r w:rsidRPr="00703772">
              <w:rPr>
                <w:rFonts w:ascii="Times New Roman" w:hAnsi="Times New Roman" w:cs="Times New Roman"/>
                <w:sz w:val="20"/>
                <w:szCs w:val="20"/>
              </w:rPr>
              <w:t xml:space="preserve"> или аналог,</w:t>
            </w:r>
            <w:r w:rsidRPr="00703772">
              <w:rPr>
                <w:rFonts w:ascii="Times New Roman" w:hAnsi="Times New Roman" w:cs="Times New Roman"/>
                <w:color w:val="000000"/>
                <w:sz w:val="20"/>
                <w:szCs w:val="20"/>
                <w:shd w:val="clear" w:color="auto" w:fill="FFFFFF"/>
              </w:rPr>
              <w:t xml:space="preserve"> </w:t>
            </w:r>
            <w:r w:rsidR="009E0FB6">
              <w:rPr>
                <w:rFonts w:ascii="Times New Roman" w:hAnsi="Times New Roman" w:cs="Times New Roman"/>
                <w:color w:val="000000"/>
                <w:sz w:val="20"/>
                <w:szCs w:val="20"/>
                <w:shd w:val="clear" w:color="auto" w:fill="FFFFFF"/>
              </w:rPr>
              <w:t>1</w:t>
            </w:r>
            <w:r w:rsidRPr="00703772">
              <w:rPr>
                <w:rFonts w:ascii="Times New Roman" w:hAnsi="Times New Roman" w:cs="Times New Roman"/>
                <w:color w:val="000000"/>
                <w:sz w:val="20"/>
                <w:szCs w:val="20"/>
                <w:shd w:val="clear" w:color="auto" w:fill="FFFFFF"/>
              </w:rPr>
              <w:t xml:space="preserve"> камерный оконный а</w:t>
            </w:r>
            <w:r w:rsidRPr="00703772">
              <w:rPr>
                <w:rFonts w:ascii="Times New Roman" w:hAnsi="Times New Roman"/>
                <w:color w:val="000000"/>
                <w:sz w:val="20"/>
                <w:szCs w:val="20"/>
                <w:shd w:val="clear" w:color="auto" w:fill="FFFFFF"/>
              </w:rPr>
              <w:t>люминиевый</w:t>
            </w:r>
            <w:r w:rsidRPr="00703772">
              <w:rPr>
                <w:rFonts w:ascii="Times New Roman" w:hAnsi="Times New Roman" w:cs="Times New Roman"/>
                <w:color w:val="000000"/>
                <w:sz w:val="20"/>
                <w:szCs w:val="20"/>
                <w:shd w:val="clear" w:color="auto" w:fill="FFFFFF"/>
              </w:rPr>
              <w:t xml:space="preserve"> профиль, цвет белый высококачественный по</w:t>
            </w:r>
            <w:r w:rsidR="002327B3">
              <w:rPr>
                <w:rFonts w:ascii="Times New Roman" w:hAnsi="Times New Roman" w:cs="Times New Roman"/>
                <w:color w:val="000000"/>
                <w:sz w:val="20"/>
                <w:szCs w:val="20"/>
                <w:shd w:val="clear" w:color="auto" w:fill="FFFFFF"/>
              </w:rPr>
              <w:t>лимерный окрас по стандарту RAL</w:t>
            </w:r>
            <w:r w:rsidR="002327B3" w:rsidRPr="00703772">
              <w:rPr>
                <w:rFonts w:ascii="Times New Roman" w:hAnsi="Times New Roman"/>
                <w:color w:val="000000"/>
                <w:sz w:val="20"/>
                <w:szCs w:val="20"/>
                <w:shd w:val="clear" w:color="auto" w:fill="FFFFFF"/>
              </w:rPr>
              <w:t>;</w:t>
            </w:r>
          </w:p>
          <w:p w14:paraId="686601B4" w14:textId="3B9A6CE8" w:rsidR="00067954" w:rsidRPr="00703772" w:rsidRDefault="00067954" w:rsidP="0026747C">
            <w:pPr>
              <w:pStyle w:val="afb"/>
              <w:numPr>
                <w:ilvl w:val="0"/>
                <w:numId w:val="14"/>
              </w:numPr>
              <w:rPr>
                <w:rFonts w:ascii="Times New Roman" w:hAnsi="Times New Roman" w:cs="Times New Roman"/>
                <w:color w:val="000000"/>
                <w:sz w:val="20"/>
                <w:szCs w:val="20"/>
                <w:shd w:val="clear" w:color="auto" w:fill="FFFFFF"/>
              </w:rPr>
            </w:pPr>
            <w:r w:rsidRPr="00703772">
              <w:rPr>
                <w:rFonts w:ascii="Times New Roman" w:hAnsi="Times New Roman" w:cs="Times New Roman"/>
                <w:color w:val="000000"/>
                <w:sz w:val="20"/>
                <w:szCs w:val="20"/>
                <w:shd w:val="clear" w:color="auto" w:fill="FFFFFF"/>
              </w:rPr>
              <w:t>Гигиеничность, безопасность;</w:t>
            </w:r>
          </w:p>
          <w:p w14:paraId="352FC3A8" w14:textId="78B3D069" w:rsidR="00067954" w:rsidRPr="00703772" w:rsidRDefault="00067954" w:rsidP="0026747C">
            <w:pPr>
              <w:pStyle w:val="afa"/>
              <w:numPr>
                <w:ilvl w:val="0"/>
                <w:numId w:val="14"/>
              </w:numPr>
              <w:rPr>
                <w:rFonts w:ascii="Times New Roman" w:hAnsi="Times New Roman"/>
                <w:color w:val="000000"/>
                <w:sz w:val="20"/>
                <w:szCs w:val="20"/>
                <w:shd w:val="clear" w:color="auto" w:fill="FFFFFF"/>
              </w:rPr>
            </w:pPr>
            <w:r w:rsidRPr="00703772">
              <w:rPr>
                <w:rFonts w:ascii="Times New Roman" w:hAnsi="Times New Roman"/>
                <w:color w:val="000000"/>
                <w:sz w:val="20"/>
                <w:szCs w:val="20"/>
                <w:shd w:val="clear" w:color="auto" w:fill="FFFFFF"/>
              </w:rPr>
              <w:t>Неприхотливость в уходе;</w:t>
            </w:r>
          </w:p>
          <w:p w14:paraId="6D74BD70" w14:textId="70B478B6" w:rsidR="00067954" w:rsidRDefault="00067954" w:rsidP="0026747C">
            <w:pPr>
              <w:pStyle w:val="afa"/>
              <w:numPr>
                <w:ilvl w:val="0"/>
                <w:numId w:val="14"/>
              </w:numPr>
              <w:rPr>
                <w:rFonts w:ascii="Times New Roman" w:hAnsi="Times New Roman"/>
                <w:color w:val="000000"/>
                <w:sz w:val="20"/>
                <w:szCs w:val="20"/>
                <w:shd w:val="clear" w:color="auto" w:fill="FFFFFF"/>
              </w:rPr>
            </w:pPr>
            <w:r w:rsidRPr="00703772">
              <w:rPr>
                <w:rFonts w:ascii="Times New Roman" w:hAnsi="Times New Roman"/>
                <w:color w:val="000000"/>
                <w:sz w:val="20"/>
                <w:szCs w:val="20"/>
                <w:shd w:val="clear" w:color="auto" w:fill="FFFFFF"/>
              </w:rPr>
              <w:t xml:space="preserve">Тип профиля - </w:t>
            </w:r>
            <w:r w:rsidR="007129F9">
              <w:rPr>
                <w:rFonts w:ascii="Times New Roman" w:hAnsi="Times New Roman"/>
                <w:color w:val="000000"/>
                <w:sz w:val="20"/>
                <w:szCs w:val="20"/>
                <w:shd w:val="clear" w:color="auto" w:fill="FFFFFF"/>
              </w:rPr>
              <w:t>холодный</w:t>
            </w:r>
            <w:r w:rsidRPr="00703772">
              <w:rPr>
                <w:rFonts w:ascii="Times New Roman" w:hAnsi="Times New Roman"/>
                <w:color w:val="000000"/>
                <w:sz w:val="20"/>
                <w:szCs w:val="20"/>
                <w:shd w:val="clear" w:color="auto" w:fill="FFFFFF"/>
              </w:rPr>
              <w:t>;</w:t>
            </w:r>
          </w:p>
          <w:p w14:paraId="690E8AEA" w14:textId="70C347FB" w:rsidR="00C67B3F" w:rsidRDefault="00C67B3F" w:rsidP="0026747C">
            <w:pPr>
              <w:pStyle w:val="afa"/>
              <w:numPr>
                <w:ilvl w:val="0"/>
                <w:numId w:val="14"/>
              </w:numP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Без уплотнителя</w:t>
            </w:r>
            <w:r w:rsidRPr="00703772">
              <w:rPr>
                <w:rFonts w:ascii="Times New Roman" w:hAnsi="Times New Roman"/>
                <w:color w:val="000000"/>
                <w:sz w:val="20"/>
                <w:szCs w:val="20"/>
                <w:shd w:val="clear" w:color="auto" w:fill="FFFFFF"/>
              </w:rPr>
              <w:t>;</w:t>
            </w:r>
          </w:p>
          <w:p w14:paraId="3F69E4BF" w14:textId="34F0779B" w:rsidR="00F64B76" w:rsidRPr="00703772" w:rsidRDefault="00F64B76" w:rsidP="0026747C">
            <w:pPr>
              <w:pStyle w:val="afa"/>
              <w:numPr>
                <w:ilvl w:val="0"/>
                <w:numId w:val="14"/>
              </w:numP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Облегченная фурнитура</w:t>
            </w:r>
            <w:r w:rsidRPr="00703772">
              <w:rPr>
                <w:rFonts w:ascii="Times New Roman" w:hAnsi="Times New Roman"/>
                <w:color w:val="000000"/>
                <w:sz w:val="20"/>
                <w:szCs w:val="20"/>
                <w:shd w:val="clear" w:color="auto" w:fill="FFFFFF"/>
              </w:rPr>
              <w:t>;</w:t>
            </w:r>
          </w:p>
          <w:p w14:paraId="2EE0AD95" w14:textId="3A144D3C" w:rsidR="00067954" w:rsidRPr="00703772" w:rsidRDefault="009E0FB6" w:rsidP="0026747C">
            <w:pPr>
              <w:pStyle w:val="afa"/>
              <w:numPr>
                <w:ilvl w:val="0"/>
                <w:numId w:val="14"/>
              </w:numP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Звукоизоляция – до 31</w:t>
            </w:r>
            <w:r w:rsidR="00067954" w:rsidRPr="00703772">
              <w:rPr>
                <w:rFonts w:ascii="Times New Roman" w:hAnsi="Times New Roman"/>
                <w:color w:val="000000"/>
                <w:sz w:val="20"/>
                <w:szCs w:val="20"/>
                <w:shd w:val="clear" w:color="auto" w:fill="FFFFFF"/>
              </w:rPr>
              <w:t xml:space="preserve"> </w:t>
            </w:r>
            <w:proofErr w:type="spellStart"/>
            <w:r w:rsidR="00067954" w:rsidRPr="00703772">
              <w:rPr>
                <w:rFonts w:ascii="Times New Roman" w:hAnsi="Times New Roman"/>
                <w:color w:val="000000"/>
                <w:sz w:val="20"/>
                <w:szCs w:val="20"/>
                <w:shd w:val="clear" w:color="auto" w:fill="FFFFFF"/>
              </w:rPr>
              <w:t>Дб</w:t>
            </w:r>
            <w:proofErr w:type="spellEnd"/>
            <w:r w:rsidR="00067954" w:rsidRPr="00703772">
              <w:rPr>
                <w:rFonts w:ascii="Times New Roman" w:hAnsi="Times New Roman"/>
                <w:color w:val="000000"/>
                <w:sz w:val="20"/>
                <w:szCs w:val="20"/>
                <w:shd w:val="clear" w:color="auto" w:fill="FFFFFF"/>
              </w:rPr>
              <w:t xml:space="preserve"> мм.</w:t>
            </w:r>
          </w:p>
          <w:p w14:paraId="47F67D26" w14:textId="77777777" w:rsidR="00067954" w:rsidRPr="00703772" w:rsidRDefault="00067954" w:rsidP="0026747C">
            <w:pPr>
              <w:pStyle w:val="afa"/>
              <w:rPr>
                <w:rFonts w:ascii="Times New Roman" w:hAnsi="Times New Roman"/>
                <w:color w:val="000000"/>
                <w:sz w:val="20"/>
                <w:szCs w:val="20"/>
                <w:shd w:val="clear" w:color="auto" w:fill="FFFFFF"/>
              </w:rPr>
            </w:pPr>
            <w:r w:rsidRPr="00703772">
              <w:rPr>
                <w:rFonts w:ascii="Times New Roman" w:hAnsi="Times New Roman"/>
                <w:sz w:val="20"/>
                <w:szCs w:val="20"/>
              </w:rPr>
              <w:t>Дополнительные требования</w:t>
            </w:r>
            <w:r w:rsidRPr="00703772">
              <w:rPr>
                <w:rFonts w:ascii="Times New Roman" w:hAnsi="Times New Roman"/>
                <w:color w:val="000000"/>
                <w:sz w:val="20"/>
                <w:szCs w:val="20"/>
                <w:shd w:val="clear" w:color="auto" w:fill="FFFFFF"/>
              </w:rPr>
              <w:t>:</w:t>
            </w:r>
          </w:p>
          <w:p w14:paraId="21535287" w14:textId="71FFD6B7" w:rsidR="00067954" w:rsidRPr="00703772" w:rsidRDefault="00067954" w:rsidP="0026747C">
            <w:pPr>
              <w:rPr>
                <w:sz w:val="20"/>
                <w:szCs w:val="20"/>
                <w:shd w:val="clear" w:color="auto" w:fill="FFFFFF"/>
              </w:rPr>
            </w:pPr>
            <w:r w:rsidRPr="00703772">
              <w:rPr>
                <w:sz w:val="20"/>
                <w:szCs w:val="20"/>
              </w:rPr>
              <w:t xml:space="preserve">-Установка декоративных </w:t>
            </w:r>
            <w:r w:rsidR="00EA3ABD" w:rsidRPr="00E12AA9">
              <w:rPr>
                <w:sz w:val="20"/>
                <w:szCs w:val="20"/>
              </w:rPr>
              <w:t>наличников</w:t>
            </w:r>
            <w:r w:rsidRPr="00E12AA9">
              <w:rPr>
                <w:sz w:val="20"/>
                <w:szCs w:val="20"/>
              </w:rPr>
              <w:t xml:space="preserve"> </w:t>
            </w:r>
            <w:r w:rsidR="00E12AA9" w:rsidRPr="00E12AA9">
              <w:rPr>
                <w:sz w:val="20"/>
                <w:szCs w:val="20"/>
              </w:rPr>
              <w:t xml:space="preserve">металлических </w:t>
            </w:r>
            <w:r w:rsidRPr="00E12AA9">
              <w:rPr>
                <w:sz w:val="20"/>
                <w:szCs w:val="20"/>
              </w:rPr>
              <w:t xml:space="preserve">белого </w:t>
            </w:r>
            <w:r w:rsidRPr="00703772">
              <w:rPr>
                <w:sz w:val="20"/>
                <w:szCs w:val="20"/>
              </w:rPr>
              <w:t xml:space="preserve">цвета </w:t>
            </w:r>
            <w:r w:rsidR="00F36447">
              <w:rPr>
                <w:sz w:val="20"/>
                <w:szCs w:val="20"/>
              </w:rPr>
              <w:t xml:space="preserve">с 2-ух сторон по </w:t>
            </w:r>
            <w:r w:rsidRPr="00703772">
              <w:rPr>
                <w:sz w:val="20"/>
                <w:szCs w:val="20"/>
              </w:rPr>
              <w:t>периметру оконного проема</w:t>
            </w:r>
            <w:r w:rsidRPr="00703772">
              <w:rPr>
                <w:sz w:val="20"/>
                <w:szCs w:val="20"/>
                <w:shd w:val="clear" w:color="auto" w:fill="FFFFFF"/>
              </w:rPr>
              <w:t>.</w:t>
            </w:r>
          </w:p>
          <w:p w14:paraId="45111CDA" w14:textId="1B6B1112" w:rsidR="00067954" w:rsidRPr="00D77592" w:rsidRDefault="00C76A6D" w:rsidP="0026747C">
            <w:pPr>
              <w:pStyle w:val="afa"/>
              <w:rPr>
                <w:rFonts w:ascii="Times New Roman" w:hAnsi="Times New Roman"/>
                <w:sz w:val="20"/>
                <w:szCs w:val="20"/>
              </w:rPr>
            </w:pPr>
            <w:r>
              <w:rPr>
                <w:rFonts w:ascii="Times New Roman" w:hAnsi="Times New Roman"/>
                <w:sz w:val="20"/>
                <w:szCs w:val="20"/>
              </w:rPr>
              <w:t>Место установки окна указано</w:t>
            </w:r>
            <w:r w:rsidR="000A0E99">
              <w:rPr>
                <w:rFonts w:ascii="Times New Roman" w:hAnsi="Times New Roman"/>
                <w:sz w:val="20"/>
                <w:szCs w:val="20"/>
              </w:rPr>
              <w:t xml:space="preserve"> в П</w:t>
            </w:r>
            <w:r w:rsidR="00067954" w:rsidRPr="00D77592">
              <w:rPr>
                <w:rFonts w:ascii="Times New Roman" w:hAnsi="Times New Roman"/>
                <w:sz w:val="20"/>
                <w:szCs w:val="20"/>
              </w:rPr>
              <w:t>риложении №</w:t>
            </w:r>
            <w:r w:rsidR="000A0E99">
              <w:rPr>
                <w:rFonts w:ascii="Times New Roman" w:hAnsi="Times New Roman"/>
                <w:sz w:val="20"/>
                <w:szCs w:val="20"/>
              </w:rPr>
              <w:t>1</w:t>
            </w:r>
            <w:r w:rsidR="00067954" w:rsidRPr="00D77592">
              <w:rPr>
                <w:rFonts w:ascii="Times New Roman" w:hAnsi="Times New Roman"/>
                <w:sz w:val="20"/>
                <w:szCs w:val="20"/>
              </w:rPr>
              <w:t>.</w:t>
            </w:r>
          </w:p>
          <w:p w14:paraId="1818E9D8" w14:textId="014A9977" w:rsidR="00067954" w:rsidRPr="00703772" w:rsidRDefault="00A17A04" w:rsidP="0026747C">
            <w:pPr>
              <w:pStyle w:val="afa"/>
              <w:rPr>
                <w:rFonts w:ascii="Times New Roman" w:hAnsi="Times New Roman"/>
                <w:sz w:val="20"/>
                <w:szCs w:val="20"/>
                <w:shd w:val="clear" w:color="auto" w:fill="FFFFFF"/>
              </w:rPr>
            </w:pPr>
            <w:r>
              <w:rPr>
                <w:rFonts w:ascii="Times New Roman" w:hAnsi="Times New Roman"/>
                <w:sz w:val="20"/>
                <w:szCs w:val="20"/>
              </w:rPr>
              <w:t>Размер оконной конструкции указан</w:t>
            </w:r>
            <w:r w:rsidR="006C353B">
              <w:rPr>
                <w:rFonts w:ascii="Times New Roman" w:hAnsi="Times New Roman"/>
                <w:sz w:val="20"/>
                <w:szCs w:val="20"/>
              </w:rPr>
              <w:t xml:space="preserve"> в Т</w:t>
            </w:r>
            <w:r w:rsidR="00067954" w:rsidRPr="00703772">
              <w:rPr>
                <w:rFonts w:ascii="Times New Roman" w:hAnsi="Times New Roman"/>
                <w:sz w:val="20"/>
                <w:szCs w:val="20"/>
              </w:rPr>
              <w:t>аблице №2.</w:t>
            </w:r>
          </w:p>
          <w:p w14:paraId="0ECFC14A" w14:textId="3BEF45CD" w:rsidR="00067954" w:rsidRPr="00703772" w:rsidRDefault="00067954" w:rsidP="0026747C">
            <w:pPr>
              <w:pStyle w:val="afa"/>
              <w:rPr>
                <w:rFonts w:ascii="Times New Roman" w:hAnsi="Times New Roman"/>
                <w:sz w:val="20"/>
                <w:szCs w:val="20"/>
              </w:rPr>
            </w:pPr>
            <w:r w:rsidRPr="00703772">
              <w:rPr>
                <w:rFonts w:ascii="Times New Roman" w:hAnsi="Times New Roman"/>
                <w:sz w:val="20"/>
                <w:szCs w:val="20"/>
              </w:rPr>
              <w:t>Места установки и размеры согласовать с заказчиком.</w:t>
            </w:r>
          </w:p>
        </w:tc>
      </w:tr>
      <w:tr w:rsidR="00067954" w:rsidRPr="00170273" w14:paraId="4615C75C" w14:textId="77777777" w:rsidTr="0026747C">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tcPr>
          <w:p w14:paraId="69C6463D" w14:textId="2EA3215B" w:rsidR="00067954" w:rsidRDefault="00753747" w:rsidP="0026747C">
            <w:pPr>
              <w:jc w:val="center"/>
              <w:rPr>
                <w:sz w:val="20"/>
                <w:szCs w:val="20"/>
              </w:rPr>
            </w:pPr>
            <w:r>
              <w:rPr>
                <w:sz w:val="20"/>
                <w:szCs w:val="20"/>
              </w:rPr>
              <w:lastRenderedPageBreak/>
              <w:t>8</w:t>
            </w:r>
          </w:p>
        </w:tc>
        <w:tc>
          <w:tcPr>
            <w:tcW w:w="1984" w:type="dxa"/>
            <w:tcBorders>
              <w:top w:val="single" w:sz="4" w:space="0" w:color="auto"/>
              <w:left w:val="nil"/>
              <w:bottom w:val="single" w:sz="4" w:space="0" w:color="auto"/>
              <w:right w:val="single" w:sz="4" w:space="0" w:color="auto"/>
            </w:tcBorders>
            <w:shd w:val="clear" w:color="auto" w:fill="auto"/>
          </w:tcPr>
          <w:p w14:paraId="768194D5" w14:textId="781797F2" w:rsidR="00067954" w:rsidRPr="0069675D" w:rsidRDefault="0069675D" w:rsidP="0026747C">
            <w:pPr>
              <w:jc w:val="center"/>
              <w:rPr>
                <w:sz w:val="20"/>
                <w:szCs w:val="20"/>
              </w:rPr>
            </w:pPr>
            <w:r w:rsidRPr="0069675D">
              <w:rPr>
                <w:sz w:val="20"/>
                <w:szCs w:val="20"/>
              </w:rPr>
              <w:t>Расчетные параметры температуры</w:t>
            </w:r>
          </w:p>
        </w:tc>
        <w:tc>
          <w:tcPr>
            <w:tcW w:w="7802" w:type="dxa"/>
            <w:tcBorders>
              <w:top w:val="single" w:sz="4" w:space="0" w:color="auto"/>
              <w:left w:val="nil"/>
              <w:bottom w:val="single" w:sz="4" w:space="0" w:color="auto"/>
              <w:right w:val="single" w:sz="4" w:space="0" w:color="auto"/>
            </w:tcBorders>
            <w:shd w:val="clear" w:color="auto" w:fill="auto"/>
          </w:tcPr>
          <w:p w14:paraId="25E4D4DE" w14:textId="77777777" w:rsidR="0069675D" w:rsidRPr="0069675D" w:rsidRDefault="0069675D" w:rsidP="0026747C">
            <w:pPr>
              <w:pStyle w:val="afa"/>
              <w:rPr>
                <w:rFonts w:ascii="Times New Roman" w:hAnsi="Times New Roman"/>
                <w:sz w:val="20"/>
                <w:szCs w:val="20"/>
              </w:rPr>
            </w:pPr>
            <w:r w:rsidRPr="0069675D">
              <w:rPr>
                <w:rFonts w:ascii="Times New Roman" w:hAnsi="Times New Roman"/>
                <w:sz w:val="20"/>
                <w:szCs w:val="20"/>
              </w:rPr>
              <w:t>Теплоснабжение предусматривается от существующего ЦТП Теплоноситель - вода:</w:t>
            </w:r>
          </w:p>
          <w:p w14:paraId="56C7081D" w14:textId="77777777" w:rsidR="0069675D" w:rsidRPr="0069675D" w:rsidRDefault="0069675D" w:rsidP="0026747C">
            <w:pPr>
              <w:pStyle w:val="afa"/>
              <w:rPr>
                <w:rFonts w:ascii="Times New Roman" w:hAnsi="Times New Roman"/>
                <w:sz w:val="20"/>
                <w:szCs w:val="20"/>
              </w:rPr>
            </w:pPr>
            <w:r w:rsidRPr="0069675D">
              <w:rPr>
                <w:rFonts w:ascii="Times New Roman" w:hAnsi="Times New Roman"/>
                <w:sz w:val="20"/>
                <w:szCs w:val="20"/>
              </w:rPr>
              <w:t>-с температурой 95-70°С по отопительному графику для вентиляции (в зимний период);</w:t>
            </w:r>
          </w:p>
          <w:p w14:paraId="6437A730" w14:textId="2C8F149B" w:rsidR="00067954" w:rsidRPr="0069675D" w:rsidRDefault="0069675D" w:rsidP="0026747C">
            <w:pPr>
              <w:pStyle w:val="afa"/>
              <w:rPr>
                <w:rFonts w:ascii="Times New Roman" w:hAnsi="Times New Roman"/>
                <w:sz w:val="20"/>
                <w:szCs w:val="20"/>
              </w:rPr>
            </w:pPr>
            <w:r w:rsidRPr="0069675D">
              <w:rPr>
                <w:rFonts w:ascii="Times New Roman" w:hAnsi="Times New Roman"/>
                <w:sz w:val="20"/>
                <w:szCs w:val="20"/>
              </w:rPr>
              <w:t>-с температурой 95-70°С по отопительному графику для вентиляции (от ИТП).</w:t>
            </w:r>
          </w:p>
        </w:tc>
      </w:tr>
      <w:tr w:rsidR="00067954" w:rsidRPr="00170273" w14:paraId="6DF86E4E" w14:textId="77777777" w:rsidTr="0026747C">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tcPr>
          <w:p w14:paraId="43119263" w14:textId="0C63985B" w:rsidR="00067954" w:rsidRPr="00AF072F" w:rsidRDefault="00753747" w:rsidP="0026747C">
            <w:pPr>
              <w:jc w:val="center"/>
              <w:rPr>
                <w:sz w:val="20"/>
                <w:szCs w:val="20"/>
              </w:rPr>
            </w:pPr>
            <w:r>
              <w:rPr>
                <w:sz w:val="20"/>
                <w:szCs w:val="20"/>
              </w:rPr>
              <w:t>9</w:t>
            </w:r>
          </w:p>
        </w:tc>
        <w:tc>
          <w:tcPr>
            <w:tcW w:w="1984" w:type="dxa"/>
            <w:tcBorders>
              <w:top w:val="single" w:sz="4" w:space="0" w:color="auto"/>
              <w:left w:val="nil"/>
              <w:bottom w:val="single" w:sz="4" w:space="0" w:color="auto"/>
              <w:right w:val="single" w:sz="4" w:space="0" w:color="auto"/>
            </w:tcBorders>
            <w:shd w:val="clear" w:color="auto" w:fill="auto"/>
          </w:tcPr>
          <w:p w14:paraId="1429C44C" w14:textId="6A24200D" w:rsidR="00067954" w:rsidRPr="003C33AF" w:rsidRDefault="00067954" w:rsidP="0026747C">
            <w:pPr>
              <w:jc w:val="center"/>
              <w:rPr>
                <w:sz w:val="20"/>
                <w:szCs w:val="20"/>
              </w:rPr>
            </w:pPr>
            <w:r w:rsidRPr="003C33AF">
              <w:rPr>
                <w:sz w:val="20"/>
                <w:szCs w:val="20"/>
              </w:rPr>
              <w:t>Вентиляция и кондиционирование воздуха</w:t>
            </w:r>
          </w:p>
        </w:tc>
        <w:tc>
          <w:tcPr>
            <w:tcW w:w="7802" w:type="dxa"/>
            <w:tcBorders>
              <w:top w:val="single" w:sz="4" w:space="0" w:color="auto"/>
              <w:left w:val="nil"/>
              <w:bottom w:val="single" w:sz="4" w:space="0" w:color="auto"/>
              <w:right w:val="single" w:sz="4" w:space="0" w:color="auto"/>
            </w:tcBorders>
            <w:shd w:val="clear" w:color="auto" w:fill="auto"/>
          </w:tcPr>
          <w:p w14:paraId="4871FE20" w14:textId="465A28E4" w:rsidR="00067954" w:rsidRPr="003C33AF" w:rsidRDefault="00067954" w:rsidP="0026747C">
            <w:pPr>
              <w:pStyle w:val="afa"/>
              <w:rPr>
                <w:rFonts w:ascii="Times New Roman" w:hAnsi="Times New Roman"/>
                <w:sz w:val="20"/>
                <w:szCs w:val="20"/>
              </w:rPr>
            </w:pPr>
            <w:r w:rsidRPr="003C33AF">
              <w:rPr>
                <w:rFonts w:ascii="Times New Roman" w:hAnsi="Times New Roman"/>
                <w:sz w:val="20"/>
                <w:szCs w:val="20"/>
              </w:rPr>
              <w:t xml:space="preserve">Технические решения по вентиляции и кондиционированию должны быть направлены на обеспечение отдельных помещениях параметров воздуха, необходимых для поддержания нужной температуры и требуемого давления в помещениях с классом чистоты </w:t>
            </w:r>
            <w:r w:rsidR="0094340C">
              <w:rPr>
                <w:rFonts w:ascii="Times New Roman" w:hAnsi="Times New Roman"/>
                <w:sz w:val="20"/>
                <w:szCs w:val="20"/>
              </w:rPr>
              <w:t>А-</w:t>
            </w:r>
            <w:r>
              <w:rPr>
                <w:rFonts w:ascii="Times New Roman" w:hAnsi="Times New Roman"/>
                <w:sz w:val="20"/>
                <w:szCs w:val="20"/>
              </w:rPr>
              <w:t>В-</w:t>
            </w:r>
            <w:r w:rsidRPr="003C33AF">
              <w:rPr>
                <w:rFonts w:ascii="Times New Roman" w:hAnsi="Times New Roman"/>
                <w:sz w:val="20"/>
                <w:szCs w:val="20"/>
              </w:rPr>
              <w:t>С</w:t>
            </w:r>
            <w:r w:rsidRPr="003C33AF">
              <w:rPr>
                <w:rFonts w:ascii="Times New Roman" w:hAnsi="Times New Roman"/>
                <w:sz w:val="20"/>
                <w:szCs w:val="20"/>
                <w:lang w:bidi="en-US"/>
              </w:rPr>
              <w:t>-</w:t>
            </w:r>
            <w:r w:rsidRPr="003C33AF">
              <w:rPr>
                <w:rFonts w:ascii="Times New Roman" w:hAnsi="Times New Roman"/>
                <w:sz w:val="20"/>
                <w:szCs w:val="20"/>
                <w:lang w:val="en-US" w:bidi="en-US"/>
              </w:rPr>
              <w:t>D</w:t>
            </w:r>
            <w:r w:rsidRPr="003C33AF">
              <w:rPr>
                <w:rFonts w:ascii="Times New Roman" w:hAnsi="Times New Roman"/>
                <w:sz w:val="20"/>
                <w:szCs w:val="20"/>
                <w:lang w:bidi="en-US"/>
              </w:rPr>
              <w:t xml:space="preserve"> </w:t>
            </w:r>
            <w:r w:rsidRPr="003C33AF">
              <w:rPr>
                <w:rFonts w:ascii="Times New Roman" w:hAnsi="Times New Roman"/>
                <w:sz w:val="20"/>
                <w:szCs w:val="20"/>
              </w:rPr>
              <w:t xml:space="preserve">по стандарту </w:t>
            </w:r>
            <w:r w:rsidRPr="003C33AF">
              <w:rPr>
                <w:rFonts w:ascii="Times New Roman" w:hAnsi="Times New Roman"/>
                <w:sz w:val="20"/>
                <w:szCs w:val="20"/>
                <w:lang w:val="en-US" w:bidi="en-US"/>
              </w:rPr>
              <w:t>GMP</w:t>
            </w:r>
            <w:r w:rsidRPr="003C33AF">
              <w:rPr>
                <w:rFonts w:ascii="Times New Roman" w:hAnsi="Times New Roman"/>
                <w:sz w:val="20"/>
                <w:szCs w:val="20"/>
                <w:lang w:bidi="en-US"/>
              </w:rPr>
              <w:t xml:space="preserve">, </w:t>
            </w:r>
            <w:r w:rsidRPr="003C33AF">
              <w:rPr>
                <w:rFonts w:ascii="Times New Roman" w:hAnsi="Times New Roman"/>
                <w:sz w:val="20"/>
                <w:szCs w:val="20"/>
              </w:rPr>
              <w:t>нормальной работы технологического оборудования, а для персонала - нормативно обоснованных санитарно- гигиенических и комфортных условий.</w:t>
            </w:r>
          </w:p>
          <w:p w14:paraId="41D6D247" w14:textId="2B9FB547" w:rsidR="00067954" w:rsidRPr="003C33AF" w:rsidRDefault="00067954" w:rsidP="0026747C">
            <w:pPr>
              <w:pStyle w:val="afa"/>
              <w:rPr>
                <w:rFonts w:ascii="Times New Roman" w:hAnsi="Times New Roman"/>
                <w:sz w:val="20"/>
                <w:szCs w:val="20"/>
              </w:rPr>
            </w:pPr>
            <w:r w:rsidRPr="003C33AF">
              <w:rPr>
                <w:rFonts w:ascii="Times New Roman" w:hAnsi="Times New Roman"/>
                <w:sz w:val="20"/>
                <w:szCs w:val="20"/>
              </w:rPr>
              <w:t xml:space="preserve">Технические решения по вентиляции и кондиционированию приняты с учетом классов чистоты, категории производства по </w:t>
            </w:r>
            <w:proofErr w:type="spellStart"/>
            <w:r w:rsidRPr="003C33AF">
              <w:rPr>
                <w:rFonts w:ascii="Times New Roman" w:hAnsi="Times New Roman"/>
                <w:sz w:val="20"/>
                <w:szCs w:val="20"/>
              </w:rPr>
              <w:t>взрывопожароопасности</w:t>
            </w:r>
            <w:proofErr w:type="spellEnd"/>
            <w:r w:rsidRPr="003C33AF">
              <w:rPr>
                <w:rFonts w:ascii="Times New Roman" w:hAnsi="Times New Roman"/>
                <w:sz w:val="20"/>
                <w:szCs w:val="20"/>
              </w:rPr>
              <w:t xml:space="preserve">, степени огнестойкости здания в целом, характера технологических процессов, протекающих в </w:t>
            </w:r>
            <w:r w:rsidR="00F074FC">
              <w:rPr>
                <w:rFonts w:ascii="Times New Roman" w:hAnsi="Times New Roman"/>
                <w:sz w:val="20"/>
                <w:szCs w:val="20"/>
              </w:rPr>
              <w:t>отдельных помещениях</w:t>
            </w:r>
            <w:r w:rsidRPr="003C33AF">
              <w:rPr>
                <w:rFonts w:ascii="Times New Roman" w:hAnsi="Times New Roman"/>
                <w:sz w:val="20"/>
                <w:szCs w:val="20"/>
              </w:rPr>
              <w:t>.</w:t>
            </w:r>
          </w:p>
          <w:p w14:paraId="378CF2C0" w14:textId="77777777" w:rsidR="00067954" w:rsidRDefault="003A32A7" w:rsidP="0026747C">
            <w:pPr>
              <w:pStyle w:val="afa"/>
              <w:rPr>
                <w:rFonts w:ascii="Times New Roman" w:hAnsi="Times New Roman"/>
                <w:sz w:val="20"/>
                <w:szCs w:val="20"/>
              </w:rPr>
            </w:pPr>
            <w:r w:rsidRPr="00FD2D40">
              <w:rPr>
                <w:rFonts w:ascii="Times New Roman" w:hAnsi="Times New Roman"/>
                <w:sz w:val="20"/>
                <w:szCs w:val="20"/>
              </w:rPr>
              <w:t>Для поддержания бесперебойной работы системы вентиляции и кондиционирования, предусматриваются с резервной вент. группой (резервный электродвигатель и резервный вентилятор), в приточной и вытяжной установках</w:t>
            </w:r>
            <w:r w:rsidRPr="003A32A7">
              <w:rPr>
                <w:rFonts w:ascii="Times New Roman" w:hAnsi="Times New Roman"/>
                <w:sz w:val="20"/>
                <w:szCs w:val="20"/>
              </w:rPr>
              <w:t>, два циркуляционных насоса (основной и резервный) на обвязке калорифера приточной установки.</w:t>
            </w:r>
          </w:p>
          <w:p w14:paraId="215C5368" w14:textId="185D8760" w:rsidR="00B47EE4" w:rsidRPr="003C33AF" w:rsidRDefault="00B47EE4" w:rsidP="0026747C">
            <w:pPr>
              <w:pStyle w:val="afa"/>
              <w:rPr>
                <w:rFonts w:ascii="Times New Roman" w:hAnsi="Times New Roman"/>
                <w:sz w:val="20"/>
                <w:szCs w:val="20"/>
              </w:rPr>
            </w:pPr>
            <w:r w:rsidRPr="00B47EE4">
              <w:rPr>
                <w:rFonts w:ascii="Times New Roman" w:hAnsi="Times New Roman"/>
                <w:sz w:val="20"/>
                <w:szCs w:val="20"/>
              </w:rPr>
              <w:t>Система вентиляции и кондиционирования должна отвечать требованиям СП 7.13130 «Отопление, вентиляция и кондиционирование. Требования пожарной безопасности»</w:t>
            </w:r>
            <w:r>
              <w:rPr>
                <w:rFonts w:ascii="Times New Roman" w:hAnsi="Times New Roman"/>
                <w:sz w:val="20"/>
                <w:szCs w:val="20"/>
              </w:rPr>
              <w:t>.</w:t>
            </w:r>
          </w:p>
        </w:tc>
      </w:tr>
      <w:tr w:rsidR="00067954" w:rsidRPr="00170273" w14:paraId="7B7FA09A" w14:textId="77777777" w:rsidTr="0026747C">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tcPr>
          <w:p w14:paraId="3288F188" w14:textId="354C6CEF" w:rsidR="00067954" w:rsidRPr="00AF072F" w:rsidRDefault="00753747" w:rsidP="0026747C">
            <w:pPr>
              <w:jc w:val="center"/>
              <w:rPr>
                <w:sz w:val="20"/>
                <w:szCs w:val="20"/>
              </w:rPr>
            </w:pPr>
            <w:r>
              <w:rPr>
                <w:sz w:val="20"/>
                <w:szCs w:val="20"/>
              </w:rPr>
              <w:t>10</w:t>
            </w:r>
          </w:p>
        </w:tc>
        <w:tc>
          <w:tcPr>
            <w:tcW w:w="1984" w:type="dxa"/>
            <w:tcBorders>
              <w:top w:val="single" w:sz="4" w:space="0" w:color="auto"/>
              <w:left w:val="nil"/>
              <w:bottom w:val="single" w:sz="4" w:space="0" w:color="auto"/>
              <w:right w:val="single" w:sz="4" w:space="0" w:color="auto"/>
            </w:tcBorders>
            <w:shd w:val="clear" w:color="auto" w:fill="auto"/>
          </w:tcPr>
          <w:p w14:paraId="4AA6CA1E" w14:textId="6A41320C" w:rsidR="00067954" w:rsidRPr="003C33AF" w:rsidRDefault="00067954" w:rsidP="0026747C">
            <w:pPr>
              <w:jc w:val="center"/>
              <w:rPr>
                <w:sz w:val="20"/>
                <w:szCs w:val="20"/>
              </w:rPr>
            </w:pPr>
            <w:r w:rsidRPr="003C33AF">
              <w:rPr>
                <w:sz w:val="20"/>
                <w:szCs w:val="20"/>
              </w:rPr>
              <w:t>Система вентиляции</w:t>
            </w:r>
          </w:p>
        </w:tc>
        <w:tc>
          <w:tcPr>
            <w:tcW w:w="7802" w:type="dxa"/>
            <w:tcBorders>
              <w:top w:val="single" w:sz="4" w:space="0" w:color="auto"/>
              <w:left w:val="nil"/>
              <w:bottom w:val="single" w:sz="4" w:space="0" w:color="auto"/>
              <w:right w:val="single" w:sz="4" w:space="0" w:color="auto"/>
            </w:tcBorders>
            <w:shd w:val="clear" w:color="auto" w:fill="auto"/>
          </w:tcPr>
          <w:p w14:paraId="30B37D60" w14:textId="34A3DA0B" w:rsidR="00067954" w:rsidRPr="003C33AF" w:rsidRDefault="00067954" w:rsidP="0026747C">
            <w:pPr>
              <w:pStyle w:val="afa"/>
              <w:rPr>
                <w:rFonts w:ascii="Times New Roman" w:hAnsi="Times New Roman"/>
                <w:sz w:val="20"/>
                <w:szCs w:val="20"/>
                <w:lang w:eastAsia="ru-RU"/>
              </w:rPr>
            </w:pPr>
            <w:r w:rsidRPr="003C33AF">
              <w:rPr>
                <w:rFonts w:ascii="Times New Roman" w:hAnsi="Times New Roman"/>
                <w:sz w:val="20"/>
                <w:szCs w:val="20"/>
              </w:rPr>
              <w:t>Поддержание необходимых параметров воздуха осуществляется приточно-вытяжной вентиляцией с механическим побуждением</w:t>
            </w:r>
            <w:r w:rsidR="009F395B">
              <w:rPr>
                <w:rFonts w:ascii="Times New Roman" w:hAnsi="Times New Roman"/>
                <w:sz w:val="20"/>
                <w:szCs w:val="20"/>
                <w:lang w:eastAsia="ru-RU"/>
              </w:rPr>
              <w:t>, которую необходимо поднять и смонтировать на техническом этаже Производственного корпуса</w:t>
            </w:r>
            <w:r w:rsidR="00204844" w:rsidRPr="00B250B1">
              <w:rPr>
                <w:rFonts w:ascii="Times New Roman" w:hAnsi="Times New Roman"/>
                <w:sz w:val="20"/>
                <w:szCs w:val="20"/>
                <w:lang w:eastAsia="ru-RU"/>
              </w:rPr>
              <w:t>.</w:t>
            </w:r>
          </w:p>
          <w:p w14:paraId="44CB3299" w14:textId="77777777" w:rsidR="00067954" w:rsidRPr="003C33AF" w:rsidRDefault="00067954" w:rsidP="0026747C">
            <w:pPr>
              <w:pStyle w:val="afa"/>
              <w:rPr>
                <w:rFonts w:ascii="Times New Roman" w:hAnsi="Times New Roman"/>
                <w:sz w:val="20"/>
                <w:szCs w:val="20"/>
                <w:lang w:eastAsia="ru-RU"/>
              </w:rPr>
            </w:pPr>
            <w:r w:rsidRPr="003C33AF">
              <w:rPr>
                <w:rFonts w:ascii="Times New Roman" w:hAnsi="Times New Roman"/>
                <w:sz w:val="20"/>
                <w:szCs w:val="20"/>
              </w:rPr>
              <w:t>Воздухообмены помещений определены расчетом, исходя из создания требуемого давления, кратностей воздухообмена, ассимиляции тепловыделений от технологического оборудования</w:t>
            </w:r>
            <w:r w:rsidRPr="003C33AF">
              <w:rPr>
                <w:rFonts w:ascii="Times New Roman" w:hAnsi="Times New Roman"/>
                <w:sz w:val="20"/>
                <w:szCs w:val="20"/>
                <w:lang w:eastAsia="ru-RU"/>
              </w:rPr>
              <w:t>.</w:t>
            </w:r>
          </w:p>
          <w:p w14:paraId="14337E0C" w14:textId="7262A6EF" w:rsidR="00067954" w:rsidRPr="009F395B" w:rsidRDefault="00067954" w:rsidP="0026747C">
            <w:pPr>
              <w:pStyle w:val="afa"/>
              <w:rPr>
                <w:rFonts w:ascii="Times New Roman" w:hAnsi="Times New Roman"/>
                <w:sz w:val="20"/>
                <w:szCs w:val="20"/>
              </w:rPr>
            </w:pPr>
            <w:r w:rsidRPr="003C33AF">
              <w:rPr>
                <w:rFonts w:ascii="Times New Roman" w:hAnsi="Times New Roman"/>
                <w:sz w:val="20"/>
                <w:szCs w:val="20"/>
              </w:rPr>
              <w:t>Для вентиляции помещений предусмотрены приточные установки с подогревом воздуха в холодный период года и ох</w:t>
            </w:r>
            <w:r w:rsidR="000343B3">
              <w:rPr>
                <w:rFonts w:ascii="Times New Roman" w:hAnsi="Times New Roman"/>
                <w:sz w:val="20"/>
                <w:szCs w:val="20"/>
              </w:rPr>
              <w:t>лаждением в теплый период года.</w:t>
            </w:r>
          </w:p>
          <w:p w14:paraId="42A57C31" w14:textId="77777777" w:rsidR="00067954" w:rsidRPr="003C33AF" w:rsidRDefault="00067954" w:rsidP="0026747C">
            <w:pPr>
              <w:pStyle w:val="afa"/>
              <w:rPr>
                <w:rFonts w:ascii="Times New Roman" w:hAnsi="Times New Roman"/>
                <w:sz w:val="20"/>
                <w:szCs w:val="20"/>
              </w:rPr>
            </w:pPr>
            <w:r w:rsidRPr="003C33AF">
              <w:rPr>
                <w:rFonts w:ascii="Times New Roman" w:hAnsi="Times New Roman"/>
                <w:sz w:val="20"/>
                <w:szCs w:val="20"/>
              </w:rPr>
              <w:t xml:space="preserve">Система приточно-вытяжной вентиляции должна обеспечивать температурный режим помещения: </w:t>
            </w:r>
          </w:p>
          <w:p w14:paraId="669BFBC8" w14:textId="5B15C45B" w:rsidR="00067954" w:rsidRPr="003C33AF" w:rsidRDefault="00067954" w:rsidP="0026747C">
            <w:pPr>
              <w:pStyle w:val="afa"/>
              <w:rPr>
                <w:rFonts w:ascii="Times New Roman" w:hAnsi="Times New Roman"/>
                <w:sz w:val="20"/>
                <w:szCs w:val="20"/>
              </w:rPr>
            </w:pPr>
            <w:r w:rsidRPr="003C33AF">
              <w:rPr>
                <w:rFonts w:ascii="Times New Roman" w:hAnsi="Times New Roman"/>
                <w:sz w:val="20"/>
                <w:szCs w:val="20"/>
              </w:rPr>
              <w:t>- зимой +25°С при</w:t>
            </w:r>
            <w:r>
              <w:rPr>
                <w:rFonts w:ascii="Times New Roman" w:hAnsi="Times New Roman"/>
                <w:sz w:val="20"/>
                <w:szCs w:val="20"/>
              </w:rPr>
              <w:t xml:space="preserve"> температуре наружного воздуха минус </w:t>
            </w:r>
            <w:r w:rsidRPr="003C33AF">
              <w:rPr>
                <w:rFonts w:ascii="Times New Roman" w:hAnsi="Times New Roman"/>
                <w:sz w:val="20"/>
                <w:szCs w:val="20"/>
              </w:rPr>
              <w:t>28°С.</w:t>
            </w:r>
          </w:p>
          <w:p w14:paraId="640381DB" w14:textId="30826048" w:rsidR="00067954" w:rsidRPr="003C33AF" w:rsidRDefault="00067954" w:rsidP="0026747C">
            <w:pPr>
              <w:pStyle w:val="afa"/>
              <w:rPr>
                <w:rFonts w:ascii="Times New Roman" w:hAnsi="Times New Roman"/>
                <w:sz w:val="20"/>
                <w:szCs w:val="20"/>
              </w:rPr>
            </w:pPr>
            <w:r w:rsidRPr="003C33AF">
              <w:rPr>
                <w:rFonts w:ascii="Times New Roman" w:hAnsi="Times New Roman"/>
                <w:sz w:val="20"/>
                <w:szCs w:val="20"/>
              </w:rPr>
              <w:t>- летом +17°С при температуре наружного воздуха +28°С.</w:t>
            </w:r>
          </w:p>
          <w:p w14:paraId="093001A5" w14:textId="3BF3CD1F" w:rsidR="00067954" w:rsidRPr="00F750CC" w:rsidRDefault="00067954" w:rsidP="0026747C">
            <w:pPr>
              <w:pStyle w:val="afa"/>
              <w:rPr>
                <w:rFonts w:ascii="Times New Roman" w:hAnsi="Times New Roman"/>
                <w:color w:val="00B050"/>
                <w:sz w:val="20"/>
                <w:szCs w:val="20"/>
                <w:lang w:bidi="en-US"/>
              </w:rPr>
            </w:pPr>
            <w:r w:rsidRPr="00F750CC">
              <w:rPr>
                <w:rFonts w:ascii="Times New Roman" w:hAnsi="Times New Roman"/>
                <w:sz w:val="20"/>
                <w:szCs w:val="20"/>
              </w:rPr>
              <w:t>Приточный воздух, подаваемый в помещения должен</w:t>
            </w:r>
            <w:r w:rsidRPr="00F750CC">
              <w:rPr>
                <w:rFonts w:ascii="Times New Roman" w:hAnsi="Times New Roman"/>
                <w:sz w:val="20"/>
                <w:szCs w:val="20"/>
                <w:lang w:bidi="en-US"/>
              </w:rPr>
              <w:t xml:space="preserve"> </w:t>
            </w:r>
            <w:r w:rsidRPr="00F750CC">
              <w:rPr>
                <w:rFonts w:ascii="Times New Roman" w:hAnsi="Times New Roman"/>
                <w:sz w:val="20"/>
                <w:szCs w:val="20"/>
              </w:rPr>
              <w:t xml:space="preserve">проходить тройную очистку в фильтрах классов: </w:t>
            </w:r>
            <w:r w:rsidRPr="00F750CC">
              <w:rPr>
                <w:rFonts w:ascii="Times New Roman" w:hAnsi="Times New Roman"/>
                <w:sz w:val="20"/>
                <w:szCs w:val="20"/>
                <w:lang w:val="en-US"/>
              </w:rPr>
              <w:t>G</w:t>
            </w:r>
            <w:r w:rsidRPr="00F750CC">
              <w:rPr>
                <w:rFonts w:ascii="Times New Roman" w:hAnsi="Times New Roman"/>
                <w:sz w:val="20"/>
                <w:szCs w:val="20"/>
              </w:rPr>
              <w:t xml:space="preserve">4, </w:t>
            </w:r>
            <w:r w:rsidRPr="00F750CC">
              <w:rPr>
                <w:rFonts w:ascii="Times New Roman" w:hAnsi="Times New Roman"/>
                <w:sz w:val="20"/>
                <w:szCs w:val="20"/>
                <w:lang w:val="en-US" w:bidi="en-US"/>
              </w:rPr>
              <w:t>F</w:t>
            </w:r>
            <w:r w:rsidRPr="00F750CC">
              <w:rPr>
                <w:rFonts w:ascii="Times New Roman" w:hAnsi="Times New Roman"/>
                <w:sz w:val="20"/>
                <w:szCs w:val="20"/>
                <w:lang w:bidi="en-US"/>
              </w:rPr>
              <w:t xml:space="preserve">7, </w:t>
            </w:r>
            <w:r w:rsidRPr="00F750CC">
              <w:rPr>
                <w:rFonts w:ascii="Times New Roman" w:hAnsi="Times New Roman"/>
                <w:sz w:val="20"/>
                <w:szCs w:val="20"/>
                <w:lang w:val="en-US" w:bidi="en-US"/>
              </w:rPr>
              <w:t>F</w:t>
            </w:r>
            <w:r w:rsidRPr="00F750CC">
              <w:rPr>
                <w:rFonts w:ascii="Times New Roman" w:hAnsi="Times New Roman"/>
                <w:sz w:val="20"/>
                <w:szCs w:val="20"/>
                <w:lang w:bidi="en-US"/>
              </w:rPr>
              <w:t>9 (в приточной установке).</w:t>
            </w:r>
          </w:p>
          <w:p w14:paraId="0863DBE7" w14:textId="336CFF2F" w:rsidR="00067954" w:rsidRDefault="00775076" w:rsidP="0026747C">
            <w:pPr>
              <w:rPr>
                <w:sz w:val="20"/>
                <w:szCs w:val="20"/>
              </w:rPr>
            </w:pPr>
            <w:r w:rsidRPr="000013B5">
              <w:rPr>
                <w:sz w:val="20"/>
                <w:szCs w:val="20"/>
              </w:rPr>
              <w:t xml:space="preserve">Воздух подается через </w:t>
            </w:r>
            <w:r>
              <w:rPr>
                <w:sz w:val="20"/>
                <w:szCs w:val="20"/>
              </w:rPr>
              <w:t>в</w:t>
            </w:r>
            <w:r w:rsidRPr="00442010">
              <w:rPr>
                <w:sz w:val="20"/>
                <w:szCs w:val="20"/>
              </w:rPr>
              <w:t>оздухораспределительные блоки Ф</w:t>
            </w:r>
            <w:r>
              <w:rPr>
                <w:sz w:val="20"/>
                <w:szCs w:val="20"/>
              </w:rPr>
              <w:t xml:space="preserve">Я62 под ХЕПА-фильтры, </w:t>
            </w:r>
            <w:r w:rsidRPr="00442010">
              <w:rPr>
                <w:sz w:val="20"/>
                <w:szCs w:val="20"/>
              </w:rPr>
              <w:t>оборудован</w:t>
            </w:r>
            <w:r>
              <w:rPr>
                <w:sz w:val="20"/>
                <w:szCs w:val="20"/>
              </w:rPr>
              <w:t>н</w:t>
            </w:r>
            <w:r w:rsidRPr="00442010">
              <w:rPr>
                <w:sz w:val="20"/>
                <w:szCs w:val="20"/>
              </w:rPr>
              <w:t>ы</w:t>
            </w:r>
            <w:r>
              <w:rPr>
                <w:sz w:val="20"/>
                <w:szCs w:val="20"/>
              </w:rPr>
              <w:t>е</w:t>
            </w:r>
            <w:r w:rsidRPr="00442010">
              <w:rPr>
                <w:sz w:val="20"/>
                <w:szCs w:val="20"/>
              </w:rPr>
              <w:t xml:space="preserve"> герметичной </w:t>
            </w:r>
            <w:r w:rsidRPr="00442010">
              <w:rPr>
                <w:color w:val="000000"/>
                <w:sz w:val="20"/>
                <w:szCs w:val="20"/>
              </w:rPr>
              <w:t>заслонкой с ручной регулировкой из чистого помещения</w:t>
            </w:r>
            <w:r>
              <w:rPr>
                <w:color w:val="000000"/>
                <w:sz w:val="20"/>
                <w:szCs w:val="20"/>
              </w:rPr>
              <w:t>.</w:t>
            </w:r>
            <w:r w:rsidRPr="000013B5">
              <w:rPr>
                <w:sz w:val="20"/>
                <w:szCs w:val="20"/>
              </w:rPr>
              <w:t xml:space="preserve"> </w:t>
            </w:r>
            <w:r w:rsidRPr="00C17B63">
              <w:rPr>
                <w:sz w:val="20"/>
                <w:szCs w:val="20"/>
              </w:rPr>
              <w:t xml:space="preserve">Приточный воздух подается в помещения через </w:t>
            </w:r>
            <w:r>
              <w:rPr>
                <w:sz w:val="20"/>
                <w:szCs w:val="20"/>
              </w:rPr>
              <w:t>фильтр-боксы</w:t>
            </w:r>
            <w:r w:rsidR="008016EC">
              <w:rPr>
                <w:sz w:val="20"/>
                <w:szCs w:val="20"/>
              </w:rPr>
              <w:t xml:space="preserve"> с НЕРА </w:t>
            </w:r>
            <w:r w:rsidRPr="000013B5">
              <w:rPr>
                <w:sz w:val="20"/>
                <w:szCs w:val="20"/>
              </w:rPr>
              <w:t>фильтрами</w:t>
            </w:r>
            <w:r w:rsidR="008016EC">
              <w:rPr>
                <w:sz w:val="20"/>
                <w:szCs w:val="20"/>
              </w:rPr>
              <w:t xml:space="preserve">, </w:t>
            </w:r>
            <w:r>
              <w:rPr>
                <w:sz w:val="20"/>
                <w:szCs w:val="20"/>
              </w:rPr>
              <w:t xml:space="preserve">расположенными </w:t>
            </w:r>
            <w:r w:rsidRPr="000013B5">
              <w:rPr>
                <w:sz w:val="20"/>
                <w:szCs w:val="20"/>
              </w:rPr>
              <w:t>в верхней зоне помещения, удаляется ч</w:t>
            </w:r>
            <w:r>
              <w:rPr>
                <w:sz w:val="20"/>
                <w:szCs w:val="20"/>
              </w:rPr>
              <w:t>ерез фильтр-боксы с НЕРА фильтрами, расположенным в нижней зоне.</w:t>
            </w:r>
          </w:p>
          <w:p w14:paraId="7893AE69" w14:textId="77777777" w:rsidR="00067954" w:rsidRPr="003C33AF" w:rsidRDefault="00067954" w:rsidP="0026747C">
            <w:pPr>
              <w:pStyle w:val="afa"/>
              <w:rPr>
                <w:rFonts w:ascii="Times New Roman" w:hAnsi="Times New Roman"/>
                <w:sz w:val="20"/>
                <w:szCs w:val="20"/>
                <w:lang w:eastAsia="ru-RU"/>
              </w:rPr>
            </w:pPr>
            <w:r w:rsidRPr="003C33AF">
              <w:rPr>
                <w:rFonts w:ascii="Times New Roman" w:hAnsi="Times New Roman"/>
                <w:sz w:val="20"/>
                <w:szCs w:val="20"/>
              </w:rPr>
              <w:t>Поддержание избыточного давления в помещениях осуществляется за счет дисбаланса между приточным и вытяжным воздухом.</w:t>
            </w:r>
            <w:r w:rsidRPr="003C33AF">
              <w:rPr>
                <w:rFonts w:ascii="Times New Roman" w:hAnsi="Times New Roman"/>
                <w:sz w:val="20"/>
                <w:szCs w:val="20"/>
                <w:lang w:eastAsia="ru-RU"/>
              </w:rPr>
              <w:t xml:space="preserve"> </w:t>
            </w:r>
          </w:p>
          <w:p w14:paraId="2F41E855" w14:textId="77777777" w:rsidR="00067954" w:rsidRPr="003C33AF" w:rsidRDefault="00067954" w:rsidP="0026747C">
            <w:pPr>
              <w:pStyle w:val="afa"/>
              <w:rPr>
                <w:rFonts w:ascii="Times New Roman" w:hAnsi="Times New Roman"/>
                <w:sz w:val="20"/>
                <w:szCs w:val="20"/>
              </w:rPr>
            </w:pPr>
            <w:r w:rsidRPr="003C33AF">
              <w:rPr>
                <w:rFonts w:ascii="Times New Roman" w:hAnsi="Times New Roman"/>
                <w:sz w:val="20"/>
                <w:szCs w:val="20"/>
              </w:rPr>
              <w:t xml:space="preserve">Оборудование подобрано и установлено с учетом требований, изложенных в </w:t>
            </w:r>
          </w:p>
          <w:p w14:paraId="03B36D37" w14:textId="363DAB74" w:rsidR="00067954" w:rsidRPr="003C33AF" w:rsidRDefault="00067954" w:rsidP="0026747C">
            <w:pPr>
              <w:pStyle w:val="afa"/>
              <w:rPr>
                <w:rFonts w:ascii="Times New Roman" w:hAnsi="Times New Roman"/>
                <w:sz w:val="20"/>
                <w:szCs w:val="20"/>
              </w:rPr>
            </w:pPr>
            <w:r w:rsidRPr="003C33AF">
              <w:rPr>
                <w:rFonts w:ascii="Times New Roman" w:hAnsi="Times New Roman"/>
                <w:sz w:val="20"/>
                <w:szCs w:val="20"/>
              </w:rPr>
              <w:t xml:space="preserve">СП 60.13330.2016. </w:t>
            </w:r>
          </w:p>
          <w:p w14:paraId="5852ABC9" w14:textId="204D7F9A" w:rsidR="00067954" w:rsidRPr="003C33AF" w:rsidRDefault="00067954" w:rsidP="0026747C">
            <w:pPr>
              <w:pStyle w:val="afa"/>
              <w:rPr>
                <w:rFonts w:ascii="Times New Roman" w:hAnsi="Times New Roman"/>
                <w:sz w:val="20"/>
                <w:szCs w:val="20"/>
              </w:rPr>
            </w:pPr>
            <w:r w:rsidRPr="003C33AF">
              <w:rPr>
                <w:rFonts w:ascii="Times New Roman" w:hAnsi="Times New Roman"/>
                <w:sz w:val="20"/>
                <w:szCs w:val="20"/>
              </w:rPr>
              <w:lastRenderedPageBreak/>
              <w:t xml:space="preserve">Воздуховоды для помещений изготавливаются из оцинкованного стального листа по ГОСТ 14918-80. </w:t>
            </w:r>
            <w:r w:rsidR="00553010">
              <w:rPr>
                <w:rFonts w:ascii="Times New Roman" w:hAnsi="Times New Roman"/>
                <w:sz w:val="20"/>
                <w:szCs w:val="20"/>
              </w:rPr>
              <w:t xml:space="preserve"> Для теплоизоляции приточных воздуховодов применить теплоизолирующий материал </w:t>
            </w:r>
            <w:proofErr w:type="spellStart"/>
            <w:r w:rsidR="00553010">
              <w:rPr>
                <w:rFonts w:ascii="Times New Roman" w:hAnsi="Times New Roman"/>
                <w:sz w:val="20"/>
                <w:szCs w:val="20"/>
              </w:rPr>
              <w:t>Пенофол</w:t>
            </w:r>
            <w:proofErr w:type="spellEnd"/>
            <w:r w:rsidR="00553010">
              <w:rPr>
                <w:rFonts w:ascii="Times New Roman" w:hAnsi="Times New Roman"/>
                <w:sz w:val="20"/>
                <w:szCs w:val="20"/>
              </w:rPr>
              <w:t xml:space="preserve"> или его аналог, толщиной не менее 10мм. </w:t>
            </w:r>
            <w:r w:rsidRPr="003C33AF">
              <w:rPr>
                <w:rFonts w:ascii="Times New Roman" w:hAnsi="Times New Roman"/>
                <w:sz w:val="20"/>
                <w:szCs w:val="20"/>
              </w:rPr>
              <w:t xml:space="preserve">Размеры и толщина металла приняты по СП 602.13330.2016 приложение К и соответствует </w:t>
            </w:r>
            <w:r w:rsidR="00BB05C9">
              <w:rPr>
                <w:rFonts w:ascii="Times New Roman" w:hAnsi="Times New Roman"/>
                <w:sz w:val="20"/>
                <w:szCs w:val="20"/>
              </w:rPr>
              <w:t>выбранному сечению воздуховода.</w:t>
            </w:r>
            <w:r w:rsidRPr="009E42D1">
              <w:rPr>
                <w:rFonts w:ascii="Times New Roman" w:hAnsi="Times New Roman"/>
                <w:color w:val="00B050"/>
                <w:sz w:val="20"/>
                <w:szCs w:val="20"/>
              </w:rPr>
              <w:t xml:space="preserve"> </w:t>
            </w:r>
            <w:r w:rsidRPr="003C33AF">
              <w:rPr>
                <w:rFonts w:ascii="Times New Roman" w:hAnsi="Times New Roman"/>
                <w:sz w:val="20"/>
                <w:szCs w:val="20"/>
              </w:rPr>
              <w:t>Присоединение воздуховодов к воздухораспределительным устройствам дол</w:t>
            </w:r>
            <w:r w:rsidR="00DA7951">
              <w:rPr>
                <w:rFonts w:ascii="Times New Roman" w:hAnsi="Times New Roman"/>
                <w:sz w:val="20"/>
                <w:szCs w:val="20"/>
              </w:rPr>
              <w:t>жен быть жестким. Все воздуховоды, входящие в каждое помещение и выходящие из каждого помещения должны быть оборудованы обратными клапанами.</w:t>
            </w:r>
          </w:p>
          <w:p w14:paraId="7BA4C752" w14:textId="5824E9BF" w:rsidR="00B97C8E" w:rsidRPr="003C33AF" w:rsidRDefault="00067954" w:rsidP="00B97C8E">
            <w:pPr>
              <w:pStyle w:val="afa"/>
              <w:rPr>
                <w:rFonts w:ascii="Times New Roman" w:hAnsi="Times New Roman"/>
                <w:sz w:val="20"/>
                <w:szCs w:val="20"/>
              </w:rPr>
            </w:pPr>
            <w:r w:rsidRPr="003C33AF">
              <w:rPr>
                <w:rFonts w:ascii="Times New Roman" w:hAnsi="Times New Roman"/>
                <w:sz w:val="20"/>
                <w:szCs w:val="20"/>
              </w:rPr>
              <w:t>Для регулировки воздушных потоков в воздуховодах предусматривается установка дроссель-клапанов с лючками. Для проведения измерений в воздуховодах и воздухораспределительных модулях оборудовать штуцера. В местах установки дроссель-клапанов предусмотреть пространство для доступа к ним.</w:t>
            </w:r>
          </w:p>
        </w:tc>
      </w:tr>
      <w:tr w:rsidR="00067954" w:rsidRPr="00170273" w14:paraId="0C3B1371" w14:textId="77777777" w:rsidTr="0026747C">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tcPr>
          <w:p w14:paraId="0A986157" w14:textId="3FB8B4CE" w:rsidR="00067954" w:rsidRPr="00AF072F" w:rsidRDefault="00753747" w:rsidP="0026747C">
            <w:pPr>
              <w:jc w:val="center"/>
              <w:rPr>
                <w:sz w:val="20"/>
                <w:szCs w:val="20"/>
              </w:rPr>
            </w:pPr>
            <w:r>
              <w:rPr>
                <w:sz w:val="20"/>
                <w:szCs w:val="20"/>
              </w:rPr>
              <w:lastRenderedPageBreak/>
              <w:t>11</w:t>
            </w:r>
          </w:p>
        </w:tc>
        <w:tc>
          <w:tcPr>
            <w:tcW w:w="1984" w:type="dxa"/>
            <w:tcBorders>
              <w:top w:val="single" w:sz="4" w:space="0" w:color="auto"/>
              <w:left w:val="nil"/>
              <w:bottom w:val="single" w:sz="4" w:space="0" w:color="auto"/>
              <w:right w:val="single" w:sz="4" w:space="0" w:color="auto"/>
            </w:tcBorders>
            <w:shd w:val="clear" w:color="auto" w:fill="auto"/>
          </w:tcPr>
          <w:p w14:paraId="12DAF3DE" w14:textId="62A9FCD5" w:rsidR="00067954" w:rsidRPr="00067954" w:rsidRDefault="00067954" w:rsidP="0026747C">
            <w:pPr>
              <w:jc w:val="center"/>
              <w:rPr>
                <w:sz w:val="20"/>
                <w:szCs w:val="20"/>
                <w:highlight w:val="yellow"/>
              </w:rPr>
            </w:pPr>
            <w:r w:rsidRPr="00E53868">
              <w:rPr>
                <w:sz w:val="20"/>
                <w:szCs w:val="20"/>
              </w:rPr>
              <w:t>Система кондиционирования</w:t>
            </w:r>
          </w:p>
        </w:tc>
        <w:tc>
          <w:tcPr>
            <w:tcW w:w="7802" w:type="dxa"/>
            <w:tcBorders>
              <w:top w:val="single" w:sz="4" w:space="0" w:color="auto"/>
              <w:left w:val="nil"/>
              <w:bottom w:val="single" w:sz="4" w:space="0" w:color="auto"/>
              <w:right w:val="single" w:sz="4" w:space="0" w:color="auto"/>
            </w:tcBorders>
            <w:shd w:val="clear" w:color="auto" w:fill="auto"/>
          </w:tcPr>
          <w:p w14:paraId="44BFC0D6" w14:textId="4A3E302C" w:rsidR="00E252CD" w:rsidRPr="00E53868" w:rsidRDefault="00067954" w:rsidP="0026747C">
            <w:pPr>
              <w:pStyle w:val="afa"/>
              <w:rPr>
                <w:rFonts w:ascii="Times New Roman" w:hAnsi="Times New Roman"/>
                <w:sz w:val="20"/>
                <w:szCs w:val="20"/>
                <w:lang w:eastAsia="ru-RU"/>
              </w:rPr>
            </w:pPr>
            <w:r w:rsidRPr="00E53868">
              <w:rPr>
                <w:rFonts w:ascii="Times New Roman" w:hAnsi="Times New Roman"/>
                <w:sz w:val="20"/>
                <w:szCs w:val="20"/>
              </w:rPr>
              <w:t>Для обеспечения требуемых параметров воздуха в помещениях боксов предусмотрена обработка приточного воз</w:t>
            </w:r>
            <w:r w:rsidR="0033375C">
              <w:rPr>
                <w:rFonts w:ascii="Times New Roman" w:hAnsi="Times New Roman"/>
                <w:sz w:val="20"/>
                <w:szCs w:val="20"/>
              </w:rPr>
              <w:t>духа с охлаждением в центральном</w:t>
            </w:r>
            <w:r w:rsidRPr="00E53868">
              <w:rPr>
                <w:rFonts w:ascii="Times New Roman" w:hAnsi="Times New Roman"/>
                <w:sz w:val="20"/>
                <w:szCs w:val="20"/>
              </w:rPr>
              <w:t xml:space="preserve"> </w:t>
            </w:r>
            <w:r w:rsidR="0033375C">
              <w:rPr>
                <w:rFonts w:ascii="Times New Roman" w:hAnsi="Times New Roman"/>
                <w:sz w:val="20"/>
                <w:szCs w:val="20"/>
              </w:rPr>
              <w:t>кондиционере</w:t>
            </w:r>
            <w:r w:rsidRPr="00E53868">
              <w:rPr>
                <w:rFonts w:ascii="Times New Roman" w:hAnsi="Times New Roman"/>
                <w:sz w:val="20"/>
                <w:szCs w:val="20"/>
                <w:lang w:eastAsia="ru-RU"/>
              </w:rPr>
              <w:t xml:space="preserve">. </w:t>
            </w:r>
          </w:p>
          <w:p w14:paraId="1E6D83D6" w14:textId="77777777" w:rsidR="00067954" w:rsidRDefault="00067954" w:rsidP="0026747C">
            <w:pPr>
              <w:pStyle w:val="afa"/>
              <w:rPr>
                <w:rFonts w:ascii="Times New Roman" w:hAnsi="Times New Roman"/>
                <w:sz w:val="20"/>
                <w:szCs w:val="20"/>
              </w:rPr>
            </w:pPr>
            <w:r w:rsidRPr="002723F5">
              <w:rPr>
                <w:rFonts w:ascii="Times New Roman" w:hAnsi="Times New Roman"/>
                <w:sz w:val="20"/>
                <w:szCs w:val="20"/>
              </w:rPr>
              <w:t xml:space="preserve">Трубопроводы систем холодоснабжения выполняются из труб стальных </w:t>
            </w:r>
            <w:proofErr w:type="spellStart"/>
            <w:r w:rsidRPr="002723F5">
              <w:rPr>
                <w:rFonts w:ascii="Times New Roman" w:hAnsi="Times New Roman"/>
                <w:sz w:val="20"/>
                <w:szCs w:val="20"/>
              </w:rPr>
              <w:t>водогазопроводных</w:t>
            </w:r>
            <w:proofErr w:type="spellEnd"/>
            <w:r w:rsidRPr="002723F5">
              <w:rPr>
                <w:rFonts w:ascii="Times New Roman" w:hAnsi="Times New Roman"/>
                <w:sz w:val="20"/>
                <w:szCs w:val="20"/>
              </w:rPr>
              <w:t xml:space="preserve"> по ГОСТ 3262-75* (диаметром 50 мм и менее) и труб стальных электросварных по ГОСТ 10704-91 (диаметром 65 мм и более).</w:t>
            </w:r>
          </w:p>
          <w:p w14:paraId="142A4818" w14:textId="35E68B11" w:rsidR="00017C9B" w:rsidRPr="008A3D53" w:rsidRDefault="00017C9B" w:rsidP="0026747C">
            <w:pPr>
              <w:pStyle w:val="afa"/>
              <w:rPr>
                <w:rFonts w:ascii="Times New Roman" w:hAnsi="Times New Roman"/>
                <w:sz w:val="20"/>
                <w:szCs w:val="20"/>
              </w:rPr>
            </w:pPr>
            <w:r w:rsidRPr="008A3D53">
              <w:rPr>
                <w:rFonts w:ascii="Times New Roman" w:hAnsi="Times New Roman"/>
                <w:sz w:val="20"/>
                <w:szCs w:val="20"/>
                <w:lang w:eastAsia="ru-RU"/>
              </w:rPr>
              <w:t xml:space="preserve">Необходима установка дополнительных кондиционеров в </w:t>
            </w:r>
            <w:r w:rsidR="00073104">
              <w:rPr>
                <w:rFonts w:ascii="Times New Roman" w:hAnsi="Times New Roman"/>
                <w:sz w:val="20"/>
                <w:szCs w:val="20"/>
                <w:lang w:eastAsia="ru-RU"/>
              </w:rPr>
              <w:t>модуле</w:t>
            </w:r>
            <w:r w:rsidRPr="008A3D53">
              <w:rPr>
                <w:rFonts w:ascii="Times New Roman" w:hAnsi="Times New Roman"/>
                <w:sz w:val="20"/>
                <w:szCs w:val="20"/>
                <w:lang w:eastAsia="ru-RU"/>
              </w:rPr>
              <w:t xml:space="preserve"> №4 и </w:t>
            </w:r>
            <w:r w:rsidR="00073104">
              <w:rPr>
                <w:rFonts w:ascii="Times New Roman" w:hAnsi="Times New Roman"/>
                <w:sz w:val="20"/>
                <w:szCs w:val="20"/>
                <w:lang w:eastAsia="ru-RU"/>
              </w:rPr>
              <w:t>модуле</w:t>
            </w:r>
            <w:r w:rsidR="00986DCE">
              <w:rPr>
                <w:rFonts w:ascii="Times New Roman" w:hAnsi="Times New Roman"/>
                <w:sz w:val="20"/>
                <w:szCs w:val="20"/>
                <w:lang w:eastAsia="ru-RU"/>
              </w:rPr>
              <w:t xml:space="preserve"> №5 </w:t>
            </w:r>
            <w:r w:rsidRPr="008A3D53">
              <w:rPr>
                <w:rFonts w:ascii="Times New Roman" w:hAnsi="Times New Roman"/>
                <w:sz w:val="20"/>
                <w:szCs w:val="20"/>
                <w:lang w:eastAsia="ru-RU"/>
              </w:rPr>
              <w:t>для охлаждения</w:t>
            </w:r>
            <w:r w:rsidRPr="008A3D53">
              <w:rPr>
                <w:rFonts w:ascii="Times New Roman" w:hAnsi="Times New Roman"/>
                <w:sz w:val="20"/>
                <w:szCs w:val="20"/>
              </w:rPr>
              <w:t xml:space="preserve"> помещений, внешние блоки </w:t>
            </w:r>
            <w:r w:rsidR="008A3D53" w:rsidRPr="008A3D53">
              <w:rPr>
                <w:rFonts w:ascii="Times New Roman" w:hAnsi="Times New Roman"/>
                <w:sz w:val="20"/>
                <w:szCs w:val="20"/>
              </w:rPr>
              <w:t xml:space="preserve">которых </w:t>
            </w:r>
            <w:r w:rsidRPr="008A3D53">
              <w:rPr>
                <w:rFonts w:ascii="Times New Roman" w:hAnsi="Times New Roman"/>
                <w:sz w:val="20"/>
                <w:szCs w:val="20"/>
              </w:rPr>
              <w:t>должны быть расположены на фасаде здания,</w:t>
            </w:r>
            <w:r w:rsidR="008A3D53" w:rsidRPr="008A3D53">
              <w:rPr>
                <w:rFonts w:ascii="Times New Roman" w:hAnsi="Times New Roman"/>
                <w:sz w:val="20"/>
                <w:szCs w:val="20"/>
              </w:rPr>
              <w:t xml:space="preserve"> монтаж</w:t>
            </w:r>
            <w:r w:rsidR="00C259D2">
              <w:rPr>
                <w:rFonts w:ascii="Times New Roman" w:hAnsi="Times New Roman"/>
                <w:sz w:val="20"/>
                <w:szCs w:val="20"/>
              </w:rPr>
              <w:t xml:space="preserve"> к ним</w:t>
            </w:r>
            <w:r w:rsidR="009C08AA">
              <w:rPr>
                <w:rFonts w:ascii="Times New Roman" w:hAnsi="Times New Roman"/>
                <w:sz w:val="20"/>
                <w:szCs w:val="20"/>
              </w:rPr>
              <w:t xml:space="preserve"> </w:t>
            </w:r>
            <w:proofErr w:type="spellStart"/>
            <w:r w:rsidR="009C08AA">
              <w:rPr>
                <w:rFonts w:ascii="Times New Roman" w:hAnsi="Times New Roman"/>
                <w:sz w:val="20"/>
                <w:szCs w:val="20"/>
              </w:rPr>
              <w:t>ф</w:t>
            </w:r>
            <w:r w:rsidRPr="008A3D53">
              <w:rPr>
                <w:rFonts w:ascii="Times New Roman" w:hAnsi="Times New Roman"/>
                <w:sz w:val="20"/>
                <w:szCs w:val="20"/>
              </w:rPr>
              <w:t>реонопроводов</w:t>
            </w:r>
            <w:proofErr w:type="spellEnd"/>
            <w:r w:rsidR="008A3D53" w:rsidRPr="008A3D53">
              <w:rPr>
                <w:rFonts w:ascii="Times New Roman" w:hAnsi="Times New Roman"/>
                <w:sz w:val="20"/>
                <w:szCs w:val="20"/>
              </w:rPr>
              <w:t xml:space="preserve"> выполнить</w:t>
            </w:r>
            <w:r w:rsidRPr="008A3D53">
              <w:rPr>
                <w:rFonts w:ascii="Times New Roman" w:hAnsi="Times New Roman"/>
                <w:sz w:val="20"/>
                <w:szCs w:val="20"/>
              </w:rPr>
              <w:t xml:space="preserve"> из меди, система дренирования без возможности поступления воз</w:t>
            </w:r>
            <w:r w:rsidR="008A3D53" w:rsidRPr="008A3D53">
              <w:rPr>
                <w:rFonts w:ascii="Times New Roman" w:hAnsi="Times New Roman"/>
                <w:sz w:val="20"/>
                <w:szCs w:val="20"/>
              </w:rPr>
              <w:t>духа с улицы в чистое помещение.</w:t>
            </w:r>
          </w:p>
          <w:p w14:paraId="69D109FC" w14:textId="5F0634AD" w:rsidR="00017C9B" w:rsidRPr="008A3D53" w:rsidRDefault="00017C9B" w:rsidP="0026747C">
            <w:pPr>
              <w:pStyle w:val="afa"/>
              <w:rPr>
                <w:rFonts w:ascii="Times New Roman" w:hAnsi="Times New Roman"/>
                <w:sz w:val="20"/>
                <w:szCs w:val="20"/>
              </w:rPr>
            </w:pPr>
            <w:r w:rsidRPr="008A3D53">
              <w:rPr>
                <w:rFonts w:ascii="Times New Roman" w:hAnsi="Times New Roman"/>
                <w:sz w:val="20"/>
                <w:szCs w:val="20"/>
              </w:rPr>
              <w:t>Места уст</w:t>
            </w:r>
            <w:r w:rsidR="00FA16DD">
              <w:rPr>
                <w:rFonts w:ascii="Times New Roman" w:hAnsi="Times New Roman"/>
                <w:sz w:val="20"/>
                <w:szCs w:val="20"/>
              </w:rPr>
              <w:t>ановки кондиционеров указаны в П</w:t>
            </w:r>
            <w:r w:rsidRPr="008A3D53">
              <w:rPr>
                <w:rFonts w:ascii="Times New Roman" w:hAnsi="Times New Roman"/>
                <w:sz w:val="20"/>
                <w:szCs w:val="20"/>
              </w:rPr>
              <w:t>риложении №1 для каждого модуля Товара.</w:t>
            </w:r>
          </w:p>
          <w:p w14:paraId="09F621FF" w14:textId="1378F964" w:rsidR="00017C9B" w:rsidRPr="008A3D53" w:rsidRDefault="00017C9B" w:rsidP="0026747C">
            <w:pPr>
              <w:pStyle w:val="afa"/>
              <w:rPr>
                <w:rFonts w:ascii="Times New Roman" w:hAnsi="Times New Roman"/>
                <w:sz w:val="20"/>
                <w:szCs w:val="20"/>
                <w:lang w:eastAsia="ru-RU"/>
              </w:rPr>
            </w:pPr>
            <w:r w:rsidRPr="008A3D53">
              <w:rPr>
                <w:rFonts w:ascii="Times New Roman" w:hAnsi="Times New Roman"/>
                <w:sz w:val="20"/>
                <w:szCs w:val="20"/>
              </w:rPr>
              <w:t>Места установки согласовать с заказчиком.</w:t>
            </w:r>
          </w:p>
          <w:p w14:paraId="40513013" w14:textId="77777777" w:rsidR="00067954" w:rsidRPr="00990996" w:rsidRDefault="00067954" w:rsidP="0026747C">
            <w:pPr>
              <w:pStyle w:val="afa"/>
              <w:rPr>
                <w:rFonts w:ascii="Times New Roman" w:hAnsi="Times New Roman"/>
                <w:sz w:val="20"/>
                <w:szCs w:val="20"/>
              </w:rPr>
            </w:pPr>
            <w:r w:rsidRPr="00990996">
              <w:rPr>
                <w:rFonts w:ascii="Times New Roman" w:hAnsi="Times New Roman"/>
                <w:sz w:val="20"/>
                <w:szCs w:val="20"/>
              </w:rPr>
              <w:t>Тепловыделения в помещениях определены по следующим параметрам:</w:t>
            </w:r>
          </w:p>
          <w:p w14:paraId="426F3694" w14:textId="77777777" w:rsidR="00067954" w:rsidRPr="00990996" w:rsidRDefault="00067954" w:rsidP="0026747C">
            <w:pPr>
              <w:pStyle w:val="afa"/>
              <w:rPr>
                <w:rFonts w:ascii="Times New Roman" w:hAnsi="Times New Roman"/>
                <w:sz w:val="20"/>
                <w:szCs w:val="20"/>
              </w:rPr>
            </w:pPr>
            <w:r w:rsidRPr="00990996">
              <w:rPr>
                <w:rFonts w:ascii="Times New Roman" w:hAnsi="Times New Roman"/>
                <w:sz w:val="20"/>
                <w:szCs w:val="20"/>
              </w:rPr>
              <w:t>-тепловыделения от людей 135 Вт/чел;</w:t>
            </w:r>
          </w:p>
          <w:p w14:paraId="136B764A" w14:textId="77777777" w:rsidR="00067954" w:rsidRPr="00990996" w:rsidRDefault="00067954" w:rsidP="0026747C">
            <w:pPr>
              <w:pStyle w:val="afa"/>
              <w:rPr>
                <w:rFonts w:ascii="Times New Roman" w:hAnsi="Times New Roman"/>
                <w:sz w:val="20"/>
                <w:szCs w:val="20"/>
              </w:rPr>
            </w:pPr>
            <w:r w:rsidRPr="00990996">
              <w:rPr>
                <w:rFonts w:ascii="Times New Roman" w:hAnsi="Times New Roman"/>
                <w:sz w:val="20"/>
                <w:szCs w:val="20"/>
              </w:rPr>
              <w:t>-теплопоступления от освещения - 25 Вт/м2;</w:t>
            </w:r>
          </w:p>
          <w:p w14:paraId="74CA3408" w14:textId="6F5B9CBC" w:rsidR="00067954" w:rsidRPr="00067954" w:rsidRDefault="00067954" w:rsidP="0026747C">
            <w:pPr>
              <w:pStyle w:val="afa"/>
              <w:rPr>
                <w:rFonts w:ascii="Times New Roman" w:hAnsi="Times New Roman"/>
                <w:sz w:val="20"/>
                <w:szCs w:val="20"/>
                <w:highlight w:val="yellow"/>
              </w:rPr>
            </w:pPr>
            <w:r w:rsidRPr="00990996">
              <w:rPr>
                <w:rFonts w:ascii="Times New Roman" w:hAnsi="Times New Roman"/>
                <w:sz w:val="20"/>
                <w:szCs w:val="20"/>
              </w:rPr>
              <w:t>-теплопоступления от технологического оборудования - по технологическому заданию.</w:t>
            </w:r>
          </w:p>
        </w:tc>
      </w:tr>
      <w:tr w:rsidR="00067954" w:rsidRPr="00170273" w14:paraId="48C1F774" w14:textId="77777777" w:rsidTr="0026747C">
        <w:trPr>
          <w:trHeight w:val="554"/>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7F238630" w14:textId="5C1160EE" w:rsidR="00067954" w:rsidRPr="00170273" w:rsidRDefault="00753747" w:rsidP="0026747C">
            <w:pPr>
              <w:jc w:val="center"/>
              <w:rPr>
                <w:sz w:val="20"/>
                <w:szCs w:val="20"/>
              </w:rPr>
            </w:pPr>
            <w:r>
              <w:rPr>
                <w:sz w:val="20"/>
                <w:szCs w:val="20"/>
              </w:rPr>
              <w:t>12</w:t>
            </w:r>
          </w:p>
        </w:tc>
        <w:tc>
          <w:tcPr>
            <w:tcW w:w="1984" w:type="dxa"/>
            <w:tcBorders>
              <w:top w:val="single" w:sz="4" w:space="0" w:color="auto"/>
              <w:left w:val="nil"/>
              <w:bottom w:val="single" w:sz="4" w:space="0" w:color="auto"/>
              <w:right w:val="single" w:sz="4" w:space="0" w:color="auto"/>
            </w:tcBorders>
            <w:shd w:val="clear" w:color="auto" w:fill="auto"/>
            <w:hideMark/>
          </w:tcPr>
          <w:p w14:paraId="10DFDA40" w14:textId="7B803207" w:rsidR="00067954" w:rsidRPr="003C33AF" w:rsidRDefault="00067954" w:rsidP="0026747C">
            <w:pPr>
              <w:jc w:val="center"/>
              <w:rPr>
                <w:sz w:val="20"/>
                <w:szCs w:val="20"/>
              </w:rPr>
            </w:pPr>
            <w:r w:rsidRPr="003C33AF">
              <w:rPr>
                <w:sz w:val="20"/>
                <w:szCs w:val="20"/>
              </w:rPr>
              <w:t>Фильтр высокоэффективной очистки (НЕРА фильтр) для притока и вытяжной вентиляции</w:t>
            </w:r>
          </w:p>
        </w:tc>
        <w:tc>
          <w:tcPr>
            <w:tcW w:w="7802" w:type="dxa"/>
            <w:tcBorders>
              <w:top w:val="single" w:sz="4" w:space="0" w:color="auto"/>
              <w:left w:val="nil"/>
              <w:bottom w:val="single" w:sz="4" w:space="0" w:color="auto"/>
              <w:right w:val="single" w:sz="4" w:space="0" w:color="auto"/>
            </w:tcBorders>
            <w:shd w:val="clear" w:color="auto" w:fill="auto"/>
            <w:hideMark/>
          </w:tcPr>
          <w:p w14:paraId="39BC1D08" w14:textId="77777777" w:rsidR="00860EF2" w:rsidRPr="003C33AF" w:rsidRDefault="00860EF2" w:rsidP="0026747C">
            <w:pPr>
              <w:rPr>
                <w:sz w:val="20"/>
                <w:szCs w:val="20"/>
                <w:shd w:val="clear" w:color="auto" w:fill="FFFFFF"/>
              </w:rPr>
            </w:pPr>
            <w:r>
              <w:rPr>
                <w:sz w:val="20"/>
                <w:szCs w:val="20"/>
              </w:rPr>
              <w:t>Все помещения</w:t>
            </w:r>
            <w:r w:rsidRPr="003C33AF">
              <w:rPr>
                <w:sz w:val="20"/>
                <w:szCs w:val="20"/>
              </w:rPr>
              <w:t xml:space="preserve"> </w:t>
            </w:r>
            <w:r w:rsidRPr="003C33AF">
              <w:rPr>
                <w:sz w:val="20"/>
                <w:szCs w:val="20"/>
                <w:shd w:val="clear" w:color="auto" w:fill="FFFFFF"/>
              </w:rPr>
              <w:t xml:space="preserve">должны быть оборудованы фильтрами приточной вентиляции Н14 и вытяжной вентиляцией Н12. </w:t>
            </w:r>
          </w:p>
          <w:p w14:paraId="00B28AA9" w14:textId="77777777" w:rsidR="00860EF2" w:rsidRPr="003C33AF" w:rsidRDefault="00860EF2" w:rsidP="0026747C">
            <w:pPr>
              <w:rPr>
                <w:sz w:val="20"/>
                <w:szCs w:val="20"/>
              </w:rPr>
            </w:pPr>
            <w:r w:rsidRPr="003C33AF">
              <w:rPr>
                <w:sz w:val="20"/>
                <w:szCs w:val="20"/>
              </w:rPr>
              <w:t>Обеспечить кратность</w:t>
            </w:r>
            <w:r>
              <w:rPr>
                <w:sz w:val="20"/>
                <w:szCs w:val="20"/>
              </w:rPr>
              <w:t xml:space="preserve"> воздухообмена</w:t>
            </w:r>
            <w:r w:rsidRPr="003C33AF">
              <w:rPr>
                <w:sz w:val="20"/>
                <w:szCs w:val="20"/>
              </w:rPr>
              <w:t xml:space="preserve"> и давление</w:t>
            </w:r>
            <w:r>
              <w:rPr>
                <w:sz w:val="20"/>
                <w:szCs w:val="20"/>
              </w:rPr>
              <w:t xml:space="preserve"> в помещениях</w:t>
            </w:r>
            <w:r w:rsidRPr="003C33AF">
              <w:rPr>
                <w:sz w:val="20"/>
                <w:szCs w:val="20"/>
              </w:rPr>
              <w:t xml:space="preserve"> согласно указанных на чертежах значений.</w:t>
            </w:r>
          </w:p>
          <w:p w14:paraId="5C7E2533" w14:textId="77777777" w:rsidR="00860EF2" w:rsidRPr="003C33AF" w:rsidRDefault="00860EF2" w:rsidP="0026747C">
            <w:pPr>
              <w:rPr>
                <w:sz w:val="20"/>
                <w:szCs w:val="20"/>
              </w:rPr>
            </w:pPr>
            <w:r w:rsidRPr="003C33AF">
              <w:rPr>
                <w:sz w:val="20"/>
                <w:szCs w:val="20"/>
              </w:rPr>
              <w:t>Воздухораспределительные устройства и воздуховоды должны располагаться за потолочным пространством для приточной вентиляции.</w:t>
            </w:r>
          </w:p>
          <w:p w14:paraId="6E65EB05" w14:textId="0EDFA0A7" w:rsidR="00860EF2" w:rsidRPr="00860EF2" w:rsidRDefault="00860EF2" w:rsidP="0026747C">
            <w:pPr>
              <w:rPr>
                <w:sz w:val="20"/>
                <w:szCs w:val="20"/>
              </w:rPr>
            </w:pPr>
            <w:r w:rsidRPr="003C33AF">
              <w:rPr>
                <w:sz w:val="20"/>
                <w:szCs w:val="20"/>
              </w:rPr>
              <w:t>Воздухораспределительные устройства и воздуховоды</w:t>
            </w:r>
            <w:r>
              <w:rPr>
                <w:sz w:val="20"/>
                <w:szCs w:val="20"/>
              </w:rPr>
              <w:t xml:space="preserve"> для вытяжной вентиляции</w:t>
            </w:r>
            <w:r w:rsidRPr="003C33AF">
              <w:rPr>
                <w:sz w:val="20"/>
                <w:szCs w:val="20"/>
              </w:rPr>
              <w:t xml:space="preserve"> должны располагаться за потолочным пространством, возд</w:t>
            </w:r>
            <w:r>
              <w:rPr>
                <w:sz w:val="20"/>
                <w:szCs w:val="20"/>
              </w:rPr>
              <w:t>ухозаборные решетки</w:t>
            </w:r>
            <w:r w:rsidRPr="003C33AF">
              <w:rPr>
                <w:sz w:val="20"/>
                <w:szCs w:val="20"/>
              </w:rPr>
              <w:t xml:space="preserve"> в нижней части по</w:t>
            </w:r>
            <w:r>
              <w:rPr>
                <w:sz w:val="20"/>
                <w:szCs w:val="20"/>
              </w:rPr>
              <w:t>мещения на высоте 20</w:t>
            </w:r>
            <w:r w:rsidR="00001C0B">
              <w:rPr>
                <w:sz w:val="20"/>
                <w:szCs w:val="20"/>
              </w:rPr>
              <w:t>0</w:t>
            </w:r>
            <w:r>
              <w:rPr>
                <w:sz w:val="20"/>
                <w:szCs w:val="20"/>
              </w:rPr>
              <w:t>-</w:t>
            </w:r>
            <w:r w:rsidRPr="00860EF2">
              <w:rPr>
                <w:sz w:val="20"/>
                <w:szCs w:val="20"/>
              </w:rPr>
              <w:t>30</w:t>
            </w:r>
            <w:r w:rsidR="00001C0B">
              <w:rPr>
                <w:sz w:val="20"/>
                <w:szCs w:val="20"/>
              </w:rPr>
              <w:t>0м</w:t>
            </w:r>
            <w:r w:rsidRPr="00860EF2">
              <w:rPr>
                <w:sz w:val="20"/>
                <w:szCs w:val="20"/>
              </w:rPr>
              <w:t>м от пола.</w:t>
            </w:r>
          </w:p>
          <w:p w14:paraId="56F60DC9" w14:textId="77777777" w:rsidR="00860EF2" w:rsidRPr="00860EF2" w:rsidRDefault="00860EF2" w:rsidP="0026747C">
            <w:pPr>
              <w:rPr>
                <w:sz w:val="20"/>
                <w:szCs w:val="20"/>
              </w:rPr>
            </w:pPr>
            <w:r w:rsidRPr="00860EF2">
              <w:rPr>
                <w:sz w:val="20"/>
                <w:szCs w:val="20"/>
              </w:rPr>
              <w:t>Воздуховоды должны быть оборудованы обратными клапанами, а также дроссель-заслонками к которым необходимо предусмотреть доступ для регулировки.</w:t>
            </w:r>
          </w:p>
          <w:p w14:paraId="10BD49B9" w14:textId="387BB24F" w:rsidR="00067954" w:rsidRPr="003C33AF" w:rsidRDefault="00860EF2" w:rsidP="0026747C">
            <w:pPr>
              <w:rPr>
                <w:sz w:val="20"/>
                <w:szCs w:val="20"/>
              </w:rPr>
            </w:pPr>
            <w:r w:rsidRPr="003C33AF">
              <w:rPr>
                <w:sz w:val="20"/>
                <w:szCs w:val="20"/>
              </w:rPr>
              <w:t xml:space="preserve">Предусмотреть установку дополнительных фитингов к корпусу </w:t>
            </w:r>
            <w:r w:rsidRPr="003C33AF">
              <w:rPr>
                <w:sz w:val="20"/>
                <w:szCs w:val="20"/>
                <w:lang w:val="en-US"/>
              </w:rPr>
              <w:t>HEPA</w:t>
            </w:r>
            <w:r w:rsidRPr="003C33AF">
              <w:rPr>
                <w:sz w:val="20"/>
                <w:szCs w:val="20"/>
              </w:rPr>
              <w:t>-фильтра, предусматривающую возможность подачи аэрозоля для проверки целостности фильтров.</w:t>
            </w:r>
          </w:p>
        </w:tc>
      </w:tr>
      <w:tr w:rsidR="00067954" w:rsidRPr="00170273" w14:paraId="6F6767E6" w14:textId="77777777" w:rsidTr="006D4269">
        <w:trPr>
          <w:trHeight w:val="414"/>
        </w:trPr>
        <w:tc>
          <w:tcPr>
            <w:tcW w:w="573" w:type="dxa"/>
            <w:tcBorders>
              <w:top w:val="single" w:sz="4" w:space="0" w:color="auto"/>
              <w:left w:val="single" w:sz="4" w:space="0" w:color="auto"/>
              <w:bottom w:val="single" w:sz="4" w:space="0" w:color="auto"/>
              <w:right w:val="single" w:sz="4" w:space="0" w:color="auto"/>
            </w:tcBorders>
            <w:shd w:val="clear" w:color="auto" w:fill="auto"/>
          </w:tcPr>
          <w:p w14:paraId="46F4BA8F" w14:textId="1E3A3564" w:rsidR="00067954" w:rsidRDefault="00753747" w:rsidP="0026747C">
            <w:pPr>
              <w:jc w:val="center"/>
              <w:rPr>
                <w:sz w:val="20"/>
                <w:szCs w:val="20"/>
              </w:rPr>
            </w:pPr>
            <w:r>
              <w:rPr>
                <w:sz w:val="20"/>
                <w:szCs w:val="20"/>
              </w:rPr>
              <w:t>13</w:t>
            </w:r>
          </w:p>
        </w:tc>
        <w:tc>
          <w:tcPr>
            <w:tcW w:w="1984" w:type="dxa"/>
            <w:tcBorders>
              <w:top w:val="single" w:sz="4" w:space="0" w:color="auto"/>
              <w:left w:val="nil"/>
              <w:bottom w:val="single" w:sz="4" w:space="0" w:color="auto"/>
              <w:right w:val="single" w:sz="4" w:space="0" w:color="auto"/>
            </w:tcBorders>
            <w:shd w:val="clear" w:color="auto" w:fill="auto"/>
          </w:tcPr>
          <w:p w14:paraId="35A5E3FB" w14:textId="19896808" w:rsidR="00067954" w:rsidRPr="003C33AF" w:rsidRDefault="00067954" w:rsidP="0026747C">
            <w:pPr>
              <w:jc w:val="center"/>
              <w:rPr>
                <w:sz w:val="20"/>
                <w:szCs w:val="20"/>
              </w:rPr>
            </w:pPr>
            <w:r w:rsidRPr="003C33AF">
              <w:rPr>
                <w:sz w:val="20"/>
                <w:szCs w:val="20"/>
              </w:rPr>
              <w:t>Решётки вентиляционные вытяжные</w:t>
            </w:r>
          </w:p>
        </w:tc>
        <w:tc>
          <w:tcPr>
            <w:tcW w:w="7802" w:type="dxa"/>
            <w:tcBorders>
              <w:top w:val="single" w:sz="4" w:space="0" w:color="auto"/>
              <w:left w:val="nil"/>
              <w:bottom w:val="single" w:sz="4" w:space="0" w:color="auto"/>
              <w:right w:val="single" w:sz="4" w:space="0" w:color="auto"/>
            </w:tcBorders>
            <w:shd w:val="clear" w:color="auto" w:fill="auto"/>
          </w:tcPr>
          <w:p w14:paraId="3827F178" w14:textId="4768C802" w:rsidR="00067954" w:rsidRPr="003C33AF" w:rsidRDefault="00067954" w:rsidP="0026747C">
            <w:pPr>
              <w:rPr>
                <w:sz w:val="20"/>
                <w:szCs w:val="20"/>
              </w:rPr>
            </w:pPr>
            <w:r w:rsidRPr="003C33AF">
              <w:rPr>
                <w:sz w:val="20"/>
                <w:szCs w:val="20"/>
              </w:rPr>
              <w:t>Однорядная решетка из алюминия. Габаритные размеры подбираются индивидуально, в зависимости от объема воздуха, не превышающий скорости 1,5м/с. С порошковым напылением в белый цвет (RAL 9016). Бортик решетки: 22,5мм. Глубина решетки: 25мм. Угол наклона ламелей: 35 градусов. В соответствии с требованиями ГОСТ 32548-2013 Вентиляция зданий. Воздухораспределительные устройства. Общие технические условия.</w:t>
            </w:r>
          </w:p>
        </w:tc>
      </w:tr>
      <w:tr w:rsidR="00067954" w:rsidRPr="00170273" w14:paraId="64126CAC" w14:textId="77777777" w:rsidTr="0026747C">
        <w:trPr>
          <w:trHeight w:val="978"/>
        </w:trPr>
        <w:tc>
          <w:tcPr>
            <w:tcW w:w="573" w:type="dxa"/>
            <w:tcBorders>
              <w:top w:val="single" w:sz="4" w:space="0" w:color="auto"/>
              <w:left w:val="single" w:sz="4" w:space="0" w:color="auto"/>
              <w:bottom w:val="single" w:sz="4" w:space="0" w:color="auto"/>
              <w:right w:val="single" w:sz="4" w:space="0" w:color="auto"/>
            </w:tcBorders>
            <w:shd w:val="clear" w:color="auto" w:fill="auto"/>
          </w:tcPr>
          <w:p w14:paraId="21EC5595" w14:textId="288352D0" w:rsidR="00067954" w:rsidRDefault="00753747" w:rsidP="0026747C">
            <w:pPr>
              <w:jc w:val="center"/>
              <w:rPr>
                <w:sz w:val="20"/>
                <w:szCs w:val="20"/>
              </w:rPr>
            </w:pPr>
            <w:r>
              <w:rPr>
                <w:sz w:val="20"/>
                <w:szCs w:val="20"/>
              </w:rPr>
              <w:t>14</w:t>
            </w:r>
          </w:p>
        </w:tc>
        <w:tc>
          <w:tcPr>
            <w:tcW w:w="1984" w:type="dxa"/>
            <w:tcBorders>
              <w:top w:val="single" w:sz="4" w:space="0" w:color="auto"/>
              <w:left w:val="nil"/>
              <w:bottom w:val="single" w:sz="4" w:space="0" w:color="auto"/>
              <w:right w:val="single" w:sz="4" w:space="0" w:color="auto"/>
            </w:tcBorders>
            <w:shd w:val="clear" w:color="auto" w:fill="auto"/>
          </w:tcPr>
          <w:p w14:paraId="029BF173" w14:textId="7916D607" w:rsidR="00067954" w:rsidRPr="003C33AF" w:rsidRDefault="00067954" w:rsidP="0026747C">
            <w:pPr>
              <w:jc w:val="center"/>
              <w:rPr>
                <w:sz w:val="20"/>
                <w:szCs w:val="20"/>
              </w:rPr>
            </w:pPr>
            <w:r w:rsidRPr="003C33AF">
              <w:rPr>
                <w:sz w:val="20"/>
                <w:szCs w:val="20"/>
              </w:rPr>
              <w:t>Дроссель-клапана</w:t>
            </w:r>
          </w:p>
        </w:tc>
        <w:tc>
          <w:tcPr>
            <w:tcW w:w="7802" w:type="dxa"/>
            <w:tcBorders>
              <w:top w:val="single" w:sz="4" w:space="0" w:color="auto"/>
              <w:left w:val="nil"/>
              <w:bottom w:val="single" w:sz="4" w:space="0" w:color="auto"/>
              <w:right w:val="single" w:sz="4" w:space="0" w:color="auto"/>
            </w:tcBorders>
            <w:shd w:val="clear" w:color="auto" w:fill="auto"/>
          </w:tcPr>
          <w:p w14:paraId="338A84B9" w14:textId="671D21EA" w:rsidR="00067954" w:rsidRPr="003C33AF" w:rsidRDefault="00067954" w:rsidP="0026747C">
            <w:pPr>
              <w:pStyle w:val="afa"/>
              <w:rPr>
                <w:rFonts w:ascii="Times New Roman" w:hAnsi="Times New Roman"/>
                <w:sz w:val="20"/>
                <w:szCs w:val="20"/>
              </w:rPr>
            </w:pPr>
            <w:r w:rsidRPr="003C33AF">
              <w:rPr>
                <w:rFonts w:ascii="Times New Roman" w:hAnsi="Times New Roman"/>
                <w:sz w:val="20"/>
                <w:szCs w:val="20"/>
              </w:rPr>
              <w:t>Воздушная заслонка, с ручным управлением. Оцинкованная сталь, резиновый уплотнитель. Ручка управления с болтом фиксирующим. Диаметры и периметр сечений подобрать в соответствии с нормами перемещаемого объема воздуха и скорости потока. В соответствии с требованиями ГОСТ 32548-2013 Вентиляция зданий. Воздухораспределительные устройства. Общие технические условия.</w:t>
            </w:r>
          </w:p>
        </w:tc>
      </w:tr>
      <w:tr w:rsidR="00067954" w:rsidRPr="00170273" w14:paraId="2D692055" w14:textId="77777777" w:rsidTr="0026747C">
        <w:trPr>
          <w:trHeight w:val="793"/>
        </w:trPr>
        <w:tc>
          <w:tcPr>
            <w:tcW w:w="573" w:type="dxa"/>
            <w:tcBorders>
              <w:top w:val="single" w:sz="4" w:space="0" w:color="auto"/>
              <w:left w:val="single" w:sz="4" w:space="0" w:color="auto"/>
              <w:bottom w:val="single" w:sz="4" w:space="0" w:color="auto"/>
              <w:right w:val="single" w:sz="4" w:space="0" w:color="auto"/>
            </w:tcBorders>
            <w:shd w:val="clear" w:color="auto" w:fill="auto"/>
          </w:tcPr>
          <w:p w14:paraId="2181E127" w14:textId="1D21D9A3" w:rsidR="00067954" w:rsidRDefault="00753747" w:rsidP="0026747C">
            <w:pPr>
              <w:jc w:val="center"/>
              <w:rPr>
                <w:sz w:val="20"/>
                <w:szCs w:val="20"/>
              </w:rPr>
            </w:pPr>
            <w:r>
              <w:rPr>
                <w:sz w:val="20"/>
                <w:szCs w:val="20"/>
              </w:rPr>
              <w:t>15</w:t>
            </w:r>
          </w:p>
        </w:tc>
        <w:tc>
          <w:tcPr>
            <w:tcW w:w="1984" w:type="dxa"/>
            <w:tcBorders>
              <w:top w:val="single" w:sz="4" w:space="0" w:color="auto"/>
              <w:left w:val="nil"/>
              <w:bottom w:val="single" w:sz="4" w:space="0" w:color="auto"/>
              <w:right w:val="single" w:sz="4" w:space="0" w:color="auto"/>
            </w:tcBorders>
            <w:shd w:val="clear" w:color="auto" w:fill="auto"/>
          </w:tcPr>
          <w:p w14:paraId="0EA76A4A" w14:textId="350A39DE" w:rsidR="00067954" w:rsidRPr="002A63B0" w:rsidRDefault="00067954" w:rsidP="0026747C">
            <w:pPr>
              <w:jc w:val="center"/>
              <w:rPr>
                <w:color w:val="7030A0"/>
                <w:sz w:val="20"/>
                <w:szCs w:val="20"/>
              </w:rPr>
            </w:pPr>
            <w:r w:rsidRPr="002A63B0">
              <w:rPr>
                <w:sz w:val="20"/>
                <w:szCs w:val="20"/>
              </w:rPr>
              <w:t>Мощности</w:t>
            </w:r>
          </w:p>
        </w:tc>
        <w:tc>
          <w:tcPr>
            <w:tcW w:w="7802" w:type="dxa"/>
            <w:tcBorders>
              <w:top w:val="single" w:sz="4" w:space="0" w:color="auto"/>
              <w:left w:val="nil"/>
              <w:bottom w:val="single" w:sz="4" w:space="0" w:color="auto"/>
              <w:right w:val="single" w:sz="4" w:space="0" w:color="auto"/>
            </w:tcBorders>
            <w:shd w:val="clear" w:color="auto" w:fill="auto"/>
          </w:tcPr>
          <w:p w14:paraId="213E8904" w14:textId="4DFCD1AC" w:rsidR="002B5A6F" w:rsidRPr="002B5A6F" w:rsidRDefault="002B5A6F" w:rsidP="002B5A6F">
            <w:pPr>
              <w:rPr>
                <w:sz w:val="20"/>
                <w:szCs w:val="20"/>
              </w:rPr>
            </w:pPr>
            <w:r w:rsidRPr="002B5A6F">
              <w:rPr>
                <w:sz w:val="20"/>
                <w:szCs w:val="20"/>
              </w:rPr>
              <w:t xml:space="preserve">Вентиляция — ориентировочно </w:t>
            </w:r>
            <w:r w:rsidR="0057595B">
              <w:rPr>
                <w:sz w:val="20"/>
                <w:szCs w:val="20"/>
              </w:rPr>
              <w:t xml:space="preserve">110 </w:t>
            </w:r>
            <w:r w:rsidRPr="002B5A6F">
              <w:rPr>
                <w:sz w:val="20"/>
                <w:szCs w:val="20"/>
              </w:rPr>
              <w:t>кВт.</w:t>
            </w:r>
          </w:p>
          <w:p w14:paraId="771B17D8" w14:textId="029AB2C1" w:rsidR="002B5A6F" w:rsidRPr="002B5A6F" w:rsidRDefault="002B5A6F" w:rsidP="002B5A6F">
            <w:pPr>
              <w:rPr>
                <w:sz w:val="20"/>
                <w:szCs w:val="20"/>
              </w:rPr>
            </w:pPr>
            <w:r w:rsidRPr="002B5A6F">
              <w:rPr>
                <w:sz w:val="20"/>
                <w:szCs w:val="20"/>
              </w:rPr>
              <w:t xml:space="preserve">Внутреннее оборудование – ориентировочно </w:t>
            </w:r>
            <w:r w:rsidR="0057595B">
              <w:rPr>
                <w:sz w:val="20"/>
                <w:szCs w:val="20"/>
              </w:rPr>
              <w:t xml:space="preserve">111 </w:t>
            </w:r>
            <w:r w:rsidRPr="002B5A6F">
              <w:rPr>
                <w:sz w:val="20"/>
                <w:szCs w:val="20"/>
              </w:rPr>
              <w:t>кВт.</w:t>
            </w:r>
          </w:p>
          <w:p w14:paraId="43702523" w14:textId="77047F75" w:rsidR="002B5A6F" w:rsidRPr="002B5A6F" w:rsidRDefault="002B5A6F" w:rsidP="002B5A6F">
            <w:pPr>
              <w:pStyle w:val="afa"/>
              <w:rPr>
                <w:rFonts w:ascii="Times New Roman" w:hAnsi="Times New Roman"/>
                <w:sz w:val="20"/>
                <w:szCs w:val="20"/>
              </w:rPr>
            </w:pPr>
            <w:r w:rsidRPr="002B5A6F">
              <w:rPr>
                <w:rFonts w:ascii="Times New Roman" w:hAnsi="Times New Roman"/>
                <w:sz w:val="20"/>
                <w:szCs w:val="20"/>
              </w:rPr>
              <w:t xml:space="preserve">Освещение, розетки – ориентировочно </w:t>
            </w:r>
            <w:r w:rsidR="0057595B">
              <w:rPr>
                <w:rFonts w:ascii="Times New Roman" w:hAnsi="Times New Roman"/>
                <w:sz w:val="20"/>
                <w:szCs w:val="20"/>
              </w:rPr>
              <w:t xml:space="preserve">45 </w:t>
            </w:r>
            <w:r w:rsidRPr="002B5A6F">
              <w:rPr>
                <w:rFonts w:ascii="Times New Roman" w:hAnsi="Times New Roman"/>
                <w:sz w:val="20"/>
                <w:szCs w:val="20"/>
              </w:rPr>
              <w:t>кВт</w:t>
            </w:r>
            <w:r>
              <w:rPr>
                <w:rFonts w:ascii="Times New Roman" w:hAnsi="Times New Roman"/>
                <w:sz w:val="20"/>
                <w:szCs w:val="20"/>
              </w:rPr>
              <w:t>.</w:t>
            </w:r>
          </w:p>
          <w:p w14:paraId="47A5598C" w14:textId="404D940B" w:rsidR="00067954" w:rsidRPr="001B3C43" w:rsidRDefault="00067954" w:rsidP="002B5A6F">
            <w:pPr>
              <w:pStyle w:val="afa"/>
              <w:rPr>
                <w:rFonts w:ascii="Times New Roman" w:hAnsi="Times New Roman"/>
                <w:color w:val="00B050"/>
                <w:sz w:val="20"/>
                <w:szCs w:val="20"/>
              </w:rPr>
            </w:pPr>
            <w:r w:rsidRPr="002B5A6F">
              <w:rPr>
                <w:rFonts w:ascii="Times New Roman" w:hAnsi="Times New Roman"/>
                <w:sz w:val="20"/>
                <w:szCs w:val="20"/>
              </w:rPr>
              <w:t>Итого необ</w:t>
            </w:r>
            <w:r w:rsidR="00F75795" w:rsidRPr="002B5A6F">
              <w:rPr>
                <w:rFonts w:ascii="Times New Roman" w:hAnsi="Times New Roman"/>
                <w:sz w:val="20"/>
                <w:szCs w:val="20"/>
              </w:rPr>
              <w:t>ходимые мощности с запасом — 270</w:t>
            </w:r>
            <w:r w:rsidRPr="002B5A6F">
              <w:rPr>
                <w:rFonts w:ascii="Times New Roman" w:hAnsi="Times New Roman"/>
                <w:sz w:val="20"/>
                <w:szCs w:val="20"/>
              </w:rPr>
              <w:t xml:space="preserve"> кВт.</w:t>
            </w:r>
          </w:p>
        </w:tc>
      </w:tr>
      <w:tr w:rsidR="00753747" w:rsidRPr="00170273" w14:paraId="2CE24489" w14:textId="77777777" w:rsidTr="00A21BB7">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tcPr>
          <w:p w14:paraId="620AC2EF" w14:textId="127CB20D" w:rsidR="00753747" w:rsidRDefault="00753747" w:rsidP="00753747">
            <w:pPr>
              <w:jc w:val="center"/>
              <w:rPr>
                <w:sz w:val="20"/>
                <w:szCs w:val="20"/>
              </w:rPr>
            </w:pPr>
            <w:r>
              <w:rPr>
                <w:sz w:val="20"/>
                <w:szCs w:val="20"/>
              </w:rPr>
              <w:t>16</w:t>
            </w:r>
          </w:p>
        </w:tc>
        <w:tc>
          <w:tcPr>
            <w:tcW w:w="1984" w:type="dxa"/>
            <w:tcBorders>
              <w:top w:val="single" w:sz="4" w:space="0" w:color="auto"/>
              <w:left w:val="nil"/>
              <w:bottom w:val="single" w:sz="4" w:space="0" w:color="auto"/>
              <w:right w:val="single" w:sz="4" w:space="0" w:color="auto"/>
            </w:tcBorders>
            <w:shd w:val="clear" w:color="auto" w:fill="auto"/>
          </w:tcPr>
          <w:p w14:paraId="51E54149" w14:textId="77777777" w:rsidR="00753747" w:rsidRPr="003C33AF" w:rsidRDefault="00753747" w:rsidP="00753747">
            <w:pPr>
              <w:jc w:val="center"/>
              <w:rPr>
                <w:sz w:val="20"/>
                <w:szCs w:val="20"/>
              </w:rPr>
            </w:pPr>
            <w:r w:rsidRPr="003C33AF">
              <w:rPr>
                <w:sz w:val="20"/>
                <w:szCs w:val="20"/>
              </w:rPr>
              <w:t xml:space="preserve">Основное и </w:t>
            </w:r>
            <w:r>
              <w:rPr>
                <w:sz w:val="20"/>
                <w:szCs w:val="20"/>
              </w:rPr>
              <w:t>дежурное</w:t>
            </w:r>
            <w:r w:rsidRPr="003C33AF">
              <w:rPr>
                <w:sz w:val="20"/>
                <w:szCs w:val="20"/>
              </w:rPr>
              <w:t xml:space="preserve"> освещение</w:t>
            </w:r>
          </w:p>
        </w:tc>
        <w:tc>
          <w:tcPr>
            <w:tcW w:w="7802" w:type="dxa"/>
            <w:tcBorders>
              <w:top w:val="single" w:sz="4" w:space="0" w:color="auto"/>
              <w:left w:val="nil"/>
              <w:bottom w:val="single" w:sz="4" w:space="0" w:color="auto"/>
              <w:right w:val="single" w:sz="4" w:space="0" w:color="auto"/>
            </w:tcBorders>
            <w:shd w:val="clear" w:color="auto" w:fill="auto"/>
          </w:tcPr>
          <w:p w14:paraId="63066E06" w14:textId="731087CF" w:rsidR="00753747" w:rsidRPr="0008633F" w:rsidRDefault="00753747" w:rsidP="00753747">
            <w:pPr>
              <w:rPr>
                <w:sz w:val="20"/>
                <w:szCs w:val="20"/>
              </w:rPr>
            </w:pPr>
            <w:r>
              <w:rPr>
                <w:sz w:val="20"/>
                <w:szCs w:val="20"/>
              </w:rPr>
              <w:t>16</w:t>
            </w:r>
            <w:r w:rsidRPr="003C33AF">
              <w:rPr>
                <w:sz w:val="20"/>
                <w:szCs w:val="20"/>
              </w:rPr>
              <w:t xml:space="preserve">.1. Тонкая светодиодная квадратная панель </w:t>
            </w:r>
            <w:proofErr w:type="spellStart"/>
            <w:r w:rsidRPr="003C33AF">
              <w:rPr>
                <w:sz w:val="20"/>
                <w:szCs w:val="20"/>
              </w:rPr>
              <w:t>Arlight</w:t>
            </w:r>
            <w:proofErr w:type="spellEnd"/>
            <w:r w:rsidRPr="003C33AF">
              <w:rPr>
                <w:sz w:val="20"/>
                <w:szCs w:val="20"/>
              </w:rPr>
              <w:t xml:space="preserve"> IM-600x600A-40W </w:t>
            </w:r>
            <w:proofErr w:type="spellStart"/>
            <w:r w:rsidRPr="003C33AF">
              <w:rPr>
                <w:sz w:val="20"/>
                <w:szCs w:val="20"/>
              </w:rPr>
              <w:t>Day</w:t>
            </w:r>
            <w:proofErr w:type="spellEnd"/>
            <w:r w:rsidRPr="003C33AF">
              <w:rPr>
                <w:sz w:val="20"/>
                <w:szCs w:val="20"/>
              </w:rPr>
              <w:t xml:space="preserve"> </w:t>
            </w:r>
            <w:proofErr w:type="spellStart"/>
            <w:r w:rsidRPr="003C33AF">
              <w:rPr>
                <w:sz w:val="20"/>
                <w:szCs w:val="20"/>
              </w:rPr>
              <w:t>White</w:t>
            </w:r>
            <w:proofErr w:type="spellEnd"/>
            <w:r w:rsidRPr="003C33AF">
              <w:rPr>
                <w:sz w:val="20"/>
                <w:szCs w:val="20"/>
              </w:rPr>
              <w:t xml:space="preserve"> мощностью 40 Вт, с белым цветом свечения 4000 К и уровнем цветопередачи CRI&gt;80 для создания качественного освещения. Лаконичный алюминиевый корпус размером 600×600 мм. Светильник со световым потоком 4240 лм и широким углом рассеивания света 120 ° обеспечивает равномерное освещение без мерцания и видимости точек </w:t>
            </w:r>
            <w:r w:rsidRPr="003C33AF">
              <w:rPr>
                <w:sz w:val="20"/>
                <w:szCs w:val="20"/>
              </w:rPr>
              <w:lastRenderedPageBreak/>
              <w:t xml:space="preserve">светодиодов. Панель поставляется в комплекте с драйвером 27-38 В, что дает </w:t>
            </w:r>
            <w:r w:rsidRPr="0008633F">
              <w:rPr>
                <w:sz w:val="20"/>
                <w:szCs w:val="20"/>
              </w:rPr>
              <w:t>возможность безопасно и быстро подключать светильник напрямую к сети 230 В. (</w:t>
            </w:r>
            <w:proofErr w:type="spellStart"/>
            <w:r w:rsidRPr="0008633F">
              <w:rPr>
                <w:sz w:val="20"/>
                <w:szCs w:val="20"/>
              </w:rPr>
              <w:t>Arlight</w:t>
            </w:r>
            <w:proofErr w:type="spellEnd"/>
            <w:r w:rsidRPr="0008633F">
              <w:rPr>
                <w:sz w:val="20"/>
                <w:szCs w:val="20"/>
              </w:rPr>
              <w:t xml:space="preserve"> код 023145(2))</w:t>
            </w:r>
          </w:p>
          <w:p w14:paraId="4D0B5BFA" w14:textId="77777777" w:rsidR="00274559" w:rsidRPr="0008633F" w:rsidRDefault="00274559" w:rsidP="00274559">
            <w:pPr>
              <w:shd w:val="clear" w:color="auto" w:fill="F8F8F8"/>
              <w:ind w:left="417"/>
              <w:rPr>
                <w:sz w:val="20"/>
                <w:szCs w:val="20"/>
              </w:rPr>
            </w:pPr>
            <w:r w:rsidRPr="0008633F">
              <w:rPr>
                <w:sz w:val="20"/>
                <w:szCs w:val="20"/>
              </w:rPr>
              <w:t>Цвет свечения: белый (дневной);</w:t>
            </w:r>
          </w:p>
          <w:p w14:paraId="47D474F0" w14:textId="77777777" w:rsidR="00274559" w:rsidRPr="0008633F" w:rsidRDefault="00274559" w:rsidP="00274559">
            <w:pPr>
              <w:shd w:val="clear" w:color="auto" w:fill="F8F8F8"/>
              <w:ind w:left="417"/>
              <w:rPr>
                <w:sz w:val="20"/>
                <w:szCs w:val="20"/>
              </w:rPr>
            </w:pPr>
            <w:r w:rsidRPr="0008633F">
              <w:rPr>
                <w:sz w:val="20"/>
                <w:szCs w:val="20"/>
              </w:rPr>
              <w:t>Цветовая температура: 4 000 K;</w:t>
            </w:r>
          </w:p>
          <w:p w14:paraId="3C970357" w14:textId="77777777" w:rsidR="00274559" w:rsidRPr="0008633F" w:rsidRDefault="00274559" w:rsidP="00274559">
            <w:pPr>
              <w:shd w:val="clear" w:color="auto" w:fill="F8F8F8"/>
              <w:ind w:left="417"/>
              <w:rPr>
                <w:sz w:val="20"/>
                <w:szCs w:val="20"/>
              </w:rPr>
            </w:pPr>
            <w:r w:rsidRPr="0008633F">
              <w:rPr>
                <w:sz w:val="20"/>
                <w:szCs w:val="20"/>
              </w:rPr>
              <w:t>Световой поток: 4 240 Лм;</w:t>
            </w:r>
          </w:p>
          <w:p w14:paraId="0867E684" w14:textId="77777777" w:rsidR="00274559" w:rsidRPr="0008633F" w:rsidRDefault="00274559" w:rsidP="00274559">
            <w:pPr>
              <w:shd w:val="clear" w:color="auto" w:fill="F8F8F8"/>
              <w:ind w:left="417"/>
              <w:rPr>
                <w:sz w:val="20"/>
                <w:szCs w:val="20"/>
              </w:rPr>
            </w:pPr>
            <w:r w:rsidRPr="0008633F">
              <w:rPr>
                <w:sz w:val="20"/>
                <w:szCs w:val="20"/>
              </w:rPr>
              <w:t>Угол обзора: 120 °;</w:t>
            </w:r>
          </w:p>
          <w:p w14:paraId="15031B7D" w14:textId="77777777" w:rsidR="00274559" w:rsidRPr="0008633F" w:rsidRDefault="00274559" w:rsidP="00274559">
            <w:pPr>
              <w:shd w:val="clear" w:color="auto" w:fill="F8F8F8"/>
              <w:ind w:left="417"/>
              <w:rPr>
                <w:sz w:val="20"/>
                <w:szCs w:val="20"/>
              </w:rPr>
            </w:pPr>
            <w:r w:rsidRPr="0008633F">
              <w:rPr>
                <w:sz w:val="20"/>
                <w:szCs w:val="20"/>
              </w:rPr>
              <w:t xml:space="preserve">Напряжение питания: 220 </w:t>
            </w:r>
            <w:proofErr w:type="gramStart"/>
            <w:r w:rsidRPr="0008633F">
              <w:rPr>
                <w:sz w:val="20"/>
                <w:szCs w:val="20"/>
              </w:rPr>
              <w:t>В</w:t>
            </w:r>
            <w:proofErr w:type="gramEnd"/>
            <w:r w:rsidRPr="0008633F">
              <w:rPr>
                <w:sz w:val="20"/>
                <w:szCs w:val="20"/>
              </w:rPr>
              <w:t>;</w:t>
            </w:r>
          </w:p>
          <w:p w14:paraId="33425377" w14:textId="77777777" w:rsidR="00274559" w:rsidRPr="0008633F" w:rsidRDefault="00274559" w:rsidP="00274559">
            <w:pPr>
              <w:shd w:val="clear" w:color="auto" w:fill="F8F8F8"/>
              <w:ind w:left="417"/>
              <w:rPr>
                <w:sz w:val="20"/>
                <w:szCs w:val="20"/>
              </w:rPr>
            </w:pPr>
            <w:r w:rsidRPr="0008633F">
              <w:rPr>
                <w:sz w:val="20"/>
                <w:szCs w:val="20"/>
              </w:rPr>
              <w:t>Мощность: 40 W;</w:t>
            </w:r>
          </w:p>
          <w:p w14:paraId="1288D9E5" w14:textId="77777777" w:rsidR="00274559" w:rsidRPr="0008633F" w:rsidRDefault="00274559" w:rsidP="00274559">
            <w:pPr>
              <w:shd w:val="clear" w:color="auto" w:fill="F8F8F8"/>
              <w:ind w:left="417"/>
              <w:rPr>
                <w:sz w:val="20"/>
                <w:szCs w:val="20"/>
              </w:rPr>
            </w:pPr>
            <w:r w:rsidRPr="0008633F">
              <w:rPr>
                <w:sz w:val="20"/>
                <w:szCs w:val="20"/>
              </w:rPr>
              <w:t>Длина: 595 мм;</w:t>
            </w:r>
          </w:p>
          <w:p w14:paraId="271BDB9E" w14:textId="77777777" w:rsidR="00274559" w:rsidRPr="0008633F" w:rsidRDefault="00274559" w:rsidP="00274559">
            <w:pPr>
              <w:shd w:val="clear" w:color="auto" w:fill="F8F8F8"/>
              <w:ind w:left="417"/>
              <w:rPr>
                <w:sz w:val="20"/>
                <w:szCs w:val="20"/>
              </w:rPr>
            </w:pPr>
            <w:r w:rsidRPr="0008633F">
              <w:rPr>
                <w:sz w:val="20"/>
                <w:szCs w:val="20"/>
              </w:rPr>
              <w:t>Ширина; 595 мм;</w:t>
            </w:r>
          </w:p>
          <w:p w14:paraId="72C5036D" w14:textId="77777777" w:rsidR="00274559" w:rsidRPr="0008633F" w:rsidRDefault="00274559" w:rsidP="00274559">
            <w:pPr>
              <w:shd w:val="clear" w:color="auto" w:fill="F8F8F8"/>
              <w:ind w:left="417"/>
              <w:rPr>
                <w:sz w:val="20"/>
                <w:szCs w:val="20"/>
              </w:rPr>
            </w:pPr>
            <w:r w:rsidRPr="0008633F">
              <w:rPr>
                <w:sz w:val="20"/>
                <w:szCs w:val="20"/>
              </w:rPr>
              <w:t>Высота: 10,4 мм;</w:t>
            </w:r>
          </w:p>
          <w:p w14:paraId="0B21744C" w14:textId="77777777" w:rsidR="00274559" w:rsidRPr="0008633F" w:rsidRDefault="00274559" w:rsidP="00274559">
            <w:pPr>
              <w:shd w:val="clear" w:color="auto" w:fill="F8F8F8"/>
              <w:ind w:left="417"/>
              <w:rPr>
                <w:sz w:val="20"/>
                <w:szCs w:val="20"/>
              </w:rPr>
            </w:pPr>
            <w:r w:rsidRPr="0008633F">
              <w:rPr>
                <w:sz w:val="20"/>
                <w:szCs w:val="20"/>
              </w:rPr>
              <w:t>Цвет покрытия: белый;</w:t>
            </w:r>
          </w:p>
          <w:p w14:paraId="1D77394A" w14:textId="77777777" w:rsidR="00274559" w:rsidRPr="0008633F" w:rsidRDefault="00274559" w:rsidP="00274559">
            <w:pPr>
              <w:shd w:val="clear" w:color="auto" w:fill="F8F8F8"/>
              <w:ind w:left="417"/>
              <w:rPr>
                <w:sz w:val="20"/>
                <w:szCs w:val="20"/>
              </w:rPr>
            </w:pPr>
            <w:r w:rsidRPr="0008633F">
              <w:rPr>
                <w:sz w:val="20"/>
                <w:szCs w:val="20"/>
              </w:rPr>
              <w:t>Способ установки: с креплением;</w:t>
            </w:r>
          </w:p>
          <w:p w14:paraId="01DD8FC6" w14:textId="77777777" w:rsidR="00274559" w:rsidRPr="0008633F" w:rsidRDefault="00274559" w:rsidP="00274559">
            <w:pPr>
              <w:shd w:val="clear" w:color="auto" w:fill="F8F8F8"/>
              <w:ind w:left="417"/>
              <w:rPr>
                <w:sz w:val="20"/>
                <w:szCs w:val="20"/>
              </w:rPr>
            </w:pPr>
            <w:r w:rsidRPr="0008633F">
              <w:rPr>
                <w:sz w:val="20"/>
                <w:szCs w:val="20"/>
              </w:rPr>
              <w:t>Индекс цветопередачи: &gt;80;</w:t>
            </w:r>
          </w:p>
          <w:p w14:paraId="2BE141C6" w14:textId="77777777" w:rsidR="00274559" w:rsidRPr="0008633F" w:rsidRDefault="00274559" w:rsidP="00274559">
            <w:pPr>
              <w:shd w:val="clear" w:color="auto" w:fill="F8F8F8"/>
              <w:ind w:left="417"/>
              <w:rPr>
                <w:sz w:val="20"/>
                <w:szCs w:val="20"/>
              </w:rPr>
            </w:pPr>
            <w:r w:rsidRPr="0008633F">
              <w:rPr>
                <w:sz w:val="20"/>
                <w:szCs w:val="20"/>
              </w:rPr>
              <w:t>Степень защиты: IP40.</w:t>
            </w:r>
          </w:p>
          <w:p w14:paraId="14CC4B1D" w14:textId="5540110D" w:rsidR="00E362FF" w:rsidRDefault="00E362FF" w:rsidP="00753747">
            <w:pPr>
              <w:jc w:val="both"/>
              <w:rPr>
                <w:color w:val="21201F"/>
                <w:sz w:val="20"/>
                <w:szCs w:val="20"/>
                <w:shd w:val="clear" w:color="auto" w:fill="FFFFFF"/>
              </w:rPr>
            </w:pPr>
            <w:r>
              <w:rPr>
                <w:sz w:val="20"/>
                <w:szCs w:val="20"/>
              </w:rPr>
              <w:t>16.2</w:t>
            </w:r>
            <w:r w:rsidRPr="003C33AF">
              <w:rPr>
                <w:sz w:val="20"/>
                <w:szCs w:val="20"/>
              </w:rPr>
              <w:t xml:space="preserve">. Тонкая светодиодная квадратная панель </w:t>
            </w:r>
            <w:proofErr w:type="spellStart"/>
            <w:r w:rsidRPr="003C33AF">
              <w:rPr>
                <w:sz w:val="20"/>
                <w:szCs w:val="20"/>
              </w:rPr>
              <w:t>Arlight</w:t>
            </w:r>
            <w:proofErr w:type="spellEnd"/>
            <w:r w:rsidR="000A66BD">
              <w:rPr>
                <w:sz w:val="20"/>
                <w:szCs w:val="20"/>
              </w:rPr>
              <w:t xml:space="preserve"> </w:t>
            </w:r>
            <w:r w:rsidR="000A66BD" w:rsidRPr="000A66BD">
              <w:rPr>
                <w:color w:val="21201F"/>
                <w:sz w:val="20"/>
                <w:szCs w:val="20"/>
                <w:shd w:val="clear" w:color="auto" w:fill="FFFFFF"/>
              </w:rPr>
              <w:t xml:space="preserve">IM-300x300A-12W </w:t>
            </w:r>
            <w:proofErr w:type="spellStart"/>
            <w:r w:rsidR="000A66BD" w:rsidRPr="000A66BD">
              <w:rPr>
                <w:color w:val="21201F"/>
                <w:sz w:val="20"/>
                <w:szCs w:val="20"/>
                <w:shd w:val="clear" w:color="auto" w:fill="FFFFFF"/>
              </w:rPr>
              <w:t>Day</w:t>
            </w:r>
            <w:proofErr w:type="spellEnd"/>
            <w:r w:rsidR="000A66BD" w:rsidRPr="000A66BD">
              <w:rPr>
                <w:color w:val="21201F"/>
                <w:sz w:val="20"/>
                <w:szCs w:val="20"/>
                <w:shd w:val="clear" w:color="auto" w:fill="FFFFFF"/>
              </w:rPr>
              <w:t xml:space="preserve"> </w:t>
            </w:r>
            <w:proofErr w:type="spellStart"/>
            <w:r w:rsidR="000A66BD" w:rsidRPr="000A66BD">
              <w:rPr>
                <w:color w:val="21201F"/>
                <w:sz w:val="20"/>
                <w:szCs w:val="20"/>
                <w:shd w:val="clear" w:color="auto" w:fill="FFFFFF"/>
              </w:rPr>
              <w:t>White</w:t>
            </w:r>
            <w:proofErr w:type="spellEnd"/>
            <w:r w:rsidR="000A66BD" w:rsidRPr="000A66BD">
              <w:rPr>
                <w:color w:val="21201F"/>
                <w:sz w:val="20"/>
                <w:szCs w:val="20"/>
                <w:shd w:val="clear" w:color="auto" w:fill="FFFFFF"/>
              </w:rPr>
              <w:t xml:space="preserve"> мощностью 12 Вт с</w:t>
            </w:r>
            <w:r w:rsidR="00533D2E">
              <w:rPr>
                <w:color w:val="21201F"/>
                <w:sz w:val="20"/>
                <w:szCs w:val="20"/>
                <w:shd w:val="clear" w:color="auto" w:fill="FFFFFF"/>
              </w:rPr>
              <w:t xml:space="preserve"> дневным белым цветом свечения 4000 К</w:t>
            </w:r>
            <w:r w:rsidR="000A66BD" w:rsidRPr="000A66BD">
              <w:rPr>
                <w:color w:val="21201F"/>
                <w:sz w:val="20"/>
                <w:szCs w:val="20"/>
                <w:shd w:val="clear" w:color="auto" w:fill="FFFFFF"/>
              </w:rPr>
              <w:t xml:space="preserve"> и индексом цветопередачи CRI&gt;80 для создания качественного освещения. Лаконичный алюминиевый корпус размером 300×300 мм будет гармонично смотреться в любом интерьере. Светильник со световым потоком 1050 лм и широким углом излучения 120° обеспечивает равномерное освещение без мерцания и видимости точек светодиодов. Удобные крепления и минимальная толщина позволяют устанавливать панель встраиваемым, накладным или подвесным способом. Панель поставляется в комплекте с драйвером, что дает возможность безопасно и быстро подключать светильник напрямую к сети 230 В.</w:t>
            </w:r>
          </w:p>
          <w:p w14:paraId="77D2EF91" w14:textId="77777777" w:rsidR="000A66BD" w:rsidRPr="0008633F" w:rsidRDefault="000A66BD" w:rsidP="000A66BD">
            <w:pPr>
              <w:shd w:val="clear" w:color="auto" w:fill="F8F8F8"/>
              <w:ind w:left="417"/>
              <w:rPr>
                <w:sz w:val="20"/>
                <w:szCs w:val="20"/>
              </w:rPr>
            </w:pPr>
            <w:r w:rsidRPr="0008633F">
              <w:rPr>
                <w:sz w:val="20"/>
                <w:szCs w:val="20"/>
              </w:rPr>
              <w:t>Цвет свечения: белый (дневной);</w:t>
            </w:r>
          </w:p>
          <w:p w14:paraId="3B11C999" w14:textId="33FDEB5E" w:rsidR="000A66BD" w:rsidRPr="0008633F" w:rsidRDefault="000A66BD" w:rsidP="000A66BD">
            <w:pPr>
              <w:shd w:val="clear" w:color="auto" w:fill="F8F8F8"/>
              <w:ind w:left="417"/>
              <w:rPr>
                <w:sz w:val="20"/>
                <w:szCs w:val="20"/>
              </w:rPr>
            </w:pPr>
            <w:r w:rsidRPr="0008633F">
              <w:rPr>
                <w:sz w:val="20"/>
                <w:szCs w:val="20"/>
              </w:rPr>
              <w:t xml:space="preserve">Световой поток: </w:t>
            </w:r>
            <w:r w:rsidRPr="000A66BD">
              <w:rPr>
                <w:color w:val="21201F"/>
                <w:sz w:val="20"/>
                <w:szCs w:val="20"/>
                <w:shd w:val="clear" w:color="auto" w:fill="FFFFFF"/>
              </w:rPr>
              <w:t>1050</w:t>
            </w:r>
            <w:r>
              <w:rPr>
                <w:rFonts w:ascii="Helvetica" w:hAnsi="Helvetica"/>
                <w:color w:val="21201F"/>
                <w:sz w:val="21"/>
                <w:szCs w:val="21"/>
                <w:shd w:val="clear" w:color="auto" w:fill="FFFFFF"/>
              </w:rPr>
              <w:t xml:space="preserve"> </w:t>
            </w:r>
            <w:r w:rsidRPr="0008633F">
              <w:rPr>
                <w:sz w:val="20"/>
                <w:szCs w:val="20"/>
              </w:rPr>
              <w:t>Лм;</w:t>
            </w:r>
          </w:p>
          <w:p w14:paraId="7260180B" w14:textId="77777777" w:rsidR="000A66BD" w:rsidRPr="0008633F" w:rsidRDefault="000A66BD" w:rsidP="000A66BD">
            <w:pPr>
              <w:shd w:val="clear" w:color="auto" w:fill="F8F8F8"/>
              <w:ind w:left="417"/>
              <w:rPr>
                <w:sz w:val="20"/>
                <w:szCs w:val="20"/>
              </w:rPr>
            </w:pPr>
            <w:r w:rsidRPr="0008633F">
              <w:rPr>
                <w:sz w:val="20"/>
                <w:szCs w:val="20"/>
              </w:rPr>
              <w:t xml:space="preserve">Напряжение питания: 220 </w:t>
            </w:r>
            <w:proofErr w:type="gramStart"/>
            <w:r w:rsidRPr="0008633F">
              <w:rPr>
                <w:sz w:val="20"/>
                <w:szCs w:val="20"/>
              </w:rPr>
              <w:t>В</w:t>
            </w:r>
            <w:proofErr w:type="gramEnd"/>
            <w:r w:rsidRPr="0008633F">
              <w:rPr>
                <w:sz w:val="20"/>
                <w:szCs w:val="20"/>
              </w:rPr>
              <w:t>;</w:t>
            </w:r>
          </w:p>
          <w:p w14:paraId="40A9198E" w14:textId="4CCAAC70" w:rsidR="000A66BD" w:rsidRPr="0008633F" w:rsidRDefault="000A66BD" w:rsidP="000A66BD">
            <w:pPr>
              <w:shd w:val="clear" w:color="auto" w:fill="F8F8F8"/>
              <w:ind w:left="417"/>
              <w:rPr>
                <w:sz w:val="20"/>
                <w:szCs w:val="20"/>
              </w:rPr>
            </w:pPr>
            <w:r>
              <w:rPr>
                <w:sz w:val="20"/>
                <w:szCs w:val="20"/>
              </w:rPr>
              <w:t>Мощность: 12</w:t>
            </w:r>
            <w:r w:rsidRPr="0008633F">
              <w:rPr>
                <w:sz w:val="20"/>
                <w:szCs w:val="20"/>
              </w:rPr>
              <w:t xml:space="preserve"> W;</w:t>
            </w:r>
          </w:p>
          <w:p w14:paraId="1D249AAA" w14:textId="701C91F3" w:rsidR="000A66BD" w:rsidRPr="0008633F" w:rsidRDefault="000A66BD" w:rsidP="000A66BD">
            <w:pPr>
              <w:shd w:val="clear" w:color="auto" w:fill="F8F8F8"/>
              <w:ind w:left="417"/>
              <w:rPr>
                <w:sz w:val="20"/>
                <w:szCs w:val="20"/>
              </w:rPr>
            </w:pPr>
            <w:r>
              <w:rPr>
                <w:sz w:val="20"/>
                <w:szCs w:val="20"/>
              </w:rPr>
              <w:t>Длина: 295</w:t>
            </w:r>
            <w:r w:rsidRPr="0008633F">
              <w:rPr>
                <w:sz w:val="20"/>
                <w:szCs w:val="20"/>
              </w:rPr>
              <w:t xml:space="preserve"> мм;</w:t>
            </w:r>
          </w:p>
          <w:p w14:paraId="1BBFF8A9" w14:textId="2B466512" w:rsidR="000A66BD" w:rsidRPr="0008633F" w:rsidRDefault="000A66BD" w:rsidP="000A66BD">
            <w:pPr>
              <w:shd w:val="clear" w:color="auto" w:fill="F8F8F8"/>
              <w:ind w:left="417"/>
              <w:rPr>
                <w:sz w:val="20"/>
                <w:szCs w:val="20"/>
              </w:rPr>
            </w:pPr>
            <w:r>
              <w:rPr>
                <w:sz w:val="20"/>
                <w:szCs w:val="20"/>
              </w:rPr>
              <w:t>Ширина; 2</w:t>
            </w:r>
            <w:r w:rsidRPr="0008633F">
              <w:rPr>
                <w:sz w:val="20"/>
                <w:szCs w:val="20"/>
              </w:rPr>
              <w:t>95 мм;</w:t>
            </w:r>
          </w:p>
          <w:p w14:paraId="08DBCC65" w14:textId="01E72708" w:rsidR="000A66BD" w:rsidRPr="0008633F" w:rsidRDefault="000A66BD" w:rsidP="000A66BD">
            <w:pPr>
              <w:shd w:val="clear" w:color="auto" w:fill="F8F8F8"/>
              <w:ind w:left="417"/>
              <w:rPr>
                <w:sz w:val="20"/>
                <w:szCs w:val="20"/>
              </w:rPr>
            </w:pPr>
            <w:r>
              <w:rPr>
                <w:sz w:val="20"/>
                <w:szCs w:val="20"/>
              </w:rPr>
              <w:t>Высота: 10</w:t>
            </w:r>
            <w:r w:rsidRPr="0008633F">
              <w:rPr>
                <w:sz w:val="20"/>
                <w:szCs w:val="20"/>
              </w:rPr>
              <w:t xml:space="preserve"> мм;</w:t>
            </w:r>
          </w:p>
          <w:p w14:paraId="78E65563" w14:textId="77777777" w:rsidR="00A3121A" w:rsidRPr="0008633F" w:rsidRDefault="00A3121A" w:rsidP="00A3121A">
            <w:pPr>
              <w:shd w:val="clear" w:color="auto" w:fill="F8F8F8"/>
              <w:ind w:left="417"/>
              <w:rPr>
                <w:sz w:val="20"/>
                <w:szCs w:val="20"/>
              </w:rPr>
            </w:pPr>
            <w:r w:rsidRPr="0008633F">
              <w:rPr>
                <w:sz w:val="20"/>
                <w:szCs w:val="20"/>
              </w:rPr>
              <w:t>Цвет покрытия: белый;</w:t>
            </w:r>
          </w:p>
          <w:p w14:paraId="7B991243" w14:textId="77777777" w:rsidR="00A3121A" w:rsidRPr="0008633F" w:rsidRDefault="00A3121A" w:rsidP="00A3121A">
            <w:pPr>
              <w:shd w:val="clear" w:color="auto" w:fill="F8F8F8"/>
              <w:ind w:left="417"/>
              <w:rPr>
                <w:sz w:val="20"/>
                <w:szCs w:val="20"/>
              </w:rPr>
            </w:pPr>
            <w:r w:rsidRPr="0008633F">
              <w:rPr>
                <w:sz w:val="20"/>
                <w:szCs w:val="20"/>
              </w:rPr>
              <w:t>Способ установки: с креплением;</w:t>
            </w:r>
          </w:p>
          <w:p w14:paraId="59728A72" w14:textId="77777777" w:rsidR="00A3121A" w:rsidRPr="0008633F" w:rsidRDefault="00A3121A" w:rsidP="00A3121A">
            <w:pPr>
              <w:shd w:val="clear" w:color="auto" w:fill="F8F8F8"/>
              <w:ind w:left="417"/>
              <w:rPr>
                <w:sz w:val="20"/>
                <w:szCs w:val="20"/>
              </w:rPr>
            </w:pPr>
            <w:r w:rsidRPr="0008633F">
              <w:rPr>
                <w:sz w:val="20"/>
                <w:szCs w:val="20"/>
              </w:rPr>
              <w:t>Индекс цветопередачи: &gt;80;</w:t>
            </w:r>
          </w:p>
          <w:p w14:paraId="1A3622DD" w14:textId="3DAF3F7B" w:rsidR="00A3121A" w:rsidRPr="0008633F" w:rsidRDefault="00A3121A" w:rsidP="00A3121A">
            <w:pPr>
              <w:shd w:val="clear" w:color="auto" w:fill="F8F8F8"/>
              <w:ind w:left="417"/>
              <w:rPr>
                <w:sz w:val="20"/>
                <w:szCs w:val="20"/>
              </w:rPr>
            </w:pPr>
            <w:r w:rsidRPr="0008633F">
              <w:rPr>
                <w:sz w:val="20"/>
                <w:szCs w:val="20"/>
              </w:rPr>
              <w:t>Степень защиты: IP40.</w:t>
            </w:r>
          </w:p>
          <w:p w14:paraId="4EEB5CA8" w14:textId="60AA3B54" w:rsidR="00753747" w:rsidRPr="00E02483" w:rsidRDefault="00E362FF" w:rsidP="00753747">
            <w:pPr>
              <w:jc w:val="both"/>
              <w:rPr>
                <w:sz w:val="20"/>
                <w:szCs w:val="20"/>
              </w:rPr>
            </w:pPr>
            <w:r>
              <w:rPr>
                <w:sz w:val="20"/>
                <w:szCs w:val="20"/>
              </w:rPr>
              <w:t>16.3</w:t>
            </w:r>
            <w:r w:rsidR="00753747" w:rsidRPr="00E02483">
              <w:rPr>
                <w:sz w:val="20"/>
                <w:szCs w:val="20"/>
              </w:rPr>
              <w:t>. Основное освещение для помещений с ограниченной площадью.</w:t>
            </w:r>
          </w:p>
          <w:p w14:paraId="364E6D8D" w14:textId="77777777" w:rsidR="00753747" w:rsidRPr="00A0334E" w:rsidRDefault="00753747" w:rsidP="00753747">
            <w:pPr>
              <w:jc w:val="both"/>
              <w:rPr>
                <w:sz w:val="20"/>
                <w:szCs w:val="20"/>
              </w:rPr>
            </w:pPr>
            <w:r w:rsidRPr="0008633F">
              <w:rPr>
                <w:sz w:val="20"/>
                <w:szCs w:val="20"/>
              </w:rPr>
              <w:t>Тип светильника светодиодный Светильник LED 94 839 NBL-PR1-13-4K-WH-IP65-LED</w:t>
            </w:r>
            <w:r>
              <w:rPr>
                <w:sz w:val="20"/>
                <w:szCs w:val="20"/>
              </w:rPr>
              <w:t xml:space="preserve"> </w:t>
            </w:r>
            <w:r w:rsidRPr="006E1CD1">
              <w:rPr>
                <w:sz w:val="20"/>
                <w:szCs w:val="20"/>
              </w:rPr>
              <w:t>(</w:t>
            </w:r>
            <w:proofErr w:type="spellStart"/>
            <w:r w:rsidRPr="00607E99">
              <w:rPr>
                <w:sz w:val="20"/>
                <w:szCs w:val="20"/>
              </w:rPr>
              <w:t>Navigator</w:t>
            </w:r>
            <w:proofErr w:type="spellEnd"/>
            <w:r>
              <w:rPr>
                <w:sz w:val="20"/>
                <w:szCs w:val="20"/>
              </w:rPr>
              <w:t xml:space="preserve"> код </w:t>
            </w:r>
            <w:r w:rsidRPr="00607E99">
              <w:rPr>
                <w:sz w:val="20"/>
                <w:szCs w:val="20"/>
              </w:rPr>
              <w:t>19299</w:t>
            </w:r>
            <w:r>
              <w:rPr>
                <w:sz w:val="20"/>
                <w:szCs w:val="20"/>
              </w:rPr>
              <w:t xml:space="preserve"> </w:t>
            </w:r>
            <w:r w:rsidRPr="00A0334E">
              <w:rPr>
                <w:sz w:val="20"/>
                <w:szCs w:val="20"/>
                <w:shd w:val="clear" w:color="auto" w:fill="FFFFFF"/>
              </w:rPr>
              <w:t xml:space="preserve">или </w:t>
            </w:r>
            <w:r w:rsidRPr="00170273">
              <w:rPr>
                <w:sz w:val="20"/>
                <w:szCs w:val="20"/>
              </w:rPr>
              <w:t>аналог</w:t>
            </w:r>
            <w:r>
              <w:rPr>
                <w:sz w:val="20"/>
                <w:szCs w:val="20"/>
              </w:rPr>
              <w:t xml:space="preserve">и </w:t>
            </w:r>
            <w:r w:rsidRPr="00677EBE">
              <w:rPr>
                <w:sz w:val="20"/>
                <w:szCs w:val="20"/>
              </w:rPr>
              <w:t>в соответствии с</w:t>
            </w:r>
            <w:r>
              <w:rPr>
                <w:sz w:val="20"/>
                <w:szCs w:val="20"/>
              </w:rPr>
              <w:t xml:space="preserve"> требованиями</w:t>
            </w:r>
            <w:r w:rsidRPr="00677EBE">
              <w:rPr>
                <w:sz w:val="20"/>
                <w:szCs w:val="20"/>
              </w:rPr>
              <w:t xml:space="preserve"> </w:t>
            </w:r>
            <w:r>
              <w:rPr>
                <w:sz w:val="20"/>
                <w:szCs w:val="20"/>
              </w:rPr>
              <w:t>характеристик</w:t>
            </w:r>
            <w:r w:rsidRPr="00A0334E">
              <w:rPr>
                <w:sz w:val="20"/>
                <w:szCs w:val="20"/>
                <w:shd w:val="clear" w:color="auto" w:fill="FFFFFF"/>
              </w:rPr>
              <w:t>)</w:t>
            </w:r>
            <w:r>
              <w:rPr>
                <w:sz w:val="20"/>
                <w:szCs w:val="20"/>
                <w:shd w:val="clear" w:color="auto" w:fill="FFFFFF"/>
              </w:rPr>
              <w:t>:</w:t>
            </w:r>
          </w:p>
          <w:p w14:paraId="79CD8FDD" w14:textId="77777777" w:rsidR="00753747" w:rsidRPr="00376DF1" w:rsidRDefault="00753747" w:rsidP="00753747">
            <w:pPr>
              <w:pStyle w:val="afb"/>
              <w:numPr>
                <w:ilvl w:val="0"/>
                <w:numId w:val="18"/>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Вид: круглый;</w:t>
            </w:r>
          </w:p>
          <w:p w14:paraId="5E1502BA" w14:textId="77777777" w:rsidR="00753747" w:rsidRPr="00376DF1" w:rsidRDefault="00753747" w:rsidP="00753747">
            <w:pPr>
              <w:pStyle w:val="afb"/>
              <w:numPr>
                <w:ilvl w:val="0"/>
                <w:numId w:val="18"/>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Материал изделия: АБС-пластик;</w:t>
            </w:r>
          </w:p>
          <w:p w14:paraId="671673B5" w14:textId="77777777" w:rsidR="00753747" w:rsidRPr="00376DF1" w:rsidRDefault="00753747" w:rsidP="00753747">
            <w:pPr>
              <w:pStyle w:val="afb"/>
              <w:numPr>
                <w:ilvl w:val="0"/>
                <w:numId w:val="18"/>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Тип лампы: LED;</w:t>
            </w:r>
          </w:p>
          <w:p w14:paraId="6361D44C" w14:textId="77777777" w:rsidR="00753747" w:rsidRPr="00376DF1" w:rsidRDefault="00753747" w:rsidP="00753747">
            <w:pPr>
              <w:pStyle w:val="afb"/>
              <w:numPr>
                <w:ilvl w:val="0"/>
                <w:numId w:val="18"/>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Степень защиты: IP65;</w:t>
            </w:r>
          </w:p>
          <w:p w14:paraId="3B1A56E1" w14:textId="77777777" w:rsidR="00753747" w:rsidRPr="00376DF1" w:rsidRDefault="00753747" w:rsidP="00753747">
            <w:pPr>
              <w:pStyle w:val="afb"/>
              <w:numPr>
                <w:ilvl w:val="0"/>
                <w:numId w:val="18"/>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Высота: 94 мм;</w:t>
            </w:r>
          </w:p>
          <w:p w14:paraId="7C83C575" w14:textId="77777777" w:rsidR="00753747" w:rsidRPr="00376DF1" w:rsidRDefault="00753747" w:rsidP="00753747">
            <w:pPr>
              <w:pStyle w:val="afb"/>
              <w:numPr>
                <w:ilvl w:val="0"/>
                <w:numId w:val="18"/>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Диаметр внешний: 235 мм;</w:t>
            </w:r>
          </w:p>
          <w:p w14:paraId="663B23E5" w14:textId="77777777" w:rsidR="00753747" w:rsidRPr="00376DF1" w:rsidRDefault="00753747" w:rsidP="00753747">
            <w:pPr>
              <w:pStyle w:val="afb"/>
              <w:numPr>
                <w:ilvl w:val="0"/>
                <w:numId w:val="18"/>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 xml:space="preserve">Мощность: 13 Вт; </w:t>
            </w:r>
          </w:p>
          <w:p w14:paraId="05DCF4EB" w14:textId="77777777" w:rsidR="00753747" w:rsidRPr="00376DF1" w:rsidRDefault="00753747" w:rsidP="00753747">
            <w:pPr>
              <w:pStyle w:val="afb"/>
              <w:numPr>
                <w:ilvl w:val="0"/>
                <w:numId w:val="18"/>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 xml:space="preserve">Номинальный ток: 0.094 </w:t>
            </w:r>
            <w:proofErr w:type="gramStart"/>
            <w:r w:rsidRPr="00376DF1">
              <w:rPr>
                <w:rFonts w:ascii="Times New Roman" w:eastAsia="Times New Roman" w:hAnsi="Times New Roman" w:cs="Times New Roman"/>
                <w:sz w:val="20"/>
                <w:szCs w:val="20"/>
                <w:lang w:eastAsia="ru-RU"/>
              </w:rPr>
              <w:t>А</w:t>
            </w:r>
            <w:proofErr w:type="gramEnd"/>
            <w:r w:rsidRPr="00376DF1">
              <w:rPr>
                <w:rFonts w:ascii="Times New Roman" w:eastAsia="Times New Roman" w:hAnsi="Times New Roman" w:cs="Times New Roman"/>
                <w:sz w:val="20"/>
                <w:szCs w:val="20"/>
                <w:lang w:eastAsia="ru-RU"/>
              </w:rPr>
              <w:t>;</w:t>
            </w:r>
          </w:p>
          <w:p w14:paraId="08AC7DFE" w14:textId="77777777" w:rsidR="00753747" w:rsidRPr="00376DF1" w:rsidRDefault="00753747" w:rsidP="00753747">
            <w:pPr>
              <w:pStyle w:val="afb"/>
              <w:numPr>
                <w:ilvl w:val="0"/>
                <w:numId w:val="18"/>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 xml:space="preserve">Номинальное напряжение: 220-240 </w:t>
            </w:r>
            <w:proofErr w:type="gramStart"/>
            <w:r w:rsidRPr="00376DF1">
              <w:rPr>
                <w:rFonts w:ascii="Times New Roman" w:eastAsia="Times New Roman" w:hAnsi="Times New Roman" w:cs="Times New Roman"/>
                <w:sz w:val="20"/>
                <w:szCs w:val="20"/>
                <w:lang w:eastAsia="ru-RU"/>
              </w:rPr>
              <w:t>В</w:t>
            </w:r>
            <w:proofErr w:type="gramEnd"/>
            <w:r w:rsidRPr="00376DF1">
              <w:rPr>
                <w:rFonts w:ascii="Times New Roman" w:eastAsia="Times New Roman" w:hAnsi="Times New Roman" w:cs="Times New Roman"/>
                <w:sz w:val="20"/>
                <w:szCs w:val="20"/>
                <w:lang w:eastAsia="ru-RU"/>
              </w:rPr>
              <w:t>;</w:t>
            </w:r>
          </w:p>
          <w:p w14:paraId="5C6A299A" w14:textId="77777777" w:rsidR="00753747" w:rsidRPr="00376DF1" w:rsidRDefault="00753747" w:rsidP="00753747">
            <w:pPr>
              <w:pStyle w:val="afb"/>
              <w:numPr>
                <w:ilvl w:val="0"/>
                <w:numId w:val="18"/>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Цветовая температура: 4000 К;</w:t>
            </w:r>
          </w:p>
          <w:p w14:paraId="6FCAD8DA" w14:textId="77777777" w:rsidR="00753747" w:rsidRPr="00376DF1" w:rsidRDefault="00753747" w:rsidP="00753747">
            <w:pPr>
              <w:pStyle w:val="afb"/>
              <w:numPr>
                <w:ilvl w:val="0"/>
                <w:numId w:val="18"/>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Световой поток: 1150 Лм;</w:t>
            </w:r>
          </w:p>
          <w:p w14:paraId="53EE1037" w14:textId="77777777" w:rsidR="00753747" w:rsidRPr="00376DF1" w:rsidRDefault="00753747" w:rsidP="00753747">
            <w:pPr>
              <w:pStyle w:val="afb"/>
              <w:numPr>
                <w:ilvl w:val="0"/>
                <w:numId w:val="18"/>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 xml:space="preserve">Цвет: белый; </w:t>
            </w:r>
          </w:p>
          <w:p w14:paraId="6EF0F2E8" w14:textId="77777777" w:rsidR="00753747" w:rsidRPr="00376DF1" w:rsidRDefault="00753747" w:rsidP="00753747">
            <w:pPr>
              <w:pStyle w:val="afb"/>
              <w:numPr>
                <w:ilvl w:val="0"/>
                <w:numId w:val="18"/>
              </w:numPr>
              <w:jc w:val="both"/>
              <w:rPr>
                <w:rFonts w:ascii="Times New Roman" w:eastAsia="Times New Roman" w:hAnsi="Times New Roman" w:cs="Times New Roman"/>
                <w:sz w:val="20"/>
                <w:szCs w:val="20"/>
                <w:lang w:eastAsia="ru-RU"/>
              </w:rPr>
            </w:pPr>
            <w:r w:rsidRPr="00376DF1">
              <w:rPr>
                <w:rFonts w:ascii="Times New Roman" w:eastAsia="Times New Roman" w:hAnsi="Times New Roman" w:cs="Times New Roman"/>
                <w:sz w:val="20"/>
                <w:szCs w:val="20"/>
                <w:lang w:eastAsia="ru-RU"/>
              </w:rPr>
              <w:t>Диапазон рабочих температур: от -40 до +40 °C.</w:t>
            </w:r>
          </w:p>
          <w:p w14:paraId="556BD25E" w14:textId="548B1C92" w:rsidR="00753747" w:rsidRPr="003C33AF" w:rsidRDefault="00753747" w:rsidP="00753747">
            <w:pPr>
              <w:rPr>
                <w:sz w:val="20"/>
                <w:szCs w:val="20"/>
              </w:rPr>
            </w:pPr>
            <w:r>
              <w:rPr>
                <w:sz w:val="20"/>
                <w:szCs w:val="20"/>
              </w:rPr>
              <w:t>16</w:t>
            </w:r>
            <w:r w:rsidRPr="003234E6">
              <w:rPr>
                <w:sz w:val="20"/>
                <w:szCs w:val="20"/>
              </w:rPr>
              <w:t>.</w:t>
            </w:r>
            <w:r w:rsidR="00E362FF">
              <w:rPr>
                <w:sz w:val="20"/>
                <w:szCs w:val="20"/>
              </w:rPr>
              <w:t>4</w:t>
            </w:r>
            <w:r w:rsidRPr="003234E6">
              <w:rPr>
                <w:sz w:val="20"/>
                <w:szCs w:val="20"/>
              </w:rPr>
              <w:t>. Тип светильника влагозащищенного для технических зон (TLWP06 PS OL ECP или аналоги в соответствии с Руководством Р 3.5.1904-0</w:t>
            </w:r>
            <w:r w:rsidRPr="003234E6">
              <w:rPr>
                <w:sz w:val="20"/>
                <w:szCs w:val="20"/>
                <w:shd w:val="clear" w:color="auto" w:fill="FFFFFF"/>
              </w:rPr>
              <w:t>).</w:t>
            </w:r>
          </w:p>
          <w:p w14:paraId="247238F1" w14:textId="77777777" w:rsidR="00753747" w:rsidRPr="003C33AF" w:rsidRDefault="00753747" w:rsidP="00753747">
            <w:pPr>
              <w:ind w:left="417"/>
              <w:rPr>
                <w:sz w:val="20"/>
                <w:szCs w:val="20"/>
              </w:rPr>
            </w:pPr>
            <w:r w:rsidRPr="003C33AF">
              <w:rPr>
                <w:sz w:val="20"/>
                <w:szCs w:val="20"/>
              </w:rPr>
              <w:t>Модель: TLWP06 PS OL ECP</w:t>
            </w:r>
          </w:p>
          <w:p w14:paraId="4CFF3264" w14:textId="77777777" w:rsidR="00753747" w:rsidRPr="003C33AF" w:rsidRDefault="00753747" w:rsidP="00753747">
            <w:pPr>
              <w:ind w:left="417"/>
              <w:rPr>
                <w:sz w:val="20"/>
                <w:szCs w:val="20"/>
              </w:rPr>
            </w:pPr>
            <w:r w:rsidRPr="003C33AF">
              <w:rPr>
                <w:sz w:val="20"/>
                <w:szCs w:val="20"/>
              </w:rPr>
              <w:t>Артикул: 21149</w:t>
            </w:r>
          </w:p>
          <w:p w14:paraId="753D130C" w14:textId="77777777" w:rsidR="00753747" w:rsidRPr="003C33AF" w:rsidRDefault="00753747" w:rsidP="00753747">
            <w:pPr>
              <w:ind w:left="417"/>
              <w:rPr>
                <w:sz w:val="20"/>
                <w:szCs w:val="20"/>
              </w:rPr>
            </w:pPr>
            <w:r w:rsidRPr="003C33AF">
              <w:rPr>
                <w:sz w:val="20"/>
                <w:szCs w:val="20"/>
              </w:rPr>
              <w:t>Потребляемая мощность: 30 Вт</w:t>
            </w:r>
          </w:p>
          <w:p w14:paraId="4310A2B4" w14:textId="77777777" w:rsidR="00753747" w:rsidRPr="003C33AF" w:rsidRDefault="00753747" w:rsidP="00753747">
            <w:pPr>
              <w:ind w:left="417"/>
              <w:rPr>
                <w:sz w:val="20"/>
                <w:szCs w:val="20"/>
              </w:rPr>
            </w:pPr>
            <w:r w:rsidRPr="003C33AF">
              <w:rPr>
                <w:sz w:val="20"/>
                <w:szCs w:val="20"/>
              </w:rPr>
              <w:t>Световой поток: 4000 лм</w:t>
            </w:r>
          </w:p>
          <w:p w14:paraId="703EAA3B" w14:textId="77777777" w:rsidR="00753747" w:rsidRPr="003C33AF" w:rsidRDefault="00753747" w:rsidP="00753747">
            <w:pPr>
              <w:ind w:left="417"/>
              <w:rPr>
                <w:sz w:val="20"/>
                <w:szCs w:val="20"/>
              </w:rPr>
            </w:pPr>
            <w:r w:rsidRPr="003C33AF">
              <w:rPr>
                <w:sz w:val="20"/>
                <w:szCs w:val="20"/>
              </w:rPr>
              <w:t>Световая эффективность: 133 лм/Вт</w:t>
            </w:r>
          </w:p>
          <w:p w14:paraId="2F158748" w14:textId="77777777" w:rsidR="00753747" w:rsidRPr="003C33AF" w:rsidRDefault="00753747" w:rsidP="00753747">
            <w:pPr>
              <w:ind w:left="417"/>
              <w:rPr>
                <w:sz w:val="20"/>
                <w:szCs w:val="20"/>
              </w:rPr>
            </w:pPr>
            <w:r w:rsidRPr="003C33AF">
              <w:rPr>
                <w:sz w:val="20"/>
                <w:szCs w:val="20"/>
              </w:rPr>
              <w:t>Цветовая температура: 4000 K</w:t>
            </w:r>
          </w:p>
          <w:p w14:paraId="67F393B8" w14:textId="77777777" w:rsidR="00753747" w:rsidRPr="003C33AF" w:rsidRDefault="00753747" w:rsidP="00753747">
            <w:pPr>
              <w:ind w:left="417"/>
              <w:rPr>
                <w:sz w:val="20"/>
                <w:szCs w:val="20"/>
              </w:rPr>
            </w:pPr>
            <w:r w:rsidRPr="003C33AF">
              <w:rPr>
                <w:sz w:val="20"/>
                <w:szCs w:val="20"/>
              </w:rPr>
              <w:t>Индекс цветопередачи (CRI:)80</w:t>
            </w:r>
          </w:p>
          <w:p w14:paraId="0676ED63" w14:textId="77777777" w:rsidR="00753747" w:rsidRPr="003C33AF" w:rsidRDefault="00753747" w:rsidP="00753747">
            <w:pPr>
              <w:ind w:left="417"/>
              <w:rPr>
                <w:sz w:val="20"/>
                <w:szCs w:val="20"/>
              </w:rPr>
            </w:pPr>
            <w:r w:rsidRPr="003C33AF">
              <w:rPr>
                <w:sz w:val="20"/>
                <w:szCs w:val="20"/>
              </w:rPr>
              <w:t>Оптическая система: Опал</w:t>
            </w:r>
          </w:p>
          <w:p w14:paraId="1B7DA5E4" w14:textId="77777777" w:rsidR="00753747" w:rsidRPr="003C33AF" w:rsidRDefault="00753747" w:rsidP="00753747">
            <w:pPr>
              <w:ind w:left="417"/>
              <w:rPr>
                <w:sz w:val="20"/>
                <w:szCs w:val="20"/>
              </w:rPr>
            </w:pPr>
            <w:r w:rsidRPr="003C33AF">
              <w:rPr>
                <w:sz w:val="20"/>
                <w:szCs w:val="20"/>
              </w:rPr>
              <w:lastRenderedPageBreak/>
              <w:t>Степень защиты: IP65</w:t>
            </w:r>
          </w:p>
          <w:p w14:paraId="3E51D4C6" w14:textId="77777777" w:rsidR="00753747" w:rsidRPr="003C33AF" w:rsidRDefault="00753747" w:rsidP="00753747">
            <w:pPr>
              <w:ind w:left="417"/>
              <w:rPr>
                <w:sz w:val="20"/>
                <w:szCs w:val="20"/>
              </w:rPr>
            </w:pPr>
            <w:r w:rsidRPr="003C33AF">
              <w:rPr>
                <w:sz w:val="20"/>
                <w:szCs w:val="20"/>
              </w:rPr>
              <w:t>Класс защиты: I класс</w:t>
            </w:r>
          </w:p>
          <w:p w14:paraId="645C8B91" w14:textId="77777777" w:rsidR="00753747" w:rsidRPr="003C33AF" w:rsidRDefault="00753747" w:rsidP="00753747">
            <w:pPr>
              <w:ind w:left="417"/>
              <w:rPr>
                <w:sz w:val="20"/>
                <w:szCs w:val="20"/>
              </w:rPr>
            </w:pPr>
            <w:r w:rsidRPr="003C33AF">
              <w:rPr>
                <w:sz w:val="20"/>
                <w:szCs w:val="20"/>
              </w:rPr>
              <w:t>Габаритные размеры (Д×Ш×В), мм: 1263×135×105</w:t>
            </w:r>
          </w:p>
          <w:p w14:paraId="4D631922" w14:textId="77777777" w:rsidR="00753747" w:rsidRPr="003C33AF" w:rsidRDefault="00753747" w:rsidP="00753747">
            <w:pPr>
              <w:ind w:left="417"/>
              <w:rPr>
                <w:sz w:val="20"/>
                <w:szCs w:val="20"/>
              </w:rPr>
            </w:pPr>
            <w:r w:rsidRPr="003C33AF">
              <w:rPr>
                <w:sz w:val="20"/>
                <w:szCs w:val="20"/>
              </w:rPr>
              <w:t>Климатическое исполнение: УХЛ2</w:t>
            </w:r>
          </w:p>
          <w:p w14:paraId="6DC816EC" w14:textId="77777777" w:rsidR="00753747" w:rsidRPr="003C33AF" w:rsidRDefault="00753747" w:rsidP="00753747">
            <w:pPr>
              <w:ind w:left="417"/>
              <w:rPr>
                <w:sz w:val="20"/>
                <w:szCs w:val="20"/>
              </w:rPr>
            </w:pPr>
            <w:r w:rsidRPr="003C33AF">
              <w:rPr>
                <w:sz w:val="20"/>
                <w:szCs w:val="20"/>
              </w:rPr>
              <w:t>Коэффициент пульсаций: &lt;1</w:t>
            </w:r>
          </w:p>
          <w:p w14:paraId="30245951" w14:textId="77777777" w:rsidR="00753747" w:rsidRPr="003C33AF" w:rsidRDefault="00753747" w:rsidP="00753747">
            <w:pPr>
              <w:ind w:left="417"/>
              <w:rPr>
                <w:sz w:val="20"/>
                <w:szCs w:val="20"/>
              </w:rPr>
            </w:pPr>
            <w:r w:rsidRPr="003C33AF">
              <w:rPr>
                <w:sz w:val="20"/>
                <w:szCs w:val="20"/>
              </w:rPr>
              <w:t>Коэффициент мощности: ≥0,95</w:t>
            </w:r>
          </w:p>
          <w:p w14:paraId="7D833C62" w14:textId="77777777" w:rsidR="00753747" w:rsidRPr="003C33AF" w:rsidRDefault="00753747" w:rsidP="00753747">
            <w:pPr>
              <w:ind w:left="417"/>
              <w:rPr>
                <w:sz w:val="20"/>
                <w:szCs w:val="20"/>
              </w:rPr>
            </w:pPr>
            <w:r w:rsidRPr="003C33AF">
              <w:rPr>
                <w:sz w:val="20"/>
                <w:szCs w:val="20"/>
              </w:rPr>
              <w:t>Блок аварийного питания: нет</w:t>
            </w:r>
          </w:p>
          <w:p w14:paraId="42179057" w14:textId="77777777" w:rsidR="00753747" w:rsidRPr="003C33AF" w:rsidRDefault="00753747" w:rsidP="00753747">
            <w:pPr>
              <w:rPr>
                <w:rFonts w:eastAsiaTheme="minorHAnsi"/>
                <w:sz w:val="20"/>
                <w:szCs w:val="20"/>
                <w:lang w:eastAsia="en-US"/>
              </w:rPr>
            </w:pPr>
            <w:r w:rsidRPr="003C33AF">
              <w:rPr>
                <w:rFonts w:eastAsiaTheme="minorHAnsi"/>
                <w:sz w:val="20"/>
                <w:szCs w:val="20"/>
                <w:lang w:eastAsia="en-US"/>
              </w:rPr>
              <w:t xml:space="preserve">Прокладка кабеля в чистых боксах осуществляется скрытым способом. Все швы после установки оборудования в помещениях класса чистоты </w:t>
            </w:r>
            <w:r>
              <w:rPr>
                <w:rFonts w:eastAsiaTheme="minorHAnsi"/>
                <w:sz w:val="20"/>
                <w:szCs w:val="20"/>
                <w:lang w:eastAsia="en-US"/>
              </w:rPr>
              <w:t xml:space="preserve">А, В, </w:t>
            </w:r>
            <w:r w:rsidRPr="003C33AF">
              <w:rPr>
                <w:rFonts w:eastAsiaTheme="minorHAnsi"/>
                <w:sz w:val="20"/>
                <w:szCs w:val="20"/>
                <w:lang w:eastAsia="en-US"/>
              </w:rPr>
              <w:t xml:space="preserve">C и D должны быть обработаны </w:t>
            </w:r>
            <w:r>
              <w:rPr>
                <w:rFonts w:eastAsiaTheme="minorHAnsi"/>
                <w:sz w:val="20"/>
                <w:szCs w:val="20"/>
                <w:lang w:eastAsia="en-US"/>
              </w:rPr>
              <w:t xml:space="preserve">медицинским </w:t>
            </w:r>
            <w:proofErr w:type="spellStart"/>
            <w:r w:rsidRPr="003C33AF">
              <w:rPr>
                <w:rFonts w:eastAsiaTheme="minorHAnsi"/>
                <w:sz w:val="20"/>
                <w:szCs w:val="20"/>
                <w:lang w:eastAsia="en-US"/>
              </w:rPr>
              <w:t>герметиком</w:t>
            </w:r>
            <w:proofErr w:type="spellEnd"/>
            <w:r w:rsidRPr="003C33AF">
              <w:rPr>
                <w:rFonts w:eastAsiaTheme="minorHAnsi"/>
                <w:sz w:val="20"/>
                <w:szCs w:val="20"/>
                <w:lang w:eastAsia="en-US"/>
              </w:rPr>
              <w:t>, для исключения попадания пыли из стен и потолка.</w:t>
            </w:r>
          </w:p>
          <w:p w14:paraId="1D093B77" w14:textId="77777777" w:rsidR="00753747" w:rsidRPr="003C33AF" w:rsidRDefault="00753747" w:rsidP="00753747">
            <w:pPr>
              <w:rPr>
                <w:sz w:val="20"/>
                <w:szCs w:val="20"/>
              </w:rPr>
            </w:pPr>
            <w:r w:rsidRPr="003C33AF">
              <w:rPr>
                <w:rFonts w:eastAsiaTheme="minorHAnsi"/>
                <w:sz w:val="20"/>
                <w:szCs w:val="20"/>
                <w:lang w:eastAsia="en-US"/>
              </w:rPr>
              <w:t>В технических зонах к светильникам, розеткам и выключателям разрешается прокладку кабеля осуществлять в жёстких ПВХ трубах, в помещениях работы персонала и склада в кабель-каналах, в соответствии требований Правил устройства электроустановок (далее – ПУЭ).</w:t>
            </w:r>
          </w:p>
          <w:p w14:paraId="20855DAF" w14:textId="3D214178" w:rsidR="00753747" w:rsidRPr="003C33AF" w:rsidRDefault="00753747" w:rsidP="00753747">
            <w:pPr>
              <w:rPr>
                <w:sz w:val="20"/>
                <w:szCs w:val="20"/>
                <w:shd w:val="clear" w:color="auto" w:fill="FFFFFF"/>
              </w:rPr>
            </w:pPr>
            <w:r w:rsidRPr="003C33AF">
              <w:rPr>
                <w:sz w:val="20"/>
                <w:szCs w:val="20"/>
              </w:rPr>
              <w:t xml:space="preserve">Количество </w:t>
            </w:r>
            <w:r w:rsidR="006C353B">
              <w:rPr>
                <w:sz w:val="20"/>
                <w:szCs w:val="20"/>
              </w:rPr>
              <w:t>и марка светильников указаны в Т</w:t>
            </w:r>
            <w:r w:rsidRPr="003C33AF">
              <w:rPr>
                <w:sz w:val="20"/>
                <w:szCs w:val="20"/>
              </w:rPr>
              <w:t>аблице №2 для каждого модуля Товара.</w:t>
            </w:r>
          </w:p>
          <w:p w14:paraId="3767D286" w14:textId="77777777" w:rsidR="00753747" w:rsidRPr="009763F5" w:rsidRDefault="00753747" w:rsidP="00753747">
            <w:pPr>
              <w:pStyle w:val="afa"/>
              <w:rPr>
                <w:rFonts w:ascii="Times New Roman" w:hAnsi="Times New Roman"/>
                <w:sz w:val="20"/>
                <w:szCs w:val="20"/>
              </w:rPr>
            </w:pPr>
            <w:r w:rsidRPr="009763F5">
              <w:rPr>
                <w:rFonts w:ascii="Times New Roman" w:hAnsi="Times New Roman"/>
                <w:sz w:val="20"/>
                <w:szCs w:val="20"/>
              </w:rPr>
              <w:t>Места ус</w:t>
            </w:r>
            <w:r>
              <w:rPr>
                <w:rFonts w:ascii="Times New Roman" w:hAnsi="Times New Roman"/>
                <w:sz w:val="20"/>
                <w:szCs w:val="20"/>
              </w:rPr>
              <w:t>тановки светильников указаны в П</w:t>
            </w:r>
            <w:r w:rsidRPr="009763F5">
              <w:rPr>
                <w:rFonts w:ascii="Times New Roman" w:hAnsi="Times New Roman"/>
                <w:sz w:val="20"/>
                <w:szCs w:val="20"/>
              </w:rPr>
              <w:t>риложении №</w:t>
            </w:r>
            <w:r>
              <w:rPr>
                <w:rFonts w:ascii="Times New Roman" w:hAnsi="Times New Roman"/>
                <w:sz w:val="20"/>
                <w:szCs w:val="20"/>
              </w:rPr>
              <w:t>1</w:t>
            </w:r>
            <w:r w:rsidRPr="009763F5">
              <w:rPr>
                <w:rFonts w:ascii="Times New Roman" w:hAnsi="Times New Roman"/>
                <w:sz w:val="20"/>
                <w:szCs w:val="20"/>
              </w:rPr>
              <w:t xml:space="preserve"> для каждого модуля Товара.</w:t>
            </w:r>
          </w:p>
          <w:p w14:paraId="25043141" w14:textId="77777777" w:rsidR="00753747" w:rsidRPr="003C33AF" w:rsidRDefault="00753747" w:rsidP="00753747">
            <w:pPr>
              <w:pStyle w:val="afa"/>
              <w:rPr>
                <w:rFonts w:ascii="Times New Roman" w:hAnsi="Times New Roman"/>
                <w:sz w:val="20"/>
                <w:szCs w:val="20"/>
              </w:rPr>
            </w:pPr>
            <w:r w:rsidRPr="003C33AF">
              <w:rPr>
                <w:rFonts w:ascii="Times New Roman" w:hAnsi="Times New Roman"/>
                <w:sz w:val="20"/>
                <w:szCs w:val="20"/>
              </w:rPr>
              <w:t>Места установки согласовать с заказчиком.</w:t>
            </w:r>
          </w:p>
        </w:tc>
      </w:tr>
      <w:tr w:rsidR="00753747" w:rsidRPr="00170273" w14:paraId="57AE0482" w14:textId="77777777" w:rsidTr="00A21BB7">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tcPr>
          <w:p w14:paraId="7F6BFEE7" w14:textId="58076599" w:rsidR="00753747" w:rsidRDefault="00753747" w:rsidP="00753747">
            <w:pPr>
              <w:jc w:val="center"/>
              <w:rPr>
                <w:sz w:val="20"/>
                <w:szCs w:val="20"/>
              </w:rPr>
            </w:pPr>
            <w:r>
              <w:rPr>
                <w:sz w:val="20"/>
                <w:szCs w:val="20"/>
              </w:rPr>
              <w:lastRenderedPageBreak/>
              <w:t>17</w:t>
            </w:r>
          </w:p>
        </w:tc>
        <w:tc>
          <w:tcPr>
            <w:tcW w:w="1984" w:type="dxa"/>
            <w:tcBorders>
              <w:top w:val="single" w:sz="4" w:space="0" w:color="auto"/>
              <w:left w:val="nil"/>
              <w:bottom w:val="single" w:sz="4" w:space="0" w:color="auto"/>
              <w:right w:val="single" w:sz="4" w:space="0" w:color="auto"/>
            </w:tcBorders>
            <w:shd w:val="clear" w:color="auto" w:fill="auto"/>
          </w:tcPr>
          <w:p w14:paraId="6D1EDA87" w14:textId="77777777" w:rsidR="00753747" w:rsidRPr="003C33AF" w:rsidRDefault="00753747" w:rsidP="00753747">
            <w:pPr>
              <w:jc w:val="center"/>
              <w:rPr>
                <w:sz w:val="20"/>
                <w:szCs w:val="20"/>
              </w:rPr>
            </w:pPr>
            <w:r w:rsidRPr="003C33AF">
              <w:rPr>
                <w:sz w:val="20"/>
                <w:szCs w:val="20"/>
              </w:rPr>
              <w:t>Система</w:t>
            </w:r>
            <w:r>
              <w:rPr>
                <w:sz w:val="20"/>
                <w:szCs w:val="20"/>
              </w:rPr>
              <w:t xml:space="preserve"> ультрафиолетового бактерицидного</w:t>
            </w:r>
            <w:r w:rsidRPr="003C33AF">
              <w:rPr>
                <w:sz w:val="20"/>
                <w:szCs w:val="20"/>
              </w:rPr>
              <w:t xml:space="preserve"> облучения</w:t>
            </w:r>
          </w:p>
        </w:tc>
        <w:tc>
          <w:tcPr>
            <w:tcW w:w="7802" w:type="dxa"/>
            <w:tcBorders>
              <w:top w:val="single" w:sz="4" w:space="0" w:color="auto"/>
              <w:left w:val="nil"/>
              <w:bottom w:val="single" w:sz="4" w:space="0" w:color="auto"/>
              <w:right w:val="single" w:sz="4" w:space="0" w:color="auto"/>
            </w:tcBorders>
            <w:shd w:val="clear" w:color="auto" w:fill="auto"/>
          </w:tcPr>
          <w:p w14:paraId="53B25B90" w14:textId="77777777" w:rsidR="00753747" w:rsidRPr="003C33AF" w:rsidRDefault="00753747" w:rsidP="00753747">
            <w:pPr>
              <w:rPr>
                <w:sz w:val="20"/>
                <w:szCs w:val="20"/>
                <w:shd w:val="clear" w:color="auto" w:fill="FFFFFF"/>
              </w:rPr>
            </w:pPr>
            <w:r w:rsidRPr="003C33AF">
              <w:rPr>
                <w:sz w:val="20"/>
                <w:szCs w:val="20"/>
                <w:shd w:val="clear" w:color="auto" w:fill="FFFFFF"/>
              </w:rPr>
              <w:t>Облучатель бактерицидный </w:t>
            </w:r>
            <w:r w:rsidRPr="003C33AF">
              <w:rPr>
                <w:bCs/>
                <w:sz w:val="20"/>
                <w:szCs w:val="20"/>
                <w:shd w:val="clear" w:color="auto" w:fill="FFFFFF"/>
              </w:rPr>
              <w:t>ОБН-150</w:t>
            </w:r>
            <w:r w:rsidRPr="003C33AF">
              <w:rPr>
                <w:sz w:val="20"/>
                <w:szCs w:val="20"/>
                <w:shd w:val="clear" w:color="auto" w:fill="FFFFFF"/>
              </w:rPr>
              <w:t xml:space="preserve"> предназначен для обеззараживания воздуха и поверхности в помещениях ультрафиолетовым бактерицидным излучением. В облучатель устанавливаются две бактерицидные лампы низкого давления, испускающие ультрафиолетовый свет с длиной волны 253,7 </w:t>
            </w:r>
            <w:proofErr w:type="spellStart"/>
            <w:r w:rsidRPr="003C33AF">
              <w:rPr>
                <w:sz w:val="20"/>
                <w:szCs w:val="20"/>
                <w:shd w:val="clear" w:color="auto" w:fill="FFFFFF"/>
              </w:rPr>
              <w:t>нм</w:t>
            </w:r>
            <w:proofErr w:type="spellEnd"/>
            <w:r w:rsidRPr="003C33AF">
              <w:rPr>
                <w:sz w:val="20"/>
                <w:szCs w:val="20"/>
                <w:shd w:val="clear" w:color="auto" w:fill="FFFFFF"/>
              </w:rPr>
              <w:t>, близкой к максимуму бактерицидного действия лучистой энергии. Над входом в помещение или шлюз с ультрафиолетовыми облучателями установить световое табло "Не входить! Работает бактерицидная лампа!", работа совместно с облучателем.</w:t>
            </w:r>
          </w:p>
          <w:p w14:paraId="5BAE1803" w14:textId="4BFDD019" w:rsidR="00753747" w:rsidRPr="003C33AF" w:rsidRDefault="00753747" w:rsidP="007506C6">
            <w:pPr>
              <w:rPr>
                <w:sz w:val="20"/>
                <w:szCs w:val="20"/>
              </w:rPr>
            </w:pPr>
            <w:r w:rsidRPr="003C33AF">
              <w:rPr>
                <w:sz w:val="20"/>
                <w:szCs w:val="20"/>
                <w:shd w:val="clear" w:color="auto" w:fill="FFFFFF"/>
              </w:rPr>
              <w:t>Класс электробезопасности по ГОСТ Р 50267.0-92: 1 тип В.</w:t>
            </w:r>
            <w:r w:rsidRPr="003C33AF">
              <w:rPr>
                <w:sz w:val="20"/>
                <w:szCs w:val="20"/>
              </w:rPr>
              <w:br/>
            </w:r>
            <w:r>
              <w:rPr>
                <w:sz w:val="20"/>
                <w:szCs w:val="20"/>
              </w:rPr>
              <w:t>17</w:t>
            </w:r>
            <w:r w:rsidRPr="003C33AF">
              <w:rPr>
                <w:sz w:val="20"/>
                <w:szCs w:val="20"/>
              </w:rPr>
              <w:t>.1</w:t>
            </w:r>
            <w:r w:rsidR="00EB63D0">
              <w:rPr>
                <w:sz w:val="20"/>
                <w:szCs w:val="20"/>
              </w:rPr>
              <w:t>.</w:t>
            </w:r>
            <w:r w:rsidRPr="003C33AF">
              <w:rPr>
                <w:sz w:val="20"/>
                <w:szCs w:val="20"/>
              </w:rPr>
              <w:t xml:space="preserve"> Тип светильник</w:t>
            </w:r>
            <w:r>
              <w:rPr>
                <w:sz w:val="20"/>
                <w:szCs w:val="20"/>
              </w:rPr>
              <w:t>а</w:t>
            </w:r>
            <w:r w:rsidRPr="003C33AF">
              <w:rPr>
                <w:sz w:val="20"/>
                <w:szCs w:val="20"/>
              </w:rPr>
              <w:t xml:space="preserve"> </w:t>
            </w:r>
            <w:r w:rsidRPr="003C33AF">
              <w:rPr>
                <w:sz w:val="20"/>
                <w:szCs w:val="20"/>
                <w:shd w:val="clear" w:color="auto" w:fill="F8F8F8"/>
              </w:rPr>
              <w:t xml:space="preserve">облучатель </w:t>
            </w:r>
            <w:r w:rsidRPr="003C33AF">
              <w:rPr>
                <w:sz w:val="20"/>
                <w:szCs w:val="20"/>
              </w:rPr>
              <w:t xml:space="preserve">ультрафиолетовый бактерицидный настенный ОБН-150-С КРОНТ (код ОБН-150-С-(2х30)) </w:t>
            </w:r>
          </w:p>
          <w:p w14:paraId="40DC1005" w14:textId="77777777" w:rsidR="00753747" w:rsidRPr="003C33AF" w:rsidRDefault="00753747" w:rsidP="00753747">
            <w:pPr>
              <w:shd w:val="clear" w:color="auto" w:fill="FFFFFF"/>
              <w:rPr>
                <w:sz w:val="20"/>
                <w:szCs w:val="20"/>
              </w:rPr>
            </w:pPr>
            <w:r w:rsidRPr="003C33AF">
              <w:rPr>
                <w:sz w:val="20"/>
                <w:szCs w:val="20"/>
              </w:rPr>
              <w:t>Облучатель оснащается электронным счетчиком наработки часов бактерицидных ламп с возможностью сброса показаний.</w:t>
            </w:r>
          </w:p>
          <w:p w14:paraId="555F5CFE" w14:textId="77777777" w:rsidR="00753747" w:rsidRPr="003C33AF" w:rsidRDefault="00753747" w:rsidP="00753747">
            <w:pPr>
              <w:shd w:val="clear" w:color="auto" w:fill="FFFFFF"/>
              <w:rPr>
                <w:sz w:val="20"/>
                <w:szCs w:val="20"/>
              </w:rPr>
            </w:pPr>
            <w:r w:rsidRPr="003C33AF">
              <w:rPr>
                <w:sz w:val="20"/>
                <w:szCs w:val="20"/>
              </w:rPr>
              <w:t>Регистрация времени осуществляется в безопасном режиме - при выключенных лампах.</w:t>
            </w:r>
          </w:p>
          <w:p w14:paraId="467F598F" w14:textId="77777777" w:rsidR="00753747" w:rsidRPr="003C33AF" w:rsidRDefault="00753747" w:rsidP="00753747">
            <w:pPr>
              <w:shd w:val="clear" w:color="auto" w:fill="FFFFFF"/>
              <w:rPr>
                <w:sz w:val="20"/>
                <w:szCs w:val="20"/>
              </w:rPr>
            </w:pPr>
            <w:r w:rsidRPr="003C33AF">
              <w:rPr>
                <w:sz w:val="20"/>
                <w:szCs w:val="20"/>
              </w:rPr>
              <w:t>Возможно применение бактерицидных ламп любого производителя.</w:t>
            </w:r>
          </w:p>
          <w:p w14:paraId="1E9BA243" w14:textId="77777777" w:rsidR="00753747" w:rsidRPr="003C33AF" w:rsidRDefault="00753747" w:rsidP="00753747">
            <w:pPr>
              <w:shd w:val="clear" w:color="auto" w:fill="FFFFFF"/>
              <w:rPr>
                <w:sz w:val="20"/>
                <w:szCs w:val="20"/>
              </w:rPr>
            </w:pPr>
            <w:r w:rsidRPr="003C33AF">
              <w:rPr>
                <w:sz w:val="20"/>
                <w:szCs w:val="20"/>
              </w:rPr>
              <w:t>Применены конструктивные решения, существенно упрощающие процедуру замены бактерицидных ламп.</w:t>
            </w:r>
          </w:p>
          <w:p w14:paraId="53AC999D" w14:textId="77777777" w:rsidR="00753747" w:rsidRPr="003C33AF" w:rsidRDefault="00753747" w:rsidP="00753747">
            <w:pPr>
              <w:shd w:val="clear" w:color="auto" w:fill="FFFFFF"/>
              <w:rPr>
                <w:sz w:val="20"/>
                <w:szCs w:val="20"/>
              </w:rPr>
            </w:pPr>
            <w:r w:rsidRPr="003C33AF">
              <w:rPr>
                <w:sz w:val="20"/>
                <w:szCs w:val="20"/>
              </w:rPr>
              <w:t>Защитные торцевые блоки позволяют защитить от пыли размещенные в нем электрические узлы и детали и безопасно проводить влажную санитарную обработку.</w:t>
            </w:r>
          </w:p>
          <w:p w14:paraId="1F8DFB7F" w14:textId="77777777" w:rsidR="00753747" w:rsidRPr="003C33AF" w:rsidRDefault="00753747" w:rsidP="00753747">
            <w:pPr>
              <w:shd w:val="clear" w:color="auto" w:fill="FFFFFF"/>
              <w:rPr>
                <w:sz w:val="20"/>
                <w:szCs w:val="20"/>
              </w:rPr>
            </w:pPr>
            <w:r w:rsidRPr="003C33AF">
              <w:rPr>
                <w:sz w:val="20"/>
                <w:szCs w:val="20"/>
              </w:rPr>
              <w:t>Корпус облучателя выполнен из металла (листовой стали).</w:t>
            </w:r>
          </w:p>
          <w:p w14:paraId="24F5FA59" w14:textId="77777777" w:rsidR="00753747" w:rsidRPr="003C33AF" w:rsidRDefault="00753747" w:rsidP="00753747">
            <w:pPr>
              <w:shd w:val="clear" w:color="auto" w:fill="FFFFFF"/>
              <w:ind w:left="417"/>
              <w:rPr>
                <w:sz w:val="20"/>
                <w:szCs w:val="20"/>
              </w:rPr>
            </w:pPr>
            <w:r w:rsidRPr="003C33AF">
              <w:rPr>
                <w:sz w:val="20"/>
                <w:szCs w:val="20"/>
              </w:rPr>
              <w:t>Вариант исполнения: Настенный;</w:t>
            </w:r>
          </w:p>
          <w:p w14:paraId="0B91FF8D" w14:textId="77777777" w:rsidR="00753747" w:rsidRPr="003C33AF" w:rsidRDefault="00753747" w:rsidP="00753747">
            <w:pPr>
              <w:shd w:val="clear" w:color="auto" w:fill="FFFFFF"/>
              <w:ind w:left="417"/>
              <w:rPr>
                <w:sz w:val="20"/>
                <w:szCs w:val="20"/>
              </w:rPr>
            </w:pPr>
            <w:r w:rsidRPr="003C33AF">
              <w:rPr>
                <w:sz w:val="20"/>
                <w:szCs w:val="20"/>
              </w:rPr>
              <w:t>Тип бактерицидного облучателя: Открытый;</w:t>
            </w:r>
          </w:p>
          <w:p w14:paraId="7B05882E" w14:textId="77777777" w:rsidR="00753747" w:rsidRPr="003C33AF" w:rsidRDefault="00753747" w:rsidP="00753747">
            <w:pPr>
              <w:shd w:val="clear" w:color="auto" w:fill="FFFFFF"/>
              <w:ind w:left="417"/>
              <w:rPr>
                <w:sz w:val="20"/>
                <w:szCs w:val="20"/>
              </w:rPr>
            </w:pPr>
            <w:r w:rsidRPr="003C33AF">
              <w:rPr>
                <w:sz w:val="20"/>
                <w:szCs w:val="20"/>
              </w:rPr>
              <w:t>Категория помещений: I–III;</w:t>
            </w:r>
          </w:p>
          <w:p w14:paraId="1E464340" w14:textId="77777777" w:rsidR="00753747" w:rsidRPr="003C33AF" w:rsidRDefault="00753747" w:rsidP="00753747">
            <w:pPr>
              <w:shd w:val="clear" w:color="auto" w:fill="FFFFFF"/>
              <w:ind w:left="417"/>
              <w:rPr>
                <w:sz w:val="20"/>
                <w:szCs w:val="20"/>
              </w:rPr>
            </w:pPr>
            <w:r w:rsidRPr="003C33AF">
              <w:rPr>
                <w:sz w:val="20"/>
                <w:szCs w:val="20"/>
              </w:rPr>
              <w:t>Возможность работы в присутствии людей: нет;</w:t>
            </w:r>
          </w:p>
          <w:p w14:paraId="088EAF84" w14:textId="77777777" w:rsidR="00753747" w:rsidRPr="003C33AF" w:rsidRDefault="00753747" w:rsidP="00753747">
            <w:pPr>
              <w:shd w:val="clear" w:color="auto" w:fill="FFFFFF"/>
              <w:ind w:left="417"/>
              <w:rPr>
                <w:sz w:val="20"/>
                <w:szCs w:val="20"/>
              </w:rPr>
            </w:pPr>
            <w:r w:rsidRPr="003C33AF">
              <w:rPr>
                <w:sz w:val="20"/>
                <w:szCs w:val="20"/>
              </w:rPr>
              <w:t>Источник излучения бактерицидные УФ-лампы, Вт: 2х30;</w:t>
            </w:r>
          </w:p>
          <w:p w14:paraId="64F01672" w14:textId="77777777" w:rsidR="00753747" w:rsidRPr="003C33AF" w:rsidRDefault="00753747" w:rsidP="00753747">
            <w:pPr>
              <w:shd w:val="clear" w:color="auto" w:fill="FFFFFF"/>
              <w:ind w:left="417"/>
              <w:rPr>
                <w:sz w:val="20"/>
                <w:szCs w:val="20"/>
              </w:rPr>
            </w:pPr>
            <w:r w:rsidRPr="003C33AF">
              <w:rPr>
                <w:sz w:val="20"/>
                <w:szCs w:val="20"/>
              </w:rPr>
              <w:t>Тип цоколя бактерицидной лампы: G13;</w:t>
            </w:r>
          </w:p>
          <w:p w14:paraId="6999F5CB" w14:textId="77777777" w:rsidR="00753747" w:rsidRPr="003C33AF" w:rsidRDefault="00753747" w:rsidP="00753747">
            <w:pPr>
              <w:shd w:val="clear" w:color="auto" w:fill="FFFFFF"/>
              <w:ind w:left="417"/>
              <w:rPr>
                <w:sz w:val="20"/>
                <w:szCs w:val="20"/>
              </w:rPr>
            </w:pPr>
            <w:r w:rsidRPr="003C33AF">
              <w:rPr>
                <w:sz w:val="20"/>
                <w:szCs w:val="20"/>
              </w:rPr>
              <w:t>Бактерицидный поток лампы, не менее, Вт: 9;</w:t>
            </w:r>
          </w:p>
          <w:p w14:paraId="5277598B" w14:textId="77777777" w:rsidR="00753747" w:rsidRPr="003C33AF" w:rsidRDefault="00753747" w:rsidP="00753747">
            <w:pPr>
              <w:shd w:val="clear" w:color="auto" w:fill="FFFFFF"/>
              <w:ind w:left="417"/>
              <w:rPr>
                <w:sz w:val="20"/>
                <w:szCs w:val="20"/>
              </w:rPr>
            </w:pPr>
            <w:r w:rsidRPr="003C33AF">
              <w:rPr>
                <w:sz w:val="20"/>
                <w:szCs w:val="20"/>
              </w:rPr>
              <w:t>Облученность лампы на расстоянии 1 м, Вт/м²: 1;</w:t>
            </w:r>
          </w:p>
          <w:p w14:paraId="47B2F972" w14:textId="77777777" w:rsidR="00753747" w:rsidRPr="003C33AF" w:rsidRDefault="00753747" w:rsidP="00753747">
            <w:pPr>
              <w:shd w:val="clear" w:color="auto" w:fill="FFFFFF"/>
              <w:ind w:left="417"/>
              <w:rPr>
                <w:sz w:val="20"/>
                <w:szCs w:val="20"/>
              </w:rPr>
            </w:pPr>
            <w:r w:rsidRPr="003C33AF">
              <w:rPr>
                <w:sz w:val="20"/>
                <w:szCs w:val="20"/>
              </w:rPr>
              <w:t>Электронный счетчик времени наработки ламп: есть;</w:t>
            </w:r>
          </w:p>
          <w:p w14:paraId="38185CFC" w14:textId="77777777" w:rsidR="00753747" w:rsidRPr="003C33AF" w:rsidRDefault="00753747" w:rsidP="00753747">
            <w:pPr>
              <w:shd w:val="clear" w:color="auto" w:fill="FFFFFF"/>
              <w:ind w:left="417"/>
              <w:rPr>
                <w:sz w:val="20"/>
                <w:szCs w:val="20"/>
              </w:rPr>
            </w:pPr>
            <w:r w:rsidRPr="003C33AF">
              <w:rPr>
                <w:sz w:val="20"/>
                <w:szCs w:val="20"/>
              </w:rPr>
              <w:t>Электромагнитный блок запуска: есть;</w:t>
            </w:r>
          </w:p>
          <w:p w14:paraId="19B40FD5" w14:textId="77777777" w:rsidR="00753747" w:rsidRPr="003C33AF" w:rsidRDefault="00753747" w:rsidP="00753747">
            <w:pPr>
              <w:shd w:val="clear" w:color="auto" w:fill="FFFFFF"/>
              <w:ind w:left="417"/>
              <w:rPr>
                <w:sz w:val="20"/>
                <w:szCs w:val="20"/>
              </w:rPr>
            </w:pPr>
            <w:r w:rsidRPr="003C33AF">
              <w:rPr>
                <w:sz w:val="20"/>
                <w:szCs w:val="20"/>
              </w:rPr>
              <w:t>Производительность с эффективностью обеззараживания 99,9%. м³/ч: 100;</w:t>
            </w:r>
          </w:p>
          <w:p w14:paraId="2BD02184" w14:textId="77777777" w:rsidR="00753747" w:rsidRPr="003C33AF" w:rsidRDefault="00753747" w:rsidP="00753747">
            <w:pPr>
              <w:shd w:val="clear" w:color="auto" w:fill="FFFFFF"/>
              <w:ind w:left="417"/>
              <w:rPr>
                <w:sz w:val="20"/>
                <w:szCs w:val="20"/>
              </w:rPr>
            </w:pPr>
            <w:r w:rsidRPr="003C33AF">
              <w:rPr>
                <w:sz w:val="20"/>
                <w:szCs w:val="20"/>
              </w:rPr>
              <w:t>Производительность с эффективностью обеззараживания 99,0%. м³/ч: 150;</w:t>
            </w:r>
          </w:p>
          <w:p w14:paraId="6AA29533" w14:textId="77777777" w:rsidR="00753747" w:rsidRPr="003C33AF" w:rsidRDefault="00753747" w:rsidP="00753747">
            <w:pPr>
              <w:shd w:val="clear" w:color="auto" w:fill="FFFFFF"/>
              <w:ind w:left="417"/>
              <w:rPr>
                <w:sz w:val="20"/>
                <w:szCs w:val="20"/>
              </w:rPr>
            </w:pPr>
            <w:r w:rsidRPr="003C33AF">
              <w:rPr>
                <w:sz w:val="20"/>
                <w:szCs w:val="20"/>
              </w:rPr>
              <w:t>Производительность с эффективностью обеззараживания 95,0%. м³/ч: 230;</w:t>
            </w:r>
          </w:p>
          <w:p w14:paraId="7A42B3F8" w14:textId="77777777" w:rsidR="00753747" w:rsidRPr="003C33AF" w:rsidRDefault="00753747" w:rsidP="00753747">
            <w:pPr>
              <w:shd w:val="clear" w:color="auto" w:fill="FFFFFF"/>
              <w:ind w:left="417"/>
              <w:rPr>
                <w:sz w:val="20"/>
                <w:szCs w:val="20"/>
              </w:rPr>
            </w:pPr>
            <w:r w:rsidRPr="003C33AF">
              <w:rPr>
                <w:sz w:val="20"/>
                <w:szCs w:val="20"/>
              </w:rPr>
              <w:t>Питание от сети переменного тока, В / Гц: 220 / 50;</w:t>
            </w:r>
          </w:p>
          <w:p w14:paraId="6BFF2741" w14:textId="77777777" w:rsidR="00753747" w:rsidRPr="003C33AF" w:rsidRDefault="00753747" w:rsidP="00753747">
            <w:pPr>
              <w:shd w:val="clear" w:color="auto" w:fill="FFFFFF"/>
              <w:ind w:left="417"/>
              <w:rPr>
                <w:sz w:val="20"/>
                <w:szCs w:val="20"/>
              </w:rPr>
            </w:pPr>
            <w:r w:rsidRPr="003C33AF">
              <w:rPr>
                <w:sz w:val="20"/>
                <w:szCs w:val="20"/>
              </w:rPr>
              <w:t>Потребляемая мощность, не более, Вт: 150;</w:t>
            </w:r>
          </w:p>
          <w:p w14:paraId="3691D3B0" w14:textId="77777777" w:rsidR="00753747" w:rsidRPr="003C33AF" w:rsidRDefault="00753747" w:rsidP="00753747">
            <w:pPr>
              <w:shd w:val="clear" w:color="auto" w:fill="FFFFFF"/>
              <w:ind w:left="417"/>
              <w:rPr>
                <w:sz w:val="20"/>
                <w:szCs w:val="20"/>
              </w:rPr>
            </w:pPr>
            <w:r w:rsidRPr="003C33AF">
              <w:rPr>
                <w:sz w:val="20"/>
                <w:szCs w:val="20"/>
              </w:rPr>
              <w:t>Класс электробезопасности: 1;</w:t>
            </w:r>
          </w:p>
          <w:p w14:paraId="1372D025" w14:textId="77777777" w:rsidR="00753747" w:rsidRPr="003C33AF" w:rsidRDefault="00753747" w:rsidP="00753747">
            <w:pPr>
              <w:shd w:val="clear" w:color="auto" w:fill="FFFFFF"/>
              <w:ind w:left="417"/>
              <w:rPr>
                <w:sz w:val="20"/>
                <w:szCs w:val="20"/>
              </w:rPr>
            </w:pPr>
            <w:r w:rsidRPr="003C33AF">
              <w:rPr>
                <w:sz w:val="20"/>
                <w:szCs w:val="20"/>
              </w:rPr>
              <w:t>Срок службы облучателя, не менее, лет: 5;</w:t>
            </w:r>
          </w:p>
          <w:p w14:paraId="36A7E0AD" w14:textId="77777777" w:rsidR="00753747" w:rsidRPr="003C33AF" w:rsidRDefault="00753747" w:rsidP="00753747">
            <w:pPr>
              <w:shd w:val="clear" w:color="auto" w:fill="FFFFFF"/>
              <w:ind w:left="417"/>
              <w:rPr>
                <w:sz w:val="20"/>
                <w:szCs w:val="20"/>
              </w:rPr>
            </w:pPr>
            <w:r w:rsidRPr="003C33AF">
              <w:rPr>
                <w:sz w:val="20"/>
                <w:szCs w:val="20"/>
              </w:rPr>
              <w:t>Напряжение питающей сети, В: 220±10%;</w:t>
            </w:r>
          </w:p>
          <w:p w14:paraId="61632064" w14:textId="77777777" w:rsidR="00753747" w:rsidRPr="003C33AF" w:rsidRDefault="00753747" w:rsidP="00753747">
            <w:pPr>
              <w:shd w:val="clear" w:color="auto" w:fill="FFFFFF"/>
              <w:ind w:left="417"/>
              <w:rPr>
                <w:sz w:val="20"/>
                <w:szCs w:val="20"/>
              </w:rPr>
            </w:pPr>
            <w:r w:rsidRPr="003C33AF">
              <w:rPr>
                <w:sz w:val="20"/>
                <w:szCs w:val="20"/>
              </w:rPr>
              <w:t>Габаритные размеры, мм: 1090х150х100;</w:t>
            </w:r>
          </w:p>
          <w:p w14:paraId="32DE8A79" w14:textId="77777777" w:rsidR="00753747" w:rsidRPr="003C33AF" w:rsidRDefault="00753747" w:rsidP="00753747">
            <w:pPr>
              <w:pStyle w:val="afa"/>
              <w:tabs>
                <w:tab w:val="left" w:pos="885"/>
              </w:tabs>
              <w:ind w:left="417"/>
              <w:rPr>
                <w:rFonts w:ascii="Times New Roman" w:hAnsi="Times New Roman"/>
                <w:sz w:val="20"/>
                <w:szCs w:val="20"/>
              </w:rPr>
            </w:pPr>
            <w:r w:rsidRPr="003C33AF">
              <w:rPr>
                <w:rFonts w:ascii="Times New Roman" w:hAnsi="Times New Roman"/>
                <w:sz w:val="20"/>
                <w:szCs w:val="20"/>
              </w:rPr>
              <w:t>Масса, кг: 2,8.</w:t>
            </w:r>
          </w:p>
          <w:p w14:paraId="71EAC855" w14:textId="25EE146D" w:rsidR="00EB63D0" w:rsidRDefault="00EB63D0" w:rsidP="00EB63D0">
            <w:pPr>
              <w:pStyle w:val="afa"/>
              <w:tabs>
                <w:tab w:val="left" w:pos="885"/>
              </w:tabs>
              <w:jc w:val="both"/>
              <w:rPr>
                <w:rFonts w:ascii="Times New Roman" w:hAnsi="Times New Roman"/>
                <w:sz w:val="20"/>
                <w:szCs w:val="20"/>
              </w:rPr>
            </w:pPr>
            <w:r>
              <w:rPr>
                <w:rFonts w:ascii="Times New Roman" w:hAnsi="Times New Roman"/>
                <w:sz w:val="20"/>
                <w:szCs w:val="20"/>
              </w:rPr>
              <w:t xml:space="preserve">17.2. </w:t>
            </w:r>
            <w:r w:rsidRPr="00170273">
              <w:rPr>
                <w:rFonts w:ascii="Times New Roman" w:hAnsi="Times New Roman"/>
                <w:sz w:val="20"/>
                <w:szCs w:val="20"/>
              </w:rPr>
              <w:t>Облучатели бактерицидные</w:t>
            </w:r>
            <w:r>
              <w:rPr>
                <w:rFonts w:ascii="Times New Roman" w:hAnsi="Times New Roman"/>
                <w:sz w:val="20"/>
                <w:szCs w:val="20"/>
              </w:rPr>
              <w:t xml:space="preserve"> для передаточных шлюзов.</w:t>
            </w:r>
          </w:p>
          <w:p w14:paraId="57144935" w14:textId="77777777" w:rsidR="00EB63D0" w:rsidRPr="00170273" w:rsidRDefault="00EB63D0" w:rsidP="00EB63D0">
            <w:pPr>
              <w:pStyle w:val="afa"/>
              <w:tabs>
                <w:tab w:val="left" w:pos="885"/>
              </w:tabs>
              <w:jc w:val="both"/>
              <w:rPr>
                <w:rFonts w:ascii="Times New Roman" w:hAnsi="Times New Roman"/>
                <w:sz w:val="20"/>
                <w:szCs w:val="20"/>
              </w:rPr>
            </w:pPr>
            <w:r w:rsidRPr="00170273">
              <w:rPr>
                <w:rFonts w:ascii="Times New Roman" w:hAnsi="Times New Roman"/>
                <w:sz w:val="20"/>
                <w:szCs w:val="20"/>
              </w:rPr>
              <w:t xml:space="preserve">Тип светильника однолампового 1х8 Вт </w:t>
            </w:r>
            <w:r w:rsidRPr="003B4A98">
              <w:rPr>
                <w:rFonts w:ascii="Times New Roman" w:hAnsi="Times New Roman"/>
                <w:sz w:val="20"/>
                <w:szCs w:val="20"/>
              </w:rPr>
              <w:t>люминесцентный ЛПБ-8w Т4 G5 без стекла с лампой с выключателем шнур ЭПРА</w:t>
            </w:r>
            <w:r>
              <w:rPr>
                <w:rFonts w:ascii="Times New Roman" w:hAnsi="Times New Roman"/>
                <w:sz w:val="20"/>
                <w:szCs w:val="20"/>
              </w:rPr>
              <w:t xml:space="preserve"> (</w:t>
            </w:r>
            <w:r w:rsidRPr="00170273">
              <w:rPr>
                <w:rFonts w:ascii="Times New Roman" w:hAnsi="Times New Roman"/>
                <w:sz w:val="20"/>
                <w:szCs w:val="20"/>
                <w:lang w:val="en-US"/>
              </w:rPr>
              <w:t>Navigator</w:t>
            </w:r>
            <w:r w:rsidRPr="00170273">
              <w:rPr>
                <w:rFonts w:ascii="Times New Roman" w:hAnsi="Times New Roman"/>
                <w:sz w:val="20"/>
                <w:szCs w:val="20"/>
              </w:rPr>
              <w:t xml:space="preserve"> </w:t>
            </w:r>
            <w:r>
              <w:rPr>
                <w:rFonts w:ascii="Times New Roman" w:hAnsi="Times New Roman"/>
                <w:sz w:val="20"/>
                <w:szCs w:val="20"/>
              </w:rPr>
              <w:t xml:space="preserve">код </w:t>
            </w:r>
            <w:r w:rsidRPr="0025526B">
              <w:rPr>
                <w:rFonts w:ascii="Times New Roman" w:hAnsi="Times New Roman"/>
                <w:sz w:val="20"/>
                <w:szCs w:val="20"/>
              </w:rPr>
              <w:t xml:space="preserve">94501 </w:t>
            </w:r>
            <w:r w:rsidRPr="0025526B">
              <w:rPr>
                <w:rFonts w:ascii="Times New Roman" w:hAnsi="Times New Roman"/>
                <w:sz w:val="20"/>
                <w:szCs w:val="20"/>
                <w:lang w:val="en-US"/>
              </w:rPr>
              <w:t>NEL</w:t>
            </w:r>
            <w:r w:rsidRPr="0025526B">
              <w:rPr>
                <w:rFonts w:ascii="Times New Roman" w:hAnsi="Times New Roman"/>
                <w:sz w:val="20"/>
                <w:szCs w:val="20"/>
              </w:rPr>
              <w:t>-</w:t>
            </w:r>
            <w:r w:rsidRPr="0025526B">
              <w:rPr>
                <w:rFonts w:ascii="Times New Roman" w:hAnsi="Times New Roman"/>
                <w:sz w:val="20"/>
                <w:szCs w:val="20"/>
                <w:lang w:val="en-US"/>
              </w:rPr>
              <w:t>A</w:t>
            </w:r>
            <w:r w:rsidRPr="0025526B">
              <w:rPr>
                <w:rFonts w:ascii="Times New Roman" w:hAnsi="Times New Roman"/>
                <w:sz w:val="20"/>
                <w:szCs w:val="20"/>
              </w:rPr>
              <w:t>1</w:t>
            </w:r>
            <w:r w:rsidRPr="00170273">
              <w:rPr>
                <w:rFonts w:ascii="Times New Roman" w:hAnsi="Times New Roman"/>
                <w:sz w:val="20"/>
                <w:szCs w:val="20"/>
              </w:rPr>
              <w:t xml:space="preserve"> или аналог</w:t>
            </w:r>
            <w:r>
              <w:rPr>
                <w:rFonts w:ascii="Times New Roman" w:hAnsi="Times New Roman"/>
                <w:sz w:val="20"/>
                <w:szCs w:val="20"/>
              </w:rPr>
              <w:t xml:space="preserve">и </w:t>
            </w:r>
            <w:r w:rsidRPr="00677EBE">
              <w:rPr>
                <w:rFonts w:ascii="Times New Roman" w:hAnsi="Times New Roman"/>
                <w:sz w:val="20"/>
                <w:szCs w:val="20"/>
              </w:rPr>
              <w:t>в соответствии с Руководством Р 3.5.1904-04</w:t>
            </w:r>
            <w:r>
              <w:rPr>
                <w:rFonts w:ascii="Times New Roman" w:hAnsi="Times New Roman"/>
                <w:sz w:val="20"/>
                <w:szCs w:val="20"/>
              </w:rPr>
              <w:t xml:space="preserve"> и </w:t>
            </w:r>
            <w:r w:rsidRPr="003B4A98">
              <w:rPr>
                <w:rFonts w:ascii="Times New Roman" w:hAnsi="Times New Roman"/>
                <w:sz w:val="20"/>
                <w:szCs w:val="20"/>
              </w:rPr>
              <w:t>требовани</w:t>
            </w:r>
            <w:r>
              <w:rPr>
                <w:rFonts w:ascii="Times New Roman" w:hAnsi="Times New Roman"/>
                <w:sz w:val="20"/>
                <w:szCs w:val="20"/>
              </w:rPr>
              <w:t>й</w:t>
            </w:r>
            <w:r w:rsidRPr="003B4A98">
              <w:rPr>
                <w:rFonts w:ascii="Times New Roman" w:hAnsi="Times New Roman"/>
                <w:sz w:val="20"/>
                <w:szCs w:val="20"/>
              </w:rPr>
              <w:t xml:space="preserve"> характеристик</w:t>
            </w:r>
            <w:r w:rsidRPr="00170273">
              <w:rPr>
                <w:rFonts w:ascii="Times New Roman" w:hAnsi="Times New Roman"/>
                <w:sz w:val="20"/>
                <w:szCs w:val="20"/>
              </w:rPr>
              <w:t>)</w:t>
            </w:r>
            <w:r>
              <w:rPr>
                <w:rFonts w:ascii="Times New Roman" w:hAnsi="Times New Roman"/>
                <w:sz w:val="20"/>
                <w:szCs w:val="20"/>
              </w:rPr>
              <w:t>:</w:t>
            </w:r>
          </w:p>
          <w:p w14:paraId="4049587C" w14:textId="77777777" w:rsidR="00EB63D0" w:rsidRPr="0025526B" w:rsidRDefault="00EB63D0" w:rsidP="00EB63D0">
            <w:pPr>
              <w:pStyle w:val="afa"/>
              <w:numPr>
                <w:ilvl w:val="0"/>
                <w:numId w:val="19"/>
              </w:numPr>
              <w:tabs>
                <w:tab w:val="left" w:pos="885"/>
              </w:tabs>
              <w:jc w:val="both"/>
              <w:rPr>
                <w:rFonts w:ascii="Times New Roman" w:hAnsi="Times New Roman"/>
                <w:sz w:val="20"/>
                <w:szCs w:val="20"/>
              </w:rPr>
            </w:pPr>
            <w:r w:rsidRPr="0025526B">
              <w:rPr>
                <w:rFonts w:ascii="Times New Roman" w:hAnsi="Times New Roman"/>
                <w:sz w:val="20"/>
                <w:szCs w:val="20"/>
              </w:rPr>
              <w:t>Тип лампы: ЛЛ</w:t>
            </w:r>
          </w:p>
          <w:p w14:paraId="58D46BE8" w14:textId="77777777" w:rsidR="00EB63D0" w:rsidRPr="0025526B" w:rsidRDefault="00EB63D0" w:rsidP="00EB63D0">
            <w:pPr>
              <w:pStyle w:val="afa"/>
              <w:numPr>
                <w:ilvl w:val="0"/>
                <w:numId w:val="19"/>
              </w:numPr>
              <w:tabs>
                <w:tab w:val="left" w:pos="885"/>
              </w:tabs>
              <w:jc w:val="both"/>
              <w:rPr>
                <w:rFonts w:ascii="Times New Roman" w:hAnsi="Times New Roman"/>
                <w:sz w:val="20"/>
                <w:szCs w:val="20"/>
              </w:rPr>
            </w:pPr>
            <w:r w:rsidRPr="0025526B">
              <w:rPr>
                <w:rFonts w:ascii="Times New Roman" w:hAnsi="Times New Roman"/>
                <w:sz w:val="20"/>
                <w:szCs w:val="20"/>
              </w:rPr>
              <w:t>Тип цоколя: G5</w:t>
            </w:r>
          </w:p>
          <w:p w14:paraId="683C7B78" w14:textId="77777777" w:rsidR="00EB63D0" w:rsidRPr="0025526B" w:rsidRDefault="00EB63D0" w:rsidP="00EB63D0">
            <w:pPr>
              <w:pStyle w:val="afa"/>
              <w:numPr>
                <w:ilvl w:val="0"/>
                <w:numId w:val="19"/>
              </w:numPr>
              <w:tabs>
                <w:tab w:val="left" w:pos="885"/>
              </w:tabs>
              <w:jc w:val="both"/>
              <w:rPr>
                <w:rFonts w:ascii="Times New Roman" w:hAnsi="Times New Roman"/>
                <w:sz w:val="20"/>
                <w:szCs w:val="20"/>
              </w:rPr>
            </w:pPr>
            <w:r w:rsidRPr="0025526B">
              <w:rPr>
                <w:rFonts w:ascii="Times New Roman" w:hAnsi="Times New Roman"/>
                <w:sz w:val="20"/>
                <w:szCs w:val="20"/>
              </w:rPr>
              <w:lastRenderedPageBreak/>
              <w:t>Количество ламп: 1</w:t>
            </w:r>
          </w:p>
          <w:p w14:paraId="7359A2C7" w14:textId="77777777" w:rsidR="00EB63D0" w:rsidRPr="0025526B" w:rsidRDefault="00EB63D0" w:rsidP="00EB63D0">
            <w:pPr>
              <w:pStyle w:val="afa"/>
              <w:numPr>
                <w:ilvl w:val="0"/>
                <w:numId w:val="19"/>
              </w:numPr>
              <w:tabs>
                <w:tab w:val="left" w:pos="885"/>
              </w:tabs>
              <w:jc w:val="both"/>
              <w:rPr>
                <w:rFonts w:ascii="Times New Roman" w:hAnsi="Times New Roman"/>
                <w:sz w:val="20"/>
                <w:szCs w:val="20"/>
              </w:rPr>
            </w:pPr>
            <w:r w:rsidRPr="0025526B">
              <w:rPr>
                <w:rFonts w:ascii="Times New Roman" w:hAnsi="Times New Roman"/>
                <w:sz w:val="20"/>
                <w:szCs w:val="20"/>
              </w:rPr>
              <w:t>Мощность ламп, Вт: 8</w:t>
            </w:r>
          </w:p>
          <w:p w14:paraId="50C6939E" w14:textId="77777777" w:rsidR="00EB63D0" w:rsidRPr="0025526B" w:rsidRDefault="00EB63D0" w:rsidP="00EB63D0">
            <w:pPr>
              <w:pStyle w:val="afa"/>
              <w:numPr>
                <w:ilvl w:val="0"/>
                <w:numId w:val="19"/>
              </w:numPr>
              <w:tabs>
                <w:tab w:val="left" w:pos="885"/>
              </w:tabs>
              <w:jc w:val="both"/>
              <w:rPr>
                <w:rFonts w:ascii="Times New Roman" w:hAnsi="Times New Roman"/>
                <w:sz w:val="20"/>
                <w:szCs w:val="20"/>
              </w:rPr>
            </w:pPr>
            <w:r w:rsidRPr="0025526B">
              <w:rPr>
                <w:rFonts w:ascii="Times New Roman" w:hAnsi="Times New Roman"/>
                <w:sz w:val="20"/>
                <w:szCs w:val="20"/>
              </w:rPr>
              <w:t>Напряжение, В: 220</w:t>
            </w:r>
          </w:p>
          <w:p w14:paraId="6D1A00D1" w14:textId="77777777" w:rsidR="00EB63D0" w:rsidRPr="0025526B" w:rsidRDefault="00EB63D0" w:rsidP="00EB63D0">
            <w:pPr>
              <w:pStyle w:val="afa"/>
              <w:numPr>
                <w:ilvl w:val="0"/>
                <w:numId w:val="19"/>
              </w:numPr>
              <w:tabs>
                <w:tab w:val="left" w:pos="885"/>
              </w:tabs>
              <w:jc w:val="both"/>
              <w:rPr>
                <w:rFonts w:ascii="Times New Roman" w:hAnsi="Times New Roman"/>
                <w:sz w:val="20"/>
                <w:szCs w:val="20"/>
              </w:rPr>
            </w:pPr>
            <w:r w:rsidRPr="0025526B">
              <w:rPr>
                <w:rFonts w:ascii="Times New Roman" w:hAnsi="Times New Roman"/>
                <w:sz w:val="20"/>
                <w:szCs w:val="20"/>
              </w:rPr>
              <w:t>Способ монтажа: Накладной</w:t>
            </w:r>
          </w:p>
          <w:p w14:paraId="199E4BC3" w14:textId="77777777" w:rsidR="00EB63D0" w:rsidRPr="0025526B" w:rsidRDefault="00EB63D0" w:rsidP="00EB63D0">
            <w:pPr>
              <w:pStyle w:val="afa"/>
              <w:numPr>
                <w:ilvl w:val="0"/>
                <w:numId w:val="19"/>
              </w:numPr>
              <w:tabs>
                <w:tab w:val="left" w:pos="885"/>
              </w:tabs>
              <w:jc w:val="both"/>
              <w:rPr>
                <w:rFonts w:ascii="Times New Roman" w:hAnsi="Times New Roman"/>
                <w:sz w:val="20"/>
                <w:szCs w:val="20"/>
              </w:rPr>
            </w:pPr>
            <w:r w:rsidRPr="0025526B">
              <w:rPr>
                <w:rFonts w:ascii="Times New Roman" w:hAnsi="Times New Roman"/>
                <w:sz w:val="20"/>
                <w:szCs w:val="20"/>
              </w:rPr>
              <w:t>Степень защиты: IP20</w:t>
            </w:r>
          </w:p>
          <w:p w14:paraId="68CD38CD" w14:textId="77777777" w:rsidR="00EB63D0" w:rsidRPr="0025526B" w:rsidRDefault="00EB63D0" w:rsidP="00EB63D0">
            <w:pPr>
              <w:pStyle w:val="afa"/>
              <w:numPr>
                <w:ilvl w:val="0"/>
                <w:numId w:val="19"/>
              </w:numPr>
              <w:tabs>
                <w:tab w:val="left" w:pos="885"/>
              </w:tabs>
              <w:jc w:val="both"/>
              <w:rPr>
                <w:rFonts w:ascii="Times New Roman" w:hAnsi="Times New Roman"/>
                <w:sz w:val="20"/>
                <w:szCs w:val="20"/>
              </w:rPr>
            </w:pPr>
            <w:r w:rsidRPr="0025526B">
              <w:rPr>
                <w:rFonts w:ascii="Times New Roman" w:hAnsi="Times New Roman"/>
                <w:sz w:val="20"/>
                <w:szCs w:val="20"/>
              </w:rPr>
              <w:t xml:space="preserve">Пускорегулирующая аппаратура: </w:t>
            </w:r>
            <w:proofErr w:type="gramStart"/>
            <w:r w:rsidRPr="0025526B">
              <w:rPr>
                <w:rFonts w:ascii="Times New Roman" w:hAnsi="Times New Roman"/>
                <w:sz w:val="20"/>
                <w:szCs w:val="20"/>
              </w:rPr>
              <w:t>В</w:t>
            </w:r>
            <w:proofErr w:type="gramEnd"/>
            <w:r w:rsidRPr="0025526B">
              <w:rPr>
                <w:rFonts w:ascii="Times New Roman" w:hAnsi="Times New Roman"/>
                <w:sz w:val="20"/>
                <w:szCs w:val="20"/>
              </w:rPr>
              <w:t xml:space="preserve"> комплекте</w:t>
            </w:r>
          </w:p>
          <w:p w14:paraId="2408FCD2" w14:textId="77777777" w:rsidR="00EB63D0" w:rsidRPr="0025526B" w:rsidRDefault="00EB63D0" w:rsidP="00EB63D0">
            <w:pPr>
              <w:pStyle w:val="afa"/>
              <w:numPr>
                <w:ilvl w:val="0"/>
                <w:numId w:val="19"/>
              </w:numPr>
              <w:tabs>
                <w:tab w:val="left" w:pos="885"/>
              </w:tabs>
              <w:jc w:val="both"/>
              <w:rPr>
                <w:rFonts w:ascii="Times New Roman" w:hAnsi="Times New Roman"/>
                <w:sz w:val="20"/>
                <w:szCs w:val="20"/>
              </w:rPr>
            </w:pPr>
            <w:r w:rsidRPr="0025526B">
              <w:rPr>
                <w:rFonts w:ascii="Times New Roman" w:hAnsi="Times New Roman"/>
                <w:sz w:val="20"/>
                <w:szCs w:val="20"/>
              </w:rPr>
              <w:t>Срок службы, ч: 10000</w:t>
            </w:r>
          </w:p>
          <w:p w14:paraId="07D7D0CB" w14:textId="77777777" w:rsidR="00EB63D0" w:rsidRPr="0025526B" w:rsidRDefault="00EB63D0" w:rsidP="00EB63D0">
            <w:pPr>
              <w:pStyle w:val="afa"/>
              <w:numPr>
                <w:ilvl w:val="0"/>
                <w:numId w:val="19"/>
              </w:numPr>
              <w:tabs>
                <w:tab w:val="left" w:pos="885"/>
              </w:tabs>
              <w:jc w:val="both"/>
              <w:rPr>
                <w:rFonts w:ascii="Times New Roman" w:hAnsi="Times New Roman"/>
                <w:sz w:val="20"/>
                <w:szCs w:val="20"/>
              </w:rPr>
            </w:pPr>
            <w:r w:rsidRPr="0025526B">
              <w:rPr>
                <w:rFonts w:ascii="Times New Roman" w:hAnsi="Times New Roman"/>
                <w:sz w:val="20"/>
                <w:szCs w:val="20"/>
              </w:rPr>
              <w:t>Длина, мм: 390</w:t>
            </w:r>
          </w:p>
          <w:p w14:paraId="7D71C0AD" w14:textId="77777777" w:rsidR="00EB63D0" w:rsidRPr="0025526B" w:rsidRDefault="00EB63D0" w:rsidP="00EB63D0">
            <w:pPr>
              <w:pStyle w:val="afa"/>
              <w:numPr>
                <w:ilvl w:val="0"/>
                <w:numId w:val="19"/>
              </w:numPr>
              <w:tabs>
                <w:tab w:val="left" w:pos="885"/>
              </w:tabs>
              <w:jc w:val="both"/>
              <w:rPr>
                <w:rFonts w:ascii="Times New Roman" w:hAnsi="Times New Roman"/>
                <w:sz w:val="20"/>
                <w:szCs w:val="20"/>
              </w:rPr>
            </w:pPr>
            <w:r w:rsidRPr="0025526B">
              <w:rPr>
                <w:rFonts w:ascii="Times New Roman" w:hAnsi="Times New Roman"/>
                <w:sz w:val="20"/>
                <w:szCs w:val="20"/>
              </w:rPr>
              <w:t>Высота, мм: 41</w:t>
            </w:r>
          </w:p>
          <w:p w14:paraId="0FF9B140" w14:textId="77777777" w:rsidR="00EB63D0" w:rsidRPr="0025526B" w:rsidRDefault="00EB63D0" w:rsidP="00EB63D0">
            <w:pPr>
              <w:pStyle w:val="afa"/>
              <w:numPr>
                <w:ilvl w:val="0"/>
                <w:numId w:val="19"/>
              </w:numPr>
              <w:tabs>
                <w:tab w:val="left" w:pos="885"/>
              </w:tabs>
              <w:jc w:val="both"/>
              <w:rPr>
                <w:rFonts w:ascii="Times New Roman" w:hAnsi="Times New Roman"/>
                <w:sz w:val="20"/>
                <w:szCs w:val="20"/>
              </w:rPr>
            </w:pPr>
            <w:r w:rsidRPr="0025526B">
              <w:rPr>
                <w:rFonts w:ascii="Times New Roman" w:hAnsi="Times New Roman"/>
                <w:sz w:val="20"/>
                <w:szCs w:val="20"/>
              </w:rPr>
              <w:t>Ширина, мм: 22</w:t>
            </w:r>
          </w:p>
          <w:p w14:paraId="79119639" w14:textId="77777777" w:rsidR="00EB63D0" w:rsidRPr="0025526B" w:rsidRDefault="00EB63D0" w:rsidP="00EB63D0">
            <w:pPr>
              <w:pStyle w:val="afa"/>
              <w:numPr>
                <w:ilvl w:val="0"/>
                <w:numId w:val="19"/>
              </w:numPr>
              <w:tabs>
                <w:tab w:val="left" w:pos="885"/>
              </w:tabs>
              <w:jc w:val="both"/>
              <w:rPr>
                <w:rFonts w:ascii="Times New Roman" w:hAnsi="Times New Roman"/>
                <w:sz w:val="20"/>
                <w:szCs w:val="20"/>
              </w:rPr>
            </w:pPr>
            <w:r w:rsidRPr="0025526B">
              <w:rPr>
                <w:rFonts w:ascii="Times New Roman" w:hAnsi="Times New Roman"/>
                <w:sz w:val="20"/>
                <w:szCs w:val="20"/>
              </w:rPr>
              <w:t>Цветовая температура: 4000</w:t>
            </w:r>
          </w:p>
          <w:p w14:paraId="32BD0ED4" w14:textId="77777777" w:rsidR="00EB63D0" w:rsidRPr="0025526B" w:rsidRDefault="00EB63D0" w:rsidP="00EB63D0">
            <w:pPr>
              <w:pStyle w:val="afa"/>
              <w:numPr>
                <w:ilvl w:val="0"/>
                <w:numId w:val="19"/>
              </w:numPr>
              <w:tabs>
                <w:tab w:val="left" w:pos="885"/>
              </w:tabs>
              <w:jc w:val="both"/>
              <w:rPr>
                <w:rFonts w:ascii="Times New Roman" w:hAnsi="Times New Roman"/>
                <w:sz w:val="20"/>
                <w:szCs w:val="20"/>
              </w:rPr>
            </w:pPr>
            <w:r w:rsidRPr="0025526B">
              <w:rPr>
                <w:rFonts w:ascii="Times New Roman" w:hAnsi="Times New Roman"/>
                <w:sz w:val="20"/>
                <w:szCs w:val="20"/>
              </w:rPr>
              <w:t>Цвет свечения: Белый</w:t>
            </w:r>
          </w:p>
          <w:p w14:paraId="19EEBA41" w14:textId="77777777" w:rsidR="00EB63D0" w:rsidRPr="0025526B" w:rsidRDefault="00EB63D0" w:rsidP="00EB63D0">
            <w:pPr>
              <w:pStyle w:val="afa"/>
              <w:numPr>
                <w:ilvl w:val="0"/>
                <w:numId w:val="19"/>
              </w:numPr>
              <w:tabs>
                <w:tab w:val="left" w:pos="885"/>
              </w:tabs>
              <w:jc w:val="both"/>
              <w:rPr>
                <w:rFonts w:ascii="Times New Roman" w:hAnsi="Times New Roman"/>
                <w:sz w:val="20"/>
                <w:szCs w:val="20"/>
              </w:rPr>
            </w:pPr>
            <w:r w:rsidRPr="0025526B">
              <w:rPr>
                <w:rFonts w:ascii="Times New Roman" w:hAnsi="Times New Roman"/>
                <w:sz w:val="20"/>
                <w:szCs w:val="20"/>
              </w:rPr>
              <w:t>Цвет: Белый</w:t>
            </w:r>
          </w:p>
          <w:p w14:paraId="766BFDEA" w14:textId="77777777" w:rsidR="00EB63D0" w:rsidRPr="0025526B" w:rsidRDefault="00EB63D0" w:rsidP="00EB63D0">
            <w:pPr>
              <w:pStyle w:val="afa"/>
              <w:numPr>
                <w:ilvl w:val="0"/>
                <w:numId w:val="19"/>
              </w:numPr>
              <w:tabs>
                <w:tab w:val="left" w:pos="885"/>
              </w:tabs>
              <w:jc w:val="both"/>
              <w:rPr>
                <w:rFonts w:ascii="Times New Roman" w:hAnsi="Times New Roman"/>
                <w:sz w:val="20"/>
                <w:szCs w:val="20"/>
              </w:rPr>
            </w:pPr>
            <w:r w:rsidRPr="0025526B">
              <w:rPr>
                <w:rFonts w:ascii="Times New Roman" w:hAnsi="Times New Roman"/>
                <w:sz w:val="20"/>
                <w:szCs w:val="20"/>
              </w:rPr>
              <w:t>Диапазон рабочих температур: от 0 до +45</w:t>
            </w:r>
          </w:p>
          <w:p w14:paraId="27F903F4" w14:textId="77777777" w:rsidR="00EB63D0" w:rsidRDefault="00EB63D0" w:rsidP="00EB63D0">
            <w:pPr>
              <w:pStyle w:val="afa"/>
              <w:numPr>
                <w:ilvl w:val="0"/>
                <w:numId w:val="19"/>
              </w:numPr>
              <w:tabs>
                <w:tab w:val="left" w:pos="885"/>
              </w:tabs>
              <w:jc w:val="both"/>
              <w:rPr>
                <w:rFonts w:ascii="Times New Roman" w:eastAsiaTheme="minorHAnsi" w:hAnsi="Times New Roman"/>
                <w:sz w:val="20"/>
                <w:szCs w:val="20"/>
              </w:rPr>
            </w:pPr>
            <w:r w:rsidRPr="0025526B">
              <w:rPr>
                <w:rFonts w:ascii="Times New Roman" w:hAnsi="Times New Roman"/>
                <w:sz w:val="20"/>
                <w:szCs w:val="20"/>
              </w:rPr>
              <w:t>Номинальное напряжение, В: 230</w:t>
            </w:r>
          </w:p>
          <w:p w14:paraId="451984EE" w14:textId="02FFAF20" w:rsidR="00EB63D0" w:rsidRDefault="00EB63D0" w:rsidP="00EB63D0">
            <w:pPr>
              <w:pStyle w:val="afa"/>
              <w:tabs>
                <w:tab w:val="left" w:pos="885"/>
              </w:tabs>
              <w:rPr>
                <w:rFonts w:ascii="Times New Roman" w:hAnsi="Times New Roman"/>
                <w:sz w:val="20"/>
                <w:szCs w:val="20"/>
              </w:rPr>
            </w:pPr>
            <w:r>
              <w:rPr>
                <w:rFonts w:ascii="Times New Roman" w:hAnsi="Times New Roman"/>
                <w:sz w:val="20"/>
                <w:szCs w:val="20"/>
              </w:rPr>
              <w:t>17.3. Информационное табло «</w:t>
            </w:r>
            <w:r w:rsidRPr="0025526B">
              <w:rPr>
                <w:rFonts w:ascii="Times New Roman" w:hAnsi="Times New Roman"/>
                <w:sz w:val="20"/>
                <w:szCs w:val="20"/>
              </w:rPr>
              <w:t>Не входить! Работает бактерицидная лампа!</w:t>
            </w:r>
            <w:r>
              <w:rPr>
                <w:rFonts w:ascii="Times New Roman" w:hAnsi="Times New Roman"/>
                <w:sz w:val="20"/>
                <w:szCs w:val="20"/>
              </w:rPr>
              <w:t>».</w:t>
            </w:r>
          </w:p>
          <w:p w14:paraId="7F0D72E7" w14:textId="77777777" w:rsidR="00EB63D0" w:rsidRPr="00170273" w:rsidRDefault="00EB63D0" w:rsidP="00EB63D0">
            <w:pPr>
              <w:pStyle w:val="afa"/>
              <w:tabs>
                <w:tab w:val="left" w:pos="885"/>
              </w:tabs>
              <w:jc w:val="both"/>
              <w:rPr>
                <w:rFonts w:ascii="Times New Roman" w:hAnsi="Times New Roman"/>
                <w:sz w:val="20"/>
                <w:szCs w:val="20"/>
              </w:rPr>
            </w:pPr>
            <w:r w:rsidRPr="00170273">
              <w:rPr>
                <w:rFonts w:ascii="Times New Roman" w:hAnsi="Times New Roman"/>
                <w:sz w:val="20"/>
                <w:szCs w:val="20"/>
              </w:rPr>
              <w:t xml:space="preserve">Тип светильника </w:t>
            </w:r>
            <w:r w:rsidRPr="001512D8">
              <w:rPr>
                <w:rFonts w:ascii="Times New Roman" w:hAnsi="Times New Roman"/>
                <w:color w:val="000000"/>
                <w:sz w:val="20"/>
                <w:szCs w:val="20"/>
                <w:lang w:eastAsia="ru-RU"/>
              </w:rPr>
              <w:t>Топаз-220 (осно</w:t>
            </w:r>
            <w:r>
              <w:rPr>
                <w:rFonts w:ascii="Times New Roman" w:hAnsi="Times New Roman"/>
                <w:color w:val="000000"/>
                <w:sz w:val="20"/>
                <w:szCs w:val="20"/>
                <w:lang w:eastAsia="ru-RU"/>
              </w:rPr>
              <w:t xml:space="preserve">вание) 220 В, IP52 (TDM ELECTRIC </w:t>
            </w:r>
            <w:r w:rsidRPr="001512D8">
              <w:rPr>
                <w:rFonts w:ascii="Times New Roman" w:hAnsi="Times New Roman"/>
                <w:color w:val="000000"/>
                <w:sz w:val="20"/>
                <w:szCs w:val="20"/>
                <w:lang w:eastAsia="ru-RU"/>
              </w:rPr>
              <w:t xml:space="preserve">код </w:t>
            </w:r>
            <w:r w:rsidRPr="0025526B">
              <w:rPr>
                <w:rFonts w:ascii="Times New Roman" w:hAnsi="Times New Roman"/>
                <w:color w:val="000000"/>
                <w:sz w:val="20"/>
                <w:szCs w:val="20"/>
                <w:lang w:eastAsia="ru-RU"/>
              </w:rPr>
              <w:t>SQ0349-0218</w:t>
            </w:r>
            <w:r>
              <w:rPr>
                <w:rFonts w:ascii="Times New Roman" w:hAnsi="Times New Roman"/>
                <w:color w:val="000000"/>
                <w:sz w:val="20"/>
                <w:szCs w:val="20"/>
                <w:lang w:eastAsia="ru-RU"/>
              </w:rPr>
              <w:t xml:space="preserve"> </w:t>
            </w:r>
            <w:r w:rsidRPr="00170273">
              <w:rPr>
                <w:rFonts w:ascii="Times New Roman" w:hAnsi="Times New Roman"/>
                <w:sz w:val="20"/>
                <w:szCs w:val="20"/>
              </w:rPr>
              <w:t>или аналог</w:t>
            </w:r>
            <w:r>
              <w:rPr>
                <w:rFonts w:ascii="Times New Roman" w:hAnsi="Times New Roman"/>
                <w:sz w:val="20"/>
                <w:szCs w:val="20"/>
              </w:rPr>
              <w:t xml:space="preserve">и </w:t>
            </w:r>
            <w:r w:rsidRPr="00677EBE">
              <w:rPr>
                <w:rFonts w:ascii="Times New Roman" w:hAnsi="Times New Roman"/>
                <w:sz w:val="20"/>
                <w:szCs w:val="20"/>
              </w:rPr>
              <w:t>в соответствии с Руководством Р 3.5.1904-04</w:t>
            </w:r>
            <w:r>
              <w:rPr>
                <w:rFonts w:ascii="Times New Roman" w:hAnsi="Times New Roman"/>
                <w:sz w:val="20"/>
                <w:szCs w:val="20"/>
              </w:rPr>
              <w:t xml:space="preserve"> и </w:t>
            </w:r>
            <w:r w:rsidRPr="003B4A98">
              <w:rPr>
                <w:rFonts w:ascii="Times New Roman" w:hAnsi="Times New Roman"/>
                <w:sz w:val="20"/>
                <w:szCs w:val="20"/>
              </w:rPr>
              <w:t>требовани</w:t>
            </w:r>
            <w:r>
              <w:rPr>
                <w:rFonts w:ascii="Times New Roman" w:hAnsi="Times New Roman"/>
                <w:sz w:val="20"/>
                <w:szCs w:val="20"/>
              </w:rPr>
              <w:t>й</w:t>
            </w:r>
            <w:r w:rsidRPr="003B4A98">
              <w:rPr>
                <w:rFonts w:ascii="Times New Roman" w:hAnsi="Times New Roman"/>
                <w:sz w:val="20"/>
                <w:szCs w:val="20"/>
              </w:rPr>
              <w:t xml:space="preserve"> характеристик</w:t>
            </w:r>
            <w:r w:rsidRPr="00170273">
              <w:rPr>
                <w:rFonts w:ascii="Times New Roman" w:hAnsi="Times New Roman"/>
                <w:sz w:val="20"/>
                <w:szCs w:val="20"/>
              </w:rPr>
              <w:t>)</w:t>
            </w:r>
            <w:r>
              <w:rPr>
                <w:rFonts w:ascii="Times New Roman" w:hAnsi="Times New Roman"/>
                <w:sz w:val="20"/>
                <w:szCs w:val="20"/>
              </w:rPr>
              <w:t>:</w:t>
            </w:r>
          </w:p>
          <w:p w14:paraId="41FDFCF5" w14:textId="77777777" w:rsidR="00EB63D0" w:rsidRPr="0025526B" w:rsidRDefault="00EB63D0" w:rsidP="00EB63D0">
            <w:pPr>
              <w:pStyle w:val="afa"/>
              <w:numPr>
                <w:ilvl w:val="0"/>
                <w:numId w:val="20"/>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Тип лампы: встроенные светодиоды</w:t>
            </w:r>
          </w:p>
          <w:p w14:paraId="47DE125A" w14:textId="77777777" w:rsidR="00EB63D0" w:rsidRPr="0025526B" w:rsidRDefault="00EB63D0" w:rsidP="00EB63D0">
            <w:pPr>
              <w:pStyle w:val="afa"/>
              <w:numPr>
                <w:ilvl w:val="0"/>
                <w:numId w:val="20"/>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Лампа в комплекте: да</w:t>
            </w:r>
          </w:p>
          <w:p w14:paraId="2D72EE3F" w14:textId="77777777" w:rsidR="00EB63D0" w:rsidRPr="0025526B" w:rsidRDefault="00EB63D0" w:rsidP="00EB63D0">
            <w:pPr>
              <w:pStyle w:val="afa"/>
              <w:numPr>
                <w:ilvl w:val="0"/>
                <w:numId w:val="20"/>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Цоколь: встроенные светодиоды</w:t>
            </w:r>
          </w:p>
          <w:p w14:paraId="2D2AC1C7" w14:textId="77777777" w:rsidR="00EB63D0" w:rsidRPr="0025526B" w:rsidRDefault="00EB63D0" w:rsidP="00EB63D0">
            <w:pPr>
              <w:pStyle w:val="afa"/>
              <w:numPr>
                <w:ilvl w:val="0"/>
                <w:numId w:val="20"/>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Напряжение: 220В</w:t>
            </w:r>
          </w:p>
          <w:p w14:paraId="5C58AF6E" w14:textId="77777777" w:rsidR="00EB63D0" w:rsidRPr="0025526B" w:rsidRDefault="00EB63D0" w:rsidP="00EB63D0">
            <w:pPr>
              <w:pStyle w:val="afa"/>
              <w:numPr>
                <w:ilvl w:val="0"/>
                <w:numId w:val="20"/>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Длина: 300 мм</w:t>
            </w:r>
          </w:p>
          <w:p w14:paraId="514EFB62" w14:textId="77777777" w:rsidR="00EB63D0" w:rsidRPr="0025526B" w:rsidRDefault="00EB63D0" w:rsidP="00EB63D0">
            <w:pPr>
              <w:pStyle w:val="afa"/>
              <w:numPr>
                <w:ilvl w:val="0"/>
                <w:numId w:val="20"/>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Глубина: 20 мм</w:t>
            </w:r>
          </w:p>
          <w:p w14:paraId="5E0EB212" w14:textId="77777777" w:rsidR="00EB63D0" w:rsidRPr="0025526B" w:rsidRDefault="00EB63D0" w:rsidP="00EB63D0">
            <w:pPr>
              <w:pStyle w:val="afa"/>
              <w:numPr>
                <w:ilvl w:val="0"/>
                <w:numId w:val="20"/>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Высота: 105 мм</w:t>
            </w:r>
          </w:p>
          <w:p w14:paraId="74D243B6" w14:textId="77777777" w:rsidR="00EB63D0" w:rsidRPr="0025526B" w:rsidRDefault="00EB63D0" w:rsidP="00EB63D0">
            <w:pPr>
              <w:pStyle w:val="afa"/>
              <w:numPr>
                <w:ilvl w:val="0"/>
                <w:numId w:val="20"/>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Форма корпуса: прямоугольник</w:t>
            </w:r>
          </w:p>
          <w:p w14:paraId="417CA1E4" w14:textId="77777777" w:rsidR="00EB63D0" w:rsidRPr="0025526B" w:rsidRDefault="00EB63D0" w:rsidP="00EB63D0">
            <w:pPr>
              <w:pStyle w:val="afa"/>
              <w:numPr>
                <w:ilvl w:val="0"/>
                <w:numId w:val="20"/>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Цвет корпуса: белый</w:t>
            </w:r>
          </w:p>
          <w:p w14:paraId="655B7C92" w14:textId="77777777" w:rsidR="00EB63D0" w:rsidRPr="0025526B" w:rsidRDefault="00EB63D0" w:rsidP="00EB63D0">
            <w:pPr>
              <w:pStyle w:val="afa"/>
              <w:numPr>
                <w:ilvl w:val="0"/>
                <w:numId w:val="20"/>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Пиктограмма: нет</w:t>
            </w:r>
          </w:p>
          <w:p w14:paraId="01C6D797" w14:textId="77777777" w:rsidR="00EB63D0" w:rsidRPr="0025526B" w:rsidRDefault="00EB63D0" w:rsidP="00EB63D0">
            <w:pPr>
              <w:pStyle w:val="afa"/>
              <w:numPr>
                <w:ilvl w:val="0"/>
                <w:numId w:val="20"/>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Степень защиты корпуса: IP52</w:t>
            </w:r>
          </w:p>
          <w:p w14:paraId="44497A92" w14:textId="77777777" w:rsidR="00EB63D0" w:rsidRPr="0025526B" w:rsidRDefault="00EB63D0" w:rsidP="00EB63D0">
            <w:pPr>
              <w:pStyle w:val="afa"/>
              <w:numPr>
                <w:ilvl w:val="0"/>
                <w:numId w:val="20"/>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Коллекция: Топаз</w:t>
            </w:r>
          </w:p>
          <w:p w14:paraId="51F00E27" w14:textId="77777777" w:rsidR="00EB63D0" w:rsidRPr="0025526B" w:rsidRDefault="00EB63D0" w:rsidP="00EB63D0">
            <w:pPr>
              <w:pStyle w:val="afa"/>
              <w:numPr>
                <w:ilvl w:val="0"/>
                <w:numId w:val="20"/>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Вес нетто: 0.19 кг</w:t>
            </w:r>
          </w:p>
          <w:p w14:paraId="015BDA38" w14:textId="77777777" w:rsidR="00EB63D0" w:rsidRPr="0025526B" w:rsidRDefault="00EB63D0" w:rsidP="00EB63D0">
            <w:pPr>
              <w:pStyle w:val="afa"/>
              <w:numPr>
                <w:ilvl w:val="0"/>
                <w:numId w:val="20"/>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Габариты без упаковки: 300х105х20 мм</w:t>
            </w:r>
          </w:p>
          <w:p w14:paraId="3BCF46F9" w14:textId="77777777" w:rsidR="00EB63D0" w:rsidRDefault="00EB63D0" w:rsidP="00EB63D0">
            <w:pPr>
              <w:pStyle w:val="afa"/>
              <w:numPr>
                <w:ilvl w:val="0"/>
                <w:numId w:val="20"/>
              </w:numPr>
              <w:tabs>
                <w:tab w:val="left" w:pos="885"/>
              </w:tabs>
              <w:rPr>
                <w:rFonts w:ascii="Times New Roman" w:hAnsi="Times New Roman"/>
                <w:color w:val="000000"/>
                <w:sz w:val="20"/>
                <w:szCs w:val="20"/>
                <w:lang w:eastAsia="ru-RU"/>
              </w:rPr>
            </w:pPr>
            <w:r w:rsidRPr="0025526B">
              <w:rPr>
                <w:rFonts w:ascii="Times New Roman" w:hAnsi="Times New Roman"/>
                <w:color w:val="000000"/>
                <w:sz w:val="20"/>
                <w:szCs w:val="20"/>
                <w:lang w:eastAsia="ru-RU"/>
              </w:rPr>
              <w:t>Провод: без провода</w:t>
            </w:r>
          </w:p>
          <w:p w14:paraId="244FE061" w14:textId="54D3110A" w:rsidR="00EB63D0" w:rsidRPr="00170273" w:rsidRDefault="00EB63D0" w:rsidP="00EB63D0">
            <w:pPr>
              <w:pStyle w:val="afa"/>
              <w:tabs>
                <w:tab w:val="left" w:pos="885"/>
              </w:tabs>
              <w:jc w:val="both"/>
              <w:rPr>
                <w:rFonts w:ascii="Times New Roman" w:hAnsi="Times New Roman"/>
                <w:sz w:val="20"/>
                <w:szCs w:val="20"/>
              </w:rPr>
            </w:pPr>
            <w:r>
              <w:rPr>
                <w:rFonts w:ascii="Times New Roman" w:hAnsi="Times New Roman"/>
                <w:color w:val="000000"/>
                <w:sz w:val="20"/>
                <w:szCs w:val="20"/>
                <w:lang w:eastAsia="ru-RU"/>
              </w:rPr>
              <w:t>Тип с</w:t>
            </w:r>
            <w:r w:rsidRPr="00080B58">
              <w:rPr>
                <w:rFonts w:ascii="Times New Roman" w:hAnsi="Times New Roman"/>
                <w:color w:val="000000"/>
                <w:sz w:val="20"/>
                <w:szCs w:val="20"/>
                <w:lang w:eastAsia="ru-RU"/>
              </w:rPr>
              <w:t>менное табло "Не входить! Работает бактерицидная лампа!" красный фон для "Топаз"</w:t>
            </w:r>
            <w:r>
              <w:rPr>
                <w:rFonts w:ascii="Times New Roman" w:hAnsi="Times New Roman"/>
                <w:color w:val="000000"/>
                <w:sz w:val="20"/>
                <w:szCs w:val="20"/>
                <w:lang w:eastAsia="ru-RU"/>
              </w:rPr>
              <w:t xml:space="preserve"> (TDM ELECTRIC </w:t>
            </w:r>
            <w:r w:rsidRPr="001512D8">
              <w:rPr>
                <w:rFonts w:ascii="Times New Roman" w:hAnsi="Times New Roman"/>
                <w:color w:val="000000"/>
                <w:sz w:val="20"/>
                <w:szCs w:val="20"/>
                <w:lang w:eastAsia="ru-RU"/>
              </w:rPr>
              <w:t xml:space="preserve">код </w:t>
            </w:r>
            <w:r w:rsidRPr="00080B58">
              <w:rPr>
                <w:rFonts w:ascii="Times New Roman" w:hAnsi="Times New Roman"/>
                <w:color w:val="000000"/>
                <w:sz w:val="20"/>
                <w:szCs w:val="20"/>
                <w:lang w:eastAsia="ru-RU"/>
              </w:rPr>
              <w:t>SQ0349-0224</w:t>
            </w:r>
            <w:r>
              <w:rPr>
                <w:rFonts w:ascii="Times New Roman" w:hAnsi="Times New Roman"/>
                <w:color w:val="000000"/>
                <w:sz w:val="20"/>
                <w:szCs w:val="20"/>
                <w:lang w:eastAsia="ru-RU"/>
              </w:rPr>
              <w:t xml:space="preserve"> </w:t>
            </w:r>
            <w:r w:rsidRPr="00170273">
              <w:rPr>
                <w:rFonts w:ascii="Times New Roman" w:hAnsi="Times New Roman"/>
                <w:sz w:val="20"/>
                <w:szCs w:val="20"/>
              </w:rPr>
              <w:t>или аналог</w:t>
            </w:r>
            <w:r>
              <w:rPr>
                <w:rFonts w:ascii="Times New Roman" w:hAnsi="Times New Roman"/>
                <w:sz w:val="20"/>
                <w:szCs w:val="20"/>
              </w:rPr>
              <w:t xml:space="preserve">и </w:t>
            </w:r>
            <w:r w:rsidRPr="00677EBE">
              <w:rPr>
                <w:rFonts w:ascii="Times New Roman" w:hAnsi="Times New Roman"/>
                <w:sz w:val="20"/>
                <w:szCs w:val="20"/>
              </w:rPr>
              <w:t>в соответствии с Руководством Р 3.5.1904-04</w:t>
            </w:r>
            <w:r>
              <w:rPr>
                <w:rFonts w:ascii="Times New Roman" w:hAnsi="Times New Roman"/>
                <w:sz w:val="20"/>
                <w:szCs w:val="20"/>
              </w:rPr>
              <w:t xml:space="preserve"> и </w:t>
            </w:r>
            <w:r w:rsidRPr="003B4A98">
              <w:rPr>
                <w:rFonts w:ascii="Times New Roman" w:hAnsi="Times New Roman"/>
                <w:sz w:val="20"/>
                <w:szCs w:val="20"/>
              </w:rPr>
              <w:t>требовани</w:t>
            </w:r>
            <w:r>
              <w:rPr>
                <w:rFonts w:ascii="Times New Roman" w:hAnsi="Times New Roman"/>
                <w:sz w:val="20"/>
                <w:szCs w:val="20"/>
              </w:rPr>
              <w:t>й</w:t>
            </w:r>
            <w:r w:rsidRPr="003B4A98">
              <w:rPr>
                <w:rFonts w:ascii="Times New Roman" w:hAnsi="Times New Roman"/>
                <w:sz w:val="20"/>
                <w:szCs w:val="20"/>
              </w:rPr>
              <w:t xml:space="preserve"> характеристик</w:t>
            </w:r>
            <w:r w:rsidRPr="00170273">
              <w:rPr>
                <w:rFonts w:ascii="Times New Roman" w:hAnsi="Times New Roman"/>
                <w:sz w:val="20"/>
                <w:szCs w:val="20"/>
              </w:rPr>
              <w:t>)</w:t>
            </w:r>
            <w:r>
              <w:rPr>
                <w:rFonts w:ascii="Times New Roman" w:hAnsi="Times New Roman"/>
                <w:sz w:val="20"/>
                <w:szCs w:val="20"/>
              </w:rPr>
              <w:t>:</w:t>
            </w:r>
          </w:p>
          <w:p w14:paraId="275FA136" w14:textId="77777777" w:rsidR="00EB63D0" w:rsidRPr="00080B58" w:rsidRDefault="00EB63D0" w:rsidP="00EB63D0">
            <w:pPr>
              <w:pStyle w:val="afa"/>
              <w:numPr>
                <w:ilvl w:val="0"/>
                <w:numId w:val="21"/>
              </w:numPr>
              <w:tabs>
                <w:tab w:val="left" w:pos="885"/>
              </w:tabs>
              <w:rPr>
                <w:rFonts w:ascii="Times New Roman" w:hAnsi="Times New Roman"/>
                <w:color w:val="000000"/>
                <w:sz w:val="20"/>
                <w:szCs w:val="20"/>
                <w:lang w:eastAsia="ru-RU"/>
              </w:rPr>
            </w:pPr>
            <w:bookmarkStart w:id="0" w:name="_Hlk169595784"/>
            <w:r w:rsidRPr="00080B58">
              <w:rPr>
                <w:rFonts w:ascii="Times New Roman" w:hAnsi="Times New Roman"/>
                <w:color w:val="000000"/>
                <w:sz w:val="20"/>
                <w:szCs w:val="20"/>
                <w:lang w:eastAsia="ru-RU"/>
              </w:rPr>
              <w:t>Оттенок цвета производителя: Красный</w:t>
            </w:r>
          </w:p>
          <w:p w14:paraId="1AB86265" w14:textId="77777777" w:rsidR="00EB63D0" w:rsidRPr="00080B58" w:rsidRDefault="00EB63D0" w:rsidP="00EB63D0">
            <w:pPr>
              <w:pStyle w:val="afa"/>
              <w:numPr>
                <w:ilvl w:val="0"/>
                <w:numId w:val="21"/>
              </w:numPr>
              <w:tabs>
                <w:tab w:val="left" w:pos="885"/>
              </w:tabs>
              <w:rPr>
                <w:rFonts w:ascii="Times New Roman" w:hAnsi="Times New Roman"/>
                <w:color w:val="000000"/>
                <w:sz w:val="20"/>
                <w:szCs w:val="20"/>
                <w:lang w:eastAsia="ru-RU"/>
              </w:rPr>
            </w:pPr>
            <w:r w:rsidRPr="00080B58">
              <w:rPr>
                <w:rFonts w:ascii="Times New Roman" w:hAnsi="Times New Roman"/>
                <w:color w:val="000000"/>
                <w:sz w:val="20"/>
                <w:szCs w:val="20"/>
                <w:lang w:eastAsia="ru-RU"/>
              </w:rPr>
              <w:t>Тип: сменное табло для аварийного светильника</w:t>
            </w:r>
          </w:p>
          <w:p w14:paraId="2EA38500" w14:textId="77777777" w:rsidR="00EB63D0" w:rsidRPr="00080B58" w:rsidRDefault="00EB63D0" w:rsidP="00EB63D0">
            <w:pPr>
              <w:pStyle w:val="afa"/>
              <w:numPr>
                <w:ilvl w:val="0"/>
                <w:numId w:val="21"/>
              </w:numPr>
              <w:tabs>
                <w:tab w:val="left" w:pos="885"/>
              </w:tabs>
              <w:rPr>
                <w:rFonts w:ascii="Times New Roman" w:hAnsi="Times New Roman"/>
                <w:color w:val="000000"/>
                <w:sz w:val="20"/>
                <w:szCs w:val="20"/>
                <w:lang w:eastAsia="ru-RU"/>
              </w:rPr>
            </w:pPr>
            <w:r w:rsidRPr="00080B58">
              <w:rPr>
                <w:rFonts w:ascii="Times New Roman" w:hAnsi="Times New Roman"/>
                <w:color w:val="000000"/>
                <w:sz w:val="20"/>
                <w:szCs w:val="20"/>
                <w:lang w:eastAsia="ru-RU"/>
              </w:rPr>
              <w:t>Надпись/изображение: не входить</w:t>
            </w:r>
          </w:p>
          <w:p w14:paraId="52320F57" w14:textId="77777777" w:rsidR="00EB63D0" w:rsidRPr="00080B58" w:rsidRDefault="00EB63D0" w:rsidP="00EB63D0">
            <w:pPr>
              <w:pStyle w:val="afa"/>
              <w:numPr>
                <w:ilvl w:val="0"/>
                <w:numId w:val="21"/>
              </w:numPr>
              <w:tabs>
                <w:tab w:val="left" w:pos="885"/>
              </w:tabs>
              <w:rPr>
                <w:rFonts w:ascii="Times New Roman" w:hAnsi="Times New Roman"/>
                <w:color w:val="000000"/>
                <w:sz w:val="20"/>
                <w:szCs w:val="20"/>
                <w:lang w:eastAsia="ru-RU"/>
              </w:rPr>
            </w:pPr>
            <w:r w:rsidRPr="00080B58">
              <w:rPr>
                <w:rFonts w:ascii="Times New Roman" w:hAnsi="Times New Roman"/>
                <w:color w:val="000000"/>
                <w:sz w:val="20"/>
                <w:szCs w:val="20"/>
                <w:lang w:eastAsia="ru-RU"/>
              </w:rPr>
              <w:t>Материал: пластик</w:t>
            </w:r>
          </w:p>
          <w:p w14:paraId="65835B3D" w14:textId="77777777" w:rsidR="00EB63D0" w:rsidRPr="00080B58" w:rsidRDefault="00EB63D0" w:rsidP="00EB63D0">
            <w:pPr>
              <w:pStyle w:val="afa"/>
              <w:numPr>
                <w:ilvl w:val="0"/>
                <w:numId w:val="21"/>
              </w:numPr>
              <w:tabs>
                <w:tab w:val="left" w:pos="885"/>
              </w:tabs>
              <w:rPr>
                <w:rFonts w:ascii="Times New Roman" w:hAnsi="Times New Roman"/>
                <w:color w:val="000000"/>
                <w:sz w:val="20"/>
                <w:szCs w:val="20"/>
                <w:lang w:eastAsia="ru-RU"/>
              </w:rPr>
            </w:pPr>
            <w:r w:rsidRPr="00080B58">
              <w:rPr>
                <w:rFonts w:ascii="Times New Roman" w:hAnsi="Times New Roman"/>
                <w:color w:val="000000"/>
                <w:sz w:val="20"/>
                <w:szCs w:val="20"/>
                <w:lang w:eastAsia="ru-RU"/>
              </w:rPr>
              <w:t>Цвет: красный</w:t>
            </w:r>
          </w:p>
          <w:p w14:paraId="7B501CCE" w14:textId="77777777" w:rsidR="00EB63D0" w:rsidRPr="00080B58" w:rsidRDefault="00EB63D0" w:rsidP="00EB63D0">
            <w:pPr>
              <w:pStyle w:val="afa"/>
              <w:numPr>
                <w:ilvl w:val="0"/>
                <w:numId w:val="21"/>
              </w:numPr>
              <w:tabs>
                <w:tab w:val="left" w:pos="885"/>
              </w:tabs>
              <w:rPr>
                <w:rFonts w:ascii="Times New Roman" w:hAnsi="Times New Roman"/>
                <w:color w:val="000000"/>
                <w:sz w:val="20"/>
                <w:szCs w:val="20"/>
                <w:lang w:eastAsia="ru-RU"/>
              </w:rPr>
            </w:pPr>
            <w:r w:rsidRPr="00080B58">
              <w:rPr>
                <w:rFonts w:ascii="Times New Roman" w:hAnsi="Times New Roman"/>
                <w:color w:val="000000"/>
                <w:sz w:val="20"/>
                <w:szCs w:val="20"/>
                <w:lang w:eastAsia="ru-RU"/>
              </w:rPr>
              <w:t>Габариты без упаковки: 266х85х20 мм</w:t>
            </w:r>
          </w:p>
          <w:p w14:paraId="4B6E0F62" w14:textId="77777777" w:rsidR="00EB63D0" w:rsidRPr="00080B58" w:rsidRDefault="00EB63D0" w:rsidP="00EB63D0">
            <w:pPr>
              <w:pStyle w:val="afa"/>
              <w:numPr>
                <w:ilvl w:val="0"/>
                <w:numId w:val="21"/>
              </w:numPr>
              <w:tabs>
                <w:tab w:val="left" w:pos="885"/>
              </w:tabs>
              <w:rPr>
                <w:rFonts w:ascii="Times New Roman" w:hAnsi="Times New Roman"/>
                <w:color w:val="000000"/>
                <w:sz w:val="20"/>
                <w:szCs w:val="20"/>
                <w:lang w:eastAsia="ru-RU"/>
              </w:rPr>
            </w:pPr>
            <w:r w:rsidRPr="00080B58">
              <w:rPr>
                <w:rFonts w:ascii="Times New Roman" w:hAnsi="Times New Roman"/>
                <w:color w:val="000000"/>
                <w:sz w:val="20"/>
                <w:szCs w:val="20"/>
                <w:lang w:eastAsia="ru-RU"/>
              </w:rPr>
              <w:t>Длина: 266 мм</w:t>
            </w:r>
          </w:p>
          <w:p w14:paraId="585108E1" w14:textId="77777777" w:rsidR="00EB63D0" w:rsidRPr="00080B58" w:rsidRDefault="00EB63D0" w:rsidP="00EB63D0">
            <w:pPr>
              <w:pStyle w:val="afa"/>
              <w:numPr>
                <w:ilvl w:val="0"/>
                <w:numId w:val="21"/>
              </w:numPr>
              <w:tabs>
                <w:tab w:val="left" w:pos="885"/>
              </w:tabs>
              <w:rPr>
                <w:rFonts w:ascii="Times New Roman" w:hAnsi="Times New Roman"/>
                <w:color w:val="000000"/>
                <w:sz w:val="20"/>
                <w:szCs w:val="20"/>
                <w:lang w:eastAsia="ru-RU"/>
              </w:rPr>
            </w:pPr>
            <w:r w:rsidRPr="00080B58">
              <w:rPr>
                <w:rFonts w:ascii="Times New Roman" w:hAnsi="Times New Roman"/>
                <w:color w:val="000000"/>
                <w:sz w:val="20"/>
                <w:szCs w:val="20"/>
                <w:lang w:eastAsia="ru-RU"/>
              </w:rPr>
              <w:t>Ширина: 85 мм</w:t>
            </w:r>
          </w:p>
          <w:p w14:paraId="37CE7741" w14:textId="77777777" w:rsidR="00EB63D0" w:rsidRPr="00080B58" w:rsidRDefault="00EB63D0" w:rsidP="00EB63D0">
            <w:pPr>
              <w:pStyle w:val="afa"/>
              <w:numPr>
                <w:ilvl w:val="0"/>
                <w:numId w:val="21"/>
              </w:numPr>
              <w:tabs>
                <w:tab w:val="left" w:pos="885"/>
              </w:tabs>
              <w:rPr>
                <w:rFonts w:ascii="Times New Roman" w:hAnsi="Times New Roman"/>
                <w:color w:val="000000"/>
                <w:sz w:val="20"/>
                <w:szCs w:val="20"/>
                <w:lang w:eastAsia="ru-RU"/>
              </w:rPr>
            </w:pPr>
            <w:r w:rsidRPr="00080B58">
              <w:rPr>
                <w:rFonts w:ascii="Times New Roman" w:hAnsi="Times New Roman"/>
                <w:color w:val="000000"/>
                <w:sz w:val="20"/>
                <w:szCs w:val="20"/>
                <w:lang w:eastAsia="ru-RU"/>
              </w:rPr>
              <w:t>Толщина: 20 мм</w:t>
            </w:r>
          </w:p>
          <w:p w14:paraId="06C1D873" w14:textId="77777777" w:rsidR="00EB63D0" w:rsidRDefault="00EB63D0" w:rsidP="00EB63D0">
            <w:pPr>
              <w:pStyle w:val="afa"/>
              <w:numPr>
                <w:ilvl w:val="0"/>
                <w:numId w:val="21"/>
              </w:numPr>
              <w:tabs>
                <w:tab w:val="left" w:pos="885"/>
              </w:tabs>
              <w:rPr>
                <w:rFonts w:ascii="Times New Roman" w:hAnsi="Times New Roman"/>
                <w:color w:val="000000"/>
                <w:sz w:val="20"/>
                <w:szCs w:val="20"/>
                <w:lang w:eastAsia="ru-RU"/>
              </w:rPr>
            </w:pPr>
            <w:r w:rsidRPr="00080B58">
              <w:rPr>
                <w:rFonts w:ascii="Times New Roman" w:hAnsi="Times New Roman"/>
                <w:color w:val="000000"/>
                <w:sz w:val="20"/>
                <w:szCs w:val="20"/>
                <w:lang w:eastAsia="ru-RU"/>
              </w:rPr>
              <w:t>Модельный ряд: Топаз</w:t>
            </w:r>
          </w:p>
          <w:bookmarkEnd w:id="0"/>
          <w:p w14:paraId="10A211CE" w14:textId="77777777" w:rsidR="00753747" w:rsidRPr="003C33AF" w:rsidRDefault="00753747" w:rsidP="00753747">
            <w:pPr>
              <w:autoSpaceDE w:val="0"/>
              <w:autoSpaceDN w:val="0"/>
              <w:adjustRightInd w:val="0"/>
              <w:rPr>
                <w:rFonts w:eastAsiaTheme="minorHAnsi"/>
                <w:sz w:val="20"/>
                <w:szCs w:val="20"/>
              </w:rPr>
            </w:pPr>
            <w:r w:rsidRPr="003C33AF">
              <w:rPr>
                <w:rFonts w:eastAsiaTheme="minorHAnsi"/>
                <w:sz w:val="20"/>
                <w:szCs w:val="20"/>
              </w:rPr>
              <w:t xml:space="preserve">Все швы после установки оборудования в помещениях класса чистоты </w:t>
            </w:r>
            <w:r>
              <w:rPr>
                <w:rFonts w:eastAsiaTheme="minorHAnsi"/>
                <w:sz w:val="20"/>
                <w:szCs w:val="20"/>
              </w:rPr>
              <w:t xml:space="preserve">А, В, </w:t>
            </w:r>
            <w:r w:rsidRPr="003C33AF">
              <w:rPr>
                <w:rFonts w:eastAsiaTheme="minorHAnsi"/>
                <w:sz w:val="20"/>
                <w:szCs w:val="20"/>
                <w:lang w:val="en-US"/>
              </w:rPr>
              <w:t>C</w:t>
            </w:r>
            <w:r w:rsidRPr="003C33AF">
              <w:rPr>
                <w:rFonts w:eastAsiaTheme="minorHAnsi"/>
                <w:sz w:val="20"/>
                <w:szCs w:val="20"/>
              </w:rPr>
              <w:t xml:space="preserve"> и </w:t>
            </w:r>
            <w:r w:rsidRPr="003C33AF">
              <w:rPr>
                <w:rFonts w:eastAsiaTheme="minorHAnsi"/>
                <w:sz w:val="20"/>
                <w:szCs w:val="20"/>
                <w:lang w:val="en-US"/>
              </w:rPr>
              <w:t>D</w:t>
            </w:r>
            <w:r w:rsidRPr="003C33AF">
              <w:rPr>
                <w:rFonts w:eastAsiaTheme="minorHAnsi"/>
                <w:sz w:val="20"/>
                <w:szCs w:val="20"/>
              </w:rPr>
              <w:t xml:space="preserve"> должны быть обработаны </w:t>
            </w:r>
            <w:r>
              <w:rPr>
                <w:rFonts w:eastAsiaTheme="minorHAnsi"/>
                <w:sz w:val="20"/>
                <w:szCs w:val="20"/>
              </w:rPr>
              <w:t xml:space="preserve">медицинским </w:t>
            </w:r>
            <w:proofErr w:type="spellStart"/>
            <w:r w:rsidRPr="003C33AF">
              <w:rPr>
                <w:rFonts w:eastAsiaTheme="minorHAnsi"/>
                <w:sz w:val="20"/>
                <w:szCs w:val="20"/>
              </w:rPr>
              <w:t>герметиком</w:t>
            </w:r>
            <w:proofErr w:type="spellEnd"/>
            <w:r w:rsidRPr="003C33AF">
              <w:rPr>
                <w:rFonts w:eastAsiaTheme="minorHAnsi"/>
                <w:sz w:val="20"/>
                <w:szCs w:val="20"/>
              </w:rPr>
              <w:t>.</w:t>
            </w:r>
          </w:p>
          <w:p w14:paraId="56DDEC4D" w14:textId="1179EB62" w:rsidR="00753747" w:rsidRPr="003C33AF" w:rsidRDefault="00753747" w:rsidP="00753747">
            <w:pPr>
              <w:pStyle w:val="afa"/>
              <w:rPr>
                <w:rFonts w:ascii="Times New Roman" w:hAnsi="Times New Roman"/>
                <w:sz w:val="20"/>
                <w:szCs w:val="20"/>
              </w:rPr>
            </w:pPr>
            <w:r w:rsidRPr="003C33AF">
              <w:rPr>
                <w:rFonts w:ascii="Times New Roman" w:hAnsi="Times New Roman"/>
                <w:sz w:val="20"/>
                <w:szCs w:val="20"/>
              </w:rPr>
              <w:t xml:space="preserve">Количество </w:t>
            </w:r>
            <w:r w:rsidRPr="00AD61B0">
              <w:rPr>
                <w:rFonts w:ascii="Times New Roman" w:hAnsi="Times New Roman"/>
                <w:sz w:val="20"/>
                <w:szCs w:val="20"/>
                <w:shd w:val="clear" w:color="auto" w:fill="FFFFFF"/>
              </w:rPr>
              <w:t>ультрафиолетовых бактерицидных</w:t>
            </w:r>
            <w:r w:rsidRPr="003C33AF">
              <w:rPr>
                <w:sz w:val="20"/>
                <w:szCs w:val="20"/>
                <w:shd w:val="clear" w:color="auto" w:fill="FFFFFF"/>
              </w:rPr>
              <w:t xml:space="preserve"> </w:t>
            </w:r>
            <w:r w:rsidR="006C353B">
              <w:rPr>
                <w:rFonts w:ascii="Times New Roman" w:hAnsi="Times New Roman"/>
                <w:sz w:val="20"/>
                <w:szCs w:val="20"/>
              </w:rPr>
              <w:t>облучателей и марка указаны в Т</w:t>
            </w:r>
            <w:r w:rsidRPr="003C33AF">
              <w:rPr>
                <w:rFonts w:ascii="Times New Roman" w:hAnsi="Times New Roman"/>
                <w:sz w:val="20"/>
                <w:szCs w:val="20"/>
              </w:rPr>
              <w:t>аблице №2 для каждого модуля Товара.</w:t>
            </w:r>
          </w:p>
          <w:p w14:paraId="1ABF3219" w14:textId="77777777" w:rsidR="00753747" w:rsidRPr="00DE15E0" w:rsidRDefault="00753747" w:rsidP="00753747">
            <w:pPr>
              <w:pStyle w:val="afa"/>
              <w:rPr>
                <w:rFonts w:ascii="Times New Roman" w:hAnsi="Times New Roman"/>
                <w:sz w:val="20"/>
                <w:szCs w:val="20"/>
              </w:rPr>
            </w:pPr>
            <w:r>
              <w:rPr>
                <w:rFonts w:ascii="Times New Roman" w:hAnsi="Times New Roman"/>
                <w:sz w:val="20"/>
                <w:szCs w:val="20"/>
              </w:rPr>
              <w:t xml:space="preserve">Места установки </w:t>
            </w:r>
            <w:r w:rsidRPr="00AD61B0">
              <w:rPr>
                <w:rFonts w:ascii="Times New Roman" w:hAnsi="Times New Roman"/>
                <w:sz w:val="20"/>
                <w:szCs w:val="20"/>
                <w:shd w:val="clear" w:color="auto" w:fill="FFFFFF"/>
              </w:rPr>
              <w:t>ультрафиолетовых бактерицидных</w:t>
            </w:r>
            <w:r w:rsidRPr="003C33AF">
              <w:rPr>
                <w:sz w:val="20"/>
                <w:szCs w:val="20"/>
                <w:shd w:val="clear" w:color="auto" w:fill="FFFFFF"/>
              </w:rPr>
              <w:t xml:space="preserve"> </w:t>
            </w:r>
            <w:r w:rsidRPr="00DE15E0">
              <w:rPr>
                <w:rFonts w:ascii="Times New Roman" w:hAnsi="Times New Roman"/>
                <w:sz w:val="20"/>
                <w:szCs w:val="20"/>
              </w:rPr>
              <w:t>облуча</w:t>
            </w:r>
            <w:r>
              <w:rPr>
                <w:rFonts w:ascii="Times New Roman" w:hAnsi="Times New Roman"/>
                <w:sz w:val="20"/>
                <w:szCs w:val="20"/>
              </w:rPr>
              <w:t>телей указаны в Приложении №1</w:t>
            </w:r>
            <w:r w:rsidRPr="00DE15E0">
              <w:rPr>
                <w:rFonts w:ascii="Times New Roman" w:hAnsi="Times New Roman"/>
                <w:sz w:val="20"/>
                <w:szCs w:val="20"/>
              </w:rPr>
              <w:t xml:space="preserve"> для каждого модуля Товара.</w:t>
            </w:r>
          </w:p>
          <w:p w14:paraId="33F1A0AE" w14:textId="77777777" w:rsidR="00753747" w:rsidRPr="003C33AF" w:rsidRDefault="00753747" w:rsidP="00753747">
            <w:pPr>
              <w:rPr>
                <w:sz w:val="20"/>
                <w:szCs w:val="20"/>
              </w:rPr>
            </w:pPr>
            <w:r w:rsidRPr="00DE15E0">
              <w:rPr>
                <w:sz w:val="20"/>
                <w:szCs w:val="20"/>
              </w:rPr>
              <w:t>Места установки согласовать с заказчиком.</w:t>
            </w:r>
          </w:p>
        </w:tc>
      </w:tr>
      <w:tr w:rsidR="00753747" w:rsidRPr="00170273" w14:paraId="21BC996E" w14:textId="77777777" w:rsidTr="00A21BB7">
        <w:trPr>
          <w:trHeight w:val="274"/>
        </w:trPr>
        <w:tc>
          <w:tcPr>
            <w:tcW w:w="573" w:type="dxa"/>
            <w:tcBorders>
              <w:top w:val="single" w:sz="4" w:space="0" w:color="auto"/>
              <w:left w:val="single" w:sz="4" w:space="0" w:color="auto"/>
              <w:bottom w:val="single" w:sz="4" w:space="0" w:color="auto"/>
              <w:right w:val="single" w:sz="4" w:space="0" w:color="auto"/>
            </w:tcBorders>
            <w:shd w:val="clear" w:color="auto" w:fill="auto"/>
          </w:tcPr>
          <w:p w14:paraId="49EFCC23" w14:textId="345E7F8E" w:rsidR="00753747" w:rsidRPr="00170273" w:rsidRDefault="00753747" w:rsidP="00753747">
            <w:pPr>
              <w:jc w:val="center"/>
              <w:rPr>
                <w:sz w:val="20"/>
                <w:szCs w:val="20"/>
              </w:rPr>
            </w:pPr>
            <w:r>
              <w:rPr>
                <w:sz w:val="20"/>
                <w:szCs w:val="20"/>
              </w:rPr>
              <w:t>18</w:t>
            </w:r>
          </w:p>
        </w:tc>
        <w:tc>
          <w:tcPr>
            <w:tcW w:w="1984" w:type="dxa"/>
            <w:tcBorders>
              <w:top w:val="single" w:sz="4" w:space="0" w:color="auto"/>
              <w:left w:val="nil"/>
              <w:bottom w:val="single" w:sz="4" w:space="0" w:color="auto"/>
              <w:right w:val="single" w:sz="4" w:space="0" w:color="auto"/>
            </w:tcBorders>
            <w:shd w:val="clear" w:color="auto" w:fill="auto"/>
          </w:tcPr>
          <w:p w14:paraId="0F773D8C" w14:textId="77777777" w:rsidR="00753747" w:rsidRPr="00E248D3" w:rsidRDefault="00753747" w:rsidP="00753747">
            <w:pPr>
              <w:jc w:val="center"/>
              <w:rPr>
                <w:color w:val="FF0000"/>
                <w:sz w:val="20"/>
                <w:szCs w:val="20"/>
              </w:rPr>
            </w:pPr>
            <w:r w:rsidRPr="00A52042">
              <w:rPr>
                <w:sz w:val="20"/>
                <w:szCs w:val="20"/>
              </w:rPr>
              <w:t>Аварийное освещение</w:t>
            </w:r>
          </w:p>
        </w:tc>
        <w:tc>
          <w:tcPr>
            <w:tcW w:w="7802" w:type="dxa"/>
            <w:tcBorders>
              <w:top w:val="single" w:sz="4" w:space="0" w:color="auto"/>
              <w:left w:val="nil"/>
              <w:bottom w:val="single" w:sz="4" w:space="0" w:color="auto"/>
              <w:right w:val="single" w:sz="4" w:space="0" w:color="auto"/>
            </w:tcBorders>
            <w:shd w:val="clear" w:color="auto" w:fill="auto"/>
          </w:tcPr>
          <w:p w14:paraId="6C80EDBC" w14:textId="77777777" w:rsidR="00753747" w:rsidRPr="003C33AF" w:rsidRDefault="00753747" w:rsidP="00753747">
            <w:pPr>
              <w:rPr>
                <w:rFonts w:eastAsiaTheme="minorHAnsi"/>
                <w:sz w:val="20"/>
                <w:szCs w:val="20"/>
                <w:lang w:eastAsia="en-US"/>
              </w:rPr>
            </w:pPr>
            <w:r w:rsidRPr="00DE494A">
              <w:rPr>
                <w:sz w:val="20"/>
                <w:szCs w:val="20"/>
              </w:rPr>
              <w:t>Аварийное освещение должно быть активировано при отключении основного освещения в коридорах и прочих помещениях и обеспечивать видимость на путях эвакуации персонала в случае ЧП.</w:t>
            </w:r>
            <w:r w:rsidRPr="00DE494A">
              <w:rPr>
                <w:rFonts w:eastAsiaTheme="minorHAnsi"/>
                <w:sz w:val="20"/>
                <w:szCs w:val="20"/>
                <w:lang w:eastAsia="en-US"/>
              </w:rPr>
              <w:t xml:space="preserve"> </w:t>
            </w:r>
            <w:r>
              <w:rPr>
                <w:rFonts w:eastAsiaTheme="minorHAnsi"/>
                <w:sz w:val="20"/>
                <w:szCs w:val="20"/>
                <w:lang w:eastAsia="en-US"/>
              </w:rPr>
              <w:t xml:space="preserve">Аварийное </w:t>
            </w:r>
            <w:r w:rsidRPr="003C33AF">
              <w:rPr>
                <w:rFonts w:eastAsiaTheme="minorHAnsi"/>
                <w:sz w:val="20"/>
                <w:szCs w:val="20"/>
                <w:lang w:eastAsia="en-US"/>
              </w:rPr>
              <w:t>освещение – это светильники на путях эвакуации и подключены отдельной группой без выключателя.</w:t>
            </w:r>
            <w:r>
              <w:rPr>
                <w:rFonts w:eastAsiaTheme="minorHAnsi"/>
                <w:sz w:val="20"/>
                <w:szCs w:val="20"/>
                <w:lang w:eastAsia="en-US"/>
              </w:rPr>
              <w:t xml:space="preserve"> </w:t>
            </w:r>
            <w:r w:rsidRPr="00DE494A">
              <w:rPr>
                <w:rFonts w:eastAsiaTheme="minorHAnsi"/>
                <w:sz w:val="20"/>
                <w:szCs w:val="20"/>
                <w:lang w:eastAsia="en-US"/>
              </w:rPr>
              <w:t>Светильники соответствуют требованиям ГОСТ Р МЭК 60598-2-22 и ГОСТ Р МЭК 60598.</w:t>
            </w:r>
            <w:r>
              <w:rPr>
                <w:rFonts w:eastAsiaTheme="minorHAnsi"/>
                <w:sz w:val="20"/>
                <w:szCs w:val="20"/>
                <w:lang w:eastAsia="en-US"/>
              </w:rPr>
              <w:t xml:space="preserve">  </w:t>
            </w:r>
          </w:p>
          <w:p w14:paraId="495FCAC8" w14:textId="31BA3B27" w:rsidR="00753747" w:rsidRPr="00DE494A" w:rsidRDefault="00753747" w:rsidP="00753747">
            <w:pPr>
              <w:autoSpaceDE w:val="0"/>
              <w:autoSpaceDN w:val="0"/>
              <w:adjustRightInd w:val="0"/>
              <w:rPr>
                <w:sz w:val="20"/>
                <w:szCs w:val="20"/>
              </w:rPr>
            </w:pPr>
            <w:r w:rsidRPr="00DE494A">
              <w:rPr>
                <w:sz w:val="20"/>
                <w:szCs w:val="20"/>
              </w:rPr>
              <w:t>Тип аварийного светильника</w:t>
            </w:r>
            <w:r w:rsidRPr="00DE494A">
              <w:rPr>
                <w:rFonts w:eastAsiaTheme="minorHAnsi"/>
                <w:sz w:val="20"/>
                <w:szCs w:val="20"/>
                <w:lang w:eastAsia="en-US"/>
              </w:rPr>
              <w:t xml:space="preserve"> (ССА1-01, TDM SQ0349-0003 или </w:t>
            </w:r>
            <w:r w:rsidRPr="00DE494A">
              <w:rPr>
                <w:sz w:val="20"/>
                <w:szCs w:val="20"/>
              </w:rPr>
              <w:t>аналоги в соответствии с Руководством Р 3.5.1904-0</w:t>
            </w:r>
            <w:r w:rsidRPr="00DE494A">
              <w:rPr>
                <w:rFonts w:eastAsiaTheme="minorHAnsi"/>
                <w:sz w:val="20"/>
                <w:szCs w:val="20"/>
                <w:lang w:eastAsia="en-US"/>
              </w:rPr>
              <w:t>)</w:t>
            </w:r>
            <w:r w:rsidRPr="00DE494A">
              <w:rPr>
                <w:sz w:val="20"/>
                <w:szCs w:val="20"/>
              </w:rPr>
              <w:t>:</w:t>
            </w:r>
          </w:p>
          <w:p w14:paraId="7AF32CC6" w14:textId="77777777" w:rsidR="00753747" w:rsidRPr="00DE494A" w:rsidRDefault="00753747" w:rsidP="00753747">
            <w:pPr>
              <w:autoSpaceDE w:val="0"/>
              <w:autoSpaceDN w:val="0"/>
              <w:adjustRightInd w:val="0"/>
              <w:ind w:left="417"/>
              <w:rPr>
                <w:sz w:val="20"/>
                <w:szCs w:val="20"/>
              </w:rPr>
            </w:pPr>
            <w:r w:rsidRPr="00DE494A">
              <w:rPr>
                <w:sz w:val="20"/>
                <w:szCs w:val="20"/>
              </w:rPr>
              <w:lastRenderedPageBreak/>
              <w:t xml:space="preserve">Напряжение аккумулятора: 1.2 </w:t>
            </w:r>
            <w:proofErr w:type="gramStart"/>
            <w:r w:rsidRPr="00DE494A">
              <w:rPr>
                <w:sz w:val="20"/>
                <w:szCs w:val="20"/>
              </w:rPr>
              <w:t>В</w:t>
            </w:r>
            <w:proofErr w:type="gramEnd"/>
            <w:r w:rsidRPr="00DE494A">
              <w:rPr>
                <w:sz w:val="20"/>
                <w:szCs w:val="20"/>
              </w:rPr>
              <w:t>;</w:t>
            </w:r>
          </w:p>
          <w:p w14:paraId="5E09AB21" w14:textId="77777777" w:rsidR="00753747" w:rsidRPr="00DE494A" w:rsidRDefault="00753747" w:rsidP="00753747">
            <w:pPr>
              <w:autoSpaceDE w:val="0"/>
              <w:autoSpaceDN w:val="0"/>
              <w:adjustRightInd w:val="0"/>
              <w:ind w:left="417"/>
              <w:rPr>
                <w:sz w:val="20"/>
                <w:szCs w:val="20"/>
              </w:rPr>
            </w:pPr>
            <w:r w:rsidRPr="00DE494A">
              <w:rPr>
                <w:sz w:val="20"/>
                <w:szCs w:val="20"/>
              </w:rPr>
              <w:t>Емкость: 0,3 А/*ч;</w:t>
            </w:r>
          </w:p>
          <w:p w14:paraId="33F6ECED" w14:textId="77777777" w:rsidR="00753747" w:rsidRPr="00DE494A" w:rsidRDefault="00753747" w:rsidP="00753747">
            <w:pPr>
              <w:autoSpaceDE w:val="0"/>
              <w:autoSpaceDN w:val="0"/>
              <w:adjustRightInd w:val="0"/>
              <w:ind w:left="417"/>
              <w:rPr>
                <w:sz w:val="20"/>
                <w:szCs w:val="20"/>
              </w:rPr>
            </w:pPr>
            <w:r w:rsidRPr="00DE494A">
              <w:rPr>
                <w:sz w:val="20"/>
                <w:szCs w:val="20"/>
              </w:rPr>
              <w:t>Максимальное время зарядки: 8 ч;</w:t>
            </w:r>
          </w:p>
          <w:p w14:paraId="22EC1512" w14:textId="77777777" w:rsidR="00753747" w:rsidRPr="00DE494A" w:rsidRDefault="00753747" w:rsidP="00753747">
            <w:pPr>
              <w:autoSpaceDE w:val="0"/>
              <w:autoSpaceDN w:val="0"/>
              <w:adjustRightInd w:val="0"/>
              <w:ind w:left="417"/>
              <w:rPr>
                <w:sz w:val="20"/>
                <w:szCs w:val="20"/>
              </w:rPr>
            </w:pPr>
            <w:r w:rsidRPr="00DE494A">
              <w:rPr>
                <w:sz w:val="20"/>
                <w:szCs w:val="20"/>
              </w:rPr>
              <w:t>Время автономной работы: 90 мин;</w:t>
            </w:r>
          </w:p>
          <w:p w14:paraId="55F10644" w14:textId="77777777" w:rsidR="00753747" w:rsidRPr="00DE494A" w:rsidRDefault="00753747" w:rsidP="00753747">
            <w:pPr>
              <w:autoSpaceDE w:val="0"/>
              <w:autoSpaceDN w:val="0"/>
              <w:adjustRightInd w:val="0"/>
              <w:ind w:left="417"/>
              <w:rPr>
                <w:sz w:val="20"/>
                <w:szCs w:val="20"/>
              </w:rPr>
            </w:pPr>
            <w:r w:rsidRPr="00DE494A">
              <w:rPr>
                <w:sz w:val="20"/>
                <w:szCs w:val="20"/>
              </w:rPr>
              <w:t xml:space="preserve">Номинальное рабочее напряжение: 230 </w:t>
            </w:r>
            <w:proofErr w:type="gramStart"/>
            <w:r w:rsidRPr="00DE494A">
              <w:rPr>
                <w:sz w:val="20"/>
                <w:szCs w:val="20"/>
              </w:rPr>
              <w:t>В</w:t>
            </w:r>
            <w:proofErr w:type="gramEnd"/>
            <w:r w:rsidRPr="00DE494A">
              <w:rPr>
                <w:sz w:val="20"/>
                <w:szCs w:val="20"/>
              </w:rPr>
              <w:t>;</w:t>
            </w:r>
          </w:p>
          <w:p w14:paraId="1A8A376C" w14:textId="77777777" w:rsidR="00753747" w:rsidRPr="00DE494A" w:rsidRDefault="00753747" w:rsidP="00753747">
            <w:pPr>
              <w:autoSpaceDE w:val="0"/>
              <w:autoSpaceDN w:val="0"/>
              <w:adjustRightInd w:val="0"/>
              <w:ind w:left="417"/>
              <w:rPr>
                <w:sz w:val="20"/>
                <w:szCs w:val="20"/>
              </w:rPr>
            </w:pPr>
            <w:r w:rsidRPr="00DE494A">
              <w:rPr>
                <w:sz w:val="20"/>
                <w:szCs w:val="20"/>
              </w:rPr>
              <w:t>Номинальная частота: 50 Гц;</w:t>
            </w:r>
          </w:p>
          <w:p w14:paraId="437CE01C" w14:textId="77777777" w:rsidR="00753747" w:rsidRPr="00DE494A" w:rsidRDefault="00753747" w:rsidP="00753747">
            <w:pPr>
              <w:autoSpaceDE w:val="0"/>
              <w:autoSpaceDN w:val="0"/>
              <w:adjustRightInd w:val="0"/>
              <w:ind w:left="417"/>
              <w:rPr>
                <w:sz w:val="20"/>
                <w:szCs w:val="20"/>
              </w:rPr>
            </w:pPr>
            <w:r w:rsidRPr="00DE494A">
              <w:rPr>
                <w:sz w:val="20"/>
                <w:szCs w:val="20"/>
              </w:rPr>
              <w:t>Мощность светодиодной матрицы: 1 Вт;</w:t>
            </w:r>
          </w:p>
          <w:p w14:paraId="28AE5CA7" w14:textId="77777777" w:rsidR="00753747" w:rsidRPr="00DE494A" w:rsidRDefault="00753747" w:rsidP="00753747">
            <w:pPr>
              <w:autoSpaceDE w:val="0"/>
              <w:autoSpaceDN w:val="0"/>
              <w:adjustRightInd w:val="0"/>
              <w:ind w:left="417"/>
              <w:rPr>
                <w:sz w:val="20"/>
                <w:szCs w:val="20"/>
              </w:rPr>
            </w:pPr>
            <w:r w:rsidRPr="00DE494A">
              <w:rPr>
                <w:sz w:val="20"/>
                <w:szCs w:val="20"/>
              </w:rPr>
              <w:t xml:space="preserve">Количество светодиодов: 6 </w:t>
            </w:r>
            <w:proofErr w:type="spellStart"/>
            <w:r w:rsidRPr="00DE494A">
              <w:rPr>
                <w:sz w:val="20"/>
                <w:szCs w:val="20"/>
              </w:rPr>
              <w:t>шт</w:t>
            </w:r>
            <w:proofErr w:type="spellEnd"/>
            <w:r w:rsidRPr="00DE494A">
              <w:rPr>
                <w:sz w:val="20"/>
                <w:szCs w:val="20"/>
              </w:rPr>
              <w:t>;</w:t>
            </w:r>
          </w:p>
          <w:p w14:paraId="44253B46" w14:textId="77777777" w:rsidR="00753747" w:rsidRPr="00DE494A" w:rsidRDefault="00753747" w:rsidP="00753747">
            <w:pPr>
              <w:autoSpaceDE w:val="0"/>
              <w:autoSpaceDN w:val="0"/>
              <w:adjustRightInd w:val="0"/>
              <w:ind w:left="417"/>
              <w:rPr>
                <w:sz w:val="20"/>
                <w:szCs w:val="20"/>
              </w:rPr>
            </w:pPr>
            <w:r w:rsidRPr="00DE494A">
              <w:rPr>
                <w:sz w:val="20"/>
                <w:szCs w:val="20"/>
              </w:rPr>
              <w:t>Световой поток: 80 Лм;</w:t>
            </w:r>
          </w:p>
          <w:p w14:paraId="635FC6A4" w14:textId="77777777" w:rsidR="00753747" w:rsidRPr="007F529C" w:rsidRDefault="00753747" w:rsidP="00753747">
            <w:pPr>
              <w:autoSpaceDE w:val="0"/>
              <w:autoSpaceDN w:val="0"/>
              <w:adjustRightInd w:val="0"/>
              <w:ind w:left="417"/>
              <w:rPr>
                <w:sz w:val="20"/>
                <w:szCs w:val="20"/>
              </w:rPr>
            </w:pPr>
            <w:r w:rsidRPr="007F529C">
              <w:rPr>
                <w:sz w:val="20"/>
                <w:szCs w:val="20"/>
              </w:rPr>
              <w:t>Класс защиты от поражения электрическим током: I;</w:t>
            </w:r>
          </w:p>
          <w:p w14:paraId="6C547617" w14:textId="77777777" w:rsidR="00753747" w:rsidRPr="007F529C" w:rsidRDefault="00753747" w:rsidP="00753747">
            <w:pPr>
              <w:autoSpaceDE w:val="0"/>
              <w:autoSpaceDN w:val="0"/>
              <w:adjustRightInd w:val="0"/>
              <w:ind w:left="417"/>
              <w:rPr>
                <w:sz w:val="20"/>
                <w:szCs w:val="20"/>
              </w:rPr>
            </w:pPr>
            <w:r w:rsidRPr="007F529C">
              <w:rPr>
                <w:sz w:val="20"/>
                <w:szCs w:val="20"/>
              </w:rPr>
              <w:t>Степень защиты; IP20;</w:t>
            </w:r>
          </w:p>
          <w:p w14:paraId="7F433B80" w14:textId="77777777" w:rsidR="00753747" w:rsidRPr="007F529C" w:rsidRDefault="00753747" w:rsidP="00753747">
            <w:pPr>
              <w:autoSpaceDE w:val="0"/>
              <w:autoSpaceDN w:val="0"/>
              <w:adjustRightInd w:val="0"/>
              <w:ind w:left="417"/>
              <w:rPr>
                <w:sz w:val="20"/>
                <w:szCs w:val="20"/>
              </w:rPr>
            </w:pPr>
            <w:r w:rsidRPr="007F529C">
              <w:rPr>
                <w:sz w:val="20"/>
                <w:szCs w:val="20"/>
              </w:rPr>
              <w:t>Цвет свечения: белый;</w:t>
            </w:r>
          </w:p>
          <w:p w14:paraId="514E941C" w14:textId="77777777" w:rsidR="00753747" w:rsidRPr="007F529C" w:rsidRDefault="00753747" w:rsidP="00753747">
            <w:pPr>
              <w:autoSpaceDE w:val="0"/>
              <w:autoSpaceDN w:val="0"/>
              <w:adjustRightInd w:val="0"/>
              <w:ind w:left="417"/>
              <w:rPr>
                <w:sz w:val="20"/>
                <w:szCs w:val="20"/>
              </w:rPr>
            </w:pPr>
            <w:r w:rsidRPr="007F529C">
              <w:rPr>
                <w:sz w:val="20"/>
                <w:szCs w:val="20"/>
              </w:rPr>
              <w:t>Климатическое исполнение: УХЛ4;</w:t>
            </w:r>
          </w:p>
          <w:p w14:paraId="4E94E4B1" w14:textId="77777777" w:rsidR="00753747" w:rsidRPr="007F529C" w:rsidRDefault="00753747" w:rsidP="00753747">
            <w:pPr>
              <w:autoSpaceDE w:val="0"/>
              <w:autoSpaceDN w:val="0"/>
              <w:adjustRightInd w:val="0"/>
              <w:ind w:left="417"/>
              <w:rPr>
                <w:sz w:val="20"/>
                <w:szCs w:val="20"/>
              </w:rPr>
            </w:pPr>
            <w:r w:rsidRPr="007F529C">
              <w:rPr>
                <w:sz w:val="20"/>
                <w:szCs w:val="20"/>
              </w:rPr>
              <w:t>Дополнительные опции: кнопка ТЕСТ, индикатор сети и заряда;</w:t>
            </w:r>
          </w:p>
          <w:p w14:paraId="41163111" w14:textId="77777777" w:rsidR="00753747" w:rsidRPr="007F529C" w:rsidRDefault="00753747" w:rsidP="00753747">
            <w:pPr>
              <w:autoSpaceDE w:val="0"/>
              <w:autoSpaceDN w:val="0"/>
              <w:adjustRightInd w:val="0"/>
              <w:ind w:left="417"/>
              <w:rPr>
                <w:sz w:val="20"/>
                <w:szCs w:val="20"/>
              </w:rPr>
            </w:pPr>
            <w:r w:rsidRPr="007F529C">
              <w:rPr>
                <w:sz w:val="20"/>
                <w:szCs w:val="20"/>
              </w:rPr>
              <w:t>Размер: 363х150х23 мм.</w:t>
            </w:r>
          </w:p>
          <w:p w14:paraId="0B65400E" w14:textId="77777777" w:rsidR="00753747" w:rsidRDefault="00753747" w:rsidP="00753747">
            <w:pPr>
              <w:autoSpaceDE w:val="0"/>
              <w:autoSpaceDN w:val="0"/>
              <w:adjustRightInd w:val="0"/>
              <w:rPr>
                <w:rFonts w:eastAsiaTheme="minorHAnsi"/>
                <w:sz w:val="20"/>
                <w:szCs w:val="20"/>
              </w:rPr>
            </w:pPr>
            <w:r w:rsidRPr="007F529C">
              <w:rPr>
                <w:rFonts w:eastAsiaTheme="minorHAnsi"/>
                <w:sz w:val="20"/>
                <w:szCs w:val="20"/>
                <w:lang w:eastAsia="en-US"/>
              </w:rPr>
              <w:t>Место установки опреде</w:t>
            </w:r>
            <w:r>
              <w:rPr>
                <w:rFonts w:eastAsiaTheme="minorHAnsi"/>
                <w:sz w:val="20"/>
                <w:szCs w:val="20"/>
                <w:lang w:eastAsia="en-US"/>
              </w:rPr>
              <w:t xml:space="preserve">лить на чертеже по согласованию </w:t>
            </w:r>
            <w:r w:rsidRPr="00AD18A1">
              <w:rPr>
                <w:rFonts w:eastAsiaTheme="minorHAnsi"/>
                <w:sz w:val="20"/>
                <w:szCs w:val="20"/>
                <w:lang w:eastAsia="en-US"/>
              </w:rPr>
              <w:t>отделом АТЗ, ГО ЧС и пожарной безопасности.</w:t>
            </w:r>
            <w:r w:rsidRPr="007F529C">
              <w:rPr>
                <w:rFonts w:eastAsiaTheme="minorHAnsi"/>
                <w:sz w:val="20"/>
                <w:szCs w:val="20"/>
                <w:lang w:eastAsia="en-US"/>
              </w:rPr>
              <w:t xml:space="preserve"> </w:t>
            </w:r>
            <w:r w:rsidRPr="007F529C">
              <w:rPr>
                <w:rFonts w:eastAsiaTheme="minorHAnsi"/>
                <w:sz w:val="20"/>
                <w:szCs w:val="20"/>
              </w:rPr>
              <w:t xml:space="preserve">Прокладка кабеля осуществляется скрытым способом в соответствии требований ПУЭ. Все швы после установки оборудования в помещениях класса чистоты А, В, </w:t>
            </w:r>
            <w:r w:rsidRPr="007F529C">
              <w:rPr>
                <w:rFonts w:eastAsiaTheme="minorHAnsi"/>
                <w:sz w:val="20"/>
                <w:szCs w:val="20"/>
                <w:lang w:val="en-US"/>
              </w:rPr>
              <w:t>C</w:t>
            </w:r>
            <w:r w:rsidRPr="007F529C">
              <w:rPr>
                <w:rFonts w:eastAsiaTheme="minorHAnsi"/>
                <w:sz w:val="20"/>
                <w:szCs w:val="20"/>
              </w:rPr>
              <w:t xml:space="preserve"> и </w:t>
            </w:r>
            <w:r w:rsidRPr="007F529C">
              <w:rPr>
                <w:rFonts w:eastAsiaTheme="minorHAnsi"/>
                <w:sz w:val="20"/>
                <w:szCs w:val="20"/>
                <w:lang w:val="en-US"/>
              </w:rPr>
              <w:t>D</w:t>
            </w:r>
            <w:r w:rsidRPr="007F529C">
              <w:rPr>
                <w:rFonts w:eastAsiaTheme="minorHAnsi"/>
                <w:sz w:val="20"/>
                <w:szCs w:val="20"/>
              </w:rPr>
              <w:t xml:space="preserve"> должны быть обработаны</w:t>
            </w:r>
            <w:r>
              <w:rPr>
                <w:rFonts w:eastAsiaTheme="minorHAnsi"/>
                <w:sz w:val="20"/>
                <w:szCs w:val="20"/>
              </w:rPr>
              <w:t xml:space="preserve"> медицинским</w:t>
            </w:r>
            <w:r w:rsidRPr="007F529C">
              <w:rPr>
                <w:rFonts w:eastAsiaTheme="minorHAnsi"/>
                <w:sz w:val="20"/>
                <w:szCs w:val="20"/>
              </w:rPr>
              <w:t xml:space="preserve"> </w:t>
            </w:r>
            <w:proofErr w:type="spellStart"/>
            <w:r w:rsidRPr="007F529C">
              <w:rPr>
                <w:rFonts w:eastAsiaTheme="minorHAnsi"/>
                <w:sz w:val="20"/>
                <w:szCs w:val="20"/>
              </w:rPr>
              <w:t>герметиком</w:t>
            </w:r>
            <w:proofErr w:type="spellEnd"/>
            <w:r w:rsidRPr="007F529C">
              <w:rPr>
                <w:rFonts w:eastAsiaTheme="minorHAnsi"/>
                <w:sz w:val="20"/>
                <w:szCs w:val="20"/>
              </w:rPr>
              <w:t>.</w:t>
            </w:r>
          </w:p>
          <w:p w14:paraId="16CB87FE" w14:textId="16DBB4B2" w:rsidR="00753747" w:rsidRPr="000A0E99" w:rsidRDefault="00753747" w:rsidP="00753747">
            <w:pPr>
              <w:pStyle w:val="afa"/>
              <w:rPr>
                <w:rFonts w:ascii="Times New Roman" w:hAnsi="Times New Roman"/>
                <w:sz w:val="20"/>
                <w:szCs w:val="20"/>
              </w:rPr>
            </w:pPr>
            <w:r w:rsidRPr="003C33AF">
              <w:rPr>
                <w:rFonts w:ascii="Times New Roman" w:hAnsi="Times New Roman"/>
                <w:sz w:val="20"/>
                <w:szCs w:val="20"/>
              </w:rPr>
              <w:t xml:space="preserve">Количество </w:t>
            </w:r>
            <w:r>
              <w:rPr>
                <w:rFonts w:ascii="Times New Roman" w:hAnsi="Times New Roman"/>
                <w:sz w:val="20"/>
                <w:szCs w:val="20"/>
                <w:shd w:val="clear" w:color="auto" w:fill="FFFFFF"/>
              </w:rPr>
              <w:t>аварийных светильников</w:t>
            </w:r>
            <w:r w:rsidR="006C353B">
              <w:rPr>
                <w:rFonts w:ascii="Times New Roman" w:hAnsi="Times New Roman"/>
                <w:sz w:val="20"/>
                <w:szCs w:val="20"/>
              </w:rPr>
              <w:t xml:space="preserve"> и марка указаны в Т</w:t>
            </w:r>
            <w:r w:rsidRPr="003C33AF">
              <w:rPr>
                <w:rFonts w:ascii="Times New Roman" w:hAnsi="Times New Roman"/>
                <w:sz w:val="20"/>
                <w:szCs w:val="20"/>
              </w:rPr>
              <w:t>аблице №2 для каждого модуля Товара.</w:t>
            </w:r>
          </w:p>
          <w:p w14:paraId="192CDDF6" w14:textId="77777777" w:rsidR="00753747" w:rsidRPr="007F529C" w:rsidRDefault="00753747" w:rsidP="00753747">
            <w:pPr>
              <w:pStyle w:val="afa"/>
              <w:rPr>
                <w:rFonts w:ascii="Times New Roman" w:hAnsi="Times New Roman"/>
                <w:sz w:val="20"/>
                <w:szCs w:val="20"/>
              </w:rPr>
            </w:pPr>
            <w:r w:rsidRPr="007F529C">
              <w:rPr>
                <w:rFonts w:ascii="Times New Roman" w:hAnsi="Times New Roman"/>
                <w:sz w:val="20"/>
                <w:szCs w:val="20"/>
              </w:rPr>
              <w:t xml:space="preserve">Места расположения </w:t>
            </w:r>
            <w:r>
              <w:rPr>
                <w:rFonts w:ascii="Times New Roman" w:hAnsi="Times New Roman"/>
                <w:sz w:val="20"/>
                <w:szCs w:val="20"/>
              </w:rPr>
              <w:t>аварийного освещения указаны в П</w:t>
            </w:r>
            <w:r w:rsidRPr="007F529C">
              <w:rPr>
                <w:rFonts w:ascii="Times New Roman" w:hAnsi="Times New Roman"/>
                <w:sz w:val="20"/>
                <w:szCs w:val="20"/>
              </w:rPr>
              <w:t>риложении №</w:t>
            </w:r>
            <w:r>
              <w:rPr>
                <w:rFonts w:ascii="Times New Roman" w:hAnsi="Times New Roman"/>
                <w:sz w:val="20"/>
                <w:szCs w:val="20"/>
              </w:rPr>
              <w:t>1</w:t>
            </w:r>
            <w:r w:rsidRPr="007F529C">
              <w:rPr>
                <w:rFonts w:ascii="Times New Roman" w:hAnsi="Times New Roman"/>
                <w:sz w:val="20"/>
                <w:szCs w:val="20"/>
              </w:rPr>
              <w:t xml:space="preserve"> для каждого модуля Товара.</w:t>
            </w:r>
          </w:p>
          <w:p w14:paraId="694BF32B" w14:textId="77777777" w:rsidR="00753747" w:rsidRPr="00E248D3" w:rsidRDefault="00753747" w:rsidP="00753747">
            <w:pPr>
              <w:autoSpaceDE w:val="0"/>
              <w:autoSpaceDN w:val="0"/>
              <w:adjustRightInd w:val="0"/>
              <w:rPr>
                <w:rFonts w:eastAsiaTheme="minorHAnsi"/>
                <w:color w:val="FF0000"/>
                <w:sz w:val="20"/>
                <w:szCs w:val="20"/>
              </w:rPr>
            </w:pPr>
            <w:r w:rsidRPr="007F529C">
              <w:rPr>
                <w:sz w:val="20"/>
                <w:szCs w:val="20"/>
              </w:rPr>
              <w:t>Места установки согласовать с заказчиком.</w:t>
            </w:r>
          </w:p>
        </w:tc>
      </w:tr>
      <w:tr w:rsidR="00067954" w:rsidRPr="00170273" w14:paraId="2815E915" w14:textId="77777777" w:rsidTr="0026747C">
        <w:trPr>
          <w:trHeight w:val="698"/>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6F2A6C2" w14:textId="7A6899D1" w:rsidR="00067954" w:rsidRPr="004337AA" w:rsidRDefault="0026747C" w:rsidP="0026747C">
            <w:pPr>
              <w:jc w:val="center"/>
              <w:rPr>
                <w:sz w:val="20"/>
                <w:szCs w:val="20"/>
              </w:rPr>
            </w:pPr>
            <w:r>
              <w:rPr>
                <w:sz w:val="20"/>
                <w:szCs w:val="20"/>
              </w:rPr>
              <w:lastRenderedPageBreak/>
              <w:t>19</w:t>
            </w:r>
          </w:p>
        </w:tc>
        <w:tc>
          <w:tcPr>
            <w:tcW w:w="1984" w:type="dxa"/>
            <w:tcBorders>
              <w:top w:val="single" w:sz="4" w:space="0" w:color="auto"/>
              <w:left w:val="nil"/>
              <w:bottom w:val="single" w:sz="4" w:space="0" w:color="auto"/>
              <w:right w:val="single" w:sz="4" w:space="0" w:color="auto"/>
            </w:tcBorders>
            <w:shd w:val="clear" w:color="auto" w:fill="auto"/>
            <w:hideMark/>
          </w:tcPr>
          <w:p w14:paraId="25F41E72" w14:textId="77E617D7" w:rsidR="00067954" w:rsidRPr="003C33AF" w:rsidRDefault="00067954" w:rsidP="0026747C">
            <w:pPr>
              <w:pStyle w:val="afa"/>
              <w:jc w:val="center"/>
              <w:rPr>
                <w:rFonts w:ascii="Times New Roman" w:hAnsi="Times New Roman"/>
                <w:sz w:val="20"/>
                <w:szCs w:val="20"/>
              </w:rPr>
            </w:pPr>
            <w:r w:rsidRPr="003C33AF">
              <w:rPr>
                <w:rFonts w:ascii="Times New Roman" w:hAnsi="Times New Roman"/>
                <w:sz w:val="20"/>
                <w:szCs w:val="20"/>
              </w:rPr>
              <w:t>Розетка электрическая 220В</w:t>
            </w:r>
            <w:r w:rsidR="0026747C">
              <w:rPr>
                <w:rFonts w:ascii="Times New Roman" w:hAnsi="Times New Roman"/>
                <w:sz w:val="20"/>
                <w:szCs w:val="20"/>
              </w:rPr>
              <w:t xml:space="preserve"> бытового назначения</w:t>
            </w:r>
          </w:p>
        </w:tc>
        <w:tc>
          <w:tcPr>
            <w:tcW w:w="7802" w:type="dxa"/>
            <w:tcBorders>
              <w:top w:val="single" w:sz="4" w:space="0" w:color="auto"/>
              <w:left w:val="nil"/>
              <w:bottom w:val="single" w:sz="4" w:space="0" w:color="auto"/>
              <w:right w:val="single" w:sz="4" w:space="0" w:color="auto"/>
            </w:tcBorders>
            <w:shd w:val="clear" w:color="auto" w:fill="auto"/>
            <w:hideMark/>
          </w:tcPr>
          <w:p w14:paraId="08866AA0" w14:textId="040288D0" w:rsidR="00067954" w:rsidRPr="000E07FE" w:rsidRDefault="00067954" w:rsidP="0026747C">
            <w:pPr>
              <w:autoSpaceDE w:val="0"/>
              <w:autoSpaceDN w:val="0"/>
              <w:adjustRightInd w:val="0"/>
              <w:rPr>
                <w:rFonts w:eastAsiaTheme="minorHAnsi"/>
                <w:sz w:val="20"/>
                <w:szCs w:val="20"/>
                <w:lang w:eastAsia="en-US"/>
              </w:rPr>
            </w:pPr>
            <w:r w:rsidRPr="000E07FE">
              <w:rPr>
                <w:rFonts w:eastAsiaTheme="minorHAnsi"/>
                <w:sz w:val="20"/>
                <w:szCs w:val="20"/>
                <w:lang w:eastAsia="en-US"/>
              </w:rPr>
              <w:t>Тип розетки для чистых помещений внутреннего монтажа:</w:t>
            </w:r>
          </w:p>
          <w:p w14:paraId="6FF255F5" w14:textId="3727854F" w:rsidR="00067954" w:rsidRPr="000E07FE" w:rsidRDefault="00067954" w:rsidP="0026747C">
            <w:pPr>
              <w:autoSpaceDE w:val="0"/>
              <w:autoSpaceDN w:val="0"/>
              <w:adjustRightInd w:val="0"/>
              <w:rPr>
                <w:rFonts w:eastAsiaTheme="minorHAnsi"/>
                <w:sz w:val="20"/>
                <w:szCs w:val="20"/>
                <w:lang w:eastAsia="en-US"/>
              </w:rPr>
            </w:pPr>
            <w:r w:rsidRPr="000E07FE">
              <w:rPr>
                <w:rFonts w:eastAsiaTheme="minorHAnsi"/>
                <w:sz w:val="20"/>
                <w:szCs w:val="20"/>
                <w:lang w:eastAsia="en-US"/>
              </w:rPr>
              <w:t xml:space="preserve">Розетки с антибактериальным покрытием на основе ионов серебра </w:t>
            </w:r>
            <w:proofErr w:type="spellStart"/>
            <w:r w:rsidRPr="000E07FE">
              <w:rPr>
                <w:rFonts w:eastAsiaTheme="minorHAnsi"/>
                <w:sz w:val="20"/>
                <w:szCs w:val="20"/>
                <w:lang w:eastAsia="en-US"/>
              </w:rPr>
              <w:t>Ag</w:t>
            </w:r>
            <w:proofErr w:type="spellEnd"/>
            <w:r w:rsidRPr="000E07FE">
              <w:rPr>
                <w:rFonts w:eastAsiaTheme="minorHAnsi"/>
                <w:sz w:val="20"/>
                <w:szCs w:val="20"/>
                <w:lang w:eastAsia="en-US"/>
              </w:rPr>
              <w:t>–, дополнительная защита от распространения микробов, специально адаптировано для помещений с повышенными требованиями к гигиене: пищевая промы</w:t>
            </w:r>
            <w:r w:rsidR="00A568EE" w:rsidRPr="000E07FE">
              <w:rPr>
                <w:rFonts w:eastAsiaTheme="minorHAnsi"/>
                <w:sz w:val="20"/>
                <w:szCs w:val="20"/>
                <w:lang w:eastAsia="en-US"/>
              </w:rPr>
              <w:t xml:space="preserve">шленность, предприятия питания, </w:t>
            </w:r>
            <w:r w:rsidRPr="000E07FE">
              <w:rPr>
                <w:rFonts w:eastAsiaTheme="minorHAnsi"/>
                <w:sz w:val="20"/>
                <w:szCs w:val="20"/>
                <w:lang w:eastAsia="en-US"/>
              </w:rPr>
              <w:t>медучреждения и т.п., механизмы поставляются с лицевыми панелями в сборе с рамкой и суппортом.</w:t>
            </w:r>
          </w:p>
          <w:p w14:paraId="3ED8797C"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Материал: Пластик;</w:t>
            </w:r>
          </w:p>
          <w:p w14:paraId="11B97007" w14:textId="0F3C7119" w:rsidR="00067954" w:rsidRPr="000E07FE" w:rsidRDefault="00663083"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Модель/исполнение: с</w:t>
            </w:r>
            <w:r w:rsidR="00067954" w:rsidRPr="000E07FE">
              <w:rPr>
                <w:rFonts w:eastAsiaTheme="minorHAnsi"/>
                <w:sz w:val="20"/>
                <w:szCs w:val="20"/>
                <w:lang w:eastAsia="en-US"/>
              </w:rPr>
              <w:t xml:space="preserve"> заземляющим контактом;</w:t>
            </w:r>
          </w:p>
          <w:p w14:paraId="120B7830"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Цвет: Белый;</w:t>
            </w:r>
          </w:p>
          <w:p w14:paraId="5D0E9364"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Способ монтажа: Скрытой установки;</w:t>
            </w:r>
          </w:p>
          <w:p w14:paraId="133947E3"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Прозрачный: Нет;</w:t>
            </w:r>
          </w:p>
          <w:p w14:paraId="178779CD"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Код товара: legrand-070772;</w:t>
            </w:r>
          </w:p>
          <w:p w14:paraId="43587900"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Тип крепления: Винтовое крепление;</w:t>
            </w:r>
          </w:p>
          <w:p w14:paraId="3426D270"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Защита от перенапряжения: Нет;</w:t>
            </w:r>
          </w:p>
          <w:p w14:paraId="5063D992" w14:textId="77777777" w:rsidR="00067954" w:rsidRPr="000E07FE" w:rsidRDefault="00067954" w:rsidP="0026747C">
            <w:pPr>
              <w:autoSpaceDE w:val="0"/>
              <w:autoSpaceDN w:val="0"/>
              <w:adjustRightInd w:val="0"/>
              <w:ind w:left="417"/>
              <w:rPr>
                <w:rFonts w:eastAsiaTheme="minorHAnsi"/>
                <w:sz w:val="20"/>
                <w:szCs w:val="20"/>
                <w:lang w:eastAsia="en-US"/>
              </w:rPr>
            </w:pPr>
            <w:proofErr w:type="spellStart"/>
            <w:r w:rsidRPr="000E07FE">
              <w:rPr>
                <w:rFonts w:eastAsiaTheme="minorHAnsi"/>
                <w:sz w:val="20"/>
                <w:szCs w:val="20"/>
                <w:lang w:eastAsia="en-US"/>
              </w:rPr>
              <w:t>Номин</w:t>
            </w:r>
            <w:proofErr w:type="spellEnd"/>
            <w:r w:rsidRPr="000E07FE">
              <w:rPr>
                <w:rFonts w:eastAsiaTheme="minorHAnsi"/>
                <w:sz w:val="20"/>
                <w:szCs w:val="20"/>
                <w:lang w:eastAsia="en-US"/>
              </w:rPr>
              <w:t xml:space="preserve">. ток: 16 </w:t>
            </w:r>
            <w:proofErr w:type="gramStart"/>
            <w:r w:rsidRPr="000E07FE">
              <w:rPr>
                <w:rFonts w:eastAsiaTheme="minorHAnsi"/>
                <w:sz w:val="20"/>
                <w:szCs w:val="20"/>
                <w:lang w:eastAsia="en-US"/>
              </w:rPr>
              <w:t>А</w:t>
            </w:r>
            <w:proofErr w:type="gramEnd"/>
            <w:r w:rsidRPr="000E07FE">
              <w:rPr>
                <w:rFonts w:eastAsiaTheme="minorHAnsi"/>
                <w:sz w:val="20"/>
                <w:szCs w:val="20"/>
                <w:lang w:eastAsia="en-US"/>
              </w:rPr>
              <w:t>;</w:t>
            </w:r>
          </w:p>
          <w:p w14:paraId="219E8970"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Вид/марка материала: Термопласт;</w:t>
            </w:r>
          </w:p>
          <w:p w14:paraId="5A0B4788"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Не содержит (без) галогенов: Да;</w:t>
            </w:r>
          </w:p>
          <w:p w14:paraId="7DC40EEF"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С выталкивателем: Нет;</w:t>
            </w:r>
          </w:p>
          <w:p w14:paraId="657DE18E"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 xml:space="preserve">Тип комплектации: </w:t>
            </w:r>
            <w:proofErr w:type="gramStart"/>
            <w:r w:rsidRPr="000E07FE">
              <w:rPr>
                <w:rFonts w:eastAsiaTheme="minorHAnsi"/>
                <w:sz w:val="20"/>
                <w:szCs w:val="20"/>
                <w:lang w:eastAsia="en-US"/>
              </w:rPr>
              <w:t>В</w:t>
            </w:r>
            <w:proofErr w:type="gramEnd"/>
            <w:r w:rsidRPr="000E07FE">
              <w:rPr>
                <w:rFonts w:eastAsiaTheme="minorHAnsi"/>
                <w:sz w:val="20"/>
                <w:szCs w:val="20"/>
                <w:lang w:eastAsia="en-US"/>
              </w:rPr>
              <w:t xml:space="preserve"> сборе с корпусом;</w:t>
            </w:r>
          </w:p>
          <w:p w14:paraId="2942F2CF"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Защитное покрытие поверхности: Необработанная;</w:t>
            </w:r>
          </w:p>
          <w:p w14:paraId="0869AA19"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Тип поверхности Матовый (-</w:t>
            </w:r>
            <w:proofErr w:type="spellStart"/>
            <w:r w:rsidRPr="000E07FE">
              <w:rPr>
                <w:rFonts w:eastAsiaTheme="minorHAnsi"/>
                <w:sz w:val="20"/>
                <w:szCs w:val="20"/>
                <w:lang w:eastAsia="en-US"/>
              </w:rPr>
              <w:t>ая</w:t>
            </w:r>
            <w:proofErr w:type="spellEnd"/>
            <w:r w:rsidRPr="000E07FE">
              <w:rPr>
                <w:rFonts w:eastAsiaTheme="minorHAnsi"/>
                <w:sz w:val="20"/>
                <w:szCs w:val="20"/>
                <w:lang w:eastAsia="en-US"/>
              </w:rPr>
              <w:t>);</w:t>
            </w:r>
          </w:p>
          <w:p w14:paraId="58AF2BB7"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Цвет по RAL: 9003;</w:t>
            </w:r>
          </w:p>
          <w:p w14:paraId="532CF2E1"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С полем для надписи: Нет;</w:t>
            </w:r>
          </w:p>
          <w:p w14:paraId="7E6E950D"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Подходит для степени защиты (IP): IP55;</w:t>
            </w:r>
          </w:p>
          <w:p w14:paraId="73590277" w14:textId="77777777" w:rsidR="00067954" w:rsidRPr="000E07FE" w:rsidRDefault="00067954" w:rsidP="0026747C">
            <w:pPr>
              <w:autoSpaceDE w:val="0"/>
              <w:autoSpaceDN w:val="0"/>
              <w:adjustRightInd w:val="0"/>
              <w:ind w:left="417"/>
              <w:rPr>
                <w:rFonts w:eastAsiaTheme="minorHAnsi"/>
                <w:sz w:val="20"/>
                <w:szCs w:val="20"/>
                <w:lang w:eastAsia="en-US"/>
              </w:rPr>
            </w:pPr>
            <w:proofErr w:type="spellStart"/>
            <w:r w:rsidRPr="000E07FE">
              <w:rPr>
                <w:rFonts w:eastAsiaTheme="minorHAnsi"/>
                <w:sz w:val="20"/>
                <w:szCs w:val="20"/>
                <w:lang w:eastAsia="en-US"/>
              </w:rPr>
              <w:t>Номин</w:t>
            </w:r>
            <w:proofErr w:type="spellEnd"/>
            <w:r w:rsidRPr="000E07FE">
              <w:rPr>
                <w:rFonts w:eastAsiaTheme="minorHAnsi"/>
                <w:sz w:val="20"/>
                <w:szCs w:val="20"/>
                <w:lang w:eastAsia="en-US"/>
              </w:rPr>
              <w:t xml:space="preserve">. напряжение: 0 ... 250 </w:t>
            </w:r>
            <w:proofErr w:type="gramStart"/>
            <w:r w:rsidRPr="000E07FE">
              <w:rPr>
                <w:rFonts w:eastAsiaTheme="minorHAnsi"/>
                <w:sz w:val="20"/>
                <w:szCs w:val="20"/>
                <w:lang w:eastAsia="en-US"/>
              </w:rPr>
              <w:t>В</w:t>
            </w:r>
            <w:proofErr w:type="gramEnd"/>
            <w:r w:rsidRPr="000E07FE">
              <w:rPr>
                <w:rFonts w:eastAsiaTheme="minorHAnsi"/>
                <w:sz w:val="20"/>
                <w:szCs w:val="20"/>
                <w:lang w:eastAsia="en-US"/>
              </w:rPr>
              <w:t>;</w:t>
            </w:r>
          </w:p>
          <w:p w14:paraId="38C07B0E"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Способ подключения: Винтов. зажим/клемма;</w:t>
            </w:r>
          </w:p>
          <w:p w14:paraId="4B3D8A3F"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Ширина устройства: 86 мм;</w:t>
            </w:r>
          </w:p>
          <w:p w14:paraId="12ED7BA4"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Высота устройства: 86 мм;</w:t>
            </w:r>
          </w:p>
          <w:p w14:paraId="3BACF382"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Глубина устройства: 46 мм;</w:t>
            </w:r>
          </w:p>
          <w:p w14:paraId="75068D27"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Лицевая накладка: Центральная плата (накладка);</w:t>
            </w:r>
          </w:p>
          <w:p w14:paraId="17620396"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С подсветкой (индикация напряжения в сети): Нет;</w:t>
            </w:r>
          </w:p>
          <w:p w14:paraId="2630530E"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С ориентационной подсветкой: Нет;</w:t>
            </w:r>
          </w:p>
          <w:p w14:paraId="26EF1774"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Дифференциальная защита по току: Нет;</w:t>
            </w:r>
          </w:p>
          <w:p w14:paraId="3D638F0A"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Символы/индикация: Без надписи/печати;</w:t>
            </w:r>
          </w:p>
          <w:p w14:paraId="2F733A91"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С откидной крышкой: Да;</w:t>
            </w:r>
          </w:p>
          <w:p w14:paraId="729A8E89"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Со шторками (защита от прикосновения): Да;</w:t>
            </w:r>
          </w:p>
          <w:p w14:paraId="2E5B1103"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Запираемый (-</w:t>
            </w:r>
            <w:proofErr w:type="spellStart"/>
            <w:r w:rsidRPr="000E07FE">
              <w:rPr>
                <w:rFonts w:eastAsiaTheme="minorHAnsi"/>
                <w:sz w:val="20"/>
                <w:szCs w:val="20"/>
                <w:lang w:eastAsia="en-US"/>
              </w:rPr>
              <w:t>ая</w:t>
            </w:r>
            <w:proofErr w:type="spellEnd"/>
            <w:r w:rsidRPr="000E07FE">
              <w:rPr>
                <w:rFonts w:eastAsiaTheme="minorHAnsi"/>
                <w:sz w:val="20"/>
                <w:szCs w:val="20"/>
                <w:lang w:eastAsia="en-US"/>
              </w:rPr>
              <w:t>): Нет;</w:t>
            </w:r>
          </w:p>
          <w:p w14:paraId="76A861A6"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С миниатюрным предохранителем: Нет</w:t>
            </w:r>
          </w:p>
          <w:p w14:paraId="34B71B09"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Специальное питание: Не требует специального питания;</w:t>
            </w:r>
          </w:p>
          <w:p w14:paraId="6F94FA50"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lastRenderedPageBreak/>
              <w:t>Функция выключения: Нет;</w:t>
            </w:r>
          </w:p>
          <w:p w14:paraId="4153CB4B"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Повёрнутая центральная вставка: Нет;</w:t>
            </w:r>
          </w:p>
          <w:p w14:paraId="46AADC61"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Частота: 50 ... 60 Гц;</w:t>
            </w:r>
          </w:p>
          <w:p w14:paraId="23D550CD"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Подхватывание фазы: Нет (без);</w:t>
            </w:r>
          </w:p>
          <w:p w14:paraId="4989A0F6"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Для тяжелых условий в соотв. с VDE: Нет;</w:t>
            </w:r>
          </w:p>
          <w:p w14:paraId="3FF0EB10" w14:textId="77777777" w:rsidR="00067954"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В комплекте с вилкой (разъем): Нет;</w:t>
            </w:r>
          </w:p>
          <w:p w14:paraId="31468DEC" w14:textId="26323E61" w:rsidR="004E2F11" w:rsidRPr="000E07FE" w:rsidRDefault="00067954" w:rsidP="0026747C">
            <w:pPr>
              <w:autoSpaceDE w:val="0"/>
              <w:autoSpaceDN w:val="0"/>
              <w:adjustRightInd w:val="0"/>
              <w:ind w:left="417"/>
              <w:rPr>
                <w:rFonts w:eastAsiaTheme="minorHAnsi"/>
                <w:sz w:val="20"/>
                <w:szCs w:val="20"/>
                <w:lang w:eastAsia="en-US"/>
              </w:rPr>
            </w:pPr>
            <w:r w:rsidRPr="000E07FE">
              <w:rPr>
                <w:rFonts w:eastAsiaTheme="minorHAnsi"/>
                <w:sz w:val="20"/>
                <w:szCs w:val="20"/>
                <w:lang w:eastAsia="en-US"/>
              </w:rPr>
              <w:t>С встроенны</w:t>
            </w:r>
            <w:r w:rsidR="004E2F11" w:rsidRPr="000E07FE">
              <w:rPr>
                <w:rFonts w:eastAsiaTheme="minorHAnsi"/>
                <w:sz w:val="20"/>
                <w:szCs w:val="20"/>
                <w:lang w:eastAsia="en-US"/>
              </w:rPr>
              <w:t>м зарядным устройством: USB Нет.</w:t>
            </w:r>
          </w:p>
          <w:p w14:paraId="2E428759" w14:textId="77777777" w:rsidR="00017EC5" w:rsidRDefault="00067954" w:rsidP="0026747C">
            <w:pPr>
              <w:autoSpaceDE w:val="0"/>
              <w:autoSpaceDN w:val="0"/>
              <w:adjustRightInd w:val="0"/>
              <w:rPr>
                <w:rFonts w:eastAsiaTheme="minorHAnsi"/>
                <w:sz w:val="20"/>
                <w:szCs w:val="20"/>
                <w:lang w:eastAsia="en-US"/>
              </w:rPr>
            </w:pPr>
            <w:r w:rsidRPr="000E07FE">
              <w:rPr>
                <w:rFonts w:eastAsiaTheme="minorHAnsi"/>
                <w:sz w:val="20"/>
                <w:szCs w:val="20"/>
              </w:rPr>
              <w:t>Монтаж розетки произвести в энергосберегающую коробку (</w:t>
            </w:r>
            <w:proofErr w:type="spellStart"/>
            <w:r w:rsidRPr="000E07FE">
              <w:rPr>
                <w:rFonts w:eastAsiaTheme="minorHAnsi"/>
                <w:sz w:val="20"/>
                <w:szCs w:val="20"/>
              </w:rPr>
              <w:t>Legrand</w:t>
            </w:r>
            <w:proofErr w:type="spellEnd"/>
            <w:r w:rsidRPr="000E07FE">
              <w:rPr>
                <w:rFonts w:eastAsiaTheme="minorHAnsi"/>
                <w:sz w:val="20"/>
                <w:szCs w:val="20"/>
              </w:rPr>
              <w:t xml:space="preserve"> </w:t>
            </w:r>
            <w:r w:rsidRPr="000E07FE">
              <w:rPr>
                <w:sz w:val="20"/>
                <w:szCs w:val="20"/>
              </w:rPr>
              <w:t xml:space="preserve">код </w:t>
            </w:r>
            <w:r w:rsidRPr="000E07FE">
              <w:rPr>
                <w:rFonts w:eastAsiaTheme="minorHAnsi"/>
                <w:sz w:val="20"/>
                <w:szCs w:val="20"/>
              </w:rPr>
              <w:t>080031).</w:t>
            </w:r>
            <w:r w:rsidRPr="000E07FE">
              <w:rPr>
                <w:rFonts w:eastAsiaTheme="minorHAnsi"/>
                <w:sz w:val="20"/>
                <w:szCs w:val="20"/>
                <w:lang w:eastAsia="en-US"/>
              </w:rPr>
              <w:t xml:space="preserve"> Прокладка кабеля осуществляется скрытым способом </w:t>
            </w:r>
            <w:r w:rsidR="00624CEF">
              <w:rPr>
                <w:rFonts w:eastAsiaTheme="minorHAnsi"/>
                <w:sz w:val="20"/>
                <w:szCs w:val="20"/>
                <w:lang w:eastAsia="en-US"/>
              </w:rPr>
              <w:t>и за сэндвич-</w:t>
            </w:r>
            <w:r w:rsidR="00B71E11" w:rsidRPr="000E07FE">
              <w:rPr>
                <w:rFonts w:eastAsiaTheme="minorHAnsi"/>
                <w:sz w:val="20"/>
                <w:szCs w:val="20"/>
                <w:lang w:eastAsia="en-US"/>
              </w:rPr>
              <w:t xml:space="preserve">панелями по существующей несущей стене </w:t>
            </w:r>
            <w:r w:rsidRPr="000E07FE">
              <w:rPr>
                <w:rFonts w:eastAsiaTheme="minorHAnsi"/>
                <w:sz w:val="20"/>
                <w:szCs w:val="20"/>
                <w:lang w:eastAsia="en-US"/>
              </w:rPr>
              <w:t xml:space="preserve">в соответствии требований ПУЭ. Все швы после установки оборудования в чистых помещениях должны быть обработаны </w:t>
            </w:r>
            <w:r w:rsidR="00BA3409">
              <w:rPr>
                <w:rFonts w:eastAsiaTheme="minorHAnsi"/>
                <w:sz w:val="20"/>
                <w:szCs w:val="20"/>
                <w:lang w:eastAsia="en-US"/>
              </w:rPr>
              <w:t xml:space="preserve">медицинским </w:t>
            </w:r>
          </w:p>
          <w:p w14:paraId="102944C1" w14:textId="494F3254" w:rsidR="00067954" w:rsidRDefault="00067954" w:rsidP="0026747C">
            <w:pPr>
              <w:autoSpaceDE w:val="0"/>
              <w:autoSpaceDN w:val="0"/>
              <w:adjustRightInd w:val="0"/>
              <w:rPr>
                <w:rFonts w:eastAsiaTheme="minorHAnsi"/>
                <w:sz w:val="20"/>
                <w:szCs w:val="20"/>
                <w:lang w:eastAsia="en-US"/>
              </w:rPr>
            </w:pPr>
            <w:proofErr w:type="spellStart"/>
            <w:r w:rsidRPr="000E07FE">
              <w:rPr>
                <w:rFonts w:eastAsiaTheme="minorHAnsi"/>
                <w:sz w:val="20"/>
                <w:szCs w:val="20"/>
                <w:lang w:eastAsia="en-US"/>
              </w:rPr>
              <w:t>герметиком</w:t>
            </w:r>
            <w:proofErr w:type="spellEnd"/>
            <w:r w:rsidRPr="000E07FE">
              <w:rPr>
                <w:rFonts w:eastAsiaTheme="minorHAnsi"/>
                <w:sz w:val="20"/>
                <w:szCs w:val="20"/>
                <w:lang w:eastAsia="en-US"/>
              </w:rPr>
              <w:t>.</w:t>
            </w:r>
          </w:p>
          <w:p w14:paraId="2BA4ABDC" w14:textId="45F588DE" w:rsidR="00326321" w:rsidRPr="003C33AF" w:rsidRDefault="00151B6E" w:rsidP="0026747C">
            <w:pPr>
              <w:pStyle w:val="afa"/>
              <w:rPr>
                <w:rFonts w:ascii="Times New Roman" w:hAnsi="Times New Roman"/>
                <w:sz w:val="20"/>
                <w:szCs w:val="20"/>
              </w:rPr>
            </w:pPr>
            <w:r>
              <w:rPr>
                <w:rFonts w:ascii="Times New Roman" w:hAnsi="Times New Roman"/>
                <w:sz w:val="20"/>
                <w:szCs w:val="20"/>
              </w:rPr>
              <w:t xml:space="preserve">Количество розеток </w:t>
            </w:r>
            <w:r w:rsidR="006C353B">
              <w:rPr>
                <w:rFonts w:ascii="Times New Roman" w:hAnsi="Times New Roman"/>
                <w:sz w:val="20"/>
                <w:szCs w:val="20"/>
              </w:rPr>
              <w:t>указаны в Т</w:t>
            </w:r>
            <w:r w:rsidR="00326321" w:rsidRPr="003C33AF">
              <w:rPr>
                <w:rFonts w:ascii="Times New Roman" w:hAnsi="Times New Roman"/>
                <w:sz w:val="20"/>
                <w:szCs w:val="20"/>
              </w:rPr>
              <w:t>аблице №2 для каждого модуля Товара.</w:t>
            </w:r>
          </w:p>
          <w:p w14:paraId="6AC5FB0F" w14:textId="55427149" w:rsidR="00067954" w:rsidRPr="0000493C" w:rsidRDefault="00326321" w:rsidP="0026747C">
            <w:pPr>
              <w:pStyle w:val="afa"/>
              <w:rPr>
                <w:rFonts w:ascii="Times New Roman" w:hAnsi="Times New Roman"/>
                <w:sz w:val="20"/>
                <w:szCs w:val="20"/>
              </w:rPr>
            </w:pPr>
            <w:r w:rsidRPr="0000493C">
              <w:rPr>
                <w:rFonts w:ascii="Times New Roman" w:hAnsi="Times New Roman"/>
                <w:sz w:val="20"/>
                <w:szCs w:val="20"/>
              </w:rPr>
              <w:t>Мес</w:t>
            </w:r>
            <w:r w:rsidR="0012044E">
              <w:rPr>
                <w:rFonts w:ascii="Times New Roman" w:hAnsi="Times New Roman"/>
                <w:sz w:val="20"/>
                <w:szCs w:val="20"/>
              </w:rPr>
              <w:t>та установки розеток указаны в П</w:t>
            </w:r>
            <w:r w:rsidRPr="0000493C">
              <w:rPr>
                <w:rFonts w:ascii="Times New Roman" w:hAnsi="Times New Roman"/>
                <w:sz w:val="20"/>
                <w:szCs w:val="20"/>
              </w:rPr>
              <w:t>риложении №</w:t>
            </w:r>
            <w:r w:rsidR="0012044E">
              <w:rPr>
                <w:rFonts w:ascii="Times New Roman" w:hAnsi="Times New Roman"/>
                <w:sz w:val="20"/>
                <w:szCs w:val="20"/>
              </w:rPr>
              <w:t>1</w:t>
            </w:r>
            <w:r w:rsidRPr="0000493C">
              <w:rPr>
                <w:rFonts w:ascii="Times New Roman" w:hAnsi="Times New Roman"/>
                <w:sz w:val="20"/>
                <w:szCs w:val="20"/>
              </w:rPr>
              <w:t xml:space="preserve"> для каждого модуля Товара.</w:t>
            </w:r>
          </w:p>
          <w:p w14:paraId="15CE5815" w14:textId="483D6DFA" w:rsidR="00067954" w:rsidRPr="003C33AF" w:rsidRDefault="00067954" w:rsidP="0026747C">
            <w:pPr>
              <w:autoSpaceDE w:val="0"/>
              <w:autoSpaceDN w:val="0"/>
              <w:adjustRightInd w:val="0"/>
              <w:rPr>
                <w:sz w:val="20"/>
                <w:szCs w:val="20"/>
              </w:rPr>
            </w:pPr>
            <w:r w:rsidRPr="003C33AF">
              <w:rPr>
                <w:sz w:val="20"/>
                <w:szCs w:val="20"/>
              </w:rPr>
              <w:t>Места установки согласовать с заказчиком.</w:t>
            </w:r>
          </w:p>
        </w:tc>
      </w:tr>
      <w:tr w:rsidR="0026747C" w:rsidRPr="00170273" w14:paraId="65A24D5A" w14:textId="77777777" w:rsidTr="0026747C">
        <w:trPr>
          <w:trHeight w:val="698"/>
        </w:trPr>
        <w:tc>
          <w:tcPr>
            <w:tcW w:w="573" w:type="dxa"/>
            <w:tcBorders>
              <w:top w:val="single" w:sz="4" w:space="0" w:color="auto"/>
              <w:left w:val="single" w:sz="4" w:space="0" w:color="auto"/>
              <w:bottom w:val="single" w:sz="4" w:space="0" w:color="auto"/>
              <w:right w:val="single" w:sz="4" w:space="0" w:color="auto"/>
            </w:tcBorders>
            <w:shd w:val="clear" w:color="auto" w:fill="auto"/>
          </w:tcPr>
          <w:p w14:paraId="5DD86B29" w14:textId="072274B5" w:rsidR="0026747C" w:rsidRPr="0088412C" w:rsidRDefault="0026747C" w:rsidP="0026747C">
            <w:pPr>
              <w:jc w:val="center"/>
              <w:rPr>
                <w:sz w:val="20"/>
                <w:szCs w:val="20"/>
              </w:rPr>
            </w:pPr>
            <w:r>
              <w:rPr>
                <w:sz w:val="20"/>
                <w:szCs w:val="20"/>
              </w:rPr>
              <w:lastRenderedPageBreak/>
              <w:t>20</w:t>
            </w:r>
          </w:p>
        </w:tc>
        <w:tc>
          <w:tcPr>
            <w:tcW w:w="1984" w:type="dxa"/>
            <w:tcBorders>
              <w:top w:val="single" w:sz="4" w:space="0" w:color="auto"/>
              <w:left w:val="nil"/>
              <w:bottom w:val="single" w:sz="4" w:space="0" w:color="auto"/>
              <w:right w:val="single" w:sz="4" w:space="0" w:color="auto"/>
            </w:tcBorders>
            <w:shd w:val="clear" w:color="auto" w:fill="auto"/>
          </w:tcPr>
          <w:p w14:paraId="5293EFA4" w14:textId="773579B4" w:rsidR="0026747C" w:rsidRPr="003C33AF" w:rsidRDefault="0026747C" w:rsidP="0026747C">
            <w:pPr>
              <w:pStyle w:val="afa"/>
              <w:jc w:val="center"/>
              <w:rPr>
                <w:rFonts w:ascii="Times New Roman" w:hAnsi="Times New Roman"/>
                <w:sz w:val="20"/>
                <w:szCs w:val="20"/>
              </w:rPr>
            </w:pPr>
            <w:r w:rsidRPr="003C33AF">
              <w:rPr>
                <w:rFonts w:ascii="Times New Roman" w:hAnsi="Times New Roman"/>
                <w:sz w:val="20"/>
                <w:szCs w:val="20"/>
              </w:rPr>
              <w:t xml:space="preserve">Розетка электрическая </w:t>
            </w:r>
            <w:r>
              <w:rPr>
                <w:rFonts w:ascii="Times New Roman" w:hAnsi="Times New Roman"/>
                <w:sz w:val="20"/>
                <w:szCs w:val="20"/>
              </w:rPr>
              <w:t>380</w:t>
            </w:r>
            <w:r w:rsidRPr="003C33AF">
              <w:rPr>
                <w:rFonts w:ascii="Times New Roman" w:hAnsi="Times New Roman"/>
                <w:sz w:val="20"/>
                <w:szCs w:val="20"/>
              </w:rPr>
              <w:t>В</w:t>
            </w:r>
            <w:r>
              <w:rPr>
                <w:rFonts w:ascii="Times New Roman" w:hAnsi="Times New Roman"/>
                <w:sz w:val="20"/>
                <w:szCs w:val="20"/>
              </w:rPr>
              <w:t xml:space="preserve"> промышленного назначения</w:t>
            </w:r>
          </w:p>
        </w:tc>
        <w:tc>
          <w:tcPr>
            <w:tcW w:w="7802" w:type="dxa"/>
            <w:tcBorders>
              <w:top w:val="single" w:sz="4" w:space="0" w:color="auto"/>
              <w:left w:val="nil"/>
              <w:bottom w:val="single" w:sz="4" w:space="0" w:color="auto"/>
              <w:right w:val="single" w:sz="4" w:space="0" w:color="auto"/>
            </w:tcBorders>
            <w:shd w:val="clear" w:color="auto" w:fill="auto"/>
          </w:tcPr>
          <w:p w14:paraId="0A65442C" w14:textId="76908F9D" w:rsidR="0026747C" w:rsidRDefault="0026747C" w:rsidP="0026747C">
            <w:pPr>
              <w:pStyle w:val="afa"/>
              <w:rPr>
                <w:rFonts w:ascii="Times New Roman" w:hAnsi="Times New Roman"/>
                <w:sz w:val="20"/>
                <w:szCs w:val="20"/>
              </w:rPr>
            </w:pPr>
            <w:r>
              <w:rPr>
                <w:rFonts w:ascii="Times New Roman" w:hAnsi="Times New Roman"/>
                <w:sz w:val="20"/>
                <w:szCs w:val="20"/>
              </w:rPr>
              <w:t>20</w:t>
            </w:r>
            <w:r w:rsidRPr="00170273">
              <w:rPr>
                <w:rFonts w:ascii="Times New Roman" w:hAnsi="Times New Roman"/>
                <w:sz w:val="20"/>
                <w:szCs w:val="20"/>
              </w:rPr>
              <w:t>.1</w:t>
            </w:r>
            <w:r>
              <w:rPr>
                <w:rFonts w:ascii="Times New Roman" w:hAnsi="Times New Roman"/>
                <w:sz w:val="20"/>
                <w:szCs w:val="20"/>
              </w:rPr>
              <w:t>.</w:t>
            </w:r>
            <w:r w:rsidRPr="00170273">
              <w:rPr>
                <w:rFonts w:ascii="Times New Roman" w:hAnsi="Times New Roman"/>
                <w:sz w:val="20"/>
                <w:szCs w:val="20"/>
              </w:rPr>
              <w:t xml:space="preserve"> Розетка </w:t>
            </w:r>
            <w:r>
              <w:rPr>
                <w:rFonts w:ascii="Times New Roman" w:hAnsi="Times New Roman"/>
                <w:sz w:val="20"/>
                <w:szCs w:val="20"/>
              </w:rPr>
              <w:t xml:space="preserve">промышленного назначения </w:t>
            </w:r>
            <w:r w:rsidRPr="00170273">
              <w:rPr>
                <w:rFonts w:ascii="Times New Roman" w:hAnsi="Times New Roman"/>
                <w:sz w:val="20"/>
                <w:szCs w:val="20"/>
              </w:rPr>
              <w:t>накладного монтажа</w:t>
            </w:r>
            <w:r>
              <w:rPr>
                <w:rFonts w:ascii="Times New Roman" w:hAnsi="Times New Roman"/>
                <w:sz w:val="20"/>
                <w:szCs w:val="20"/>
              </w:rPr>
              <w:t xml:space="preserve"> 16А 380В.</w:t>
            </w:r>
          </w:p>
          <w:p w14:paraId="69F4FA23" w14:textId="77777777" w:rsidR="0026747C" w:rsidRPr="001B174B" w:rsidRDefault="0026747C" w:rsidP="0026747C">
            <w:pPr>
              <w:rPr>
                <w:rFonts w:eastAsia="Calibri"/>
                <w:sz w:val="20"/>
                <w:szCs w:val="20"/>
                <w:lang w:eastAsia="en-US"/>
              </w:rPr>
            </w:pPr>
            <w:r>
              <w:rPr>
                <w:sz w:val="20"/>
                <w:szCs w:val="20"/>
              </w:rPr>
              <w:t xml:space="preserve">Тип розетки </w:t>
            </w:r>
            <w:r w:rsidRPr="00E85CD1">
              <w:rPr>
                <w:sz w:val="20"/>
                <w:szCs w:val="20"/>
              </w:rPr>
              <w:t>стационарная IP44 16А 3P+PE+N 380В</w:t>
            </w:r>
            <w:r>
              <w:rPr>
                <w:sz w:val="20"/>
                <w:szCs w:val="20"/>
              </w:rPr>
              <w:t xml:space="preserve"> (</w:t>
            </w:r>
            <w:r w:rsidRPr="00E85CD1">
              <w:rPr>
                <w:sz w:val="20"/>
                <w:szCs w:val="20"/>
              </w:rPr>
              <w:t>TDM ELECTRIC код SQ0602-0003</w:t>
            </w:r>
            <w:r>
              <w:rPr>
                <w:sz w:val="20"/>
                <w:szCs w:val="20"/>
              </w:rPr>
              <w:t>)</w:t>
            </w:r>
            <w:r w:rsidRPr="00E85CD1">
              <w:rPr>
                <w:sz w:val="20"/>
                <w:szCs w:val="20"/>
              </w:rPr>
              <w:t xml:space="preserve"> </w:t>
            </w:r>
            <w:r w:rsidRPr="001B174B">
              <w:rPr>
                <w:sz w:val="20"/>
                <w:szCs w:val="20"/>
              </w:rPr>
              <w:t>или аналог в соответствии с СП 256.1325800.2016 и требований характеристик</w:t>
            </w:r>
            <w:r w:rsidRPr="001B174B">
              <w:rPr>
                <w:rFonts w:eastAsia="Calibri"/>
                <w:sz w:val="20"/>
                <w:szCs w:val="20"/>
                <w:lang w:eastAsia="en-US"/>
              </w:rPr>
              <w:t>:</w:t>
            </w:r>
          </w:p>
          <w:p w14:paraId="762D0CB8"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Количество силовых полюсов: 5</w:t>
            </w:r>
          </w:p>
          <w:p w14:paraId="394DE049"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Тип подключения: Винтов. зажим/клемма</w:t>
            </w:r>
          </w:p>
          <w:p w14:paraId="7BA22AA8"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Изолированный: Да</w:t>
            </w:r>
          </w:p>
          <w:p w14:paraId="174B5C94"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Модель/исполнение: Открытой установки</w:t>
            </w:r>
          </w:p>
          <w:p w14:paraId="412B62D2"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 xml:space="preserve">Напряжение </w:t>
            </w:r>
            <w:proofErr w:type="spellStart"/>
            <w:r w:rsidRPr="00E85CD1">
              <w:rPr>
                <w:rFonts w:ascii="Times New Roman" w:hAnsi="Times New Roman"/>
                <w:sz w:val="20"/>
                <w:szCs w:val="20"/>
              </w:rPr>
              <w:t>согл</w:t>
            </w:r>
            <w:proofErr w:type="spellEnd"/>
            <w:r w:rsidRPr="00E85CD1">
              <w:rPr>
                <w:rFonts w:ascii="Times New Roman" w:hAnsi="Times New Roman"/>
                <w:sz w:val="20"/>
                <w:szCs w:val="20"/>
              </w:rPr>
              <w:t>. EN 60309-2: 400 В (50+60 Гц) красная</w:t>
            </w:r>
          </w:p>
          <w:p w14:paraId="387AEFF3"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Цветовая кодировка: Красный</w:t>
            </w:r>
          </w:p>
          <w:p w14:paraId="5F541910"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Ориентация заземляющего контакта (по циферблату часов): 6</w:t>
            </w:r>
          </w:p>
          <w:p w14:paraId="38526835"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Исполнение для вооруженных сил: Нет</w:t>
            </w:r>
          </w:p>
          <w:p w14:paraId="4C749A96"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Ток для UL версии: 16</w:t>
            </w:r>
          </w:p>
          <w:p w14:paraId="305B4476"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 xml:space="preserve">Ввод кабеля: </w:t>
            </w:r>
            <w:proofErr w:type="spellStart"/>
            <w:r w:rsidRPr="00E85CD1">
              <w:rPr>
                <w:rFonts w:ascii="Times New Roman" w:hAnsi="Times New Roman"/>
                <w:sz w:val="20"/>
                <w:szCs w:val="20"/>
              </w:rPr>
              <w:t>Преднамечен</w:t>
            </w:r>
            <w:proofErr w:type="spellEnd"/>
            <w:r w:rsidRPr="00E85CD1">
              <w:rPr>
                <w:rFonts w:ascii="Times New Roman" w:hAnsi="Times New Roman"/>
                <w:sz w:val="20"/>
                <w:szCs w:val="20"/>
              </w:rPr>
              <w:t>. выбиваем. (</w:t>
            </w:r>
            <w:proofErr w:type="gramStart"/>
            <w:r w:rsidRPr="00E85CD1">
              <w:rPr>
                <w:rFonts w:ascii="Times New Roman" w:hAnsi="Times New Roman"/>
                <w:sz w:val="20"/>
                <w:szCs w:val="20"/>
              </w:rPr>
              <w:t>штампов.-</w:t>
            </w:r>
            <w:proofErr w:type="spellStart"/>
            <w:proofErr w:type="gramEnd"/>
            <w:r w:rsidRPr="00E85CD1">
              <w:rPr>
                <w:rFonts w:ascii="Times New Roman" w:hAnsi="Times New Roman"/>
                <w:sz w:val="20"/>
                <w:szCs w:val="20"/>
              </w:rPr>
              <w:t>высечное</w:t>
            </w:r>
            <w:proofErr w:type="spellEnd"/>
            <w:r w:rsidRPr="00E85CD1">
              <w:rPr>
                <w:rFonts w:ascii="Times New Roman" w:hAnsi="Times New Roman"/>
                <w:sz w:val="20"/>
                <w:szCs w:val="20"/>
              </w:rPr>
              <w:t>) отверстие</w:t>
            </w:r>
          </w:p>
          <w:p w14:paraId="385E1FC9"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Тип крепления: Наружное крепление</w:t>
            </w:r>
          </w:p>
          <w:p w14:paraId="0DF62F59"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Степень защиты: IP44</w:t>
            </w:r>
          </w:p>
          <w:p w14:paraId="38832E31"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Материал изделия: Пластик</w:t>
            </w:r>
          </w:p>
          <w:p w14:paraId="1B8FE4DF" w14:textId="77777777" w:rsidR="0026747C"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RAL-номер цвета: 3002</w:t>
            </w:r>
          </w:p>
          <w:p w14:paraId="4F0432AF" w14:textId="62E045B4" w:rsidR="0026747C" w:rsidRDefault="0026747C" w:rsidP="0026747C">
            <w:pPr>
              <w:pStyle w:val="afa"/>
              <w:rPr>
                <w:rFonts w:ascii="Times New Roman" w:hAnsi="Times New Roman"/>
                <w:sz w:val="20"/>
                <w:szCs w:val="20"/>
              </w:rPr>
            </w:pPr>
            <w:r>
              <w:rPr>
                <w:rFonts w:ascii="Times New Roman" w:hAnsi="Times New Roman"/>
                <w:sz w:val="20"/>
                <w:szCs w:val="20"/>
              </w:rPr>
              <w:t>20</w:t>
            </w:r>
            <w:r w:rsidRPr="00170273">
              <w:rPr>
                <w:rFonts w:ascii="Times New Roman" w:hAnsi="Times New Roman"/>
                <w:sz w:val="20"/>
                <w:szCs w:val="20"/>
              </w:rPr>
              <w:t>.2</w:t>
            </w:r>
            <w:r>
              <w:rPr>
                <w:rFonts w:ascii="Times New Roman" w:hAnsi="Times New Roman"/>
                <w:sz w:val="20"/>
                <w:szCs w:val="20"/>
              </w:rPr>
              <w:t>.</w:t>
            </w:r>
            <w:r w:rsidRPr="00170273">
              <w:rPr>
                <w:rFonts w:ascii="Times New Roman" w:hAnsi="Times New Roman"/>
                <w:sz w:val="20"/>
                <w:szCs w:val="20"/>
              </w:rPr>
              <w:t xml:space="preserve"> Розетка </w:t>
            </w:r>
            <w:r>
              <w:rPr>
                <w:rFonts w:ascii="Times New Roman" w:hAnsi="Times New Roman"/>
                <w:sz w:val="20"/>
                <w:szCs w:val="20"/>
              </w:rPr>
              <w:t xml:space="preserve">промышленного назначения </w:t>
            </w:r>
            <w:r w:rsidRPr="00170273">
              <w:rPr>
                <w:rFonts w:ascii="Times New Roman" w:hAnsi="Times New Roman"/>
                <w:sz w:val="20"/>
                <w:szCs w:val="20"/>
              </w:rPr>
              <w:t>накладного монтажа</w:t>
            </w:r>
            <w:r>
              <w:rPr>
                <w:rFonts w:ascii="Times New Roman" w:hAnsi="Times New Roman"/>
                <w:sz w:val="20"/>
                <w:szCs w:val="20"/>
              </w:rPr>
              <w:t xml:space="preserve"> 32А 380В.</w:t>
            </w:r>
            <w:r w:rsidRPr="00170273">
              <w:rPr>
                <w:rFonts w:ascii="Times New Roman" w:hAnsi="Times New Roman"/>
                <w:sz w:val="20"/>
                <w:szCs w:val="20"/>
              </w:rPr>
              <w:t xml:space="preserve"> </w:t>
            </w:r>
          </w:p>
          <w:p w14:paraId="6F194A4C" w14:textId="77777777" w:rsidR="0026747C" w:rsidRPr="001B174B" w:rsidRDefault="0026747C" w:rsidP="0026747C">
            <w:pPr>
              <w:rPr>
                <w:rFonts w:eastAsia="Calibri"/>
                <w:sz w:val="20"/>
                <w:szCs w:val="20"/>
                <w:lang w:eastAsia="en-US"/>
              </w:rPr>
            </w:pPr>
            <w:r>
              <w:rPr>
                <w:sz w:val="20"/>
                <w:szCs w:val="20"/>
              </w:rPr>
              <w:t xml:space="preserve">Тип розетки </w:t>
            </w:r>
            <w:r w:rsidRPr="00E85CD1">
              <w:rPr>
                <w:sz w:val="20"/>
                <w:szCs w:val="20"/>
              </w:rPr>
              <w:t xml:space="preserve">стационарная IP44 </w:t>
            </w:r>
            <w:r>
              <w:rPr>
                <w:sz w:val="20"/>
                <w:szCs w:val="20"/>
              </w:rPr>
              <w:t>32</w:t>
            </w:r>
            <w:r w:rsidRPr="00E85CD1">
              <w:rPr>
                <w:sz w:val="20"/>
                <w:szCs w:val="20"/>
              </w:rPr>
              <w:t>А 3P+PE+N 380В</w:t>
            </w:r>
            <w:r>
              <w:rPr>
                <w:sz w:val="20"/>
                <w:szCs w:val="20"/>
              </w:rPr>
              <w:t xml:space="preserve"> (</w:t>
            </w:r>
            <w:r w:rsidRPr="00E85CD1">
              <w:rPr>
                <w:sz w:val="20"/>
                <w:szCs w:val="20"/>
              </w:rPr>
              <w:t>TDM ELECTRIC код SQ0602-000</w:t>
            </w:r>
            <w:r>
              <w:rPr>
                <w:sz w:val="20"/>
                <w:szCs w:val="20"/>
              </w:rPr>
              <w:t>6)</w:t>
            </w:r>
            <w:r w:rsidRPr="00E85CD1">
              <w:rPr>
                <w:sz w:val="20"/>
                <w:szCs w:val="20"/>
              </w:rPr>
              <w:t xml:space="preserve"> </w:t>
            </w:r>
            <w:r w:rsidRPr="001B174B">
              <w:rPr>
                <w:sz w:val="20"/>
                <w:szCs w:val="20"/>
              </w:rPr>
              <w:t>или аналог в соответствии с СП 256.1325800.2016 и требований характеристик</w:t>
            </w:r>
            <w:r w:rsidRPr="001B174B">
              <w:rPr>
                <w:rFonts w:eastAsia="Calibri"/>
                <w:sz w:val="20"/>
                <w:szCs w:val="20"/>
                <w:lang w:eastAsia="en-US"/>
              </w:rPr>
              <w:t>:</w:t>
            </w:r>
          </w:p>
          <w:p w14:paraId="384446F0"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Количество силовых полюсов: 5</w:t>
            </w:r>
          </w:p>
          <w:p w14:paraId="2E622C72"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Тип подключения: Винтов. зажим/клемма</w:t>
            </w:r>
          </w:p>
          <w:p w14:paraId="074FE14B"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Изолированный: Да</w:t>
            </w:r>
          </w:p>
          <w:p w14:paraId="1E829F7D"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Модель/исполнение: Открытой установки</w:t>
            </w:r>
          </w:p>
          <w:p w14:paraId="142D3C74"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 xml:space="preserve">Напряжение </w:t>
            </w:r>
            <w:proofErr w:type="spellStart"/>
            <w:r w:rsidRPr="00E85CD1">
              <w:rPr>
                <w:rFonts w:ascii="Times New Roman" w:hAnsi="Times New Roman"/>
                <w:sz w:val="20"/>
                <w:szCs w:val="20"/>
              </w:rPr>
              <w:t>согл</w:t>
            </w:r>
            <w:proofErr w:type="spellEnd"/>
            <w:r w:rsidRPr="00E85CD1">
              <w:rPr>
                <w:rFonts w:ascii="Times New Roman" w:hAnsi="Times New Roman"/>
                <w:sz w:val="20"/>
                <w:szCs w:val="20"/>
              </w:rPr>
              <w:t>. EN 60309-2: 400 В (50+60 Гц) красная</w:t>
            </w:r>
          </w:p>
          <w:p w14:paraId="2674F0E7"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Цветовая кодировка: Красный</w:t>
            </w:r>
          </w:p>
          <w:p w14:paraId="6F4AA1AF"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Ориентация заземляющего контакта (по циферблату часов): 6</w:t>
            </w:r>
          </w:p>
          <w:p w14:paraId="1D29B9A0"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Исполнение для вооруженных сил: Нет</w:t>
            </w:r>
          </w:p>
          <w:p w14:paraId="64C2FD20"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Ток для UL версии: 32</w:t>
            </w:r>
          </w:p>
          <w:p w14:paraId="277591D6"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 xml:space="preserve">Ввод кабеля: </w:t>
            </w:r>
            <w:proofErr w:type="spellStart"/>
            <w:r w:rsidRPr="00E85CD1">
              <w:rPr>
                <w:rFonts w:ascii="Times New Roman" w:hAnsi="Times New Roman"/>
                <w:sz w:val="20"/>
                <w:szCs w:val="20"/>
              </w:rPr>
              <w:t>Преднамечен</w:t>
            </w:r>
            <w:proofErr w:type="spellEnd"/>
            <w:r w:rsidRPr="00E85CD1">
              <w:rPr>
                <w:rFonts w:ascii="Times New Roman" w:hAnsi="Times New Roman"/>
                <w:sz w:val="20"/>
                <w:szCs w:val="20"/>
              </w:rPr>
              <w:t>. выбиваем. (</w:t>
            </w:r>
            <w:proofErr w:type="gramStart"/>
            <w:r w:rsidRPr="00E85CD1">
              <w:rPr>
                <w:rFonts w:ascii="Times New Roman" w:hAnsi="Times New Roman"/>
                <w:sz w:val="20"/>
                <w:szCs w:val="20"/>
              </w:rPr>
              <w:t>штампов.-</w:t>
            </w:r>
            <w:proofErr w:type="spellStart"/>
            <w:proofErr w:type="gramEnd"/>
            <w:r w:rsidRPr="00E85CD1">
              <w:rPr>
                <w:rFonts w:ascii="Times New Roman" w:hAnsi="Times New Roman"/>
                <w:sz w:val="20"/>
                <w:szCs w:val="20"/>
              </w:rPr>
              <w:t>высечное</w:t>
            </w:r>
            <w:proofErr w:type="spellEnd"/>
            <w:r w:rsidRPr="00E85CD1">
              <w:rPr>
                <w:rFonts w:ascii="Times New Roman" w:hAnsi="Times New Roman"/>
                <w:sz w:val="20"/>
                <w:szCs w:val="20"/>
              </w:rPr>
              <w:t>) отверстие</w:t>
            </w:r>
          </w:p>
          <w:p w14:paraId="64689715"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Тип крепления: Наружное крепление</w:t>
            </w:r>
          </w:p>
          <w:p w14:paraId="1B78E064"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Степень защиты: IP44</w:t>
            </w:r>
          </w:p>
          <w:p w14:paraId="0745150D" w14:textId="77777777" w:rsidR="0026747C" w:rsidRPr="00E85CD1" w:rsidRDefault="0026747C" w:rsidP="0026747C">
            <w:pPr>
              <w:pStyle w:val="afa"/>
              <w:numPr>
                <w:ilvl w:val="0"/>
                <w:numId w:val="16"/>
              </w:numPr>
              <w:rPr>
                <w:rFonts w:ascii="Times New Roman" w:hAnsi="Times New Roman"/>
                <w:sz w:val="20"/>
                <w:szCs w:val="20"/>
              </w:rPr>
            </w:pPr>
            <w:r w:rsidRPr="00E85CD1">
              <w:rPr>
                <w:rFonts w:ascii="Times New Roman" w:hAnsi="Times New Roman"/>
                <w:sz w:val="20"/>
                <w:szCs w:val="20"/>
              </w:rPr>
              <w:t>Материал изделия: Пластик</w:t>
            </w:r>
          </w:p>
          <w:p w14:paraId="00455A76" w14:textId="77777777" w:rsidR="0026747C" w:rsidRPr="00E85CD1" w:rsidRDefault="0026747C" w:rsidP="0026747C">
            <w:pPr>
              <w:pStyle w:val="afa"/>
              <w:numPr>
                <w:ilvl w:val="0"/>
                <w:numId w:val="16"/>
              </w:numPr>
              <w:rPr>
                <w:rFonts w:ascii="Times New Roman" w:eastAsiaTheme="minorHAnsi" w:hAnsi="Times New Roman"/>
                <w:sz w:val="20"/>
                <w:szCs w:val="20"/>
              </w:rPr>
            </w:pPr>
            <w:r w:rsidRPr="00E85CD1">
              <w:rPr>
                <w:rFonts w:ascii="Times New Roman" w:hAnsi="Times New Roman"/>
                <w:sz w:val="20"/>
                <w:szCs w:val="20"/>
              </w:rPr>
              <w:t>RAL-номер цвета: 3002</w:t>
            </w:r>
          </w:p>
          <w:p w14:paraId="048768D3" w14:textId="1683E7F5" w:rsidR="0026747C" w:rsidRDefault="0026747C" w:rsidP="0026747C">
            <w:pPr>
              <w:pStyle w:val="afa"/>
              <w:rPr>
                <w:rFonts w:ascii="Times New Roman" w:hAnsi="Times New Roman"/>
                <w:sz w:val="20"/>
                <w:szCs w:val="20"/>
              </w:rPr>
            </w:pPr>
            <w:r>
              <w:rPr>
                <w:rFonts w:ascii="Times New Roman" w:hAnsi="Times New Roman"/>
                <w:sz w:val="20"/>
                <w:szCs w:val="20"/>
              </w:rPr>
              <w:t>20</w:t>
            </w:r>
            <w:r w:rsidRPr="00170273">
              <w:rPr>
                <w:rFonts w:ascii="Times New Roman" w:hAnsi="Times New Roman"/>
                <w:sz w:val="20"/>
                <w:szCs w:val="20"/>
              </w:rPr>
              <w:t>.</w:t>
            </w:r>
            <w:r>
              <w:rPr>
                <w:rFonts w:ascii="Times New Roman" w:hAnsi="Times New Roman"/>
                <w:sz w:val="20"/>
                <w:szCs w:val="20"/>
              </w:rPr>
              <w:t>3.</w:t>
            </w:r>
            <w:r w:rsidRPr="00170273">
              <w:rPr>
                <w:rFonts w:ascii="Times New Roman" w:hAnsi="Times New Roman"/>
                <w:sz w:val="20"/>
                <w:szCs w:val="20"/>
              </w:rPr>
              <w:t xml:space="preserve"> Розетка </w:t>
            </w:r>
            <w:r>
              <w:rPr>
                <w:rFonts w:ascii="Times New Roman" w:hAnsi="Times New Roman"/>
                <w:sz w:val="20"/>
                <w:szCs w:val="20"/>
              </w:rPr>
              <w:t xml:space="preserve">промышленного назначения </w:t>
            </w:r>
            <w:r w:rsidRPr="00170273">
              <w:rPr>
                <w:rFonts w:ascii="Times New Roman" w:hAnsi="Times New Roman"/>
                <w:sz w:val="20"/>
                <w:szCs w:val="20"/>
              </w:rPr>
              <w:t>накладного монтажа</w:t>
            </w:r>
            <w:r>
              <w:rPr>
                <w:rFonts w:ascii="Times New Roman" w:hAnsi="Times New Roman"/>
                <w:sz w:val="20"/>
                <w:szCs w:val="20"/>
              </w:rPr>
              <w:t xml:space="preserve"> 32А 220В.</w:t>
            </w:r>
            <w:r w:rsidRPr="00170273">
              <w:rPr>
                <w:rFonts w:ascii="Times New Roman" w:hAnsi="Times New Roman"/>
                <w:sz w:val="20"/>
                <w:szCs w:val="20"/>
              </w:rPr>
              <w:t xml:space="preserve"> </w:t>
            </w:r>
          </w:p>
          <w:p w14:paraId="59CD0A18" w14:textId="77777777" w:rsidR="0026747C" w:rsidRPr="001B174B" w:rsidRDefault="0026747C" w:rsidP="0026747C">
            <w:pPr>
              <w:rPr>
                <w:rFonts w:eastAsia="Calibri"/>
                <w:sz w:val="20"/>
                <w:szCs w:val="20"/>
                <w:lang w:eastAsia="en-US"/>
              </w:rPr>
            </w:pPr>
            <w:r>
              <w:rPr>
                <w:sz w:val="20"/>
                <w:szCs w:val="20"/>
              </w:rPr>
              <w:t xml:space="preserve">Тип розетки </w:t>
            </w:r>
            <w:r w:rsidRPr="00E85CD1">
              <w:rPr>
                <w:sz w:val="20"/>
                <w:szCs w:val="20"/>
              </w:rPr>
              <w:t xml:space="preserve">стационарная </w:t>
            </w:r>
            <w:r w:rsidRPr="00C81413">
              <w:rPr>
                <w:sz w:val="20"/>
                <w:szCs w:val="20"/>
              </w:rPr>
              <w:t xml:space="preserve">IP44 32А 2P+PE 220В </w:t>
            </w:r>
            <w:r>
              <w:rPr>
                <w:sz w:val="20"/>
                <w:szCs w:val="20"/>
              </w:rPr>
              <w:t>(</w:t>
            </w:r>
            <w:r w:rsidRPr="00E85CD1">
              <w:rPr>
                <w:sz w:val="20"/>
                <w:szCs w:val="20"/>
              </w:rPr>
              <w:t>TDM ELECTRIC код SQ0602-000</w:t>
            </w:r>
            <w:r>
              <w:rPr>
                <w:sz w:val="20"/>
                <w:szCs w:val="20"/>
              </w:rPr>
              <w:t>4)</w:t>
            </w:r>
            <w:r w:rsidRPr="00E85CD1">
              <w:rPr>
                <w:sz w:val="20"/>
                <w:szCs w:val="20"/>
              </w:rPr>
              <w:t xml:space="preserve"> </w:t>
            </w:r>
            <w:r w:rsidRPr="001B174B">
              <w:rPr>
                <w:sz w:val="20"/>
                <w:szCs w:val="20"/>
              </w:rPr>
              <w:t>или аналог в соответствии с СП 256.1325800.2016 и требований характеристик</w:t>
            </w:r>
            <w:r w:rsidRPr="001B174B">
              <w:rPr>
                <w:rFonts w:eastAsia="Calibri"/>
                <w:sz w:val="20"/>
                <w:szCs w:val="20"/>
                <w:lang w:eastAsia="en-US"/>
              </w:rPr>
              <w:t>:</w:t>
            </w:r>
          </w:p>
          <w:p w14:paraId="2A091156" w14:textId="77777777" w:rsidR="0026747C" w:rsidRPr="00C81413" w:rsidRDefault="0026747C" w:rsidP="0026747C">
            <w:pPr>
              <w:pStyle w:val="afa"/>
              <w:numPr>
                <w:ilvl w:val="0"/>
                <w:numId w:val="16"/>
              </w:numPr>
              <w:rPr>
                <w:rFonts w:ascii="Times New Roman" w:hAnsi="Times New Roman"/>
                <w:sz w:val="20"/>
                <w:szCs w:val="20"/>
              </w:rPr>
            </w:pPr>
            <w:r w:rsidRPr="00C81413">
              <w:rPr>
                <w:rFonts w:ascii="Times New Roman" w:hAnsi="Times New Roman"/>
                <w:sz w:val="20"/>
                <w:szCs w:val="20"/>
              </w:rPr>
              <w:t>Количество силовых полюсов: 3</w:t>
            </w:r>
          </w:p>
          <w:p w14:paraId="38EAE92F" w14:textId="77777777" w:rsidR="0026747C" w:rsidRPr="00C81413" w:rsidRDefault="0026747C" w:rsidP="0026747C">
            <w:pPr>
              <w:pStyle w:val="afa"/>
              <w:numPr>
                <w:ilvl w:val="0"/>
                <w:numId w:val="16"/>
              </w:numPr>
              <w:rPr>
                <w:rFonts w:ascii="Times New Roman" w:hAnsi="Times New Roman"/>
                <w:sz w:val="20"/>
                <w:szCs w:val="20"/>
              </w:rPr>
            </w:pPr>
            <w:r w:rsidRPr="00C81413">
              <w:rPr>
                <w:rFonts w:ascii="Times New Roman" w:hAnsi="Times New Roman"/>
                <w:sz w:val="20"/>
                <w:szCs w:val="20"/>
              </w:rPr>
              <w:t>Тип подключения: Винтов. зажим/клемма</w:t>
            </w:r>
          </w:p>
          <w:p w14:paraId="27007ADB" w14:textId="77777777" w:rsidR="0026747C" w:rsidRPr="00C81413" w:rsidRDefault="0026747C" w:rsidP="0026747C">
            <w:pPr>
              <w:pStyle w:val="afa"/>
              <w:numPr>
                <w:ilvl w:val="0"/>
                <w:numId w:val="16"/>
              </w:numPr>
              <w:rPr>
                <w:rFonts w:ascii="Times New Roman" w:hAnsi="Times New Roman"/>
                <w:sz w:val="20"/>
                <w:szCs w:val="20"/>
              </w:rPr>
            </w:pPr>
            <w:r w:rsidRPr="00C81413">
              <w:rPr>
                <w:rFonts w:ascii="Times New Roman" w:hAnsi="Times New Roman"/>
                <w:sz w:val="20"/>
                <w:szCs w:val="20"/>
              </w:rPr>
              <w:t>Изолированный: Да</w:t>
            </w:r>
          </w:p>
          <w:p w14:paraId="5875E1AC" w14:textId="77777777" w:rsidR="0026747C" w:rsidRPr="00C81413" w:rsidRDefault="0026747C" w:rsidP="0026747C">
            <w:pPr>
              <w:pStyle w:val="afa"/>
              <w:numPr>
                <w:ilvl w:val="0"/>
                <w:numId w:val="16"/>
              </w:numPr>
              <w:rPr>
                <w:rFonts w:ascii="Times New Roman" w:hAnsi="Times New Roman"/>
                <w:sz w:val="20"/>
                <w:szCs w:val="20"/>
              </w:rPr>
            </w:pPr>
            <w:r w:rsidRPr="00C81413">
              <w:rPr>
                <w:rFonts w:ascii="Times New Roman" w:hAnsi="Times New Roman"/>
                <w:sz w:val="20"/>
                <w:szCs w:val="20"/>
              </w:rPr>
              <w:t>Модель/исполнение: Открытой установки</w:t>
            </w:r>
          </w:p>
          <w:p w14:paraId="3D5F7394" w14:textId="77777777" w:rsidR="0026747C" w:rsidRPr="00C81413" w:rsidRDefault="0026747C" w:rsidP="0026747C">
            <w:pPr>
              <w:pStyle w:val="afa"/>
              <w:numPr>
                <w:ilvl w:val="0"/>
                <w:numId w:val="16"/>
              </w:numPr>
              <w:rPr>
                <w:rFonts w:ascii="Times New Roman" w:hAnsi="Times New Roman"/>
                <w:sz w:val="20"/>
                <w:szCs w:val="20"/>
              </w:rPr>
            </w:pPr>
            <w:r w:rsidRPr="00C81413">
              <w:rPr>
                <w:rFonts w:ascii="Times New Roman" w:hAnsi="Times New Roman"/>
                <w:sz w:val="20"/>
                <w:szCs w:val="20"/>
              </w:rPr>
              <w:t xml:space="preserve">Напряжение </w:t>
            </w:r>
            <w:proofErr w:type="spellStart"/>
            <w:r w:rsidRPr="00C81413">
              <w:rPr>
                <w:rFonts w:ascii="Times New Roman" w:hAnsi="Times New Roman"/>
                <w:sz w:val="20"/>
                <w:szCs w:val="20"/>
              </w:rPr>
              <w:t>согл</w:t>
            </w:r>
            <w:proofErr w:type="spellEnd"/>
            <w:r w:rsidRPr="00C81413">
              <w:rPr>
                <w:rFonts w:ascii="Times New Roman" w:hAnsi="Times New Roman"/>
                <w:sz w:val="20"/>
                <w:szCs w:val="20"/>
              </w:rPr>
              <w:t>. EN 60309-2: 220-230 В (50+60 Гц) синяя</w:t>
            </w:r>
          </w:p>
          <w:p w14:paraId="11E1C46B" w14:textId="77777777" w:rsidR="0026747C" w:rsidRPr="00C81413" w:rsidRDefault="0026747C" w:rsidP="0026747C">
            <w:pPr>
              <w:pStyle w:val="afa"/>
              <w:numPr>
                <w:ilvl w:val="0"/>
                <w:numId w:val="16"/>
              </w:numPr>
              <w:rPr>
                <w:rFonts w:ascii="Times New Roman" w:hAnsi="Times New Roman"/>
                <w:sz w:val="20"/>
                <w:szCs w:val="20"/>
              </w:rPr>
            </w:pPr>
            <w:r w:rsidRPr="00C81413">
              <w:rPr>
                <w:rFonts w:ascii="Times New Roman" w:hAnsi="Times New Roman"/>
                <w:sz w:val="20"/>
                <w:szCs w:val="20"/>
              </w:rPr>
              <w:t>Цветовая кодировка: Синий</w:t>
            </w:r>
          </w:p>
          <w:p w14:paraId="1D38F392" w14:textId="77777777" w:rsidR="0026747C" w:rsidRPr="00C81413" w:rsidRDefault="0026747C" w:rsidP="0026747C">
            <w:pPr>
              <w:pStyle w:val="afa"/>
              <w:numPr>
                <w:ilvl w:val="0"/>
                <w:numId w:val="16"/>
              </w:numPr>
              <w:rPr>
                <w:rFonts w:ascii="Times New Roman" w:hAnsi="Times New Roman"/>
                <w:sz w:val="20"/>
                <w:szCs w:val="20"/>
              </w:rPr>
            </w:pPr>
            <w:r w:rsidRPr="00C81413">
              <w:rPr>
                <w:rFonts w:ascii="Times New Roman" w:hAnsi="Times New Roman"/>
                <w:sz w:val="20"/>
                <w:szCs w:val="20"/>
              </w:rPr>
              <w:t>Ориентация заземляющего контакта (по циферблату часов): 6</w:t>
            </w:r>
          </w:p>
          <w:p w14:paraId="2CE4F272" w14:textId="77777777" w:rsidR="0026747C" w:rsidRPr="00C81413" w:rsidRDefault="0026747C" w:rsidP="0026747C">
            <w:pPr>
              <w:pStyle w:val="afa"/>
              <w:numPr>
                <w:ilvl w:val="0"/>
                <w:numId w:val="16"/>
              </w:numPr>
              <w:rPr>
                <w:rFonts w:ascii="Times New Roman" w:hAnsi="Times New Roman"/>
                <w:sz w:val="20"/>
                <w:szCs w:val="20"/>
              </w:rPr>
            </w:pPr>
            <w:r w:rsidRPr="00C81413">
              <w:rPr>
                <w:rFonts w:ascii="Times New Roman" w:hAnsi="Times New Roman"/>
                <w:sz w:val="20"/>
                <w:szCs w:val="20"/>
              </w:rPr>
              <w:t>Исполнение для вооруженных сил: Нет</w:t>
            </w:r>
          </w:p>
          <w:p w14:paraId="6635C10D" w14:textId="77777777" w:rsidR="0026747C" w:rsidRPr="00C81413" w:rsidRDefault="0026747C" w:rsidP="0026747C">
            <w:pPr>
              <w:pStyle w:val="afa"/>
              <w:numPr>
                <w:ilvl w:val="0"/>
                <w:numId w:val="16"/>
              </w:numPr>
              <w:rPr>
                <w:rFonts w:ascii="Times New Roman" w:hAnsi="Times New Roman"/>
                <w:sz w:val="20"/>
                <w:szCs w:val="20"/>
              </w:rPr>
            </w:pPr>
            <w:r w:rsidRPr="00C81413">
              <w:rPr>
                <w:rFonts w:ascii="Times New Roman" w:hAnsi="Times New Roman"/>
                <w:sz w:val="20"/>
                <w:szCs w:val="20"/>
              </w:rPr>
              <w:lastRenderedPageBreak/>
              <w:t>Ток для UL версии: 32</w:t>
            </w:r>
          </w:p>
          <w:p w14:paraId="373BEE0F" w14:textId="77777777" w:rsidR="0026747C" w:rsidRPr="00C81413" w:rsidRDefault="0026747C" w:rsidP="0026747C">
            <w:pPr>
              <w:pStyle w:val="afa"/>
              <w:numPr>
                <w:ilvl w:val="0"/>
                <w:numId w:val="16"/>
              </w:numPr>
              <w:rPr>
                <w:rFonts w:ascii="Times New Roman" w:hAnsi="Times New Roman"/>
                <w:sz w:val="20"/>
                <w:szCs w:val="20"/>
              </w:rPr>
            </w:pPr>
            <w:r w:rsidRPr="00C81413">
              <w:rPr>
                <w:rFonts w:ascii="Times New Roman" w:hAnsi="Times New Roman"/>
                <w:sz w:val="20"/>
                <w:szCs w:val="20"/>
              </w:rPr>
              <w:t xml:space="preserve">Ввод кабеля: </w:t>
            </w:r>
            <w:proofErr w:type="spellStart"/>
            <w:r w:rsidRPr="00C81413">
              <w:rPr>
                <w:rFonts w:ascii="Times New Roman" w:hAnsi="Times New Roman"/>
                <w:sz w:val="20"/>
                <w:szCs w:val="20"/>
              </w:rPr>
              <w:t>Преднамечен</w:t>
            </w:r>
            <w:proofErr w:type="spellEnd"/>
            <w:r w:rsidRPr="00C81413">
              <w:rPr>
                <w:rFonts w:ascii="Times New Roman" w:hAnsi="Times New Roman"/>
                <w:sz w:val="20"/>
                <w:szCs w:val="20"/>
              </w:rPr>
              <w:t>. выбиваем. (</w:t>
            </w:r>
            <w:proofErr w:type="gramStart"/>
            <w:r w:rsidRPr="00C81413">
              <w:rPr>
                <w:rFonts w:ascii="Times New Roman" w:hAnsi="Times New Roman"/>
                <w:sz w:val="20"/>
                <w:szCs w:val="20"/>
              </w:rPr>
              <w:t>штампов.-</w:t>
            </w:r>
            <w:proofErr w:type="spellStart"/>
            <w:proofErr w:type="gramEnd"/>
            <w:r w:rsidRPr="00C81413">
              <w:rPr>
                <w:rFonts w:ascii="Times New Roman" w:hAnsi="Times New Roman"/>
                <w:sz w:val="20"/>
                <w:szCs w:val="20"/>
              </w:rPr>
              <w:t>высечное</w:t>
            </w:r>
            <w:proofErr w:type="spellEnd"/>
            <w:r w:rsidRPr="00C81413">
              <w:rPr>
                <w:rFonts w:ascii="Times New Roman" w:hAnsi="Times New Roman"/>
                <w:sz w:val="20"/>
                <w:szCs w:val="20"/>
              </w:rPr>
              <w:t>) отверстие</w:t>
            </w:r>
          </w:p>
          <w:p w14:paraId="1128833A" w14:textId="77777777" w:rsidR="0026747C" w:rsidRPr="00C81413" w:rsidRDefault="0026747C" w:rsidP="0026747C">
            <w:pPr>
              <w:pStyle w:val="afa"/>
              <w:numPr>
                <w:ilvl w:val="0"/>
                <w:numId w:val="16"/>
              </w:numPr>
              <w:rPr>
                <w:rFonts w:ascii="Times New Roman" w:hAnsi="Times New Roman"/>
                <w:sz w:val="20"/>
                <w:szCs w:val="20"/>
              </w:rPr>
            </w:pPr>
            <w:r w:rsidRPr="00C81413">
              <w:rPr>
                <w:rFonts w:ascii="Times New Roman" w:hAnsi="Times New Roman"/>
                <w:sz w:val="20"/>
                <w:szCs w:val="20"/>
              </w:rPr>
              <w:t>Тип крепления: Наружное крепление</w:t>
            </w:r>
          </w:p>
          <w:p w14:paraId="5A3F1060" w14:textId="77777777" w:rsidR="0026747C" w:rsidRPr="00C81413" w:rsidRDefault="0026747C" w:rsidP="0026747C">
            <w:pPr>
              <w:pStyle w:val="afa"/>
              <w:numPr>
                <w:ilvl w:val="0"/>
                <w:numId w:val="16"/>
              </w:numPr>
              <w:rPr>
                <w:rFonts w:ascii="Times New Roman" w:hAnsi="Times New Roman"/>
                <w:sz w:val="20"/>
                <w:szCs w:val="20"/>
              </w:rPr>
            </w:pPr>
            <w:r w:rsidRPr="00C81413">
              <w:rPr>
                <w:rFonts w:ascii="Times New Roman" w:hAnsi="Times New Roman"/>
                <w:sz w:val="20"/>
                <w:szCs w:val="20"/>
              </w:rPr>
              <w:t>Степень защиты: IP44</w:t>
            </w:r>
          </w:p>
          <w:p w14:paraId="40641794" w14:textId="77777777" w:rsidR="0026747C" w:rsidRPr="00C81413" w:rsidRDefault="0026747C" w:rsidP="0026747C">
            <w:pPr>
              <w:pStyle w:val="afa"/>
              <w:numPr>
                <w:ilvl w:val="0"/>
                <w:numId w:val="16"/>
              </w:numPr>
              <w:rPr>
                <w:rFonts w:ascii="Times New Roman" w:hAnsi="Times New Roman"/>
                <w:sz w:val="20"/>
                <w:szCs w:val="20"/>
              </w:rPr>
            </w:pPr>
            <w:r w:rsidRPr="00C81413">
              <w:rPr>
                <w:rFonts w:ascii="Times New Roman" w:hAnsi="Times New Roman"/>
                <w:sz w:val="20"/>
                <w:szCs w:val="20"/>
              </w:rPr>
              <w:t>Материал изделия: Пластик</w:t>
            </w:r>
          </w:p>
          <w:p w14:paraId="5AE96766" w14:textId="77777777" w:rsidR="0026747C" w:rsidRPr="00C81413" w:rsidRDefault="0026747C" w:rsidP="0026747C">
            <w:pPr>
              <w:pStyle w:val="afa"/>
              <w:numPr>
                <w:ilvl w:val="0"/>
                <w:numId w:val="16"/>
              </w:numPr>
              <w:rPr>
                <w:rFonts w:ascii="Times New Roman" w:eastAsiaTheme="minorHAnsi" w:hAnsi="Times New Roman"/>
                <w:sz w:val="20"/>
                <w:szCs w:val="20"/>
              </w:rPr>
            </w:pPr>
            <w:r w:rsidRPr="00C81413">
              <w:rPr>
                <w:rFonts w:ascii="Times New Roman" w:hAnsi="Times New Roman"/>
                <w:sz w:val="20"/>
                <w:szCs w:val="20"/>
              </w:rPr>
              <w:t>RAL-номер цвета: 5019</w:t>
            </w:r>
          </w:p>
          <w:p w14:paraId="2F1EE094" w14:textId="062E3CD9" w:rsidR="0026747C" w:rsidRDefault="0026747C" w:rsidP="0026747C">
            <w:pPr>
              <w:pStyle w:val="afa"/>
              <w:rPr>
                <w:rFonts w:ascii="Times New Roman" w:eastAsiaTheme="minorHAnsi" w:hAnsi="Times New Roman"/>
                <w:sz w:val="20"/>
                <w:szCs w:val="20"/>
              </w:rPr>
            </w:pPr>
            <w:r w:rsidRPr="00170273">
              <w:rPr>
                <w:rFonts w:ascii="Times New Roman" w:eastAsiaTheme="minorHAnsi" w:hAnsi="Times New Roman"/>
                <w:sz w:val="20"/>
                <w:szCs w:val="20"/>
              </w:rPr>
              <w:t xml:space="preserve">Прокладка кабеля осуществляется скрытым способом в соответствии требований ПУЭ. Все швы после установки оборудования в чистых помещениях должны быть обработаны </w:t>
            </w:r>
            <w:r w:rsidR="00687C22">
              <w:rPr>
                <w:rFonts w:ascii="Times New Roman" w:eastAsiaTheme="minorHAnsi" w:hAnsi="Times New Roman"/>
                <w:sz w:val="20"/>
                <w:szCs w:val="20"/>
              </w:rPr>
              <w:t xml:space="preserve">медицинским </w:t>
            </w:r>
            <w:proofErr w:type="spellStart"/>
            <w:r w:rsidRPr="00170273">
              <w:rPr>
                <w:rFonts w:ascii="Times New Roman" w:eastAsiaTheme="minorHAnsi" w:hAnsi="Times New Roman"/>
                <w:sz w:val="20"/>
                <w:szCs w:val="20"/>
              </w:rPr>
              <w:t>герметиком</w:t>
            </w:r>
            <w:proofErr w:type="spellEnd"/>
            <w:r w:rsidRPr="00170273">
              <w:rPr>
                <w:rFonts w:ascii="Times New Roman" w:eastAsiaTheme="minorHAnsi" w:hAnsi="Times New Roman"/>
                <w:sz w:val="20"/>
                <w:szCs w:val="20"/>
              </w:rPr>
              <w:t>.</w:t>
            </w:r>
          </w:p>
          <w:p w14:paraId="1D626EDF" w14:textId="7D9E456D" w:rsidR="0026747C" w:rsidRPr="003C33AF" w:rsidRDefault="0026747C" w:rsidP="0026747C">
            <w:pPr>
              <w:pStyle w:val="afa"/>
              <w:rPr>
                <w:rFonts w:ascii="Times New Roman" w:hAnsi="Times New Roman"/>
                <w:sz w:val="20"/>
                <w:szCs w:val="20"/>
              </w:rPr>
            </w:pPr>
            <w:r>
              <w:rPr>
                <w:rFonts w:ascii="Times New Roman" w:hAnsi="Times New Roman"/>
                <w:sz w:val="20"/>
                <w:szCs w:val="20"/>
              </w:rPr>
              <w:t xml:space="preserve">Количество розеток </w:t>
            </w:r>
            <w:r w:rsidR="006C353B">
              <w:rPr>
                <w:rFonts w:ascii="Times New Roman" w:hAnsi="Times New Roman"/>
                <w:sz w:val="20"/>
                <w:szCs w:val="20"/>
              </w:rPr>
              <w:t>указаны в Т</w:t>
            </w:r>
            <w:r w:rsidRPr="003C33AF">
              <w:rPr>
                <w:rFonts w:ascii="Times New Roman" w:hAnsi="Times New Roman"/>
                <w:sz w:val="20"/>
                <w:szCs w:val="20"/>
              </w:rPr>
              <w:t>аблице №2 для каждого модуля Товара.</w:t>
            </w:r>
          </w:p>
          <w:p w14:paraId="644426EB" w14:textId="77777777" w:rsidR="0026747C" w:rsidRPr="0000493C" w:rsidRDefault="0026747C" w:rsidP="0026747C">
            <w:pPr>
              <w:pStyle w:val="afa"/>
              <w:rPr>
                <w:rFonts w:ascii="Times New Roman" w:hAnsi="Times New Roman"/>
                <w:sz w:val="20"/>
                <w:szCs w:val="20"/>
              </w:rPr>
            </w:pPr>
            <w:r w:rsidRPr="0000493C">
              <w:rPr>
                <w:rFonts w:ascii="Times New Roman" w:hAnsi="Times New Roman"/>
                <w:sz w:val="20"/>
                <w:szCs w:val="20"/>
              </w:rPr>
              <w:t>Мес</w:t>
            </w:r>
            <w:r>
              <w:rPr>
                <w:rFonts w:ascii="Times New Roman" w:hAnsi="Times New Roman"/>
                <w:sz w:val="20"/>
                <w:szCs w:val="20"/>
              </w:rPr>
              <w:t>та установки розеток указаны в П</w:t>
            </w:r>
            <w:r w:rsidRPr="0000493C">
              <w:rPr>
                <w:rFonts w:ascii="Times New Roman" w:hAnsi="Times New Roman"/>
                <w:sz w:val="20"/>
                <w:szCs w:val="20"/>
              </w:rPr>
              <w:t>риложении №</w:t>
            </w:r>
            <w:r>
              <w:rPr>
                <w:rFonts w:ascii="Times New Roman" w:hAnsi="Times New Roman"/>
                <w:sz w:val="20"/>
                <w:szCs w:val="20"/>
              </w:rPr>
              <w:t>1</w:t>
            </w:r>
            <w:r w:rsidRPr="0000493C">
              <w:rPr>
                <w:rFonts w:ascii="Times New Roman" w:hAnsi="Times New Roman"/>
                <w:sz w:val="20"/>
                <w:szCs w:val="20"/>
              </w:rPr>
              <w:t xml:space="preserve"> для каждого модуля Товара.</w:t>
            </w:r>
          </w:p>
          <w:p w14:paraId="105D4810" w14:textId="2595F145" w:rsidR="0026747C" w:rsidRPr="000E07FE" w:rsidRDefault="0026747C" w:rsidP="0026747C">
            <w:pPr>
              <w:autoSpaceDE w:val="0"/>
              <w:autoSpaceDN w:val="0"/>
              <w:adjustRightInd w:val="0"/>
              <w:rPr>
                <w:rFonts w:eastAsiaTheme="minorHAnsi"/>
                <w:sz w:val="20"/>
                <w:szCs w:val="20"/>
                <w:lang w:eastAsia="en-US"/>
              </w:rPr>
            </w:pPr>
            <w:r w:rsidRPr="003C33AF">
              <w:rPr>
                <w:sz w:val="20"/>
                <w:szCs w:val="20"/>
              </w:rPr>
              <w:t>Места установки согласовать с заказчиком.</w:t>
            </w:r>
          </w:p>
        </w:tc>
      </w:tr>
      <w:tr w:rsidR="0026747C" w:rsidRPr="00170273" w14:paraId="7572046F" w14:textId="77777777" w:rsidTr="00A21BB7">
        <w:trPr>
          <w:trHeight w:val="698"/>
        </w:trPr>
        <w:tc>
          <w:tcPr>
            <w:tcW w:w="573" w:type="dxa"/>
            <w:tcBorders>
              <w:top w:val="single" w:sz="4" w:space="0" w:color="auto"/>
              <w:left w:val="single" w:sz="4" w:space="0" w:color="auto"/>
              <w:bottom w:val="single" w:sz="4" w:space="0" w:color="auto"/>
              <w:right w:val="single" w:sz="4" w:space="0" w:color="auto"/>
            </w:tcBorders>
            <w:shd w:val="clear" w:color="auto" w:fill="auto"/>
          </w:tcPr>
          <w:p w14:paraId="4297FE2C" w14:textId="3A2ACDA3" w:rsidR="0026747C" w:rsidRDefault="0026747C" w:rsidP="0026747C">
            <w:pPr>
              <w:jc w:val="center"/>
              <w:rPr>
                <w:sz w:val="20"/>
                <w:szCs w:val="20"/>
              </w:rPr>
            </w:pPr>
            <w:r>
              <w:rPr>
                <w:sz w:val="20"/>
                <w:szCs w:val="20"/>
              </w:rPr>
              <w:lastRenderedPageBreak/>
              <w:t>21</w:t>
            </w:r>
          </w:p>
        </w:tc>
        <w:tc>
          <w:tcPr>
            <w:tcW w:w="1984" w:type="dxa"/>
            <w:tcBorders>
              <w:top w:val="single" w:sz="4" w:space="0" w:color="auto"/>
              <w:left w:val="nil"/>
              <w:bottom w:val="single" w:sz="4" w:space="0" w:color="auto"/>
              <w:right w:val="single" w:sz="4" w:space="0" w:color="auto"/>
            </w:tcBorders>
            <w:shd w:val="clear" w:color="auto" w:fill="auto"/>
          </w:tcPr>
          <w:p w14:paraId="5BFEC17D" w14:textId="3956F551" w:rsidR="0026747C" w:rsidRPr="0026747C" w:rsidRDefault="0026747C" w:rsidP="0026747C">
            <w:pPr>
              <w:pStyle w:val="afa"/>
              <w:jc w:val="center"/>
              <w:rPr>
                <w:rFonts w:ascii="Times New Roman" w:hAnsi="Times New Roman"/>
                <w:sz w:val="20"/>
                <w:szCs w:val="20"/>
              </w:rPr>
            </w:pPr>
            <w:r w:rsidRPr="0026747C">
              <w:rPr>
                <w:rFonts w:ascii="Times New Roman" w:eastAsiaTheme="minorHAnsi" w:hAnsi="Times New Roman"/>
                <w:sz w:val="20"/>
                <w:szCs w:val="20"/>
              </w:rPr>
              <w:t>Розетки информационные локальной сети СКС</w:t>
            </w:r>
          </w:p>
        </w:tc>
        <w:tc>
          <w:tcPr>
            <w:tcW w:w="7802" w:type="dxa"/>
            <w:tcBorders>
              <w:top w:val="single" w:sz="4" w:space="0" w:color="auto"/>
              <w:left w:val="nil"/>
              <w:bottom w:val="single" w:sz="4" w:space="0" w:color="auto"/>
              <w:right w:val="single" w:sz="4" w:space="0" w:color="auto"/>
            </w:tcBorders>
            <w:shd w:val="clear" w:color="auto" w:fill="auto"/>
            <w:vAlign w:val="bottom"/>
          </w:tcPr>
          <w:p w14:paraId="580E04DB" w14:textId="2C463720" w:rsidR="0026747C" w:rsidRPr="0026747C" w:rsidRDefault="0026747C" w:rsidP="0026747C">
            <w:pPr>
              <w:shd w:val="clear" w:color="auto" w:fill="FFFFFF"/>
              <w:jc w:val="both"/>
              <w:rPr>
                <w:sz w:val="20"/>
                <w:szCs w:val="20"/>
                <w:u w:val="single"/>
              </w:rPr>
            </w:pPr>
            <w:r w:rsidRPr="0026747C">
              <w:rPr>
                <w:sz w:val="20"/>
                <w:szCs w:val="20"/>
              </w:rPr>
              <w:t>Розетка информационная локальной сети СКС.</w:t>
            </w:r>
          </w:p>
          <w:p w14:paraId="2CDD3CFF" w14:textId="77777777" w:rsidR="0026747C" w:rsidRPr="0026747C" w:rsidRDefault="0026747C" w:rsidP="0026747C">
            <w:pPr>
              <w:autoSpaceDE w:val="0"/>
              <w:autoSpaceDN w:val="0"/>
              <w:adjustRightInd w:val="0"/>
              <w:rPr>
                <w:sz w:val="20"/>
                <w:szCs w:val="20"/>
              </w:rPr>
            </w:pPr>
            <w:r w:rsidRPr="0026747C">
              <w:rPr>
                <w:sz w:val="20"/>
                <w:szCs w:val="20"/>
              </w:rPr>
              <w:t xml:space="preserve">Создание в помещениях структурированной кабельной сети (СКС) с размещением в каждом лабораторном помещении не менее одного рабочего места </w:t>
            </w:r>
            <w:r w:rsidRPr="0026747C">
              <w:rPr>
                <w:rFonts w:eastAsia="Calibri"/>
                <w:sz w:val="20"/>
                <w:szCs w:val="20"/>
                <w:lang w:eastAsia="en-US"/>
              </w:rPr>
              <w:t xml:space="preserve">встроенного </w:t>
            </w:r>
            <w:r w:rsidRPr="0026747C">
              <w:rPr>
                <w:sz w:val="20"/>
                <w:szCs w:val="20"/>
              </w:rPr>
              <w:t xml:space="preserve">монтажа с двойной розеткой </w:t>
            </w:r>
            <w:r w:rsidRPr="0026747C">
              <w:rPr>
                <w:sz w:val="20"/>
                <w:szCs w:val="20"/>
                <w:lang w:val="en-US"/>
              </w:rPr>
              <w:t>RJ</w:t>
            </w:r>
            <w:r w:rsidRPr="0026747C">
              <w:rPr>
                <w:sz w:val="20"/>
                <w:szCs w:val="20"/>
              </w:rPr>
              <w:t xml:space="preserve">45, в офисных помещениях не менее двух рабочих мест </w:t>
            </w:r>
            <w:r w:rsidRPr="0026747C">
              <w:rPr>
                <w:rFonts w:eastAsia="Calibri"/>
                <w:sz w:val="20"/>
                <w:szCs w:val="20"/>
                <w:lang w:eastAsia="en-US"/>
              </w:rPr>
              <w:t xml:space="preserve">встроенного </w:t>
            </w:r>
            <w:r w:rsidRPr="0026747C">
              <w:rPr>
                <w:sz w:val="20"/>
                <w:szCs w:val="20"/>
              </w:rPr>
              <w:t xml:space="preserve">монтажа с двойной розеткой </w:t>
            </w:r>
            <w:r w:rsidRPr="0026747C">
              <w:rPr>
                <w:sz w:val="20"/>
                <w:szCs w:val="20"/>
                <w:lang w:val="en-US"/>
              </w:rPr>
              <w:t>RJ</w:t>
            </w:r>
            <w:r w:rsidRPr="0026747C">
              <w:rPr>
                <w:sz w:val="20"/>
                <w:szCs w:val="20"/>
              </w:rPr>
              <w:t xml:space="preserve">45, с коммутацией портов на </w:t>
            </w:r>
            <w:proofErr w:type="spellStart"/>
            <w:r w:rsidRPr="0026747C">
              <w:rPr>
                <w:sz w:val="20"/>
                <w:szCs w:val="20"/>
              </w:rPr>
              <w:t>патч</w:t>
            </w:r>
            <w:proofErr w:type="spellEnd"/>
            <w:r w:rsidRPr="0026747C">
              <w:rPr>
                <w:sz w:val="20"/>
                <w:szCs w:val="20"/>
              </w:rPr>
              <w:t>-панели в существующем коммутационном шкафу здания. Рамки и механизмы применять с антибактериальным покрытием для чистых помещений, способных выдержать влажную уборку стен.</w:t>
            </w:r>
          </w:p>
          <w:p w14:paraId="3E79CAA5" w14:textId="77777777" w:rsidR="0026747C" w:rsidRPr="0026747C" w:rsidRDefault="0026747C" w:rsidP="0026747C">
            <w:pPr>
              <w:autoSpaceDE w:val="0"/>
              <w:autoSpaceDN w:val="0"/>
              <w:adjustRightInd w:val="0"/>
              <w:jc w:val="both"/>
              <w:rPr>
                <w:rFonts w:eastAsiaTheme="minorHAnsi"/>
                <w:sz w:val="20"/>
                <w:szCs w:val="20"/>
                <w:lang w:eastAsia="en-US"/>
              </w:rPr>
            </w:pPr>
            <w:r w:rsidRPr="0026747C">
              <w:rPr>
                <w:rFonts w:eastAsiaTheme="minorHAnsi"/>
                <w:sz w:val="20"/>
                <w:szCs w:val="20"/>
                <w:lang w:eastAsia="en-US"/>
              </w:rPr>
              <w:t xml:space="preserve">Одно рабочие место СКС состоит из: Рамки с суппортом, Адаптера </w:t>
            </w:r>
            <w:r w:rsidRPr="0026747C">
              <w:rPr>
                <w:rFonts w:eastAsiaTheme="minorHAnsi"/>
                <w:sz w:val="20"/>
                <w:szCs w:val="20"/>
                <w:lang w:val="en-US"/>
              </w:rPr>
              <w:t>Mosaic</w:t>
            </w:r>
            <w:r w:rsidRPr="0026747C">
              <w:rPr>
                <w:rFonts w:eastAsiaTheme="minorHAnsi"/>
                <w:sz w:val="20"/>
                <w:szCs w:val="20"/>
                <w:lang w:eastAsia="en-US"/>
              </w:rPr>
              <w:t xml:space="preserve"> и двух модулей </w:t>
            </w:r>
            <w:r w:rsidRPr="0026747C">
              <w:rPr>
                <w:sz w:val="20"/>
                <w:szCs w:val="20"/>
                <w:lang w:val="en-US"/>
              </w:rPr>
              <w:t>RJ</w:t>
            </w:r>
            <w:r w:rsidRPr="0026747C">
              <w:rPr>
                <w:sz w:val="20"/>
                <w:szCs w:val="20"/>
              </w:rPr>
              <w:t>45:</w:t>
            </w:r>
          </w:p>
          <w:p w14:paraId="615FE4C5" w14:textId="77777777" w:rsidR="0026747C" w:rsidRPr="0026747C" w:rsidRDefault="0026747C" w:rsidP="0026747C">
            <w:pPr>
              <w:jc w:val="both"/>
              <w:rPr>
                <w:rFonts w:eastAsia="Calibri"/>
                <w:sz w:val="20"/>
                <w:szCs w:val="20"/>
                <w:lang w:eastAsia="en-US"/>
              </w:rPr>
            </w:pPr>
            <w:r w:rsidRPr="0026747C">
              <w:rPr>
                <w:rFonts w:eastAsia="Calibri"/>
                <w:sz w:val="20"/>
                <w:szCs w:val="20"/>
                <w:lang w:eastAsia="en-US"/>
              </w:rPr>
              <w:t xml:space="preserve">- Рамка-суппорт </w:t>
            </w:r>
            <w:proofErr w:type="spellStart"/>
            <w:r w:rsidRPr="0026747C">
              <w:rPr>
                <w:rFonts w:eastAsia="Calibri"/>
                <w:sz w:val="20"/>
                <w:szCs w:val="20"/>
                <w:lang w:eastAsia="en-US"/>
              </w:rPr>
              <w:t>Artic</w:t>
            </w:r>
            <w:proofErr w:type="spellEnd"/>
            <w:r w:rsidRPr="0026747C">
              <w:rPr>
                <w:rFonts w:eastAsia="Calibri"/>
                <w:sz w:val="20"/>
                <w:szCs w:val="20"/>
                <w:lang w:eastAsia="en-US"/>
              </w:rPr>
              <w:t xml:space="preserve"> для встроенного монтажа 1-пост IP55 </w:t>
            </w:r>
            <w:proofErr w:type="spellStart"/>
            <w:r w:rsidRPr="0026747C">
              <w:rPr>
                <w:rFonts w:eastAsia="Calibri"/>
                <w:sz w:val="20"/>
                <w:szCs w:val="20"/>
                <w:lang w:eastAsia="en-US"/>
              </w:rPr>
              <w:t>Plexo</w:t>
            </w:r>
            <w:proofErr w:type="spellEnd"/>
            <w:r w:rsidRPr="0026747C">
              <w:rPr>
                <w:rFonts w:eastAsia="Calibri"/>
                <w:sz w:val="20"/>
                <w:szCs w:val="20"/>
                <w:lang w:eastAsia="en-US"/>
              </w:rPr>
              <w:t xml:space="preserve"> </w:t>
            </w:r>
            <w:r w:rsidRPr="0026747C">
              <w:rPr>
                <w:sz w:val="20"/>
                <w:szCs w:val="20"/>
              </w:rPr>
              <w:t>(</w:t>
            </w:r>
            <w:r w:rsidRPr="0026747C">
              <w:rPr>
                <w:sz w:val="20"/>
                <w:szCs w:val="20"/>
                <w:lang w:val="en-GB"/>
              </w:rPr>
              <w:t>Legrand</w:t>
            </w:r>
            <w:r w:rsidRPr="0026747C">
              <w:rPr>
                <w:sz w:val="20"/>
                <w:szCs w:val="20"/>
              </w:rPr>
              <w:t xml:space="preserve"> код </w:t>
            </w:r>
            <w:r w:rsidRPr="0026747C">
              <w:rPr>
                <w:rFonts w:eastAsia="Calibri"/>
                <w:sz w:val="20"/>
                <w:szCs w:val="20"/>
                <w:lang w:eastAsia="en-US"/>
              </w:rPr>
              <w:t>070792</w:t>
            </w:r>
            <w:r w:rsidRPr="0026747C">
              <w:rPr>
                <w:sz w:val="20"/>
                <w:szCs w:val="20"/>
              </w:rPr>
              <w:t>)</w:t>
            </w:r>
            <w:r w:rsidRPr="0026747C">
              <w:rPr>
                <w:rFonts w:eastAsia="Calibri"/>
                <w:sz w:val="20"/>
                <w:szCs w:val="20"/>
                <w:lang w:eastAsia="en-US"/>
              </w:rPr>
              <w:t>:</w:t>
            </w:r>
          </w:p>
          <w:p w14:paraId="36D848B0"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Материал: Пластик;</w:t>
            </w:r>
          </w:p>
          <w:p w14:paraId="226949BA"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Цвет: Белый;</w:t>
            </w:r>
          </w:p>
          <w:p w14:paraId="3C3E2A7B"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Прозрачный: Нет;</w:t>
            </w:r>
          </w:p>
          <w:p w14:paraId="37F07638"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Ширина: 86 мм;</w:t>
            </w:r>
          </w:p>
          <w:p w14:paraId="1EF40B67"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Степень защиты (IP): IP55;</w:t>
            </w:r>
          </w:p>
          <w:p w14:paraId="136625B8"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 xml:space="preserve">Тип крепления: </w:t>
            </w:r>
            <w:proofErr w:type="spellStart"/>
            <w:r w:rsidRPr="0026747C">
              <w:rPr>
                <w:rFonts w:ascii="Times New Roman" w:eastAsia="Calibri" w:hAnsi="Times New Roman" w:cs="Times New Roman"/>
                <w:sz w:val="20"/>
                <w:szCs w:val="20"/>
              </w:rPr>
              <w:t>Безвинтовое</w:t>
            </w:r>
            <w:proofErr w:type="spellEnd"/>
            <w:r w:rsidRPr="0026747C">
              <w:rPr>
                <w:rFonts w:ascii="Times New Roman" w:eastAsia="Calibri" w:hAnsi="Times New Roman" w:cs="Times New Roman"/>
                <w:sz w:val="20"/>
                <w:szCs w:val="20"/>
              </w:rPr>
              <w:t xml:space="preserve"> зажимное крепление;</w:t>
            </w:r>
          </w:p>
          <w:p w14:paraId="50C1B944"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Высота: 86 мм;</w:t>
            </w:r>
          </w:p>
          <w:p w14:paraId="32ED5319"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Глубина: 46 мм;</w:t>
            </w:r>
          </w:p>
          <w:p w14:paraId="5599C76A"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Вид/марка материала: Термопласт;</w:t>
            </w:r>
          </w:p>
          <w:p w14:paraId="0784057A"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Не содержит (без) галогенов: Да;</w:t>
            </w:r>
          </w:p>
          <w:p w14:paraId="6ED2D63C"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Защитное покрытие поверхности: Необработанная;</w:t>
            </w:r>
          </w:p>
          <w:p w14:paraId="2971AF7D"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Тип поверхности: Матовый (-</w:t>
            </w:r>
            <w:proofErr w:type="spellStart"/>
            <w:r w:rsidRPr="0026747C">
              <w:rPr>
                <w:rFonts w:ascii="Times New Roman" w:eastAsia="Calibri" w:hAnsi="Times New Roman" w:cs="Times New Roman"/>
                <w:sz w:val="20"/>
                <w:szCs w:val="20"/>
              </w:rPr>
              <w:t>ая</w:t>
            </w:r>
            <w:proofErr w:type="spellEnd"/>
            <w:r w:rsidRPr="0026747C">
              <w:rPr>
                <w:rFonts w:ascii="Times New Roman" w:eastAsia="Calibri" w:hAnsi="Times New Roman" w:cs="Times New Roman"/>
                <w:sz w:val="20"/>
                <w:szCs w:val="20"/>
              </w:rPr>
              <w:t>);</w:t>
            </w:r>
          </w:p>
          <w:p w14:paraId="09661346"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Цвет по RAL: 9003;</w:t>
            </w:r>
          </w:p>
          <w:p w14:paraId="2BFE1522"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С полем для надписи: Нет;</w:t>
            </w:r>
          </w:p>
          <w:p w14:paraId="4D7D95BD"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С откидной крышкой: Нет;</w:t>
            </w:r>
          </w:p>
          <w:p w14:paraId="65E64C13"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Подходит для установки в кабель-канал: Нет;</w:t>
            </w:r>
          </w:p>
          <w:p w14:paraId="4F015BA1"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Подходит для скрытого монтажа (заподлицо): Да;</w:t>
            </w:r>
          </w:p>
          <w:p w14:paraId="02250A75"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Подходит для установки в пол: Нет;</w:t>
            </w:r>
          </w:p>
          <w:p w14:paraId="620ECB3F"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Подходит для встроенного монтажа: Нет;</w:t>
            </w:r>
          </w:p>
          <w:p w14:paraId="6C981830"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Модель с плоской поверхностью: Нет;</w:t>
            </w:r>
          </w:p>
          <w:p w14:paraId="21E4D44A"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Без перегородки: Да;</w:t>
            </w:r>
          </w:p>
          <w:p w14:paraId="62B0CF42"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Высота установочная (</w:t>
            </w:r>
            <w:proofErr w:type="spellStart"/>
            <w:r w:rsidRPr="0026747C">
              <w:rPr>
                <w:rFonts w:ascii="Times New Roman" w:eastAsia="Calibri" w:hAnsi="Times New Roman" w:cs="Times New Roman"/>
                <w:sz w:val="20"/>
                <w:szCs w:val="20"/>
              </w:rPr>
              <w:t>встраив</w:t>
            </w:r>
            <w:proofErr w:type="spellEnd"/>
            <w:r w:rsidRPr="0026747C">
              <w:rPr>
                <w:rFonts w:ascii="Times New Roman" w:eastAsia="Calibri" w:hAnsi="Times New Roman" w:cs="Times New Roman"/>
                <w:sz w:val="20"/>
                <w:szCs w:val="20"/>
              </w:rPr>
              <w:t>.): 86 мм;</w:t>
            </w:r>
          </w:p>
          <w:p w14:paraId="340BEF8B" w14:textId="77777777" w:rsidR="0026747C" w:rsidRPr="0026747C" w:rsidRDefault="0026747C" w:rsidP="0026747C">
            <w:pPr>
              <w:pStyle w:val="afb"/>
              <w:numPr>
                <w:ilvl w:val="0"/>
                <w:numId w:val="17"/>
              </w:numPr>
              <w:jc w:val="both"/>
              <w:rPr>
                <w:rFonts w:ascii="Times New Roman" w:eastAsia="Calibri" w:hAnsi="Times New Roman" w:cs="Times New Roman"/>
                <w:sz w:val="20"/>
                <w:szCs w:val="20"/>
              </w:rPr>
            </w:pPr>
            <w:r w:rsidRPr="0026747C">
              <w:rPr>
                <w:rFonts w:ascii="Times New Roman" w:eastAsia="Calibri" w:hAnsi="Times New Roman" w:cs="Times New Roman"/>
                <w:sz w:val="20"/>
                <w:szCs w:val="20"/>
              </w:rPr>
              <w:t>Ширина установочная (</w:t>
            </w:r>
            <w:proofErr w:type="spellStart"/>
            <w:r w:rsidRPr="0026747C">
              <w:rPr>
                <w:rFonts w:ascii="Times New Roman" w:eastAsia="Calibri" w:hAnsi="Times New Roman" w:cs="Times New Roman"/>
                <w:sz w:val="20"/>
                <w:szCs w:val="20"/>
              </w:rPr>
              <w:t>встраив</w:t>
            </w:r>
            <w:proofErr w:type="spellEnd"/>
            <w:r w:rsidRPr="0026747C">
              <w:rPr>
                <w:rFonts w:ascii="Times New Roman" w:eastAsia="Calibri" w:hAnsi="Times New Roman" w:cs="Times New Roman"/>
                <w:sz w:val="20"/>
                <w:szCs w:val="20"/>
              </w:rPr>
              <w:t>.): 86 мм.</w:t>
            </w:r>
          </w:p>
          <w:p w14:paraId="48F175CC" w14:textId="77777777" w:rsidR="0026747C" w:rsidRPr="0026747C" w:rsidRDefault="0026747C" w:rsidP="0026747C">
            <w:pPr>
              <w:pStyle w:val="afa"/>
              <w:jc w:val="both"/>
              <w:rPr>
                <w:rFonts w:ascii="Times New Roman" w:hAnsi="Times New Roman"/>
                <w:sz w:val="20"/>
                <w:szCs w:val="20"/>
              </w:rPr>
            </w:pPr>
            <w:r w:rsidRPr="0026747C">
              <w:rPr>
                <w:rFonts w:ascii="Times New Roman" w:hAnsi="Times New Roman"/>
                <w:sz w:val="20"/>
                <w:szCs w:val="20"/>
              </w:rPr>
              <w:t xml:space="preserve">- Адаптер </w:t>
            </w:r>
            <w:proofErr w:type="spellStart"/>
            <w:r w:rsidRPr="0026747C">
              <w:rPr>
                <w:rFonts w:ascii="Times New Roman" w:hAnsi="Times New Roman"/>
                <w:sz w:val="20"/>
                <w:szCs w:val="20"/>
              </w:rPr>
              <w:t>Plexo</w:t>
            </w:r>
            <w:proofErr w:type="spellEnd"/>
            <w:r w:rsidRPr="0026747C">
              <w:rPr>
                <w:rFonts w:ascii="Times New Roman" w:hAnsi="Times New Roman"/>
                <w:sz w:val="20"/>
                <w:szCs w:val="20"/>
              </w:rPr>
              <w:t xml:space="preserve"> (Legrand-069580) для 2 модульных механизмов </w:t>
            </w:r>
            <w:proofErr w:type="spellStart"/>
            <w:r w:rsidRPr="0026747C">
              <w:rPr>
                <w:rFonts w:ascii="Times New Roman" w:hAnsi="Times New Roman"/>
                <w:sz w:val="20"/>
                <w:szCs w:val="20"/>
              </w:rPr>
              <w:t>Mosaic</w:t>
            </w:r>
            <w:proofErr w:type="spellEnd"/>
            <w:r w:rsidRPr="0026747C">
              <w:rPr>
                <w:rFonts w:ascii="Times New Roman" w:hAnsi="Times New Roman"/>
                <w:sz w:val="20"/>
                <w:szCs w:val="20"/>
              </w:rPr>
              <w:t xml:space="preserve"> с дымчатой крышкой IP55:</w:t>
            </w:r>
          </w:p>
          <w:p w14:paraId="7240E5D4"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Материал: АБС-пластик</w:t>
            </w:r>
          </w:p>
          <w:p w14:paraId="3EBDE43C"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 xml:space="preserve">Количество модулей: 2 </w:t>
            </w:r>
            <w:proofErr w:type="spellStart"/>
            <w:r w:rsidRPr="0026747C">
              <w:rPr>
                <w:rFonts w:ascii="Times New Roman" w:hAnsi="Times New Roman"/>
                <w:sz w:val="20"/>
                <w:szCs w:val="20"/>
              </w:rPr>
              <w:t>шт</w:t>
            </w:r>
            <w:proofErr w:type="spellEnd"/>
          </w:p>
          <w:p w14:paraId="15E9B322"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 xml:space="preserve">Количество в упаковке: 10 </w:t>
            </w:r>
            <w:proofErr w:type="spellStart"/>
            <w:r w:rsidRPr="0026747C">
              <w:rPr>
                <w:rFonts w:ascii="Times New Roman" w:hAnsi="Times New Roman"/>
                <w:sz w:val="20"/>
                <w:szCs w:val="20"/>
              </w:rPr>
              <w:t>шт</w:t>
            </w:r>
            <w:proofErr w:type="spellEnd"/>
          </w:p>
          <w:p w14:paraId="4189D0F4"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Ширина кабель-канала: 64 мм</w:t>
            </w:r>
          </w:p>
          <w:p w14:paraId="5F2203EB"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Высота кабель-канала: 21 мм</w:t>
            </w:r>
          </w:p>
          <w:p w14:paraId="36FD4210"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Температура монтажа: -20...+50 °С</w:t>
            </w:r>
          </w:p>
          <w:p w14:paraId="2CDC24AC"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Температура эксплуатации: -20...+50 °С</w:t>
            </w:r>
          </w:p>
          <w:p w14:paraId="1477B18E"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 xml:space="preserve">Серия: </w:t>
            </w:r>
            <w:proofErr w:type="spellStart"/>
            <w:r w:rsidRPr="0026747C">
              <w:rPr>
                <w:rFonts w:ascii="Times New Roman" w:hAnsi="Times New Roman"/>
                <w:sz w:val="20"/>
                <w:szCs w:val="20"/>
              </w:rPr>
              <w:t>Plexo</w:t>
            </w:r>
            <w:proofErr w:type="spellEnd"/>
          </w:p>
          <w:p w14:paraId="4EE34A9C"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Модульная: да</w:t>
            </w:r>
          </w:p>
          <w:p w14:paraId="00B21B17"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Перегородка: нет</w:t>
            </w:r>
          </w:p>
          <w:p w14:paraId="4BC601B8"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Цвет: светло-серый</w:t>
            </w:r>
          </w:p>
          <w:p w14:paraId="063CCAD0"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Длина: 64 мм</w:t>
            </w:r>
          </w:p>
          <w:p w14:paraId="653D39C5"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Ширина: 64 мм</w:t>
            </w:r>
          </w:p>
          <w:p w14:paraId="78DE1AD9"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lastRenderedPageBreak/>
              <w:t>Высота: 21 мм</w:t>
            </w:r>
          </w:p>
          <w:p w14:paraId="7BB8E054" w14:textId="77777777" w:rsidR="0026747C" w:rsidRPr="0026747C" w:rsidRDefault="0026747C" w:rsidP="0026747C">
            <w:pPr>
              <w:pStyle w:val="afa"/>
              <w:jc w:val="both"/>
              <w:rPr>
                <w:rFonts w:ascii="Times New Roman" w:hAnsi="Times New Roman"/>
                <w:sz w:val="20"/>
                <w:szCs w:val="20"/>
              </w:rPr>
            </w:pPr>
            <w:r w:rsidRPr="0026747C">
              <w:rPr>
                <w:rFonts w:ascii="Times New Roman" w:hAnsi="Times New Roman"/>
                <w:sz w:val="20"/>
                <w:szCs w:val="20"/>
              </w:rPr>
              <w:t xml:space="preserve">- Два модуля (Legrand-076551) </w:t>
            </w:r>
            <w:proofErr w:type="spellStart"/>
            <w:r w:rsidRPr="0026747C">
              <w:rPr>
                <w:rFonts w:ascii="Times New Roman" w:hAnsi="Times New Roman"/>
                <w:sz w:val="20"/>
                <w:szCs w:val="20"/>
              </w:rPr>
              <w:t>Mosaic</w:t>
            </w:r>
            <w:proofErr w:type="spellEnd"/>
            <w:r w:rsidRPr="0026747C">
              <w:rPr>
                <w:rFonts w:ascii="Times New Roman" w:hAnsi="Times New Roman"/>
                <w:sz w:val="20"/>
                <w:szCs w:val="20"/>
              </w:rPr>
              <w:t xml:space="preserve"> компьютерная RJ45 (1 модуль)</w:t>
            </w:r>
          </w:p>
          <w:p w14:paraId="7E82ED20"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Тип разъема: RJ45;</w:t>
            </w:r>
          </w:p>
          <w:p w14:paraId="7FCFD324"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Количество разъемов: 1;</w:t>
            </w:r>
          </w:p>
          <w:p w14:paraId="62E40948"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 xml:space="preserve">Исполнение: гнездо разъема </w:t>
            </w:r>
            <w:proofErr w:type="spellStart"/>
            <w:r w:rsidRPr="0026747C">
              <w:rPr>
                <w:rFonts w:ascii="Times New Roman" w:hAnsi="Times New Roman"/>
                <w:sz w:val="20"/>
                <w:szCs w:val="20"/>
              </w:rPr>
              <w:t>Jack</w:t>
            </w:r>
            <w:proofErr w:type="spellEnd"/>
            <w:r w:rsidRPr="0026747C">
              <w:rPr>
                <w:rFonts w:ascii="Times New Roman" w:hAnsi="Times New Roman"/>
                <w:sz w:val="20"/>
                <w:szCs w:val="20"/>
              </w:rPr>
              <w:t>;</w:t>
            </w:r>
          </w:p>
          <w:p w14:paraId="6144FD13"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 xml:space="preserve">Диапазон площади сечения по стандарту AWG: 22 – 25; </w:t>
            </w:r>
          </w:p>
          <w:p w14:paraId="2EADADA7"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Категория: 5Е;</w:t>
            </w:r>
          </w:p>
          <w:p w14:paraId="57EB9AC9"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Материал: пластик;</w:t>
            </w:r>
          </w:p>
          <w:p w14:paraId="049DF6ED"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Степень защиты: IP20;</w:t>
            </w:r>
          </w:p>
          <w:p w14:paraId="3B1696C6"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Способ монтажа: в кабель-канал;</w:t>
            </w:r>
          </w:p>
          <w:p w14:paraId="6CA2F801" w14:textId="77777777" w:rsidR="0026747C" w:rsidRPr="0026747C" w:rsidRDefault="0026747C" w:rsidP="0026747C">
            <w:pPr>
              <w:pStyle w:val="afa"/>
              <w:ind w:left="417"/>
              <w:jc w:val="both"/>
              <w:rPr>
                <w:rFonts w:ascii="Times New Roman" w:hAnsi="Times New Roman"/>
                <w:sz w:val="20"/>
                <w:szCs w:val="20"/>
              </w:rPr>
            </w:pPr>
            <w:r w:rsidRPr="0026747C">
              <w:rPr>
                <w:rFonts w:ascii="Times New Roman" w:hAnsi="Times New Roman"/>
                <w:sz w:val="20"/>
                <w:szCs w:val="20"/>
              </w:rPr>
              <w:t>Цвет: белый.</w:t>
            </w:r>
          </w:p>
          <w:p w14:paraId="4311228B" w14:textId="36E104E8" w:rsidR="0026747C" w:rsidRPr="0026747C" w:rsidRDefault="0026747C" w:rsidP="0026747C">
            <w:pPr>
              <w:pStyle w:val="afa"/>
              <w:jc w:val="both"/>
              <w:rPr>
                <w:rFonts w:ascii="Times New Roman" w:hAnsi="Times New Roman"/>
                <w:sz w:val="20"/>
                <w:szCs w:val="20"/>
              </w:rPr>
            </w:pPr>
            <w:r w:rsidRPr="0026747C">
              <w:rPr>
                <w:rFonts w:ascii="Times New Roman" w:hAnsi="Times New Roman"/>
                <w:sz w:val="20"/>
                <w:szCs w:val="20"/>
              </w:rPr>
              <w:t xml:space="preserve">Монтаж одного рабочего места произвести в энергосберегающую коробку (Legrand-080031). </w:t>
            </w:r>
            <w:r w:rsidRPr="0026747C">
              <w:rPr>
                <w:rFonts w:ascii="Times New Roman" w:eastAsiaTheme="minorHAnsi" w:hAnsi="Times New Roman"/>
                <w:sz w:val="20"/>
                <w:szCs w:val="20"/>
              </w:rPr>
              <w:t xml:space="preserve">Прокладка кабеля осуществляется скрытым способом в соответствии требований ГОСТ Р 53245-2008. Все швы после установки оборудования в чистых помещениях должны быть обработаны </w:t>
            </w:r>
            <w:r w:rsidR="00687C22">
              <w:rPr>
                <w:rFonts w:ascii="Times New Roman" w:eastAsiaTheme="minorHAnsi" w:hAnsi="Times New Roman"/>
                <w:sz w:val="20"/>
                <w:szCs w:val="20"/>
              </w:rPr>
              <w:t xml:space="preserve">медицинским </w:t>
            </w:r>
            <w:proofErr w:type="spellStart"/>
            <w:r w:rsidRPr="0026747C">
              <w:rPr>
                <w:rFonts w:ascii="Times New Roman" w:eastAsiaTheme="minorHAnsi" w:hAnsi="Times New Roman"/>
                <w:sz w:val="20"/>
                <w:szCs w:val="20"/>
              </w:rPr>
              <w:t>герметиком</w:t>
            </w:r>
            <w:proofErr w:type="spellEnd"/>
            <w:r w:rsidRPr="0026747C">
              <w:rPr>
                <w:rFonts w:ascii="Times New Roman" w:hAnsi="Times New Roman"/>
                <w:sz w:val="20"/>
                <w:szCs w:val="20"/>
              </w:rPr>
              <w:t>.</w:t>
            </w:r>
          </w:p>
          <w:p w14:paraId="0AEB1BEC" w14:textId="424533A3" w:rsidR="0026747C" w:rsidRPr="0026747C" w:rsidRDefault="006C353B" w:rsidP="0026747C">
            <w:pPr>
              <w:autoSpaceDE w:val="0"/>
              <w:autoSpaceDN w:val="0"/>
              <w:adjustRightInd w:val="0"/>
              <w:jc w:val="both"/>
              <w:rPr>
                <w:sz w:val="20"/>
                <w:szCs w:val="20"/>
              </w:rPr>
            </w:pPr>
            <w:r>
              <w:rPr>
                <w:sz w:val="20"/>
                <w:szCs w:val="20"/>
              </w:rPr>
              <w:t>Количество розеток указаны в Т</w:t>
            </w:r>
            <w:r w:rsidR="0026747C" w:rsidRPr="0026747C">
              <w:rPr>
                <w:sz w:val="20"/>
                <w:szCs w:val="20"/>
              </w:rPr>
              <w:t>аблице №2 для каждого модуля Товара.</w:t>
            </w:r>
          </w:p>
          <w:p w14:paraId="789AD7D1" w14:textId="77777777" w:rsidR="0026747C" w:rsidRPr="0026747C" w:rsidRDefault="0026747C" w:rsidP="0026747C">
            <w:pPr>
              <w:autoSpaceDE w:val="0"/>
              <w:autoSpaceDN w:val="0"/>
              <w:adjustRightInd w:val="0"/>
              <w:jc w:val="both"/>
              <w:rPr>
                <w:sz w:val="20"/>
                <w:szCs w:val="20"/>
              </w:rPr>
            </w:pPr>
            <w:r w:rsidRPr="0026747C">
              <w:rPr>
                <w:sz w:val="20"/>
                <w:szCs w:val="20"/>
              </w:rPr>
              <w:t>Места установки розеток указаны в Приложении №1 для каждого модуля Товара.</w:t>
            </w:r>
          </w:p>
          <w:p w14:paraId="5751BAA4" w14:textId="675657C5" w:rsidR="0026747C" w:rsidRPr="0026747C" w:rsidRDefault="0026747C" w:rsidP="0026747C">
            <w:pPr>
              <w:pStyle w:val="afa"/>
              <w:rPr>
                <w:rFonts w:ascii="Times New Roman" w:hAnsi="Times New Roman"/>
                <w:sz w:val="20"/>
                <w:szCs w:val="20"/>
              </w:rPr>
            </w:pPr>
            <w:r w:rsidRPr="0026747C">
              <w:rPr>
                <w:rFonts w:ascii="Times New Roman" w:hAnsi="Times New Roman"/>
                <w:sz w:val="20"/>
                <w:szCs w:val="20"/>
              </w:rPr>
              <w:t>Места установки согласовать с заказчиком.</w:t>
            </w:r>
          </w:p>
        </w:tc>
      </w:tr>
      <w:tr w:rsidR="0026747C" w:rsidRPr="00FE0FC0" w14:paraId="115E6DAE" w14:textId="77777777" w:rsidTr="0026747C">
        <w:trPr>
          <w:trHeight w:val="699"/>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B9BA118" w14:textId="3B4CCB64" w:rsidR="0026747C" w:rsidRPr="00170273" w:rsidRDefault="0026747C" w:rsidP="0026747C">
            <w:pPr>
              <w:jc w:val="center"/>
              <w:rPr>
                <w:sz w:val="20"/>
                <w:szCs w:val="20"/>
              </w:rPr>
            </w:pPr>
            <w:r>
              <w:rPr>
                <w:sz w:val="20"/>
                <w:szCs w:val="20"/>
              </w:rPr>
              <w:lastRenderedPageBreak/>
              <w:t>22</w:t>
            </w:r>
          </w:p>
        </w:tc>
        <w:tc>
          <w:tcPr>
            <w:tcW w:w="1984" w:type="dxa"/>
            <w:tcBorders>
              <w:top w:val="single" w:sz="4" w:space="0" w:color="auto"/>
              <w:left w:val="nil"/>
              <w:bottom w:val="single" w:sz="4" w:space="0" w:color="auto"/>
              <w:right w:val="single" w:sz="4" w:space="0" w:color="auto"/>
            </w:tcBorders>
            <w:shd w:val="clear" w:color="auto" w:fill="auto"/>
            <w:hideMark/>
          </w:tcPr>
          <w:p w14:paraId="0CB05C10" w14:textId="3FFFA205" w:rsidR="0026747C" w:rsidRPr="003C33AF" w:rsidRDefault="0026747C" w:rsidP="0026747C">
            <w:pPr>
              <w:pStyle w:val="afa"/>
              <w:jc w:val="center"/>
              <w:rPr>
                <w:rFonts w:ascii="Times New Roman" w:hAnsi="Times New Roman"/>
                <w:sz w:val="20"/>
                <w:szCs w:val="20"/>
              </w:rPr>
            </w:pPr>
            <w:r>
              <w:rPr>
                <w:rFonts w:ascii="Times New Roman" w:hAnsi="Times New Roman"/>
                <w:sz w:val="20"/>
                <w:szCs w:val="20"/>
              </w:rPr>
              <w:t>Выключатель</w:t>
            </w:r>
          </w:p>
          <w:p w14:paraId="669CAA16" w14:textId="7821DE56" w:rsidR="0026747C" w:rsidRPr="003C33AF" w:rsidRDefault="0026747C" w:rsidP="0026747C">
            <w:pPr>
              <w:pStyle w:val="afa"/>
              <w:jc w:val="center"/>
              <w:rPr>
                <w:rFonts w:ascii="Times New Roman" w:hAnsi="Times New Roman"/>
                <w:sz w:val="20"/>
                <w:szCs w:val="20"/>
              </w:rPr>
            </w:pPr>
            <w:r>
              <w:rPr>
                <w:rFonts w:ascii="Times New Roman" w:hAnsi="Times New Roman"/>
                <w:sz w:val="20"/>
                <w:szCs w:val="20"/>
              </w:rPr>
              <w:t>Переключатель</w:t>
            </w:r>
          </w:p>
        </w:tc>
        <w:tc>
          <w:tcPr>
            <w:tcW w:w="7802" w:type="dxa"/>
            <w:tcBorders>
              <w:top w:val="single" w:sz="4" w:space="0" w:color="auto"/>
              <w:left w:val="nil"/>
              <w:bottom w:val="single" w:sz="4" w:space="0" w:color="auto"/>
              <w:right w:val="single" w:sz="4" w:space="0" w:color="auto"/>
            </w:tcBorders>
            <w:shd w:val="clear" w:color="auto" w:fill="auto"/>
            <w:hideMark/>
          </w:tcPr>
          <w:p w14:paraId="4E173C5A" w14:textId="7C6B2764" w:rsidR="0026747C" w:rsidRPr="00F3214C" w:rsidRDefault="0026747C" w:rsidP="0026747C">
            <w:pPr>
              <w:pStyle w:val="afa"/>
              <w:rPr>
                <w:rFonts w:ascii="Times New Roman" w:hAnsi="Times New Roman"/>
                <w:sz w:val="20"/>
                <w:szCs w:val="20"/>
              </w:rPr>
            </w:pPr>
            <w:r w:rsidRPr="00F3214C">
              <w:rPr>
                <w:rFonts w:ascii="Times New Roman" w:hAnsi="Times New Roman"/>
                <w:sz w:val="20"/>
                <w:szCs w:val="20"/>
              </w:rPr>
              <w:t>22.1</w:t>
            </w:r>
            <w:r w:rsidR="00EB63D0">
              <w:rPr>
                <w:rFonts w:ascii="Times New Roman" w:hAnsi="Times New Roman"/>
                <w:sz w:val="20"/>
                <w:szCs w:val="20"/>
              </w:rPr>
              <w:t>.</w:t>
            </w:r>
            <w:r w:rsidRPr="00F3214C">
              <w:rPr>
                <w:rFonts w:ascii="Times New Roman" w:hAnsi="Times New Roman"/>
                <w:sz w:val="20"/>
                <w:szCs w:val="20"/>
              </w:rPr>
              <w:t xml:space="preserve"> Тип выключателя/переключателя для чистых помещений внутреннего монтажа:</w:t>
            </w:r>
          </w:p>
          <w:p w14:paraId="6C7337F6" w14:textId="77777777" w:rsidR="0026747C" w:rsidRPr="00F3214C" w:rsidRDefault="0026747C" w:rsidP="0026747C">
            <w:pPr>
              <w:pStyle w:val="afa"/>
              <w:rPr>
                <w:rFonts w:ascii="Times New Roman" w:hAnsi="Times New Roman"/>
                <w:sz w:val="20"/>
                <w:szCs w:val="20"/>
              </w:rPr>
            </w:pPr>
            <w:r w:rsidRPr="00F3214C">
              <w:rPr>
                <w:rFonts w:ascii="Times New Roman" w:hAnsi="Times New Roman"/>
                <w:sz w:val="20"/>
                <w:szCs w:val="20"/>
              </w:rPr>
              <w:t xml:space="preserve">Выключатели с антибактериальным покрытием на основе ионов серебра </w:t>
            </w:r>
            <w:proofErr w:type="spellStart"/>
            <w:r w:rsidRPr="00F3214C">
              <w:rPr>
                <w:rFonts w:ascii="Times New Roman" w:hAnsi="Times New Roman"/>
                <w:sz w:val="20"/>
                <w:szCs w:val="20"/>
              </w:rPr>
              <w:t>Ag</w:t>
            </w:r>
            <w:proofErr w:type="spellEnd"/>
            <w:r w:rsidRPr="00F3214C">
              <w:rPr>
                <w:rFonts w:ascii="Times New Roman" w:hAnsi="Times New Roman"/>
                <w:sz w:val="20"/>
                <w:szCs w:val="20"/>
              </w:rPr>
              <w:t>–, дополнительная защита от распространения микробов, специально адаптировано для помещений с повышенными требованиями к гигиене: пищевая промышленность, предприятия питания, медучреждения и т.п., механизмы поставляются с лицевыми панелями, коробки и суппорт поставляются с рамкой.</w:t>
            </w:r>
          </w:p>
          <w:p w14:paraId="1B36CE75" w14:textId="77777777" w:rsidR="0026747C" w:rsidRPr="00F3214C" w:rsidRDefault="0026747C" w:rsidP="0026747C">
            <w:pPr>
              <w:pStyle w:val="afa"/>
              <w:rPr>
                <w:rFonts w:ascii="Times New Roman" w:hAnsi="Times New Roman"/>
                <w:sz w:val="20"/>
                <w:szCs w:val="20"/>
              </w:rPr>
            </w:pPr>
            <w:r w:rsidRPr="00F3214C">
              <w:rPr>
                <w:rFonts w:ascii="Times New Roman" w:hAnsi="Times New Roman"/>
                <w:sz w:val="20"/>
                <w:szCs w:val="20"/>
              </w:rPr>
              <w:t>- Механизм переключателя:</w:t>
            </w:r>
          </w:p>
          <w:p w14:paraId="209B1C2C"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Материал: Пластик;</w:t>
            </w:r>
          </w:p>
          <w:p w14:paraId="79948A44"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Цвет: Белый;</w:t>
            </w:r>
          </w:p>
          <w:p w14:paraId="52893B14"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Способ монтажа: Прочее;</w:t>
            </w:r>
          </w:p>
          <w:p w14:paraId="75AC4927"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 xml:space="preserve">Код товара: </w:t>
            </w:r>
            <w:proofErr w:type="spellStart"/>
            <w:r w:rsidRPr="00F3214C">
              <w:rPr>
                <w:rFonts w:ascii="Times New Roman" w:hAnsi="Times New Roman"/>
                <w:sz w:val="20"/>
                <w:szCs w:val="20"/>
              </w:rPr>
              <w:t>Legrand</w:t>
            </w:r>
            <w:proofErr w:type="spellEnd"/>
            <w:r w:rsidRPr="00F3214C">
              <w:rPr>
                <w:rFonts w:ascii="Times New Roman" w:hAnsi="Times New Roman"/>
                <w:sz w:val="20"/>
                <w:szCs w:val="20"/>
              </w:rPr>
              <w:t xml:space="preserve"> 070711;</w:t>
            </w:r>
          </w:p>
          <w:p w14:paraId="6D7F43AB"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Тип крепления: Прочее;</w:t>
            </w:r>
          </w:p>
          <w:p w14:paraId="4653E38B" w14:textId="77777777" w:rsidR="0026747C" w:rsidRPr="00F3214C" w:rsidRDefault="0026747C" w:rsidP="0026747C">
            <w:pPr>
              <w:pStyle w:val="afa"/>
              <w:ind w:left="417"/>
              <w:rPr>
                <w:rFonts w:ascii="Times New Roman" w:hAnsi="Times New Roman"/>
                <w:sz w:val="20"/>
                <w:szCs w:val="20"/>
              </w:rPr>
            </w:pPr>
            <w:proofErr w:type="spellStart"/>
            <w:r w:rsidRPr="00F3214C">
              <w:rPr>
                <w:rFonts w:ascii="Times New Roman" w:hAnsi="Times New Roman"/>
                <w:sz w:val="20"/>
                <w:szCs w:val="20"/>
              </w:rPr>
              <w:t>Номин</w:t>
            </w:r>
            <w:proofErr w:type="spellEnd"/>
            <w:r w:rsidRPr="00F3214C">
              <w:rPr>
                <w:rFonts w:ascii="Times New Roman" w:hAnsi="Times New Roman"/>
                <w:sz w:val="20"/>
                <w:szCs w:val="20"/>
              </w:rPr>
              <w:t xml:space="preserve">. ток: 10 </w:t>
            </w:r>
            <w:proofErr w:type="gramStart"/>
            <w:r w:rsidRPr="00F3214C">
              <w:rPr>
                <w:rFonts w:ascii="Times New Roman" w:hAnsi="Times New Roman"/>
                <w:sz w:val="20"/>
                <w:szCs w:val="20"/>
              </w:rPr>
              <w:t>А</w:t>
            </w:r>
            <w:proofErr w:type="gramEnd"/>
            <w:r w:rsidRPr="00F3214C">
              <w:rPr>
                <w:rFonts w:ascii="Times New Roman" w:hAnsi="Times New Roman"/>
                <w:sz w:val="20"/>
                <w:szCs w:val="20"/>
              </w:rPr>
              <w:t>;</w:t>
            </w:r>
          </w:p>
          <w:p w14:paraId="1B4D1F0B"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Вид/марка материала: Термопласт;</w:t>
            </w:r>
          </w:p>
          <w:p w14:paraId="78ACB0C6"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Не содержит (без) галогенов: Да;</w:t>
            </w:r>
          </w:p>
          <w:p w14:paraId="14069C96"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Схема подключения: Переключатель на 2 направления;</w:t>
            </w:r>
          </w:p>
          <w:p w14:paraId="5CB1D552"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Тип включения/управления: Клавиша/кнопка;</w:t>
            </w:r>
          </w:p>
          <w:p w14:paraId="2D5198C9"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Тип комплектации: Механизм с накладкой;</w:t>
            </w:r>
          </w:p>
          <w:p w14:paraId="2E5F235F"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Возвратно-нажимной: Нет;</w:t>
            </w:r>
          </w:p>
          <w:p w14:paraId="12DCD0E0"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 xml:space="preserve">Защитное покрытие поверхности: </w:t>
            </w:r>
            <w:proofErr w:type="spellStart"/>
            <w:proofErr w:type="gramStart"/>
            <w:r w:rsidRPr="00F3214C">
              <w:rPr>
                <w:rFonts w:ascii="Times New Roman" w:hAnsi="Times New Roman"/>
                <w:sz w:val="20"/>
                <w:szCs w:val="20"/>
              </w:rPr>
              <w:t>антибакт</w:t>
            </w:r>
            <w:proofErr w:type="spellEnd"/>
            <w:r w:rsidRPr="00F3214C">
              <w:rPr>
                <w:rFonts w:ascii="Times New Roman" w:hAnsi="Times New Roman"/>
                <w:sz w:val="20"/>
                <w:szCs w:val="20"/>
              </w:rPr>
              <w:t>.;</w:t>
            </w:r>
            <w:proofErr w:type="gramEnd"/>
          </w:p>
          <w:p w14:paraId="3C45E14A"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Тип поверхности: Матовый (-</w:t>
            </w:r>
            <w:proofErr w:type="spellStart"/>
            <w:r w:rsidRPr="00F3214C">
              <w:rPr>
                <w:rFonts w:ascii="Times New Roman" w:hAnsi="Times New Roman"/>
                <w:sz w:val="20"/>
                <w:szCs w:val="20"/>
              </w:rPr>
              <w:t>ая</w:t>
            </w:r>
            <w:proofErr w:type="spellEnd"/>
            <w:r w:rsidRPr="00F3214C">
              <w:rPr>
                <w:rFonts w:ascii="Times New Roman" w:hAnsi="Times New Roman"/>
                <w:sz w:val="20"/>
                <w:szCs w:val="20"/>
              </w:rPr>
              <w:t>);</w:t>
            </w:r>
          </w:p>
          <w:p w14:paraId="5FE0AB66"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Цвет по RAL: 9003;</w:t>
            </w:r>
          </w:p>
          <w:p w14:paraId="491C47E3"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С полем для надписи: Нет;</w:t>
            </w:r>
          </w:p>
          <w:p w14:paraId="5CFEB584"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Подсветка: Без подсветки;</w:t>
            </w:r>
          </w:p>
          <w:p w14:paraId="328671EE"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Подходит для степени защиты (IP): IP55;</w:t>
            </w:r>
          </w:p>
          <w:p w14:paraId="6ACD7D4B" w14:textId="77777777" w:rsidR="0026747C" w:rsidRPr="00F3214C" w:rsidRDefault="0026747C" w:rsidP="0026747C">
            <w:pPr>
              <w:pStyle w:val="afa"/>
              <w:ind w:left="417"/>
              <w:rPr>
                <w:rFonts w:ascii="Times New Roman" w:hAnsi="Times New Roman"/>
                <w:sz w:val="20"/>
                <w:szCs w:val="20"/>
              </w:rPr>
            </w:pPr>
            <w:proofErr w:type="spellStart"/>
            <w:r w:rsidRPr="00F3214C">
              <w:rPr>
                <w:rFonts w:ascii="Times New Roman" w:hAnsi="Times New Roman"/>
                <w:sz w:val="20"/>
                <w:szCs w:val="20"/>
              </w:rPr>
              <w:t>Номин</w:t>
            </w:r>
            <w:proofErr w:type="spellEnd"/>
            <w:r w:rsidRPr="00F3214C">
              <w:rPr>
                <w:rFonts w:ascii="Times New Roman" w:hAnsi="Times New Roman"/>
                <w:sz w:val="20"/>
                <w:szCs w:val="20"/>
              </w:rPr>
              <w:t xml:space="preserve">. напряжение: 0 ... 250 </w:t>
            </w:r>
            <w:proofErr w:type="gramStart"/>
            <w:r w:rsidRPr="00F3214C">
              <w:rPr>
                <w:rFonts w:ascii="Times New Roman" w:hAnsi="Times New Roman"/>
                <w:sz w:val="20"/>
                <w:szCs w:val="20"/>
              </w:rPr>
              <w:t>В</w:t>
            </w:r>
            <w:proofErr w:type="gramEnd"/>
            <w:r w:rsidRPr="00F3214C">
              <w:rPr>
                <w:rFonts w:ascii="Times New Roman" w:hAnsi="Times New Roman"/>
                <w:sz w:val="20"/>
                <w:szCs w:val="20"/>
              </w:rPr>
              <w:t>;</w:t>
            </w:r>
          </w:p>
          <w:p w14:paraId="684C8B2C"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 xml:space="preserve">Коммутируем. нагрузка для </w:t>
            </w:r>
            <w:proofErr w:type="spellStart"/>
            <w:r w:rsidRPr="00F3214C">
              <w:rPr>
                <w:rFonts w:ascii="Times New Roman" w:hAnsi="Times New Roman"/>
                <w:sz w:val="20"/>
                <w:szCs w:val="20"/>
              </w:rPr>
              <w:t>люминесц</w:t>
            </w:r>
            <w:proofErr w:type="spellEnd"/>
            <w:r w:rsidRPr="00F3214C">
              <w:rPr>
                <w:rFonts w:ascii="Times New Roman" w:hAnsi="Times New Roman"/>
                <w:sz w:val="20"/>
                <w:szCs w:val="20"/>
              </w:rPr>
              <w:t>. ламп: 10 AX;</w:t>
            </w:r>
          </w:p>
          <w:p w14:paraId="5B840A99"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Сигнальный контакт состояния: Нет;</w:t>
            </w:r>
          </w:p>
          <w:p w14:paraId="739773D5"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Способ подключения: Прочее;</w:t>
            </w:r>
          </w:p>
          <w:p w14:paraId="1443B3EF"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Выключатель стиральной машины: Нет;</w:t>
            </w:r>
          </w:p>
          <w:p w14:paraId="045A8D8D"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RAL-номер цвета (похожий): 9003.</w:t>
            </w:r>
          </w:p>
          <w:p w14:paraId="20F516C4" w14:textId="77777777" w:rsidR="0026747C" w:rsidRPr="00F3214C" w:rsidRDefault="0026747C" w:rsidP="0026747C">
            <w:pPr>
              <w:pStyle w:val="afa"/>
              <w:rPr>
                <w:rFonts w:ascii="Times New Roman" w:hAnsi="Times New Roman"/>
                <w:sz w:val="20"/>
                <w:szCs w:val="20"/>
              </w:rPr>
            </w:pPr>
            <w:r w:rsidRPr="00F3214C">
              <w:rPr>
                <w:rFonts w:ascii="Times New Roman" w:hAnsi="Times New Roman"/>
                <w:sz w:val="20"/>
                <w:szCs w:val="20"/>
              </w:rPr>
              <w:t xml:space="preserve">- Рамка-суппорт для встроенного монтажа </w:t>
            </w:r>
            <w:proofErr w:type="spellStart"/>
            <w:r w:rsidRPr="00F3214C">
              <w:rPr>
                <w:rFonts w:ascii="Times New Roman" w:hAnsi="Times New Roman"/>
                <w:sz w:val="20"/>
                <w:szCs w:val="20"/>
              </w:rPr>
              <w:t>антибакт</w:t>
            </w:r>
            <w:proofErr w:type="spellEnd"/>
            <w:r w:rsidRPr="00F3214C">
              <w:rPr>
                <w:rFonts w:ascii="Times New Roman" w:hAnsi="Times New Roman"/>
                <w:sz w:val="20"/>
                <w:szCs w:val="20"/>
              </w:rPr>
              <w:t>. покрытие:</w:t>
            </w:r>
          </w:p>
          <w:p w14:paraId="75772E0C"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Материал: Пластик;</w:t>
            </w:r>
          </w:p>
          <w:p w14:paraId="782E822F"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Цвет: Белый;</w:t>
            </w:r>
          </w:p>
          <w:p w14:paraId="2B4540C8"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Прозрачный: Нет;</w:t>
            </w:r>
          </w:p>
          <w:p w14:paraId="1AD30E4D"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Ширина: 86 мм;</w:t>
            </w:r>
          </w:p>
          <w:p w14:paraId="2DD86B0D"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 xml:space="preserve">Код товара: </w:t>
            </w:r>
            <w:proofErr w:type="spellStart"/>
            <w:r w:rsidRPr="00F3214C">
              <w:rPr>
                <w:rFonts w:ascii="Times New Roman" w:hAnsi="Times New Roman"/>
                <w:sz w:val="20"/>
                <w:szCs w:val="20"/>
              </w:rPr>
              <w:t>Legrand</w:t>
            </w:r>
            <w:proofErr w:type="spellEnd"/>
            <w:r w:rsidRPr="00F3214C">
              <w:rPr>
                <w:rFonts w:ascii="Times New Roman" w:hAnsi="Times New Roman"/>
                <w:sz w:val="20"/>
                <w:szCs w:val="20"/>
              </w:rPr>
              <w:t xml:space="preserve"> 070792;</w:t>
            </w:r>
          </w:p>
          <w:p w14:paraId="628FABB6"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Степень защиты (IP): IP55;</w:t>
            </w:r>
          </w:p>
          <w:p w14:paraId="3CBB44BA"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 xml:space="preserve">Тип крепления: </w:t>
            </w:r>
            <w:proofErr w:type="spellStart"/>
            <w:r w:rsidRPr="00F3214C">
              <w:rPr>
                <w:rFonts w:ascii="Times New Roman" w:hAnsi="Times New Roman"/>
                <w:sz w:val="20"/>
                <w:szCs w:val="20"/>
              </w:rPr>
              <w:t>Безвинтовое</w:t>
            </w:r>
            <w:proofErr w:type="spellEnd"/>
            <w:r w:rsidRPr="00F3214C">
              <w:rPr>
                <w:rFonts w:ascii="Times New Roman" w:hAnsi="Times New Roman"/>
                <w:sz w:val="20"/>
                <w:szCs w:val="20"/>
              </w:rPr>
              <w:t xml:space="preserve"> зажимное крепление;</w:t>
            </w:r>
          </w:p>
          <w:p w14:paraId="774864B7"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Высота: 86 мм;</w:t>
            </w:r>
          </w:p>
          <w:p w14:paraId="2F4CB5D2"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Глубина: 46 мм;</w:t>
            </w:r>
          </w:p>
          <w:p w14:paraId="2CE7FE26"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Вид/марка материала: Термопласт;</w:t>
            </w:r>
          </w:p>
          <w:p w14:paraId="5B0DCEDF"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Не содержит (без) галогенов: Да;</w:t>
            </w:r>
          </w:p>
          <w:p w14:paraId="3BC61D66"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Защитное покрытие поверхности: Необработанная;</w:t>
            </w:r>
          </w:p>
          <w:p w14:paraId="3A62AA79"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Тип поверхности: Матовый (-</w:t>
            </w:r>
            <w:proofErr w:type="spellStart"/>
            <w:r w:rsidRPr="00F3214C">
              <w:rPr>
                <w:rFonts w:ascii="Times New Roman" w:hAnsi="Times New Roman"/>
                <w:sz w:val="20"/>
                <w:szCs w:val="20"/>
              </w:rPr>
              <w:t>ая</w:t>
            </w:r>
            <w:proofErr w:type="spellEnd"/>
            <w:r w:rsidRPr="00F3214C">
              <w:rPr>
                <w:rFonts w:ascii="Times New Roman" w:hAnsi="Times New Roman"/>
                <w:sz w:val="20"/>
                <w:szCs w:val="20"/>
              </w:rPr>
              <w:t>);</w:t>
            </w:r>
          </w:p>
          <w:p w14:paraId="7632A451"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lastRenderedPageBreak/>
              <w:t>Цвет по RAL: 9003;</w:t>
            </w:r>
          </w:p>
          <w:p w14:paraId="0FD6B8C1"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С полем для надписи: Нет;</w:t>
            </w:r>
          </w:p>
          <w:p w14:paraId="3B7A8B5F"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С откидной крышкой: Нет;</w:t>
            </w:r>
          </w:p>
          <w:p w14:paraId="67418B62"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 xml:space="preserve">Ориентация монтажа: </w:t>
            </w:r>
            <w:proofErr w:type="spellStart"/>
            <w:proofErr w:type="gramStart"/>
            <w:r w:rsidRPr="00F3214C">
              <w:rPr>
                <w:rFonts w:ascii="Times New Roman" w:hAnsi="Times New Roman"/>
                <w:sz w:val="20"/>
                <w:szCs w:val="20"/>
              </w:rPr>
              <w:t>Горизонтальн</w:t>
            </w:r>
            <w:proofErr w:type="spellEnd"/>
            <w:r w:rsidRPr="00F3214C">
              <w:rPr>
                <w:rFonts w:ascii="Times New Roman" w:hAnsi="Times New Roman"/>
                <w:sz w:val="20"/>
                <w:szCs w:val="20"/>
              </w:rPr>
              <w:t>.;</w:t>
            </w:r>
            <w:proofErr w:type="gramEnd"/>
          </w:p>
          <w:p w14:paraId="588D2091"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Подходит для установки в кабель-канал: Нет;</w:t>
            </w:r>
          </w:p>
          <w:p w14:paraId="39273F15"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Подходит для скрытого монтажа (заподлицо): Да;</w:t>
            </w:r>
          </w:p>
          <w:p w14:paraId="31ABCB64"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Подходит для установки в пол: Нет;</w:t>
            </w:r>
          </w:p>
          <w:p w14:paraId="26A68F1A"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Подходит для встроенного монтажа: Нет;</w:t>
            </w:r>
          </w:p>
          <w:p w14:paraId="5ECC8EC4"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Модель с плоской поверхностью: Нет;</w:t>
            </w:r>
          </w:p>
          <w:p w14:paraId="688DE97D"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Без перегородки: Да;</w:t>
            </w:r>
          </w:p>
          <w:p w14:paraId="27435D05"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Высота установочная (</w:t>
            </w:r>
            <w:proofErr w:type="spellStart"/>
            <w:r w:rsidRPr="00F3214C">
              <w:rPr>
                <w:rFonts w:ascii="Times New Roman" w:hAnsi="Times New Roman"/>
                <w:sz w:val="20"/>
                <w:szCs w:val="20"/>
              </w:rPr>
              <w:t>встраив</w:t>
            </w:r>
            <w:proofErr w:type="spellEnd"/>
            <w:r w:rsidRPr="00F3214C">
              <w:rPr>
                <w:rFonts w:ascii="Times New Roman" w:hAnsi="Times New Roman"/>
                <w:sz w:val="20"/>
                <w:szCs w:val="20"/>
              </w:rPr>
              <w:t>.): 86 мм;</w:t>
            </w:r>
          </w:p>
          <w:p w14:paraId="5E543EEA"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Ширина установочная (</w:t>
            </w:r>
            <w:proofErr w:type="spellStart"/>
            <w:r w:rsidRPr="00F3214C">
              <w:rPr>
                <w:rFonts w:ascii="Times New Roman" w:hAnsi="Times New Roman"/>
                <w:sz w:val="20"/>
                <w:szCs w:val="20"/>
              </w:rPr>
              <w:t>встраив</w:t>
            </w:r>
            <w:proofErr w:type="spellEnd"/>
            <w:r w:rsidRPr="00F3214C">
              <w:rPr>
                <w:rFonts w:ascii="Times New Roman" w:hAnsi="Times New Roman"/>
                <w:sz w:val="20"/>
                <w:szCs w:val="20"/>
              </w:rPr>
              <w:t>.): 86 мм;</w:t>
            </w:r>
          </w:p>
          <w:p w14:paraId="60FE7664" w14:textId="77777777" w:rsidR="0026747C" w:rsidRPr="00F3214C" w:rsidRDefault="0026747C" w:rsidP="0026747C">
            <w:pPr>
              <w:pStyle w:val="afa"/>
              <w:ind w:left="417"/>
              <w:rPr>
                <w:rFonts w:ascii="Times New Roman" w:hAnsi="Times New Roman"/>
                <w:sz w:val="20"/>
                <w:szCs w:val="20"/>
              </w:rPr>
            </w:pPr>
            <w:r w:rsidRPr="00F3214C">
              <w:rPr>
                <w:rFonts w:ascii="Times New Roman" w:hAnsi="Times New Roman"/>
                <w:sz w:val="20"/>
                <w:szCs w:val="20"/>
              </w:rPr>
              <w:t>RAL-номер цвета (похожий): 9003.</w:t>
            </w:r>
          </w:p>
          <w:p w14:paraId="1D10BCF0" w14:textId="1118AF53" w:rsidR="0026747C" w:rsidRPr="00F3214C" w:rsidRDefault="0026747C" w:rsidP="0026747C">
            <w:pPr>
              <w:pStyle w:val="afa"/>
              <w:rPr>
                <w:rFonts w:ascii="Times New Roman" w:hAnsi="Times New Roman"/>
                <w:sz w:val="20"/>
                <w:szCs w:val="20"/>
              </w:rPr>
            </w:pPr>
            <w:r w:rsidRPr="00F3214C">
              <w:rPr>
                <w:rFonts w:ascii="Times New Roman" w:hAnsi="Times New Roman"/>
                <w:sz w:val="20"/>
                <w:szCs w:val="20"/>
              </w:rPr>
              <w:t xml:space="preserve">Монтаж выключателя/переключателя произвести в энергосберегающую коробку (Legrand-080031). Прокладка кабеля осуществляется скрытым способом в соответствии требований ПУЭ. Все швы после установки оборудования в чистых помещениях должны быть обработаны </w:t>
            </w:r>
            <w:r>
              <w:rPr>
                <w:rFonts w:ascii="Times New Roman" w:hAnsi="Times New Roman"/>
                <w:sz w:val="20"/>
                <w:szCs w:val="20"/>
              </w:rPr>
              <w:t xml:space="preserve">медицинским </w:t>
            </w:r>
            <w:proofErr w:type="spellStart"/>
            <w:r w:rsidRPr="00F3214C">
              <w:rPr>
                <w:rFonts w:ascii="Times New Roman" w:hAnsi="Times New Roman"/>
                <w:sz w:val="20"/>
                <w:szCs w:val="20"/>
              </w:rPr>
              <w:t>герметиком</w:t>
            </w:r>
            <w:proofErr w:type="spellEnd"/>
            <w:r w:rsidRPr="00F3214C">
              <w:rPr>
                <w:rFonts w:ascii="Times New Roman" w:hAnsi="Times New Roman"/>
                <w:sz w:val="20"/>
                <w:szCs w:val="20"/>
              </w:rPr>
              <w:t>.</w:t>
            </w:r>
          </w:p>
          <w:p w14:paraId="63BA2D72" w14:textId="6303606E" w:rsidR="0026747C" w:rsidRPr="00F3214C" w:rsidRDefault="0026747C" w:rsidP="0026747C">
            <w:pPr>
              <w:pStyle w:val="afa"/>
              <w:rPr>
                <w:rFonts w:ascii="Times New Roman" w:eastAsiaTheme="minorHAnsi" w:hAnsi="Times New Roman"/>
                <w:sz w:val="20"/>
                <w:szCs w:val="20"/>
              </w:rPr>
            </w:pPr>
            <w:r w:rsidRPr="00F3214C">
              <w:rPr>
                <w:rFonts w:ascii="Times New Roman" w:eastAsiaTheme="minorHAnsi" w:hAnsi="Times New Roman"/>
                <w:sz w:val="20"/>
                <w:szCs w:val="20"/>
              </w:rPr>
              <w:t>Для облучателей УФ должен быть отдельный выключатель и иметь визуальное отличие (маркировку) от выключателя основного освещения.</w:t>
            </w:r>
          </w:p>
          <w:p w14:paraId="14C59BC4" w14:textId="40419622" w:rsidR="0026747C" w:rsidRPr="00FD72D0" w:rsidRDefault="0026747C" w:rsidP="0026747C">
            <w:pPr>
              <w:rPr>
                <w:sz w:val="20"/>
                <w:szCs w:val="20"/>
              </w:rPr>
            </w:pPr>
            <w:r w:rsidRPr="00FD72D0">
              <w:rPr>
                <w:rFonts w:eastAsiaTheme="minorHAnsi"/>
                <w:sz w:val="20"/>
                <w:szCs w:val="20"/>
                <w:lang w:eastAsia="en-US"/>
              </w:rPr>
              <w:t>2</w:t>
            </w:r>
            <w:r>
              <w:rPr>
                <w:rFonts w:eastAsiaTheme="minorHAnsi"/>
                <w:sz w:val="20"/>
                <w:szCs w:val="20"/>
                <w:lang w:eastAsia="en-US"/>
              </w:rPr>
              <w:t>2</w:t>
            </w:r>
            <w:r w:rsidRPr="00FD72D0">
              <w:rPr>
                <w:rFonts w:eastAsiaTheme="minorHAnsi"/>
                <w:sz w:val="20"/>
                <w:szCs w:val="20"/>
                <w:lang w:eastAsia="en-US"/>
              </w:rPr>
              <w:t>.</w:t>
            </w:r>
            <w:r>
              <w:rPr>
                <w:rFonts w:eastAsiaTheme="minorHAnsi"/>
                <w:sz w:val="20"/>
                <w:szCs w:val="20"/>
                <w:lang w:eastAsia="en-US"/>
              </w:rPr>
              <w:t>2</w:t>
            </w:r>
            <w:r w:rsidR="00EB63D0">
              <w:rPr>
                <w:rFonts w:eastAsiaTheme="minorHAnsi"/>
                <w:sz w:val="20"/>
                <w:szCs w:val="20"/>
                <w:lang w:eastAsia="en-US"/>
              </w:rPr>
              <w:t>.</w:t>
            </w:r>
            <w:r w:rsidRPr="00FD72D0">
              <w:rPr>
                <w:rFonts w:eastAsiaTheme="minorHAnsi"/>
                <w:sz w:val="20"/>
                <w:szCs w:val="20"/>
                <w:lang w:eastAsia="en-US"/>
              </w:rPr>
              <w:t xml:space="preserve"> Тип выключателя для технических помещений </w:t>
            </w:r>
            <w:r w:rsidRPr="00FD72D0">
              <w:rPr>
                <w:sz w:val="20"/>
                <w:szCs w:val="20"/>
              </w:rPr>
              <w:t>со степенью защиты от пыли и влаги:</w:t>
            </w:r>
          </w:p>
          <w:p w14:paraId="7BF565B9" w14:textId="77777777" w:rsidR="0026747C" w:rsidRPr="00FD72D0" w:rsidRDefault="0026747C" w:rsidP="0026747C">
            <w:pPr>
              <w:rPr>
                <w:rFonts w:eastAsiaTheme="minorHAnsi"/>
                <w:sz w:val="20"/>
                <w:szCs w:val="20"/>
                <w:lang w:eastAsia="en-US"/>
              </w:rPr>
            </w:pPr>
            <w:r w:rsidRPr="00FD72D0">
              <w:rPr>
                <w:sz w:val="20"/>
                <w:szCs w:val="20"/>
              </w:rPr>
              <w:t xml:space="preserve">- Переключатель </w:t>
            </w:r>
            <w:proofErr w:type="spellStart"/>
            <w:r w:rsidRPr="00FD72D0">
              <w:rPr>
                <w:sz w:val="20"/>
                <w:szCs w:val="20"/>
              </w:rPr>
              <w:t>Quteo</w:t>
            </w:r>
            <w:proofErr w:type="spellEnd"/>
            <w:r w:rsidRPr="00FD72D0">
              <w:rPr>
                <w:sz w:val="20"/>
                <w:szCs w:val="20"/>
              </w:rPr>
              <w:t xml:space="preserve"> 10A 1кл IP44 серый наружный (</w:t>
            </w:r>
            <w:proofErr w:type="spellStart"/>
            <w:r w:rsidRPr="00FD72D0">
              <w:rPr>
                <w:sz w:val="20"/>
                <w:szCs w:val="20"/>
              </w:rPr>
              <w:t>Legrand</w:t>
            </w:r>
            <w:proofErr w:type="spellEnd"/>
            <w:r w:rsidRPr="00FD72D0">
              <w:rPr>
                <w:sz w:val="20"/>
                <w:szCs w:val="20"/>
              </w:rPr>
              <w:t xml:space="preserve"> код 782334).</w:t>
            </w:r>
          </w:p>
          <w:p w14:paraId="104C5AE7" w14:textId="77777777" w:rsidR="0026747C" w:rsidRPr="00FD72D0" w:rsidRDefault="0026747C" w:rsidP="0026747C">
            <w:pPr>
              <w:rPr>
                <w:rFonts w:eastAsiaTheme="minorHAnsi"/>
                <w:sz w:val="20"/>
                <w:szCs w:val="20"/>
                <w:lang w:eastAsia="en-US"/>
              </w:rPr>
            </w:pPr>
            <w:r w:rsidRPr="00FD72D0">
              <w:rPr>
                <w:rFonts w:eastAsiaTheme="minorHAnsi"/>
                <w:sz w:val="20"/>
                <w:szCs w:val="20"/>
                <w:lang w:eastAsia="en-US"/>
              </w:rPr>
              <w:t>Прокладка кабеля внутри помещений осуществляется в жёстких трубах ПВХ (Труба диаметром 20 мм DKC код 62920) с применением аксессуаров:</w:t>
            </w:r>
          </w:p>
          <w:p w14:paraId="5C480A96" w14:textId="77777777" w:rsidR="0026747C" w:rsidRPr="00FD72D0" w:rsidRDefault="0026747C" w:rsidP="0026747C">
            <w:pPr>
              <w:rPr>
                <w:rFonts w:eastAsiaTheme="minorHAnsi"/>
                <w:sz w:val="20"/>
                <w:szCs w:val="20"/>
                <w:lang w:eastAsia="en-US"/>
              </w:rPr>
            </w:pPr>
            <w:r w:rsidRPr="00FD72D0">
              <w:rPr>
                <w:rFonts w:eastAsiaTheme="minorHAnsi"/>
                <w:sz w:val="20"/>
                <w:szCs w:val="20"/>
                <w:lang w:eastAsia="en-US"/>
              </w:rPr>
              <w:t>- Держатель с защелкой для труб диаметром 20 мм (DKC код 51020).</w:t>
            </w:r>
          </w:p>
          <w:p w14:paraId="52CAFEF2" w14:textId="77777777" w:rsidR="0026747C" w:rsidRPr="00FD72D0" w:rsidRDefault="0026747C" w:rsidP="0026747C">
            <w:pPr>
              <w:rPr>
                <w:rFonts w:eastAsiaTheme="minorHAnsi"/>
                <w:sz w:val="20"/>
                <w:szCs w:val="20"/>
                <w:lang w:eastAsia="en-US"/>
              </w:rPr>
            </w:pPr>
            <w:r w:rsidRPr="00FD72D0">
              <w:rPr>
                <w:rFonts w:eastAsiaTheme="minorHAnsi"/>
                <w:sz w:val="20"/>
                <w:szCs w:val="20"/>
                <w:lang w:eastAsia="en-US"/>
              </w:rPr>
              <w:t>- Муфта с ограничителем для труб диаметром 20 мм (DKC код 54920).</w:t>
            </w:r>
          </w:p>
          <w:p w14:paraId="2B19480A" w14:textId="414A0C71" w:rsidR="0026747C" w:rsidRPr="00FD72D0" w:rsidRDefault="0026747C" w:rsidP="0026747C">
            <w:pPr>
              <w:rPr>
                <w:rFonts w:eastAsiaTheme="minorHAnsi"/>
                <w:sz w:val="20"/>
                <w:szCs w:val="20"/>
                <w:lang w:eastAsia="en-US"/>
              </w:rPr>
            </w:pPr>
            <w:r w:rsidRPr="00FD72D0">
              <w:rPr>
                <w:rFonts w:eastAsiaTheme="minorHAnsi"/>
                <w:sz w:val="20"/>
                <w:szCs w:val="20"/>
                <w:lang w:eastAsia="en-US"/>
              </w:rPr>
              <w:t xml:space="preserve">- Поворот на 90 град., диаметр 20 мм (DKC код 50420). </w:t>
            </w:r>
          </w:p>
          <w:p w14:paraId="24D4D9CA" w14:textId="2BCC6483" w:rsidR="0026747C" w:rsidRPr="003C33AF" w:rsidRDefault="0026747C" w:rsidP="0026747C">
            <w:pPr>
              <w:pStyle w:val="afa"/>
              <w:rPr>
                <w:rFonts w:ascii="Times New Roman" w:hAnsi="Times New Roman"/>
                <w:sz w:val="20"/>
                <w:szCs w:val="20"/>
              </w:rPr>
            </w:pPr>
            <w:r w:rsidRPr="002A77CE">
              <w:rPr>
                <w:rFonts w:ascii="Times New Roman" w:hAnsi="Times New Roman"/>
                <w:sz w:val="20"/>
                <w:szCs w:val="20"/>
              </w:rPr>
              <w:t xml:space="preserve">Количество </w:t>
            </w:r>
            <w:r>
              <w:rPr>
                <w:rFonts w:ascii="Times New Roman" w:hAnsi="Times New Roman"/>
                <w:sz w:val="20"/>
                <w:szCs w:val="20"/>
              </w:rPr>
              <w:t>выключателей/переключателей</w:t>
            </w:r>
            <w:r w:rsidRPr="002A77CE">
              <w:rPr>
                <w:rFonts w:ascii="Times New Roman" w:hAnsi="Times New Roman"/>
                <w:sz w:val="20"/>
                <w:szCs w:val="20"/>
              </w:rPr>
              <w:t xml:space="preserve"> указаны </w:t>
            </w:r>
            <w:r w:rsidR="006C353B">
              <w:rPr>
                <w:rFonts w:ascii="Times New Roman" w:hAnsi="Times New Roman"/>
                <w:sz w:val="20"/>
                <w:szCs w:val="20"/>
              </w:rPr>
              <w:t>в Т</w:t>
            </w:r>
            <w:r w:rsidRPr="003C33AF">
              <w:rPr>
                <w:rFonts w:ascii="Times New Roman" w:hAnsi="Times New Roman"/>
                <w:sz w:val="20"/>
                <w:szCs w:val="20"/>
              </w:rPr>
              <w:t>аблице №2 для каждого модуля Товара.</w:t>
            </w:r>
          </w:p>
          <w:p w14:paraId="50CC2DCE" w14:textId="374D9B09" w:rsidR="0026747C" w:rsidRPr="00211AB4" w:rsidRDefault="0026747C" w:rsidP="0026747C">
            <w:pPr>
              <w:pStyle w:val="afa"/>
              <w:rPr>
                <w:rFonts w:ascii="Times New Roman" w:hAnsi="Times New Roman"/>
                <w:sz w:val="20"/>
                <w:szCs w:val="20"/>
              </w:rPr>
            </w:pPr>
            <w:r w:rsidRPr="00211AB4">
              <w:rPr>
                <w:rFonts w:ascii="Times New Roman" w:hAnsi="Times New Roman"/>
                <w:sz w:val="20"/>
                <w:szCs w:val="20"/>
              </w:rPr>
              <w:t>Места установки выключателей/переключателей</w:t>
            </w:r>
            <w:r>
              <w:rPr>
                <w:rFonts w:ascii="Times New Roman" w:hAnsi="Times New Roman"/>
                <w:sz w:val="20"/>
                <w:szCs w:val="20"/>
              </w:rPr>
              <w:t xml:space="preserve"> </w:t>
            </w:r>
            <w:r w:rsidRPr="00211AB4">
              <w:rPr>
                <w:rFonts w:ascii="Times New Roman" w:hAnsi="Times New Roman"/>
                <w:sz w:val="20"/>
                <w:szCs w:val="20"/>
              </w:rPr>
              <w:t>ук</w:t>
            </w:r>
            <w:r>
              <w:rPr>
                <w:rFonts w:ascii="Times New Roman" w:hAnsi="Times New Roman"/>
                <w:sz w:val="20"/>
                <w:szCs w:val="20"/>
              </w:rPr>
              <w:t xml:space="preserve">азаны в Приложении №1 </w:t>
            </w:r>
            <w:r w:rsidRPr="00211AB4">
              <w:rPr>
                <w:rFonts w:ascii="Times New Roman" w:hAnsi="Times New Roman"/>
                <w:sz w:val="20"/>
                <w:szCs w:val="20"/>
              </w:rPr>
              <w:t>для каждого модуля Товара.</w:t>
            </w:r>
          </w:p>
          <w:p w14:paraId="1317C147" w14:textId="03ED7A95" w:rsidR="0026747C" w:rsidRPr="003C33AF" w:rsidRDefault="0026747C" w:rsidP="0026747C">
            <w:pPr>
              <w:pStyle w:val="afa"/>
              <w:rPr>
                <w:rFonts w:ascii="Times New Roman" w:hAnsi="Times New Roman"/>
                <w:sz w:val="20"/>
                <w:szCs w:val="20"/>
                <w:highlight w:val="yellow"/>
              </w:rPr>
            </w:pPr>
            <w:r w:rsidRPr="00211AB4">
              <w:rPr>
                <w:rFonts w:ascii="Times New Roman" w:hAnsi="Times New Roman"/>
                <w:sz w:val="20"/>
                <w:szCs w:val="20"/>
              </w:rPr>
              <w:t xml:space="preserve">Места установки согласовать </w:t>
            </w:r>
            <w:r w:rsidRPr="003C33AF">
              <w:rPr>
                <w:rFonts w:ascii="Times New Roman" w:hAnsi="Times New Roman"/>
                <w:sz w:val="20"/>
                <w:szCs w:val="20"/>
              </w:rPr>
              <w:t>с заказчиком.</w:t>
            </w:r>
          </w:p>
        </w:tc>
      </w:tr>
      <w:tr w:rsidR="0026747C" w:rsidRPr="00170273" w14:paraId="4FD58796" w14:textId="77777777" w:rsidTr="0026747C">
        <w:trPr>
          <w:trHeight w:val="978"/>
        </w:trPr>
        <w:tc>
          <w:tcPr>
            <w:tcW w:w="573" w:type="dxa"/>
            <w:tcBorders>
              <w:top w:val="single" w:sz="4" w:space="0" w:color="auto"/>
              <w:left w:val="single" w:sz="4" w:space="0" w:color="auto"/>
              <w:bottom w:val="single" w:sz="4" w:space="0" w:color="auto"/>
              <w:right w:val="single" w:sz="4" w:space="0" w:color="auto"/>
            </w:tcBorders>
            <w:shd w:val="clear" w:color="auto" w:fill="auto"/>
          </w:tcPr>
          <w:p w14:paraId="7717C3D9" w14:textId="2E5E9199" w:rsidR="0026747C" w:rsidRPr="00170273" w:rsidRDefault="0026747C" w:rsidP="0026747C">
            <w:pPr>
              <w:jc w:val="center"/>
              <w:rPr>
                <w:sz w:val="20"/>
                <w:szCs w:val="20"/>
              </w:rPr>
            </w:pPr>
            <w:r>
              <w:rPr>
                <w:sz w:val="20"/>
                <w:szCs w:val="20"/>
              </w:rPr>
              <w:t>23</w:t>
            </w:r>
          </w:p>
        </w:tc>
        <w:tc>
          <w:tcPr>
            <w:tcW w:w="1984" w:type="dxa"/>
            <w:tcBorders>
              <w:top w:val="single" w:sz="4" w:space="0" w:color="auto"/>
              <w:left w:val="nil"/>
              <w:bottom w:val="single" w:sz="4" w:space="0" w:color="auto"/>
              <w:right w:val="single" w:sz="4" w:space="0" w:color="auto"/>
            </w:tcBorders>
            <w:shd w:val="clear" w:color="auto" w:fill="auto"/>
          </w:tcPr>
          <w:p w14:paraId="29985E77" w14:textId="77777777" w:rsidR="0026747C" w:rsidRPr="003C33AF" w:rsidRDefault="0026747C" w:rsidP="0026747C">
            <w:pPr>
              <w:autoSpaceDE w:val="0"/>
              <w:autoSpaceDN w:val="0"/>
              <w:adjustRightInd w:val="0"/>
              <w:jc w:val="center"/>
              <w:rPr>
                <w:rFonts w:eastAsiaTheme="minorHAnsi"/>
                <w:sz w:val="20"/>
                <w:szCs w:val="20"/>
                <w:lang w:eastAsia="en-US"/>
              </w:rPr>
            </w:pPr>
            <w:r w:rsidRPr="003C33AF">
              <w:rPr>
                <w:rFonts w:eastAsiaTheme="minorHAnsi"/>
                <w:sz w:val="20"/>
                <w:szCs w:val="20"/>
                <w:lang w:eastAsia="en-US"/>
              </w:rPr>
              <w:t>Электрические</w:t>
            </w:r>
          </w:p>
          <w:p w14:paraId="404D6C2C" w14:textId="556CD1B2" w:rsidR="0026747C" w:rsidRPr="003C33AF" w:rsidRDefault="0026747C" w:rsidP="0026747C">
            <w:pPr>
              <w:pStyle w:val="afa"/>
              <w:jc w:val="center"/>
              <w:rPr>
                <w:rFonts w:ascii="Times New Roman" w:hAnsi="Times New Roman"/>
                <w:color w:val="FF0000"/>
                <w:sz w:val="20"/>
                <w:szCs w:val="20"/>
              </w:rPr>
            </w:pPr>
            <w:r w:rsidRPr="003C33AF">
              <w:rPr>
                <w:rFonts w:ascii="Times New Roman" w:eastAsiaTheme="minorHAnsi" w:hAnsi="Times New Roman"/>
                <w:sz w:val="20"/>
                <w:szCs w:val="20"/>
              </w:rPr>
              <w:t>щиты</w:t>
            </w:r>
          </w:p>
        </w:tc>
        <w:tc>
          <w:tcPr>
            <w:tcW w:w="7802" w:type="dxa"/>
            <w:tcBorders>
              <w:top w:val="single" w:sz="4" w:space="0" w:color="auto"/>
              <w:left w:val="nil"/>
              <w:bottom w:val="single" w:sz="4" w:space="0" w:color="auto"/>
              <w:right w:val="single" w:sz="4" w:space="0" w:color="auto"/>
            </w:tcBorders>
            <w:shd w:val="clear" w:color="auto" w:fill="auto"/>
          </w:tcPr>
          <w:p w14:paraId="251BF267" w14:textId="31D0F801" w:rsidR="0026747C" w:rsidRDefault="0026747C" w:rsidP="0026747C">
            <w:pPr>
              <w:autoSpaceDE w:val="0"/>
              <w:autoSpaceDN w:val="0"/>
              <w:spacing w:line="252" w:lineRule="auto"/>
              <w:rPr>
                <w:sz w:val="20"/>
                <w:szCs w:val="20"/>
              </w:rPr>
            </w:pPr>
            <w:r w:rsidRPr="00DE6107">
              <w:rPr>
                <w:sz w:val="20"/>
                <w:szCs w:val="20"/>
              </w:rPr>
              <w:t>В</w:t>
            </w:r>
            <w:r>
              <w:rPr>
                <w:sz w:val="20"/>
                <w:szCs w:val="20"/>
              </w:rPr>
              <w:t xml:space="preserve"> модуле</w:t>
            </w:r>
            <w:r w:rsidRPr="00DE6107">
              <w:rPr>
                <w:sz w:val="20"/>
                <w:szCs w:val="20"/>
              </w:rPr>
              <w:t xml:space="preserve"> №</w:t>
            </w:r>
            <w:r>
              <w:rPr>
                <w:sz w:val="20"/>
                <w:szCs w:val="20"/>
              </w:rPr>
              <w:t>230-3</w:t>
            </w:r>
            <w:r w:rsidRPr="00DE6107">
              <w:rPr>
                <w:sz w:val="20"/>
                <w:szCs w:val="20"/>
              </w:rPr>
              <w:t xml:space="preserve"> установить </w:t>
            </w:r>
            <w:r>
              <w:rPr>
                <w:sz w:val="20"/>
                <w:szCs w:val="20"/>
              </w:rPr>
              <w:t xml:space="preserve">существующий щит РП-71, перенос 2хКЛ 4х120 из ниши в модуль через техническую зону автоклава, с применением </w:t>
            </w:r>
            <w:proofErr w:type="spellStart"/>
            <w:r>
              <w:rPr>
                <w:sz w:val="20"/>
                <w:szCs w:val="20"/>
              </w:rPr>
              <w:t>кабеленесущих</w:t>
            </w:r>
            <w:proofErr w:type="spellEnd"/>
            <w:r>
              <w:rPr>
                <w:sz w:val="20"/>
                <w:szCs w:val="20"/>
              </w:rPr>
              <w:t xml:space="preserve"> систем.</w:t>
            </w:r>
          </w:p>
          <w:p w14:paraId="31A384EE" w14:textId="0E6531CB" w:rsidR="0026747C" w:rsidRDefault="0026747C" w:rsidP="0026747C">
            <w:pPr>
              <w:autoSpaceDE w:val="0"/>
              <w:autoSpaceDN w:val="0"/>
              <w:spacing w:line="252" w:lineRule="auto"/>
              <w:rPr>
                <w:sz w:val="20"/>
                <w:szCs w:val="20"/>
                <w:lang w:eastAsia="en-US"/>
              </w:rPr>
            </w:pPr>
            <w:r>
              <w:rPr>
                <w:sz w:val="20"/>
                <w:szCs w:val="20"/>
              </w:rPr>
              <w:t>Силовое оборудование строящихся модулей</w:t>
            </w:r>
            <w:r w:rsidRPr="00DE6107">
              <w:rPr>
                <w:sz w:val="20"/>
                <w:szCs w:val="20"/>
              </w:rPr>
              <w:t xml:space="preserve"> </w:t>
            </w:r>
            <w:r>
              <w:rPr>
                <w:sz w:val="20"/>
                <w:szCs w:val="20"/>
              </w:rPr>
              <w:t>подключить в РП-71</w:t>
            </w:r>
            <w:r w:rsidRPr="003A4548">
              <w:rPr>
                <w:sz w:val="20"/>
                <w:szCs w:val="20"/>
                <w:lang w:eastAsia="en-US"/>
              </w:rPr>
              <w:t>.</w:t>
            </w:r>
          </w:p>
          <w:p w14:paraId="495A102A" w14:textId="0F1C2E74" w:rsidR="0026747C" w:rsidRDefault="0026747C" w:rsidP="0026747C">
            <w:pPr>
              <w:autoSpaceDE w:val="0"/>
              <w:autoSpaceDN w:val="0"/>
              <w:spacing w:line="252" w:lineRule="auto"/>
              <w:rPr>
                <w:sz w:val="20"/>
                <w:szCs w:val="20"/>
                <w:lang w:eastAsia="en-US"/>
              </w:rPr>
            </w:pPr>
            <w:r>
              <w:rPr>
                <w:sz w:val="20"/>
                <w:szCs w:val="20"/>
                <w:lang w:eastAsia="en-US"/>
              </w:rPr>
              <w:t>Розеточную сеть бытового назначения в существующие этажные щиты.</w:t>
            </w:r>
          </w:p>
          <w:p w14:paraId="6962FCC6" w14:textId="73DD06AA" w:rsidR="0026747C" w:rsidRDefault="0026747C" w:rsidP="0026747C">
            <w:pPr>
              <w:autoSpaceDE w:val="0"/>
              <w:autoSpaceDN w:val="0"/>
              <w:spacing w:line="252" w:lineRule="auto"/>
              <w:rPr>
                <w:sz w:val="20"/>
                <w:szCs w:val="20"/>
                <w:lang w:eastAsia="en-US"/>
              </w:rPr>
            </w:pPr>
            <w:r>
              <w:rPr>
                <w:sz w:val="20"/>
                <w:szCs w:val="20"/>
                <w:lang w:eastAsia="en-US"/>
              </w:rPr>
              <w:t>УФО, основное и аварийное освещение в существующие этажные щиты.</w:t>
            </w:r>
          </w:p>
          <w:p w14:paraId="4271AD66" w14:textId="2B959C13" w:rsidR="0026747C" w:rsidRDefault="0026747C" w:rsidP="0026747C">
            <w:pPr>
              <w:rPr>
                <w:sz w:val="20"/>
                <w:szCs w:val="20"/>
              </w:rPr>
            </w:pPr>
            <w:r>
              <w:rPr>
                <w:sz w:val="20"/>
                <w:szCs w:val="20"/>
              </w:rPr>
              <w:t>Схема размещения электрического щитка указана в П</w:t>
            </w:r>
            <w:r w:rsidRPr="0000493C">
              <w:rPr>
                <w:sz w:val="20"/>
                <w:szCs w:val="20"/>
              </w:rPr>
              <w:t>риложении №</w:t>
            </w:r>
            <w:r>
              <w:rPr>
                <w:sz w:val="20"/>
                <w:szCs w:val="20"/>
              </w:rPr>
              <w:t>1</w:t>
            </w:r>
            <w:r w:rsidRPr="0000493C">
              <w:rPr>
                <w:sz w:val="20"/>
                <w:szCs w:val="20"/>
              </w:rPr>
              <w:t xml:space="preserve"> для каждого модуля Товара.</w:t>
            </w:r>
            <w:r>
              <w:rPr>
                <w:sz w:val="20"/>
                <w:szCs w:val="20"/>
              </w:rPr>
              <w:t xml:space="preserve"> </w:t>
            </w:r>
          </w:p>
          <w:p w14:paraId="60C06452" w14:textId="4DC0829A" w:rsidR="0026747C" w:rsidRPr="003E721B" w:rsidRDefault="0026747C" w:rsidP="0026747C">
            <w:pPr>
              <w:rPr>
                <w:sz w:val="20"/>
                <w:szCs w:val="20"/>
              </w:rPr>
            </w:pPr>
            <w:r>
              <w:rPr>
                <w:sz w:val="20"/>
                <w:szCs w:val="20"/>
              </w:rPr>
              <w:t>Место</w:t>
            </w:r>
            <w:r w:rsidRPr="003C33AF">
              <w:rPr>
                <w:sz w:val="20"/>
                <w:szCs w:val="20"/>
              </w:rPr>
              <w:t xml:space="preserve"> установки согласовать с заказчиком.</w:t>
            </w:r>
          </w:p>
        </w:tc>
      </w:tr>
      <w:tr w:rsidR="001E0B6C" w:rsidRPr="00170273" w14:paraId="1233447E" w14:textId="77777777" w:rsidTr="005E6A1F">
        <w:trPr>
          <w:trHeight w:val="443"/>
        </w:trPr>
        <w:tc>
          <w:tcPr>
            <w:tcW w:w="573" w:type="dxa"/>
            <w:tcBorders>
              <w:top w:val="single" w:sz="4" w:space="0" w:color="auto"/>
              <w:left w:val="single" w:sz="4" w:space="0" w:color="auto"/>
              <w:bottom w:val="single" w:sz="4" w:space="0" w:color="auto"/>
              <w:right w:val="single" w:sz="4" w:space="0" w:color="auto"/>
            </w:tcBorders>
            <w:shd w:val="clear" w:color="auto" w:fill="auto"/>
          </w:tcPr>
          <w:p w14:paraId="24179B73" w14:textId="78BAF03B" w:rsidR="001E0B6C" w:rsidRDefault="001E0B6C" w:rsidP="001E0B6C">
            <w:pPr>
              <w:jc w:val="center"/>
              <w:rPr>
                <w:sz w:val="20"/>
                <w:szCs w:val="20"/>
              </w:rPr>
            </w:pPr>
            <w:r>
              <w:rPr>
                <w:sz w:val="20"/>
                <w:szCs w:val="20"/>
              </w:rPr>
              <w:t>24</w:t>
            </w:r>
          </w:p>
        </w:tc>
        <w:tc>
          <w:tcPr>
            <w:tcW w:w="1984" w:type="dxa"/>
            <w:tcBorders>
              <w:top w:val="single" w:sz="4" w:space="0" w:color="auto"/>
              <w:left w:val="nil"/>
              <w:bottom w:val="single" w:sz="4" w:space="0" w:color="auto"/>
              <w:right w:val="single" w:sz="4" w:space="0" w:color="auto"/>
            </w:tcBorders>
            <w:shd w:val="clear" w:color="auto" w:fill="auto"/>
          </w:tcPr>
          <w:p w14:paraId="38B34406" w14:textId="5E76F8AD" w:rsidR="001E0B6C" w:rsidRPr="003C33AF" w:rsidRDefault="001E0B6C" w:rsidP="001E0B6C">
            <w:pPr>
              <w:autoSpaceDE w:val="0"/>
              <w:autoSpaceDN w:val="0"/>
              <w:adjustRightInd w:val="0"/>
              <w:jc w:val="center"/>
              <w:rPr>
                <w:rFonts w:eastAsiaTheme="minorHAnsi"/>
                <w:sz w:val="20"/>
                <w:szCs w:val="20"/>
                <w:lang w:eastAsia="en-US"/>
              </w:rPr>
            </w:pPr>
            <w:r>
              <w:rPr>
                <w:rFonts w:eastAsiaTheme="minorHAnsi"/>
                <w:sz w:val="20"/>
                <w:szCs w:val="20"/>
                <w:lang w:eastAsia="en-US"/>
              </w:rPr>
              <w:t>Раковина</w:t>
            </w:r>
          </w:p>
        </w:tc>
        <w:tc>
          <w:tcPr>
            <w:tcW w:w="7802" w:type="dxa"/>
            <w:tcBorders>
              <w:top w:val="single" w:sz="4" w:space="0" w:color="auto"/>
              <w:left w:val="nil"/>
              <w:bottom w:val="single" w:sz="4" w:space="0" w:color="auto"/>
              <w:right w:val="single" w:sz="4" w:space="0" w:color="auto"/>
            </w:tcBorders>
            <w:shd w:val="clear" w:color="auto" w:fill="auto"/>
          </w:tcPr>
          <w:p w14:paraId="50456B54" w14:textId="1461FD69" w:rsidR="001E0B6C" w:rsidRPr="001E0B6C" w:rsidRDefault="001E0B6C" w:rsidP="001E0B6C">
            <w:pPr>
              <w:autoSpaceDE w:val="0"/>
              <w:autoSpaceDN w:val="0"/>
              <w:spacing w:line="252" w:lineRule="auto"/>
              <w:rPr>
                <w:sz w:val="20"/>
                <w:szCs w:val="20"/>
              </w:rPr>
            </w:pPr>
            <w:r>
              <w:rPr>
                <w:sz w:val="20"/>
                <w:szCs w:val="20"/>
              </w:rPr>
              <w:t>В модуле №9 запланировать раковину подвесную, белого цвета</w:t>
            </w:r>
            <w:r w:rsidR="005E6A1F">
              <w:rPr>
                <w:sz w:val="20"/>
                <w:szCs w:val="20"/>
              </w:rPr>
              <w:t xml:space="preserve"> из керамики, округлой формы</w:t>
            </w:r>
            <w:r>
              <w:rPr>
                <w:sz w:val="20"/>
                <w:szCs w:val="20"/>
              </w:rPr>
              <w:t>. Размеры</w:t>
            </w:r>
            <w:r w:rsidRPr="005E6A1F">
              <w:rPr>
                <w:sz w:val="20"/>
                <w:szCs w:val="20"/>
              </w:rPr>
              <w:t>:</w:t>
            </w:r>
            <w:r>
              <w:rPr>
                <w:sz w:val="20"/>
                <w:szCs w:val="20"/>
              </w:rPr>
              <w:t xml:space="preserve"> </w:t>
            </w:r>
            <w:proofErr w:type="spellStart"/>
            <w:r>
              <w:rPr>
                <w:sz w:val="20"/>
                <w:szCs w:val="20"/>
              </w:rPr>
              <w:t>ШхГхВ</w:t>
            </w:r>
            <w:proofErr w:type="spellEnd"/>
            <w:r>
              <w:rPr>
                <w:sz w:val="20"/>
                <w:szCs w:val="20"/>
              </w:rPr>
              <w:t xml:space="preserve"> = 39,5х30,3х15,5.</w:t>
            </w:r>
          </w:p>
        </w:tc>
      </w:tr>
      <w:tr w:rsidR="001E0B6C" w:rsidRPr="00170273" w14:paraId="64BE0BEB" w14:textId="77777777" w:rsidTr="0026747C">
        <w:trPr>
          <w:trHeight w:val="978"/>
        </w:trPr>
        <w:tc>
          <w:tcPr>
            <w:tcW w:w="573" w:type="dxa"/>
            <w:tcBorders>
              <w:top w:val="single" w:sz="4" w:space="0" w:color="auto"/>
              <w:left w:val="single" w:sz="4" w:space="0" w:color="auto"/>
              <w:bottom w:val="single" w:sz="4" w:space="0" w:color="auto"/>
              <w:right w:val="single" w:sz="4" w:space="0" w:color="auto"/>
            </w:tcBorders>
            <w:shd w:val="clear" w:color="auto" w:fill="auto"/>
          </w:tcPr>
          <w:p w14:paraId="3542C13A" w14:textId="369EEFE2" w:rsidR="001E0B6C" w:rsidRPr="00661CE5" w:rsidRDefault="001E0B6C" w:rsidP="001E0B6C">
            <w:pPr>
              <w:jc w:val="center"/>
              <w:rPr>
                <w:sz w:val="20"/>
                <w:szCs w:val="20"/>
              </w:rPr>
            </w:pPr>
            <w:r>
              <w:rPr>
                <w:sz w:val="20"/>
                <w:szCs w:val="20"/>
              </w:rPr>
              <w:t>25</w:t>
            </w:r>
          </w:p>
        </w:tc>
        <w:tc>
          <w:tcPr>
            <w:tcW w:w="1984" w:type="dxa"/>
            <w:tcBorders>
              <w:top w:val="single" w:sz="4" w:space="0" w:color="auto"/>
              <w:left w:val="nil"/>
              <w:bottom w:val="single" w:sz="4" w:space="0" w:color="auto"/>
              <w:right w:val="single" w:sz="4" w:space="0" w:color="auto"/>
            </w:tcBorders>
            <w:shd w:val="clear" w:color="auto" w:fill="auto"/>
          </w:tcPr>
          <w:p w14:paraId="5CFB9E3E" w14:textId="69DC20FE" w:rsidR="001E0B6C" w:rsidRPr="00A167E0" w:rsidRDefault="001E0B6C" w:rsidP="001E0B6C">
            <w:pPr>
              <w:autoSpaceDE w:val="0"/>
              <w:autoSpaceDN w:val="0"/>
              <w:adjustRightInd w:val="0"/>
              <w:jc w:val="center"/>
              <w:rPr>
                <w:rFonts w:eastAsiaTheme="minorHAnsi"/>
                <w:sz w:val="20"/>
                <w:szCs w:val="20"/>
                <w:lang w:eastAsia="en-US"/>
              </w:rPr>
            </w:pPr>
            <w:r w:rsidRPr="00A167E0">
              <w:rPr>
                <w:rFonts w:eastAsiaTheme="minorHAnsi"/>
                <w:sz w:val="20"/>
                <w:szCs w:val="20"/>
                <w:lang w:eastAsia="en-US"/>
              </w:rPr>
              <w:t>Канализация</w:t>
            </w:r>
          </w:p>
        </w:tc>
        <w:tc>
          <w:tcPr>
            <w:tcW w:w="7802" w:type="dxa"/>
            <w:tcBorders>
              <w:top w:val="single" w:sz="4" w:space="0" w:color="auto"/>
              <w:left w:val="nil"/>
              <w:bottom w:val="single" w:sz="4" w:space="0" w:color="auto"/>
              <w:right w:val="single" w:sz="4" w:space="0" w:color="auto"/>
            </w:tcBorders>
            <w:shd w:val="clear" w:color="auto" w:fill="auto"/>
          </w:tcPr>
          <w:p w14:paraId="5DEF037F" w14:textId="77777777" w:rsidR="001E0B6C" w:rsidRPr="00A167E0" w:rsidRDefault="001E0B6C" w:rsidP="001E0B6C">
            <w:pPr>
              <w:autoSpaceDE w:val="0"/>
              <w:autoSpaceDN w:val="0"/>
              <w:spacing w:line="252" w:lineRule="auto"/>
              <w:rPr>
                <w:sz w:val="20"/>
                <w:szCs w:val="20"/>
              </w:rPr>
            </w:pPr>
            <w:r w:rsidRPr="00A167E0">
              <w:rPr>
                <w:sz w:val="20"/>
                <w:szCs w:val="20"/>
              </w:rPr>
              <w:t>Монтаж системы внутренней бытовой самотечной канализации выполнить согласно СНиП 2.04.01-85.</w:t>
            </w:r>
          </w:p>
          <w:p w14:paraId="33DF58A4" w14:textId="77777777" w:rsidR="001E0B6C" w:rsidRDefault="001E0B6C" w:rsidP="001E0B6C">
            <w:pPr>
              <w:autoSpaceDE w:val="0"/>
              <w:autoSpaceDN w:val="0"/>
              <w:spacing w:line="252" w:lineRule="auto"/>
              <w:rPr>
                <w:sz w:val="20"/>
                <w:szCs w:val="20"/>
              </w:rPr>
            </w:pPr>
            <w:r w:rsidRPr="00A167E0">
              <w:rPr>
                <w:sz w:val="20"/>
                <w:szCs w:val="20"/>
              </w:rPr>
              <w:t>Все трубы и фасонные части должны быть из нержавеющей стали для систем внутренней канализации согласно ГОСТ 32414-2013.</w:t>
            </w:r>
          </w:p>
          <w:p w14:paraId="086E3337" w14:textId="4199470D" w:rsidR="001E0B6C" w:rsidRPr="00A167E0" w:rsidRDefault="001E0B6C" w:rsidP="001E0B6C">
            <w:pPr>
              <w:autoSpaceDE w:val="0"/>
              <w:autoSpaceDN w:val="0"/>
              <w:spacing w:line="252" w:lineRule="auto"/>
              <w:rPr>
                <w:sz w:val="20"/>
                <w:szCs w:val="20"/>
              </w:rPr>
            </w:pPr>
            <w:r>
              <w:rPr>
                <w:sz w:val="20"/>
                <w:szCs w:val="20"/>
              </w:rPr>
              <w:t>Раковину в модуле №9 подключить к существующей канализации полипропиленовыми трубами диаметром 50 мм.</w:t>
            </w:r>
          </w:p>
          <w:p w14:paraId="46F7B9AF" w14:textId="68D5BBBD" w:rsidR="001E0B6C" w:rsidRPr="00A167E0" w:rsidRDefault="001E0B6C" w:rsidP="001E0B6C">
            <w:pPr>
              <w:pStyle w:val="afa"/>
              <w:rPr>
                <w:rFonts w:ascii="Times New Roman" w:hAnsi="Times New Roman"/>
                <w:sz w:val="20"/>
                <w:szCs w:val="20"/>
              </w:rPr>
            </w:pPr>
            <w:r w:rsidRPr="00A167E0">
              <w:rPr>
                <w:rFonts w:ascii="Times New Roman" w:hAnsi="Times New Roman"/>
                <w:sz w:val="20"/>
                <w:szCs w:val="20"/>
              </w:rPr>
              <w:t>Схема распределения канализации и точки подключения указаны в Приложении №1 для каждого модуля Товара.</w:t>
            </w:r>
          </w:p>
          <w:p w14:paraId="3BF29800" w14:textId="289B40EC" w:rsidR="001E0B6C" w:rsidRPr="00A167E0" w:rsidRDefault="001E0B6C" w:rsidP="001E0B6C">
            <w:pPr>
              <w:autoSpaceDE w:val="0"/>
              <w:autoSpaceDN w:val="0"/>
              <w:spacing w:line="252" w:lineRule="auto"/>
              <w:rPr>
                <w:sz w:val="20"/>
                <w:szCs w:val="20"/>
              </w:rPr>
            </w:pPr>
            <w:r w:rsidRPr="00A167E0">
              <w:rPr>
                <w:sz w:val="20"/>
                <w:szCs w:val="20"/>
              </w:rPr>
              <w:t>Места установки согласовать с заказчиком.</w:t>
            </w:r>
          </w:p>
        </w:tc>
      </w:tr>
      <w:tr w:rsidR="001E0B6C" w:rsidRPr="00170273" w14:paraId="2A0B1AAF" w14:textId="77777777" w:rsidTr="0026747C">
        <w:trPr>
          <w:trHeight w:val="278"/>
        </w:trPr>
        <w:tc>
          <w:tcPr>
            <w:tcW w:w="573" w:type="dxa"/>
            <w:tcBorders>
              <w:top w:val="single" w:sz="4" w:space="0" w:color="auto"/>
              <w:left w:val="single" w:sz="4" w:space="0" w:color="auto"/>
              <w:bottom w:val="single" w:sz="4" w:space="0" w:color="auto"/>
              <w:right w:val="single" w:sz="4" w:space="0" w:color="auto"/>
            </w:tcBorders>
            <w:shd w:val="clear" w:color="auto" w:fill="auto"/>
          </w:tcPr>
          <w:p w14:paraId="329335FA" w14:textId="75C68341" w:rsidR="001E0B6C" w:rsidRPr="00661CE5" w:rsidRDefault="001E0B6C" w:rsidP="00F34777">
            <w:pPr>
              <w:jc w:val="center"/>
              <w:rPr>
                <w:sz w:val="20"/>
                <w:szCs w:val="20"/>
              </w:rPr>
            </w:pPr>
            <w:r>
              <w:rPr>
                <w:sz w:val="20"/>
                <w:szCs w:val="20"/>
              </w:rPr>
              <w:t>26</w:t>
            </w:r>
          </w:p>
        </w:tc>
        <w:tc>
          <w:tcPr>
            <w:tcW w:w="1984" w:type="dxa"/>
            <w:tcBorders>
              <w:top w:val="single" w:sz="4" w:space="0" w:color="auto"/>
              <w:left w:val="nil"/>
              <w:bottom w:val="single" w:sz="4" w:space="0" w:color="auto"/>
              <w:right w:val="single" w:sz="4" w:space="0" w:color="auto"/>
            </w:tcBorders>
            <w:shd w:val="clear" w:color="auto" w:fill="auto"/>
          </w:tcPr>
          <w:p w14:paraId="548A7F14" w14:textId="648D25E3" w:rsidR="001E0B6C" w:rsidRPr="00473F6D" w:rsidRDefault="001E0B6C" w:rsidP="001E0B6C">
            <w:pPr>
              <w:pStyle w:val="afa"/>
              <w:jc w:val="center"/>
              <w:rPr>
                <w:rFonts w:ascii="Times New Roman" w:hAnsi="Times New Roman"/>
                <w:sz w:val="20"/>
                <w:szCs w:val="20"/>
              </w:rPr>
            </w:pPr>
            <w:r w:rsidRPr="00473F6D">
              <w:rPr>
                <w:rFonts w:ascii="Times New Roman" w:hAnsi="Times New Roman"/>
                <w:sz w:val="20"/>
                <w:szCs w:val="20"/>
              </w:rPr>
              <w:t>Водопровод</w:t>
            </w:r>
          </w:p>
        </w:tc>
        <w:tc>
          <w:tcPr>
            <w:tcW w:w="7802" w:type="dxa"/>
            <w:tcBorders>
              <w:top w:val="single" w:sz="4" w:space="0" w:color="auto"/>
              <w:left w:val="nil"/>
              <w:bottom w:val="single" w:sz="4" w:space="0" w:color="auto"/>
              <w:right w:val="single" w:sz="4" w:space="0" w:color="auto"/>
            </w:tcBorders>
            <w:shd w:val="clear" w:color="auto" w:fill="auto"/>
          </w:tcPr>
          <w:p w14:paraId="5576C510" w14:textId="613A7E47" w:rsidR="001E0B6C" w:rsidRPr="00473F6D" w:rsidRDefault="001E0B6C" w:rsidP="001E0B6C">
            <w:pPr>
              <w:rPr>
                <w:sz w:val="20"/>
                <w:szCs w:val="20"/>
              </w:rPr>
            </w:pPr>
            <w:r w:rsidRPr="00473F6D">
              <w:rPr>
                <w:sz w:val="20"/>
                <w:szCs w:val="20"/>
              </w:rPr>
              <w:t>Монтажно-сборочные работы трубопроводов холодного водоснабжения выполнить из нержавеющих стальных труб.</w:t>
            </w:r>
          </w:p>
          <w:p w14:paraId="19979DFC" w14:textId="06EE16B2" w:rsidR="001E0B6C" w:rsidRPr="00473F6D" w:rsidRDefault="001E0B6C" w:rsidP="001E0B6C">
            <w:pPr>
              <w:rPr>
                <w:sz w:val="20"/>
                <w:szCs w:val="20"/>
              </w:rPr>
            </w:pPr>
            <w:r w:rsidRPr="00473F6D">
              <w:rPr>
                <w:sz w:val="20"/>
                <w:szCs w:val="20"/>
              </w:rPr>
              <w:t>Разъемные соединения и для прочистки трубопроводов должны располагаться в местах, доступных для обслуживания.</w:t>
            </w:r>
          </w:p>
          <w:p w14:paraId="7B66548E" w14:textId="77777777" w:rsidR="001E0B6C" w:rsidRPr="00473F6D" w:rsidRDefault="001E0B6C" w:rsidP="001E0B6C">
            <w:pPr>
              <w:rPr>
                <w:sz w:val="20"/>
                <w:szCs w:val="20"/>
              </w:rPr>
            </w:pPr>
            <w:r w:rsidRPr="00473F6D">
              <w:rPr>
                <w:sz w:val="20"/>
                <w:szCs w:val="20"/>
              </w:rPr>
              <w:t>Подводка к оборудованию осуществляется трубами из нержавеющей стали.</w:t>
            </w:r>
          </w:p>
          <w:p w14:paraId="3F5E1B6B" w14:textId="674D632E" w:rsidR="001E0B6C" w:rsidRPr="00473F6D" w:rsidRDefault="001E0B6C" w:rsidP="001E0B6C">
            <w:pPr>
              <w:autoSpaceDE w:val="0"/>
              <w:autoSpaceDN w:val="0"/>
              <w:spacing w:line="252" w:lineRule="auto"/>
              <w:rPr>
                <w:sz w:val="20"/>
                <w:szCs w:val="20"/>
              </w:rPr>
            </w:pPr>
            <w:r w:rsidRPr="00473F6D">
              <w:rPr>
                <w:sz w:val="20"/>
                <w:szCs w:val="20"/>
              </w:rPr>
              <w:t>Подвод ХВС и ГВС к раковине в модуле №9 подключить к существующему водопроводу полипр</w:t>
            </w:r>
            <w:r>
              <w:rPr>
                <w:sz w:val="20"/>
                <w:szCs w:val="20"/>
              </w:rPr>
              <w:t>опиленовыми трубами диаметром 25</w:t>
            </w:r>
            <w:r w:rsidRPr="00473F6D">
              <w:rPr>
                <w:sz w:val="20"/>
                <w:szCs w:val="20"/>
              </w:rPr>
              <w:t xml:space="preserve"> мм.</w:t>
            </w:r>
          </w:p>
          <w:p w14:paraId="1FC6BB4E" w14:textId="7248EDCF" w:rsidR="001E0B6C" w:rsidRPr="00473F6D" w:rsidRDefault="001E0B6C" w:rsidP="001E0B6C">
            <w:pPr>
              <w:pStyle w:val="afa"/>
              <w:rPr>
                <w:rFonts w:ascii="Times New Roman" w:hAnsi="Times New Roman"/>
                <w:sz w:val="20"/>
                <w:szCs w:val="20"/>
              </w:rPr>
            </w:pPr>
            <w:r w:rsidRPr="00473F6D">
              <w:rPr>
                <w:rFonts w:ascii="Times New Roman" w:hAnsi="Times New Roman"/>
                <w:sz w:val="20"/>
                <w:szCs w:val="20"/>
              </w:rPr>
              <w:t>Схема распределения водопровода указана в Приложении №1 для каждого модуля Товара.</w:t>
            </w:r>
          </w:p>
          <w:p w14:paraId="6039F223" w14:textId="260C7295" w:rsidR="001E0B6C" w:rsidRPr="00473F6D" w:rsidRDefault="001E0B6C" w:rsidP="001E0B6C">
            <w:pPr>
              <w:rPr>
                <w:sz w:val="20"/>
                <w:szCs w:val="20"/>
              </w:rPr>
            </w:pPr>
            <w:r w:rsidRPr="00473F6D">
              <w:rPr>
                <w:sz w:val="20"/>
                <w:szCs w:val="20"/>
              </w:rPr>
              <w:t>Места установки согласовать с заказчиком.</w:t>
            </w:r>
          </w:p>
        </w:tc>
      </w:tr>
      <w:tr w:rsidR="001E0B6C" w:rsidRPr="00170273" w14:paraId="36927A5D" w14:textId="77777777" w:rsidTr="001E0B6C">
        <w:trPr>
          <w:trHeight w:val="1639"/>
        </w:trPr>
        <w:tc>
          <w:tcPr>
            <w:tcW w:w="573" w:type="dxa"/>
            <w:tcBorders>
              <w:top w:val="single" w:sz="4" w:space="0" w:color="auto"/>
              <w:left w:val="single" w:sz="4" w:space="0" w:color="auto"/>
              <w:bottom w:val="single" w:sz="4" w:space="0" w:color="auto"/>
              <w:right w:val="single" w:sz="4" w:space="0" w:color="auto"/>
            </w:tcBorders>
            <w:shd w:val="clear" w:color="auto" w:fill="auto"/>
          </w:tcPr>
          <w:p w14:paraId="43C767DE" w14:textId="5BA63D49" w:rsidR="001E0B6C" w:rsidRPr="00170273" w:rsidRDefault="001E0B6C" w:rsidP="001E0B6C">
            <w:pPr>
              <w:jc w:val="center"/>
              <w:rPr>
                <w:sz w:val="20"/>
                <w:szCs w:val="20"/>
              </w:rPr>
            </w:pPr>
            <w:r>
              <w:rPr>
                <w:sz w:val="20"/>
                <w:szCs w:val="20"/>
              </w:rPr>
              <w:lastRenderedPageBreak/>
              <w:t>27</w:t>
            </w:r>
          </w:p>
        </w:tc>
        <w:tc>
          <w:tcPr>
            <w:tcW w:w="1984" w:type="dxa"/>
            <w:tcBorders>
              <w:top w:val="single" w:sz="4" w:space="0" w:color="auto"/>
              <w:left w:val="nil"/>
              <w:bottom w:val="single" w:sz="4" w:space="0" w:color="auto"/>
              <w:right w:val="single" w:sz="4" w:space="0" w:color="auto"/>
            </w:tcBorders>
            <w:shd w:val="clear" w:color="auto" w:fill="auto"/>
            <w:hideMark/>
          </w:tcPr>
          <w:p w14:paraId="53E88D62" w14:textId="77777777" w:rsidR="001E0B6C" w:rsidRPr="00872378" w:rsidRDefault="001E0B6C" w:rsidP="001E0B6C">
            <w:pPr>
              <w:pStyle w:val="afa"/>
              <w:jc w:val="center"/>
              <w:rPr>
                <w:rFonts w:ascii="Times New Roman" w:hAnsi="Times New Roman"/>
                <w:sz w:val="20"/>
                <w:szCs w:val="20"/>
              </w:rPr>
            </w:pPr>
            <w:r w:rsidRPr="00872378">
              <w:rPr>
                <w:rFonts w:ascii="Times New Roman" w:hAnsi="Times New Roman"/>
                <w:sz w:val="20"/>
                <w:szCs w:val="20"/>
              </w:rPr>
              <w:t>Запорная арматура –</w:t>
            </w:r>
          </w:p>
          <w:p w14:paraId="1B84CB5C" w14:textId="1941299F" w:rsidR="001E0B6C" w:rsidRPr="00872378" w:rsidRDefault="001E0B6C" w:rsidP="001E0B6C">
            <w:pPr>
              <w:pStyle w:val="afa"/>
              <w:jc w:val="center"/>
              <w:rPr>
                <w:rFonts w:ascii="Times New Roman" w:hAnsi="Times New Roman"/>
                <w:sz w:val="20"/>
                <w:szCs w:val="20"/>
              </w:rPr>
            </w:pPr>
            <w:r w:rsidRPr="00872378">
              <w:rPr>
                <w:rFonts w:ascii="Times New Roman" w:hAnsi="Times New Roman"/>
                <w:sz w:val="20"/>
                <w:szCs w:val="20"/>
              </w:rPr>
              <w:t>краны из нержавеющей стали</w:t>
            </w:r>
          </w:p>
        </w:tc>
        <w:tc>
          <w:tcPr>
            <w:tcW w:w="7802" w:type="dxa"/>
            <w:tcBorders>
              <w:top w:val="single" w:sz="4" w:space="0" w:color="auto"/>
              <w:left w:val="nil"/>
              <w:bottom w:val="single" w:sz="4" w:space="0" w:color="auto"/>
              <w:right w:val="single" w:sz="4" w:space="0" w:color="auto"/>
            </w:tcBorders>
            <w:shd w:val="clear" w:color="auto" w:fill="auto"/>
            <w:hideMark/>
          </w:tcPr>
          <w:p w14:paraId="2CEA84B0" w14:textId="2C928D1D" w:rsidR="001E0B6C" w:rsidRPr="00872378" w:rsidRDefault="001E0B6C" w:rsidP="001E0B6C">
            <w:pPr>
              <w:pStyle w:val="afa"/>
              <w:rPr>
                <w:rFonts w:ascii="Times New Roman" w:hAnsi="Times New Roman"/>
                <w:sz w:val="20"/>
                <w:szCs w:val="20"/>
              </w:rPr>
            </w:pPr>
            <w:r w:rsidRPr="00872378">
              <w:rPr>
                <w:rFonts w:ascii="Times New Roman" w:hAnsi="Times New Roman"/>
                <w:sz w:val="20"/>
                <w:szCs w:val="20"/>
              </w:rPr>
              <w:t xml:space="preserve">Кран </w:t>
            </w:r>
            <w:proofErr w:type="spellStart"/>
            <w:r w:rsidRPr="00872378">
              <w:rPr>
                <w:rFonts w:ascii="Times New Roman" w:hAnsi="Times New Roman"/>
                <w:sz w:val="20"/>
                <w:szCs w:val="20"/>
              </w:rPr>
              <w:t>шаровый</w:t>
            </w:r>
            <w:proofErr w:type="spellEnd"/>
            <w:r w:rsidRPr="00872378">
              <w:rPr>
                <w:rFonts w:ascii="Times New Roman" w:hAnsi="Times New Roman"/>
                <w:sz w:val="20"/>
                <w:szCs w:val="20"/>
              </w:rPr>
              <w:t xml:space="preserve"> нержавеющий. </w:t>
            </w:r>
            <w:r w:rsidRPr="00872378">
              <w:rPr>
                <w:rFonts w:ascii="Times New Roman" w:hAnsi="Times New Roman"/>
                <w:sz w:val="20"/>
                <w:szCs w:val="20"/>
                <w:lang w:val="en-US"/>
              </w:rPr>
              <w:t>DN</w:t>
            </w:r>
            <w:r w:rsidRPr="00872378">
              <w:rPr>
                <w:rFonts w:ascii="Times New Roman" w:hAnsi="Times New Roman"/>
                <w:sz w:val="20"/>
                <w:szCs w:val="20"/>
              </w:rPr>
              <w:t xml:space="preserve">: 15, 20, 25, 32, 40, 50, </w:t>
            </w:r>
            <w:proofErr w:type="gramStart"/>
            <w:r w:rsidRPr="00872378">
              <w:rPr>
                <w:rFonts w:ascii="Times New Roman" w:hAnsi="Times New Roman"/>
                <w:sz w:val="20"/>
                <w:szCs w:val="20"/>
              </w:rPr>
              <w:t>65</w:t>
            </w:r>
            <w:proofErr w:type="gramEnd"/>
            <w:r w:rsidRPr="00872378">
              <w:rPr>
                <w:rFonts w:ascii="Times New Roman" w:hAnsi="Times New Roman"/>
                <w:sz w:val="20"/>
                <w:szCs w:val="20"/>
              </w:rPr>
              <w:t xml:space="preserve"> мм </w:t>
            </w:r>
            <w:r w:rsidRPr="00872378">
              <w:rPr>
                <w:rFonts w:ascii="Times New Roman" w:hAnsi="Times New Roman"/>
                <w:sz w:val="20"/>
                <w:szCs w:val="20"/>
                <w:lang w:val="en-US"/>
              </w:rPr>
              <w:t>PN</w:t>
            </w:r>
            <w:r w:rsidRPr="00872378">
              <w:rPr>
                <w:rFonts w:ascii="Times New Roman" w:hAnsi="Times New Roman"/>
                <w:sz w:val="20"/>
                <w:szCs w:val="20"/>
              </w:rPr>
              <w:t xml:space="preserve">: до 25 </w:t>
            </w:r>
            <w:r w:rsidRPr="00872378">
              <w:rPr>
                <w:rFonts w:ascii="Times New Roman" w:hAnsi="Times New Roman"/>
                <w:sz w:val="20"/>
                <w:szCs w:val="20"/>
                <w:lang w:val="en-US"/>
              </w:rPr>
              <w:t>bar</w:t>
            </w:r>
            <w:r w:rsidRPr="00872378">
              <w:rPr>
                <w:rFonts w:ascii="Times New Roman" w:hAnsi="Times New Roman"/>
                <w:sz w:val="20"/>
                <w:szCs w:val="20"/>
              </w:rPr>
              <w:t>.</w:t>
            </w:r>
          </w:p>
          <w:p w14:paraId="3BF11520" w14:textId="3721C18A" w:rsidR="001E0B6C" w:rsidRPr="00872378" w:rsidRDefault="001E0B6C" w:rsidP="001E0B6C">
            <w:pPr>
              <w:pStyle w:val="afa"/>
              <w:rPr>
                <w:rFonts w:ascii="Times New Roman" w:hAnsi="Times New Roman"/>
                <w:sz w:val="20"/>
                <w:szCs w:val="20"/>
              </w:rPr>
            </w:pPr>
            <w:r w:rsidRPr="00872378">
              <w:rPr>
                <w:rFonts w:ascii="Times New Roman" w:hAnsi="Times New Roman"/>
                <w:sz w:val="20"/>
                <w:szCs w:val="20"/>
              </w:rPr>
              <w:t xml:space="preserve">Тип присоединения: приварное. </w:t>
            </w:r>
          </w:p>
          <w:p w14:paraId="2AC44784" w14:textId="250AA32D" w:rsidR="001E0B6C" w:rsidRPr="00872378" w:rsidRDefault="001E0B6C" w:rsidP="001E0B6C">
            <w:pPr>
              <w:pStyle w:val="afa"/>
              <w:rPr>
                <w:rFonts w:ascii="Times New Roman" w:hAnsi="Times New Roman"/>
                <w:sz w:val="20"/>
                <w:szCs w:val="20"/>
              </w:rPr>
            </w:pPr>
            <w:r w:rsidRPr="00872378">
              <w:rPr>
                <w:rFonts w:ascii="Times New Roman" w:hAnsi="Times New Roman"/>
                <w:sz w:val="20"/>
                <w:szCs w:val="20"/>
              </w:rPr>
              <w:t xml:space="preserve">Тип крана: </w:t>
            </w:r>
          </w:p>
          <w:p w14:paraId="46F85317" w14:textId="2422B93C" w:rsidR="001E0B6C" w:rsidRPr="00872378" w:rsidRDefault="001E0B6C" w:rsidP="001E0B6C">
            <w:pPr>
              <w:pStyle w:val="afa"/>
              <w:rPr>
                <w:rFonts w:ascii="Times New Roman" w:hAnsi="Times New Roman"/>
                <w:sz w:val="20"/>
                <w:szCs w:val="20"/>
              </w:rPr>
            </w:pPr>
            <w:r w:rsidRPr="00872378">
              <w:rPr>
                <w:rFonts w:ascii="Times New Roman" w:hAnsi="Times New Roman"/>
                <w:sz w:val="20"/>
                <w:szCs w:val="20"/>
              </w:rPr>
              <w:t xml:space="preserve">Тип управления: </w:t>
            </w:r>
          </w:p>
          <w:p w14:paraId="3F9885C7" w14:textId="77777777" w:rsidR="001E0B6C" w:rsidRDefault="001E0B6C" w:rsidP="001E0B6C">
            <w:pPr>
              <w:pStyle w:val="afa"/>
              <w:rPr>
                <w:rFonts w:ascii="Times New Roman" w:hAnsi="Times New Roman"/>
                <w:sz w:val="20"/>
                <w:szCs w:val="20"/>
              </w:rPr>
            </w:pPr>
            <w:r w:rsidRPr="00872378">
              <w:rPr>
                <w:rFonts w:ascii="Times New Roman" w:hAnsi="Times New Roman"/>
                <w:sz w:val="20"/>
                <w:szCs w:val="20"/>
              </w:rPr>
              <w:t>Материал корпуса: Сталь нержавеющая.</w:t>
            </w:r>
          </w:p>
          <w:p w14:paraId="3ED170C0" w14:textId="77777777" w:rsidR="001E0B6C" w:rsidRPr="00191AB6" w:rsidRDefault="001E0B6C" w:rsidP="001E0B6C">
            <w:pPr>
              <w:pStyle w:val="afa"/>
              <w:jc w:val="both"/>
              <w:rPr>
                <w:rFonts w:ascii="Times New Roman" w:hAnsi="Times New Roman"/>
                <w:sz w:val="20"/>
                <w:szCs w:val="20"/>
              </w:rPr>
            </w:pPr>
            <w:r w:rsidRPr="00191AB6">
              <w:rPr>
                <w:rFonts w:ascii="Times New Roman" w:hAnsi="Times New Roman"/>
                <w:sz w:val="20"/>
                <w:szCs w:val="20"/>
              </w:rPr>
              <w:t xml:space="preserve">Шаровой кран латунный </w:t>
            </w:r>
            <w:proofErr w:type="spellStart"/>
            <w:r w:rsidRPr="00191AB6">
              <w:rPr>
                <w:rFonts w:ascii="Times New Roman" w:hAnsi="Times New Roman"/>
                <w:sz w:val="20"/>
                <w:szCs w:val="20"/>
              </w:rPr>
              <w:t>полнопроходной</w:t>
            </w:r>
            <w:proofErr w:type="spellEnd"/>
            <w:r w:rsidRPr="00191AB6">
              <w:rPr>
                <w:rFonts w:ascii="Times New Roman" w:hAnsi="Times New Roman"/>
                <w:sz w:val="20"/>
                <w:szCs w:val="20"/>
              </w:rPr>
              <w:t xml:space="preserve"> </w:t>
            </w:r>
            <w:proofErr w:type="spellStart"/>
            <w:r w:rsidRPr="00191AB6">
              <w:rPr>
                <w:rFonts w:ascii="Times New Roman" w:hAnsi="Times New Roman"/>
                <w:sz w:val="20"/>
                <w:szCs w:val="20"/>
              </w:rPr>
              <w:t>Giacomini</w:t>
            </w:r>
            <w:proofErr w:type="spellEnd"/>
            <w:r w:rsidRPr="00191AB6">
              <w:rPr>
                <w:rFonts w:ascii="Times New Roman" w:hAnsi="Times New Roman"/>
                <w:sz w:val="20"/>
                <w:szCs w:val="20"/>
              </w:rPr>
              <w:t xml:space="preserve"> </w:t>
            </w:r>
            <w:r w:rsidRPr="00191AB6">
              <w:rPr>
                <w:rFonts w:ascii="Times New Roman" w:hAnsi="Times New Roman"/>
                <w:sz w:val="20"/>
                <w:szCs w:val="20"/>
                <w:lang w:val="en-US"/>
              </w:rPr>
              <w:t>DN</w:t>
            </w:r>
            <w:r w:rsidRPr="00191AB6">
              <w:rPr>
                <w:rFonts w:ascii="Times New Roman" w:hAnsi="Times New Roman"/>
                <w:sz w:val="20"/>
                <w:szCs w:val="20"/>
              </w:rPr>
              <w:t xml:space="preserve">: 15, 20, 25, 32, 40, 50, 65 мм </w:t>
            </w:r>
            <w:r w:rsidRPr="00191AB6">
              <w:rPr>
                <w:rFonts w:ascii="Times New Roman" w:hAnsi="Times New Roman"/>
                <w:sz w:val="20"/>
                <w:szCs w:val="20"/>
                <w:lang w:val="en-US"/>
              </w:rPr>
              <w:t>PN</w:t>
            </w:r>
            <w:r w:rsidRPr="00191AB6">
              <w:rPr>
                <w:rFonts w:ascii="Times New Roman" w:hAnsi="Times New Roman"/>
                <w:sz w:val="20"/>
                <w:szCs w:val="20"/>
              </w:rPr>
              <w:t xml:space="preserve">: до 35 </w:t>
            </w:r>
            <w:r w:rsidRPr="00191AB6">
              <w:rPr>
                <w:rFonts w:ascii="Times New Roman" w:hAnsi="Times New Roman"/>
                <w:sz w:val="20"/>
                <w:szCs w:val="20"/>
                <w:lang w:val="en-US"/>
              </w:rPr>
              <w:t>bar</w:t>
            </w:r>
            <w:r w:rsidRPr="00191AB6">
              <w:rPr>
                <w:rFonts w:ascii="Times New Roman" w:hAnsi="Times New Roman"/>
                <w:sz w:val="20"/>
                <w:szCs w:val="20"/>
              </w:rPr>
              <w:t>.</w:t>
            </w:r>
          </w:p>
          <w:p w14:paraId="03DF57AF" w14:textId="77777777" w:rsidR="001E0B6C" w:rsidRPr="00191AB6" w:rsidRDefault="001E0B6C" w:rsidP="001E0B6C">
            <w:pPr>
              <w:pStyle w:val="afa"/>
              <w:jc w:val="both"/>
              <w:rPr>
                <w:rFonts w:ascii="Times New Roman" w:hAnsi="Times New Roman"/>
                <w:sz w:val="20"/>
                <w:szCs w:val="20"/>
              </w:rPr>
            </w:pPr>
            <w:r w:rsidRPr="00191AB6">
              <w:rPr>
                <w:rFonts w:ascii="Times New Roman" w:hAnsi="Times New Roman"/>
                <w:sz w:val="20"/>
                <w:szCs w:val="20"/>
              </w:rPr>
              <w:t xml:space="preserve">Тип присоединения: резьбовое. </w:t>
            </w:r>
          </w:p>
          <w:p w14:paraId="2A339790" w14:textId="77777777" w:rsidR="001E0B6C" w:rsidRPr="00191AB6" w:rsidRDefault="001E0B6C" w:rsidP="001E0B6C">
            <w:pPr>
              <w:pStyle w:val="afa"/>
              <w:jc w:val="both"/>
              <w:rPr>
                <w:rFonts w:ascii="Times New Roman" w:hAnsi="Times New Roman"/>
                <w:sz w:val="20"/>
                <w:szCs w:val="20"/>
              </w:rPr>
            </w:pPr>
            <w:r w:rsidRPr="00191AB6">
              <w:rPr>
                <w:rFonts w:ascii="Times New Roman" w:hAnsi="Times New Roman"/>
                <w:sz w:val="20"/>
                <w:szCs w:val="20"/>
              </w:rPr>
              <w:t>Тип ручки: бабочка.</w:t>
            </w:r>
          </w:p>
          <w:p w14:paraId="184A31A0" w14:textId="77777777" w:rsidR="001E0B6C" w:rsidRPr="00191AB6" w:rsidRDefault="001E0B6C" w:rsidP="001E0B6C">
            <w:pPr>
              <w:pStyle w:val="afa"/>
              <w:jc w:val="both"/>
              <w:rPr>
                <w:rFonts w:ascii="Times New Roman" w:hAnsi="Times New Roman"/>
                <w:sz w:val="20"/>
                <w:szCs w:val="20"/>
              </w:rPr>
            </w:pPr>
            <w:r w:rsidRPr="00191AB6">
              <w:rPr>
                <w:rFonts w:ascii="Times New Roman" w:hAnsi="Times New Roman"/>
                <w:sz w:val="20"/>
                <w:szCs w:val="20"/>
              </w:rPr>
              <w:t>Тип арматуры: запорная.</w:t>
            </w:r>
          </w:p>
          <w:p w14:paraId="715E9772" w14:textId="77777777" w:rsidR="001E0B6C" w:rsidRPr="00191AB6" w:rsidRDefault="001E0B6C" w:rsidP="001E0B6C">
            <w:pPr>
              <w:pStyle w:val="afa"/>
              <w:jc w:val="both"/>
              <w:rPr>
                <w:rFonts w:ascii="Times New Roman" w:hAnsi="Times New Roman"/>
                <w:sz w:val="20"/>
                <w:szCs w:val="20"/>
              </w:rPr>
            </w:pPr>
            <w:r w:rsidRPr="00191AB6">
              <w:rPr>
                <w:rFonts w:ascii="Times New Roman" w:hAnsi="Times New Roman"/>
                <w:sz w:val="20"/>
                <w:szCs w:val="20"/>
              </w:rPr>
              <w:t>Материал: латунь с хромовым покрытием.</w:t>
            </w:r>
          </w:p>
          <w:p w14:paraId="14A08959" w14:textId="6C51C1C4" w:rsidR="001E0B6C" w:rsidRDefault="001E0B6C" w:rsidP="001E0B6C">
            <w:pPr>
              <w:pStyle w:val="afa"/>
              <w:jc w:val="both"/>
              <w:rPr>
                <w:rFonts w:ascii="Times New Roman" w:hAnsi="Times New Roman"/>
                <w:sz w:val="20"/>
                <w:szCs w:val="20"/>
              </w:rPr>
            </w:pPr>
            <w:proofErr w:type="spellStart"/>
            <w:r w:rsidRPr="00191AB6">
              <w:rPr>
                <w:rFonts w:ascii="Times New Roman" w:hAnsi="Times New Roman"/>
                <w:sz w:val="20"/>
                <w:szCs w:val="20"/>
              </w:rPr>
              <w:t>Max</w:t>
            </w:r>
            <w:proofErr w:type="spellEnd"/>
            <w:r w:rsidRPr="00191AB6">
              <w:rPr>
                <w:rFonts w:ascii="Times New Roman" w:hAnsi="Times New Roman"/>
                <w:sz w:val="20"/>
                <w:szCs w:val="20"/>
              </w:rPr>
              <w:t xml:space="preserve"> температура применения: 185 °С.</w:t>
            </w:r>
          </w:p>
          <w:p w14:paraId="53A7BC65" w14:textId="1ED2C874" w:rsidR="001E0B6C" w:rsidRPr="00872378" w:rsidRDefault="001E0B6C" w:rsidP="001E0B6C">
            <w:pPr>
              <w:pStyle w:val="afa"/>
              <w:rPr>
                <w:rFonts w:ascii="Times New Roman" w:hAnsi="Times New Roman"/>
                <w:sz w:val="20"/>
                <w:szCs w:val="20"/>
              </w:rPr>
            </w:pPr>
            <w:r>
              <w:rPr>
                <w:rFonts w:ascii="Times New Roman" w:hAnsi="Times New Roman"/>
                <w:sz w:val="20"/>
                <w:szCs w:val="20"/>
              </w:rPr>
              <w:t>В модуле №9 предусмотреть смеситель для раковины универсальный.</w:t>
            </w:r>
          </w:p>
          <w:p w14:paraId="18B36E12" w14:textId="63C9B708" w:rsidR="001E0B6C" w:rsidRPr="00872378" w:rsidRDefault="001E0B6C" w:rsidP="001E0B6C">
            <w:pPr>
              <w:pStyle w:val="afa"/>
              <w:rPr>
                <w:rFonts w:ascii="Times New Roman" w:hAnsi="Times New Roman"/>
                <w:sz w:val="20"/>
                <w:szCs w:val="20"/>
              </w:rPr>
            </w:pPr>
            <w:r w:rsidRPr="00872378">
              <w:rPr>
                <w:rFonts w:ascii="Times New Roman" w:hAnsi="Times New Roman"/>
                <w:sz w:val="20"/>
                <w:szCs w:val="20"/>
              </w:rPr>
              <w:t>Места установки согласовать с заказчиком.</w:t>
            </w:r>
          </w:p>
        </w:tc>
      </w:tr>
      <w:tr w:rsidR="001E0B6C" w:rsidRPr="00170273" w14:paraId="3C480250" w14:textId="77777777" w:rsidTr="0026747C">
        <w:trPr>
          <w:trHeight w:val="699"/>
        </w:trPr>
        <w:tc>
          <w:tcPr>
            <w:tcW w:w="573" w:type="dxa"/>
            <w:tcBorders>
              <w:top w:val="single" w:sz="4" w:space="0" w:color="auto"/>
              <w:left w:val="single" w:sz="4" w:space="0" w:color="auto"/>
              <w:bottom w:val="single" w:sz="4" w:space="0" w:color="auto"/>
              <w:right w:val="single" w:sz="4" w:space="0" w:color="auto"/>
            </w:tcBorders>
            <w:shd w:val="clear" w:color="auto" w:fill="auto"/>
          </w:tcPr>
          <w:p w14:paraId="586EBA4E" w14:textId="138A1049" w:rsidR="001E0B6C" w:rsidRPr="00661CE5" w:rsidRDefault="001E0B6C" w:rsidP="001E0B6C">
            <w:pPr>
              <w:jc w:val="center"/>
              <w:rPr>
                <w:sz w:val="20"/>
                <w:szCs w:val="20"/>
              </w:rPr>
            </w:pPr>
            <w:r>
              <w:rPr>
                <w:sz w:val="20"/>
                <w:szCs w:val="20"/>
              </w:rPr>
              <w:t>28</w:t>
            </w:r>
          </w:p>
        </w:tc>
        <w:tc>
          <w:tcPr>
            <w:tcW w:w="1984" w:type="dxa"/>
            <w:tcBorders>
              <w:top w:val="single" w:sz="4" w:space="0" w:color="auto"/>
              <w:left w:val="nil"/>
              <w:bottom w:val="single" w:sz="4" w:space="0" w:color="auto"/>
              <w:right w:val="single" w:sz="4" w:space="0" w:color="auto"/>
            </w:tcBorders>
            <w:shd w:val="clear" w:color="auto" w:fill="auto"/>
          </w:tcPr>
          <w:p w14:paraId="2AEE174E" w14:textId="10DE58A1" w:rsidR="001E0B6C" w:rsidRPr="003C33AF" w:rsidRDefault="001E0B6C" w:rsidP="001E0B6C">
            <w:pPr>
              <w:pStyle w:val="afa"/>
              <w:jc w:val="center"/>
              <w:rPr>
                <w:rFonts w:ascii="Times New Roman" w:hAnsi="Times New Roman"/>
                <w:sz w:val="20"/>
                <w:szCs w:val="20"/>
              </w:rPr>
            </w:pPr>
            <w:r w:rsidRPr="003C33AF">
              <w:rPr>
                <w:rFonts w:ascii="Times New Roman" w:hAnsi="Times New Roman"/>
                <w:sz w:val="20"/>
                <w:szCs w:val="20"/>
              </w:rPr>
              <w:t>Отопление</w:t>
            </w:r>
          </w:p>
        </w:tc>
        <w:tc>
          <w:tcPr>
            <w:tcW w:w="7802" w:type="dxa"/>
            <w:tcBorders>
              <w:top w:val="single" w:sz="4" w:space="0" w:color="auto"/>
              <w:left w:val="nil"/>
              <w:bottom w:val="single" w:sz="4" w:space="0" w:color="auto"/>
              <w:right w:val="single" w:sz="4" w:space="0" w:color="auto"/>
            </w:tcBorders>
            <w:shd w:val="clear" w:color="auto" w:fill="auto"/>
          </w:tcPr>
          <w:p w14:paraId="0693C698" w14:textId="761EB5CF" w:rsidR="001E0B6C" w:rsidRPr="00072232" w:rsidRDefault="001E0B6C" w:rsidP="001E0B6C">
            <w:pPr>
              <w:pStyle w:val="afa"/>
              <w:rPr>
                <w:rFonts w:ascii="Times New Roman" w:hAnsi="Times New Roman"/>
                <w:sz w:val="20"/>
                <w:szCs w:val="20"/>
              </w:rPr>
            </w:pPr>
            <w:r w:rsidRPr="00C72907">
              <w:rPr>
                <w:rFonts w:ascii="Times New Roman" w:hAnsi="Times New Roman"/>
                <w:sz w:val="20"/>
                <w:szCs w:val="20"/>
                <w:lang w:eastAsia="ru-RU"/>
              </w:rPr>
              <w:t>Предусмотреть к существующим кранам на радиаторах отопления</w:t>
            </w:r>
            <w:r>
              <w:rPr>
                <w:rFonts w:ascii="Times New Roman" w:hAnsi="Times New Roman"/>
                <w:sz w:val="20"/>
                <w:szCs w:val="20"/>
                <w:lang w:eastAsia="ru-RU"/>
              </w:rPr>
              <w:t xml:space="preserve"> сантехнические</w:t>
            </w:r>
            <w:r w:rsidRPr="00C72907">
              <w:rPr>
                <w:rFonts w:ascii="Times New Roman" w:hAnsi="Times New Roman"/>
                <w:sz w:val="20"/>
                <w:szCs w:val="20"/>
                <w:lang w:eastAsia="ru-RU"/>
              </w:rPr>
              <w:t xml:space="preserve"> ревизионные люки металлические на магнитах</w:t>
            </w:r>
            <w:r>
              <w:rPr>
                <w:rFonts w:ascii="Times New Roman" w:hAnsi="Times New Roman"/>
                <w:sz w:val="20"/>
                <w:szCs w:val="20"/>
              </w:rPr>
              <w:t>. Размеры люков</w:t>
            </w:r>
            <w:r w:rsidRPr="00C54C0E">
              <w:rPr>
                <w:rFonts w:ascii="Times New Roman" w:hAnsi="Times New Roman"/>
                <w:sz w:val="20"/>
                <w:szCs w:val="20"/>
              </w:rPr>
              <w:t xml:space="preserve">: </w:t>
            </w:r>
            <w:r>
              <w:rPr>
                <w:rFonts w:ascii="Times New Roman" w:hAnsi="Times New Roman"/>
                <w:sz w:val="20"/>
                <w:szCs w:val="20"/>
              </w:rPr>
              <w:t>400х200 мм – 2шт.</w:t>
            </w:r>
            <w:r w:rsidRPr="00EC1FFD">
              <w:rPr>
                <w:rFonts w:ascii="Times New Roman" w:hAnsi="Times New Roman"/>
                <w:sz w:val="20"/>
                <w:szCs w:val="20"/>
              </w:rPr>
              <w:t>;</w:t>
            </w:r>
            <w:r>
              <w:rPr>
                <w:rFonts w:ascii="Times New Roman" w:hAnsi="Times New Roman"/>
                <w:sz w:val="20"/>
                <w:szCs w:val="20"/>
              </w:rPr>
              <w:t xml:space="preserve"> 200х200 мм – 4шт.</w:t>
            </w:r>
          </w:p>
          <w:p w14:paraId="0B00E46E" w14:textId="36FE782B" w:rsidR="001E0B6C" w:rsidRPr="003C33AF" w:rsidRDefault="001E0B6C" w:rsidP="001E0B6C">
            <w:pPr>
              <w:pStyle w:val="afa"/>
              <w:rPr>
                <w:rFonts w:ascii="Times New Roman" w:hAnsi="Times New Roman"/>
                <w:sz w:val="20"/>
                <w:szCs w:val="20"/>
              </w:rPr>
            </w:pPr>
            <w:r w:rsidRPr="00C72907">
              <w:rPr>
                <w:rFonts w:ascii="Times New Roman" w:hAnsi="Times New Roman"/>
                <w:sz w:val="20"/>
                <w:szCs w:val="20"/>
              </w:rPr>
              <w:t>Места установки согласовать с заказчиком.</w:t>
            </w:r>
          </w:p>
        </w:tc>
      </w:tr>
      <w:tr w:rsidR="001E0B6C" w:rsidRPr="00170273" w14:paraId="2D36F674" w14:textId="77777777" w:rsidTr="001E0B6C">
        <w:trPr>
          <w:trHeight w:val="390"/>
        </w:trPr>
        <w:tc>
          <w:tcPr>
            <w:tcW w:w="573" w:type="dxa"/>
            <w:tcBorders>
              <w:top w:val="single" w:sz="4" w:space="0" w:color="auto"/>
              <w:left w:val="single" w:sz="4" w:space="0" w:color="auto"/>
              <w:bottom w:val="single" w:sz="4" w:space="0" w:color="auto"/>
              <w:right w:val="single" w:sz="4" w:space="0" w:color="auto"/>
            </w:tcBorders>
            <w:shd w:val="clear" w:color="auto" w:fill="auto"/>
          </w:tcPr>
          <w:p w14:paraId="1AFEDF2B" w14:textId="329F702D" w:rsidR="001E0B6C" w:rsidRPr="00661CE5" w:rsidRDefault="001E0B6C" w:rsidP="001E0B6C">
            <w:pPr>
              <w:jc w:val="center"/>
              <w:rPr>
                <w:sz w:val="20"/>
                <w:szCs w:val="20"/>
              </w:rPr>
            </w:pPr>
            <w:r>
              <w:rPr>
                <w:sz w:val="20"/>
                <w:szCs w:val="20"/>
              </w:rPr>
              <w:t>29</w:t>
            </w:r>
          </w:p>
        </w:tc>
        <w:tc>
          <w:tcPr>
            <w:tcW w:w="1984" w:type="dxa"/>
            <w:tcBorders>
              <w:top w:val="single" w:sz="4" w:space="0" w:color="auto"/>
              <w:left w:val="nil"/>
              <w:bottom w:val="single" w:sz="4" w:space="0" w:color="auto"/>
              <w:right w:val="single" w:sz="4" w:space="0" w:color="auto"/>
            </w:tcBorders>
            <w:shd w:val="clear" w:color="auto" w:fill="auto"/>
            <w:hideMark/>
          </w:tcPr>
          <w:p w14:paraId="3EC43D60" w14:textId="77777777" w:rsidR="001E0B6C" w:rsidRPr="003C33AF" w:rsidRDefault="001E0B6C" w:rsidP="001E0B6C">
            <w:pPr>
              <w:pStyle w:val="afa"/>
              <w:jc w:val="center"/>
              <w:rPr>
                <w:rFonts w:ascii="Times New Roman" w:hAnsi="Times New Roman"/>
                <w:sz w:val="20"/>
                <w:szCs w:val="20"/>
              </w:rPr>
            </w:pPr>
            <w:r w:rsidRPr="003C33AF">
              <w:rPr>
                <w:rFonts w:ascii="Times New Roman" w:hAnsi="Times New Roman"/>
                <w:sz w:val="20"/>
                <w:szCs w:val="20"/>
              </w:rPr>
              <w:t>Нержавеющие трубопроводы для коммуникаций</w:t>
            </w:r>
          </w:p>
        </w:tc>
        <w:tc>
          <w:tcPr>
            <w:tcW w:w="7802" w:type="dxa"/>
            <w:tcBorders>
              <w:top w:val="single" w:sz="4" w:space="0" w:color="auto"/>
              <w:left w:val="nil"/>
              <w:bottom w:val="single" w:sz="4" w:space="0" w:color="auto"/>
              <w:right w:val="single" w:sz="4" w:space="0" w:color="auto"/>
            </w:tcBorders>
            <w:shd w:val="clear" w:color="auto" w:fill="auto"/>
            <w:hideMark/>
          </w:tcPr>
          <w:p w14:paraId="09737407" w14:textId="43204A9B" w:rsidR="001E0B6C" w:rsidRPr="003C33AF" w:rsidRDefault="001E0B6C" w:rsidP="001E0B6C">
            <w:pPr>
              <w:pStyle w:val="afa"/>
              <w:rPr>
                <w:rFonts w:ascii="Times New Roman" w:hAnsi="Times New Roman"/>
                <w:sz w:val="20"/>
                <w:szCs w:val="20"/>
              </w:rPr>
            </w:pPr>
            <w:r>
              <w:rPr>
                <w:rFonts w:ascii="Times New Roman" w:hAnsi="Times New Roman"/>
                <w:sz w:val="20"/>
                <w:szCs w:val="20"/>
              </w:rPr>
              <w:t>Все трубопроводы</w:t>
            </w:r>
            <w:r w:rsidRPr="004D57D1">
              <w:rPr>
                <w:rFonts w:ascii="Times New Roman" w:hAnsi="Times New Roman"/>
                <w:sz w:val="20"/>
                <w:szCs w:val="20"/>
              </w:rPr>
              <w:t xml:space="preserve"> для коммуникаций </w:t>
            </w:r>
            <w:r>
              <w:rPr>
                <w:rFonts w:ascii="Times New Roman" w:hAnsi="Times New Roman"/>
                <w:sz w:val="20"/>
                <w:szCs w:val="20"/>
              </w:rPr>
              <w:t xml:space="preserve">к оборудованию </w:t>
            </w:r>
            <w:r w:rsidRPr="004D57D1">
              <w:rPr>
                <w:rFonts w:ascii="Times New Roman" w:hAnsi="Times New Roman"/>
                <w:sz w:val="20"/>
                <w:szCs w:val="20"/>
              </w:rPr>
              <w:t xml:space="preserve">должны быть из нержавеющей стали. В соответствии с требованиями ГОСТ 11068-81, сталь </w:t>
            </w:r>
            <w:proofErr w:type="spellStart"/>
            <w:r w:rsidRPr="004D57D1">
              <w:rPr>
                <w:rFonts w:ascii="Times New Roman" w:hAnsi="Times New Roman"/>
                <w:sz w:val="20"/>
                <w:szCs w:val="20"/>
              </w:rPr>
              <w:t>aisi</w:t>
            </w:r>
            <w:proofErr w:type="spellEnd"/>
            <w:r w:rsidRPr="004D57D1">
              <w:rPr>
                <w:rFonts w:ascii="Times New Roman" w:hAnsi="Times New Roman"/>
                <w:sz w:val="20"/>
                <w:szCs w:val="20"/>
              </w:rPr>
              <w:t xml:space="preserve"> 304, 03Х17Н1</w:t>
            </w:r>
            <w:r>
              <w:rPr>
                <w:rFonts w:ascii="Times New Roman" w:hAnsi="Times New Roman"/>
                <w:sz w:val="20"/>
                <w:szCs w:val="20"/>
              </w:rPr>
              <w:t>4М3.Диаметр трубы: от 14,0 до 60</w:t>
            </w:r>
            <w:r w:rsidRPr="004D57D1">
              <w:rPr>
                <w:rFonts w:ascii="Times New Roman" w:hAnsi="Times New Roman"/>
                <w:sz w:val="20"/>
                <w:szCs w:val="20"/>
              </w:rPr>
              <w:t>,0мм: Толщина стенки: не менее 2.0 мм. Дополнительные характеристики: Труба поставляется с фасонными деталями приварными нержавеющими. В соответствии с требованиями ГОСТ 17380-2001.</w:t>
            </w:r>
          </w:p>
        </w:tc>
      </w:tr>
      <w:tr w:rsidR="001E0B6C" w:rsidRPr="00170273" w14:paraId="2AC04A94" w14:textId="77777777" w:rsidTr="0026747C">
        <w:trPr>
          <w:trHeight w:val="648"/>
        </w:trPr>
        <w:tc>
          <w:tcPr>
            <w:tcW w:w="573" w:type="dxa"/>
            <w:tcBorders>
              <w:top w:val="single" w:sz="4" w:space="0" w:color="auto"/>
              <w:left w:val="single" w:sz="4" w:space="0" w:color="auto"/>
              <w:bottom w:val="single" w:sz="4" w:space="0" w:color="auto"/>
              <w:right w:val="single" w:sz="4" w:space="0" w:color="auto"/>
            </w:tcBorders>
            <w:shd w:val="clear" w:color="auto" w:fill="auto"/>
          </w:tcPr>
          <w:p w14:paraId="4BE52B1A" w14:textId="299F35E8" w:rsidR="001E0B6C" w:rsidRDefault="001E0B6C" w:rsidP="001E0B6C">
            <w:pPr>
              <w:jc w:val="center"/>
              <w:rPr>
                <w:sz w:val="20"/>
                <w:szCs w:val="20"/>
              </w:rPr>
            </w:pPr>
            <w:r>
              <w:rPr>
                <w:sz w:val="20"/>
                <w:szCs w:val="20"/>
              </w:rPr>
              <w:t>30</w:t>
            </w:r>
          </w:p>
        </w:tc>
        <w:tc>
          <w:tcPr>
            <w:tcW w:w="1984" w:type="dxa"/>
            <w:tcBorders>
              <w:top w:val="single" w:sz="4" w:space="0" w:color="auto"/>
              <w:left w:val="nil"/>
              <w:bottom w:val="single" w:sz="4" w:space="0" w:color="auto"/>
              <w:right w:val="single" w:sz="4" w:space="0" w:color="auto"/>
            </w:tcBorders>
            <w:shd w:val="clear" w:color="auto" w:fill="auto"/>
          </w:tcPr>
          <w:p w14:paraId="3761CB29" w14:textId="0F717561" w:rsidR="001E0B6C" w:rsidRPr="007635D4" w:rsidRDefault="008A0239" w:rsidP="001E0B6C">
            <w:pPr>
              <w:jc w:val="center"/>
              <w:rPr>
                <w:sz w:val="20"/>
                <w:szCs w:val="20"/>
              </w:rPr>
            </w:pPr>
            <w:r>
              <w:rPr>
                <w:sz w:val="20"/>
                <w:szCs w:val="20"/>
              </w:rPr>
              <w:t xml:space="preserve">Шкаф </w:t>
            </w:r>
            <w:proofErr w:type="spellStart"/>
            <w:r>
              <w:rPr>
                <w:sz w:val="20"/>
                <w:szCs w:val="20"/>
              </w:rPr>
              <w:t>сухожаровый</w:t>
            </w:r>
            <w:proofErr w:type="spellEnd"/>
            <w:r w:rsidR="001E0B6C" w:rsidRPr="007635D4">
              <w:rPr>
                <w:sz w:val="20"/>
                <w:szCs w:val="20"/>
              </w:rPr>
              <w:t xml:space="preserve"> проходного типа фармацевтического применения, </w:t>
            </w:r>
            <w:proofErr w:type="spellStart"/>
            <w:r w:rsidR="001E0B6C" w:rsidRPr="007635D4">
              <w:rPr>
                <w:sz w:val="20"/>
                <w:szCs w:val="20"/>
              </w:rPr>
              <w:t>Lytzen</w:t>
            </w:r>
            <w:proofErr w:type="spellEnd"/>
            <w:r w:rsidR="001E0B6C" w:rsidRPr="007635D4">
              <w:rPr>
                <w:sz w:val="20"/>
                <w:szCs w:val="20"/>
              </w:rPr>
              <w:t xml:space="preserve"> LDF-3500-2</w:t>
            </w:r>
            <w:r w:rsidR="001E0B6C" w:rsidRPr="007635D4">
              <w:rPr>
                <w:sz w:val="20"/>
                <w:szCs w:val="20"/>
                <w:lang w:val="en-US"/>
              </w:rPr>
              <w:t>D</w:t>
            </w:r>
          </w:p>
          <w:p w14:paraId="31B37344" w14:textId="1DB4AD1C" w:rsidR="001E0B6C" w:rsidRPr="007635D4" w:rsidRDefault="001E0B6C" w:rsidP="001E0B6C">
            <w:pPr>
              <w:pStyle w:val="afa"/>
              <w:jc w:val="center"/>
              <w:rPr>
                <w:rFonts w:ascii="Times New Roman" w:hAnsi="Times New Roman"/>
                <w:sz w:val="20"/>
                <w:szCs w:val="20"/>
              </w:rPr>
            </w:pPr>
          </w:p>
        </w:tc>
        <w:tc>
          <w:tcPr>
            <w:tcW w:w="7802" w:type="dxa"/>
            <w:tcBorders>
              <w:top w:val="single" w:sz="4" w:space="0" w:color="auto"/>
              <w:left w:val="nil"/>
              <w:bottom w:val="single" w:sz="4" w:space="0" w:color="auto"/>
              <w:right w:val="single" w:sz="4" w:space="0" w:color="auto"/>
            </w:tcBorders>
            <w:shd w:val="clear" w:color="auto" w:fill="auto"/>
          </w:tcPr>
          <w:p w14:paraId="7A4FE576" w14:textId="325ECF0F" w:rsidR="001E0B6C" w:rsidRPr="007635D4" w:rsidRDefault="001E0B6C" w:rsidP="001E0B6C">
            <w:pPr>
              <w:rPr>
                <w:sz w:val="20"/>
                <w:szCs w:val="20"/>
              </w:rPr>
            </w:pPr>
            <w:r w:rsidRPr="007635D4">
              <w:rPr>
                <w:sz w:val="20"/>
                <w:szCs w:val="20"/>
              </w:rPr>
              <w:t xml:space="preserve">В модуле №5 разместить </w:t>
            </w:r>
            <w:r w:rsidR="00A60C81" w:rsidRPr="007635D4">
              <w:rPr>
                <w:sz w:val="20"/>
                <w:szCs w:val="20"/>
              </w:rPr>
              <w:t xml:space="preserve">существующее оборудование </w:t>
            </w:r>
            <w:r w:rsidRPr="007635D4">
              <w:rPr>
                <w:sz w:val="20"/>
                <w:szCs w:val="20"/>
              </w:rPr>
              <w:t>согласн</w:t>
            </w:r>
            <w:r w:rsidR="00ED0C86" w:rsidRPr="007635D4">
              <w:rPr>
                <w:sz w:val="20"/>
                <w:szCs w:val="20"/>
              </w:rPr>
              <w:t xml:space="preserve">о Приложению №1 Шкаф </w:t>
            </w:r>
            <w:proofErr w:type="spellStart"/>
            <w:r w:rsidR="00ED0C86" w:rsidRPr="007635D4">
              <w:rPr>
                <w:sz w:val="20"/>
                <w:szCs w:val="20"/>
              </w:rPr>
              <w:t>сухожаровый</w:t>
            </w:r>
            <w:proofErr w:type="spellEnd"/>
            <w:r w:rsidRPr="007635D4">
              <w:rPr>
                <w:sz w:val="20"/>
                <w:szCs w:val="20"/>
              </w:rPr>
              <w:t xml:space="preserve"> проходного типа фармацевтического применения, </w:t>
            </w:r>
            <w:proofErr w:type="spellStart"/>
            <w:r w:rsidRPr="007635D4">
              <w:rPr>
                <w:sz w:val="20"/>
                <w:szCs w:val="20"/>
              </w:rPr>
              <w:t>Lytzen</w:t>
            </w:r>
            <w:proofErr w:type="spellEnd"/>
            <w:r w:rsidRPr="007635D4">
              <w:rPr>
                <w:sz w:val="20"/>
                <w:szCs w:val="20"/>
              </w:rPr>
              <w:t xml:space="preserve"> LDF-3500-2</w:t>
            </w:r>
            <w:r w:rsidRPr="007635D4">
              <w:rPr>
                <w:sz w:val="20"/>
                <w:szCs w:val="20"/>
                <w:lang w:val="en-US"/>
              </w:rPr>
              <w:t>D</w:t>
            </w:r>
            <w:r w:rsidRPr="007635D4">
              <w:rPr>
                <w:sz w:val="20"/>
                <w:szCs w:val="20"/>
              </w:rPr>
              <w:t>.</w:t>
            </w:r>
          </w:p>
          <w:p w14:paraId="17FE1C27" w14:textId="3138DA36" w:rsidR="001E0B6C" w:rsidRPr="007635D4" w:rsidRDefault="001E0B6C" w:rsidP="001E0B6C">
            <w:pPr>
              <w:rPr>
                <w:sz w:val="20"/>
                <w:szCs w:val="20"/>
              </w:rPr>
            </w:pPr>
            <w:r w:rsidRPr="007635D4">
              <w:rPr>
                <w:sz w:val="20"/>
                <w:szCs w:val="20"/>
              </w:rPr>
              <w:t>Необходим подвод инженерных сетей к шкафу сухожаровому: вода охлаждающая, сжатый воздух, канализация с обратным клапаном. На трубы сжатого воздуха необходимо установить конденсатоотводчик с краном и снабдить манометром. Трубы оборотной воды снабдить фильтром грубой очистки и краном до и после фильтра, а также манометром до и после фильтра грубой очистки.</w:t>
            </w:r>
          </w:p>
          <w:p w14:paraId="38FF466A" w14:textId="5E96B69C" w:rsidR="001E0B6C" w:rsidRPr="007635D4" w:rsidRDefault="001E0B6C" w:rsidP="001E0B6C">
            <w:pPr>
              <w:rPr>
                <w:sz w:val="20"/>
                <w:szCs w:val="20"/>
              </w:rPr>
            </w:pPr>
            <w:r w:rsidRPr="007635D4">
              <w:rPr>
                <w:sz w:val="20"/>
                <w:szCs w:val="20"/>
              </w:rPr>
              <w:t xml:space="preserve">Все среды, кроме электричества, должны быть проведены в технической зоне №4 </w:t>
            </w:r>
            <w:proofErr w:type="gramStart"/>
            <w:r w:rsidRPr="007635D4">
              <w:rPr>
                <w:sz w:val="20"/>
                <w:szCs w:val="20"/>
              </w:rPr>
              <w:t>в за</w:t>
            </w:r>
            <w:proofErr w:type="gramEnd"/>
            <w:r w:rsidRPr="007635D4">
              <w:rPr>
                <w:sz w:val="20"/>
                <w:szCs w:val="20"/>
              </w:rPr>
              <w:t xml:space="preserve"> потолочном пространстве с </w:t>
            </w:r>
            <w:proofErr w:type="spellStart"/>
            <w:r w:rsidRPr="007635D4">
              <w:rPr>
                <w:sz w:val="20"/>
                <w:szCs w:val="20"/>
              </w:rPr>
              <w:t>опуском</w:t>
            </w:r>
            <w:proofErr w:type="spellEnd"/>
            <w:r w:rsidRPr="007635D4">
              <w:rPr>
                <w:sz w:val="20"/>
                <w:szCs w:val="20"/>
              </w:rPr>
              <w:t xml:space="preserve"> к точкам подключения.</w:t>
            </w:r>
          </w:p>
          <w:p w14:paraId="7FAEDD51" w14:textId="61FCE97C" w:rsidR="001E0B6C" w:rsidRPr="007635D4" w:rsidRDefault="001E0B6C" w:rsidP="001E0B6C">
            <w:pPr>
              <w:rPr>
                <w:sz w:val="20"/>
                <w:szCs w:val="20"/>
              </w:rPr>
            </w:pPr>
            <w:r w:rsidRPr="007635D4">
              <w:rPr>
                <w:sz w:val="20"/>
                <w:szCs w:val="20"/>
              </w:rPr>
              <w:t>В техническом помещении №4 установить шкаф автомата, куда будет подведена электрика от стерилизатора.</w:t>
            </w:r>
          </w:p>
          <w:p w14:paraId="42FC4468" w14:textId="7643BBDA" w:rsidR="001E0B6C" w:rsidRPr="007635D4" w:rsidRDefault="001E0B6C" w:rsidP="001E0B6C">
            <w:pPr>
              <w:rPr>
                <w:sz w:val="20"/>
                <w:szCs w:val="20"/>
                <w:shd w:val="clear" w:color="auto" w:fill="FFFFFF"/>
              </w:rPr>
            </w:pPr>
            <w:r w:rsidRPr="007635D4">
              <w:rPr>
                <w:sz w:val="20"/>
                <w:szCs w:val="20"/>
              </w:rPr>
              <w:t xml:space="preserve">Предусмотреть 2 воздуховода </w:t>
            </w:r>
            <w:r w:rsidRPr="007635D4">
              <w:rPr>
                <w:sz w:val="20"/>
                <w:szCs w:val="20"/>
                <w:shd w:val="clear" w:color="auto" w:fill="FFFFFF"/>
              </w:rPr>
              <w:t>Ø 100мм за потолочным пространством от стерилизатора и с выходом на улицу и снабдить их обратными клапанами. Также необходимо сделать воздуховоды со стороны улицы с загибом вниз Ø 100мм и поставить сетку.</w:t>
            </w:r>
          </w:p>
          <w:p w14:paraId="31E7B540" w14:textId="34933381" w:rsidR="001E0B6C" w:rsidRPr="007635D4" w:rsidRDefault="001E0B6C" w:rsidP="001E0B6C">
            <w:pPr>
              <w:pStyle w:val="afa"/>
              <w:rPr>
                <w:rFonts w:ascii="Times New Roman" w:hAnsi="Times New Roman"/>
                <w:sz w:val="20"/>
                <w:szCs w:val="20"/>
              </w:rPr>
            </w:pPr>
            <w:r w:rsidRPr="007635D4">
              <w:rPr>
                <w:rFonts w:ascii="Times New Roman" w:hAnsi="Times New Roman"/>
                <w:sz w:val="20"/>
                <w:szCs w:val="20"/>
              </w:rPr>
              <w:t>Все краны, манометры, конденсатоотводчики, фильтры на магистралях должны быть в зоне доступа для обслуживания и использования.</w:t>
            </w:r>
          </w:p>
          <w:p w14:paraId="4035510E" w14:textId="03459897" w:rsidR="001E0B6C" w:rsidRPr="007635D4" w:rsidRDefault="001E0B6C" w:rsidP="001E0B6C">
            <w:pPr>
              <w:pStyle w:val="afa"/>
              <w:rPr>
                <w:rFonts w:ascii="Times New Roman" w:hAnsi="Times New Roman"/>
                <w:sz w:val="20"/>
                <w:szCs w:val="20"/>
              </w:rPr>
            </w:pPr>
            <w:r w:rsidRPr="007635D4">
              <w:rPr>
                <w:rFonts w:ascii="Times New Roman" w:hAnsi="Times New Roman"/>
                <w:sz w:val="20"/>
                <w:szCs w:val="20"/>
              </w:rPr>
              <w:t xml:space="preserve">Место установки и подвод всех коммуникаций и инженерных сетей к шкафу сухожаровому </w:t>
            </w:r>
            <w:proofErr w:type="spellStart"/>
            <w:r w:rsidRPr="007635D4">
              <w:rPr>
                <w:rFonts w:ascii="Times New Roman" w:hAnsi="Times New Roman"/>
                <w:sz w:val="20"/>
                <w:szCs w:val="20"/>
              </w:rPr>
              <w:t>Lytzen</w:t>
            </w:r>
            <w:proofErr w:type="spellEnd"/>
            <w:r w:rsidRPr="007635D4">
              <w:rPr>
                <w:rFonts w:ascii="Times New Roman" w:hAnsi="Times New Roman"/>
                <w:sz w:val="20"/>
                <w:szCs w:val="20"/>
              </w:rPr>
              <w:t xml:space="preserve"> указано в Приложении №1 для каждого модуля Товара.</w:t>
            </w:r>
          </w:p>
          <w:p w14:paraId="4C59C3FB" w14:textId="5E3BFAF8" w:rsidR="001E0B6C" w:rsidRPr="007635D4" w:rsidRDefault="001E0B6C" w:rsidP="001E0B6C">
            <w:pPr>
              <w:rPr>
                <w:sz w:val="20"/>
                <w:szCs w:val="20"/>
                <w:shd w:val="clear" w:color="auto" w:fill="FFFFFF"/>
              </w:rPr>
            </w:pPr>
            <w:r w:rsidRPr="007635D4">
              <w:rPr>
                <w:sz w:val="20"/>
                <w:szCs w:val="20"/>
              </w:rPr>
              <w:t>Место установки согласовать с заказчиком.</w:t>
            </w:r>
          </w:p>
        </w:tc>
      </w:tr>
      <w:tr w:rsidR="001E0B6C" w:rsidRPr="00170273" w14:paraId="1A1ACD15" w14:textId="77777777" w:rsidTr="0026747C">
        <w:trPr>
          <w:trHeight w:val="648"/>
        </w:trPr>
        <w:tc>
          <w:tcPr>
            <w:tcW w:w="573" w:type="dxa"/>
            <w:tcBorders>
              <w:top w:val="single" w:sz="4" w:space="0" w:color="auto"/>
              <w:left w:val="single" w:sz="4" w:space="0" w:color="auto"/>
              <w:bottom w:val="single" w:sz="4" w:space="0" w:color="auto"/>
              <w:right w:val="single" w:sz="4" w:space="0" w:color="auto"/>
            </w:tcBorders>
            <w:shd w:val="clear" w:color="auto" w:fill="auto"/>
          </w:tcPr>
          <w:p w14:paraId="13187716" w14:textId="5BE3CAAA" w:rsidR="001E0B6C" w:rsidRDefault="001E0B6C" w:rsidP="001E0B6C">
            <w:pPr>
              <w:jc w:val="center"/>
              <w:rPr>
                <w:sz w:val="20"/>
                <w:szCs w:val="20"/>
              </w:rPr>
            </w:pPr>
            <w:r>
              <w:rPr>
                <w:sz w:val="20"/>
                <w:szCs w:val="20"/>
              </w:rPr>
              <w:t>31</w:t>
            </w:r>
          </w:p>
        </w:tc>
        <w:tc>
          <w:tcPr>
            <w:tcW w:w="1984" w:type="dxa"/>
            <w:tcBorders>
              <w:top w:val="single" w:sz="4" w:space="0" w:color="auto"/>
              <w:left w:val="nil"/>
              <w:bottom w:val="single" w:sz="4" w:space="0" w:color="auto"/>
              <w:right w:val="single" w:sz="4" w:space="0" w:color="auto"/>
            </w:tcBorders>
            <w:shd w:val="clear" w:color="auto" w:fill="auto"/>
          </w:tcPr>
          <w:p w14:paraId="2C9D3E97" w14:textId="4A7BDF58" w:rsidR="001E0B6C" w:rsidRPr="007635D4" w:rsidRDefault="001E0B6C" w:rsidP="001E0B6C">
            <w:pPr>
              <w:pStyle w:val="afa"/>
              <w:jc w:val="center"/>
              <w:rPr>
                <w:rFonts w:ascii="Times New Roman" w:hAnsi="Times New Roman"/>
                <w:sz w:val="20"/>
                <w:szCs w:val="20"/>
              </w:rPr>
            </w:pPr>
            <w:r w:rsidRPr="007635D4">
              <w:rPr>
                <w:rFonts w:ascii="Times New Roman" w:hAnsi="Times New Roman"/>
                <w:sz w:val="20"/>
                <w:szCs w:val="20"/>
              </w:rPr>
              <w:t xml:space="preserve">Роторная моечная машина для ампул </w:t>
            </w:r>
            <w:proofErr w:type="spellStart"/>
            <w:r w:rsidRPr="007635D4">
              <w:rPr>
                <w:rFonts w:ascii="Times New Roman" w:hAnsi="Times New Roman"/>
                <w:sz w:val="20"/>
                <w:szCs w:val="20"/>
              </w:rPr>
              <w:t>Aquaklenz</w:t>
            </w:r>
            <w:proofErr w:type="spellEnd"/>
            <w:r w:rsidRPr="007635D4">
              <w:rPr>
                <w:rFonts w:ascii="Times New Roman" w:hAnsi="Times New Roman"/>
                <w:sz w:val="20"/>
                <w:szCs w:val="20"/>
              </w:rPr>
              <w:t>, тип CMAW - 20 x 4</w:t>
            </w:r>
          </w:p>
        </w:tc>
        <w:tc>
          <w:tcPr>
            <w:tcW w:w="7802" w:type="dxa"/>
            <w:tcBorders>
              <w:top w:val="single" w:sz="4" w:space="0" w:color="auto"/>
              <w:left w:val="nil"/>
              <w:bottom w:val="single" w:sz="4" w:space="0" w:color="auto"/>
              <w:right w:val="single" w:sz="4" w:space="0" w:color="auto"/>
            </w:tcBorders>
            <w:shd w:val="clear" w:color="auto" w:fill="auto"/>
          </w:tcPr>
          <w:p w14:paraId="23A1EEE0" w14:textId="24FC2FEF" w:rsidR="001E0B6C" w:rsidRPr="007635D4" w:rsidRDefault="001E0B6C" w:rsidP="001E0B6C">
            <w:pPr>
              <w:rPr>
                <w:sz w:val="20"/>
                <w:szCs w:val="20"/>
              </w:rPr>
            </w:pPr>
            <w:r w:rsidRPr="007635D4">
              <w:rPr>
                <w:sz w:val="20"/>
                <w:szCs w:val="20"/>
              </w:rPr>
              <w:t>В моду</w:t>
            </w:r>
            <w:r w:rsidR="00A60C81" w:rsidRPr="007635D4">
              <w:rPr>
                <w:sz w:val="20"/>
                <w:szCs w:val="20"/>
              </w:rPr>
              <w:t xml:space="preserve">ле №5 разместить существующее оборудование </w:t>
            </w:r>
            <w:r w:rsidRPr="007635D4">
              <w:rPr>
                <w:sz w:val="20"/>
                <w:szCs w:val="20"/>
              </w:rPr>
              <w:t xml:space="preserve">согласно Приложению №1 роторную моечную машину для ампул </w:t>
            </w:r>
            <w:proofErr w:type="spellStart"/>
            <w:r w:rsidRPr="007635D4">
              <w:rPr>
                <w:sz w:val="20"/>
                <w:szCs w:val="20"/>
              </w:rPr>
              <w:t>Aquaklenz</w:t>
            </w:r>
            <w:proofErr w:type="spellEnd"/>
            <w:r w:rsidRPr="007635D4">
              <w:rPr>
                <w:sz w:val="20"/>
                <w:szCs w:val="20"/>
              </w:rPr>
              <w:t>, тип CMAW - 20 x 4.</w:t>
            </w:r>
          </w:p>
          <w:p w14:paraId="4C6EDE8D" w14:textId="3B9FCFCF" w:rsidR="001E0B6C" w:rsidRPr="007635D4" w:rsidRDefault="001E0B6C" w:rsidP="001E0B6C">
            <w:pPr>
              <w:rPr>
                <w:sz w:val="20"/>
                <w:szCs w:val="20"/>
              </w:rPr>
            </w:pPr>
            <w:r w:rsidRPr="007635D4">
              <w:rPr>
                <w:sz w:val="20"/>
                <w:szCs w:val="20"/>
              </w:rPr>
              <w:t xml:space="preserve">Необходимо обеспечить подключение сжатого воздуха к роторной моечной машине трубами из нержавеющей стали, проходящих из потолочного пространства с вертикальным </w:t>
            </w:r>
            <w:proofErr w:type="spellStart"/>
            <w:r w:rsidRPr="007635D4">
              <w:rPr>
                <w:sz w:val="20"/>
                <w:szCs w:val="20"/>
              </w:rPr>
              <w:t>опуском</w:t>
            </w:r>
            <w:proofErr w:type="spellEnd"/>
            <w:r w:rsidRPr="007635D4">
              <w:rPr>
                <w:sz w:val="20"/>
                <w:szCs w:val="20"/>
              </w:rPr>
              <w:t xml:space="preserve"> точек подключения. Сжатый воздух снабдить запорной арматурой.</w:t>
            </w:r>
          </w:p>
          <w:p w14:paraId="7FB4445F" w14:textId="503BDAB2" w:rsidR="001E0B6C" w:rsidRPr="007635D4" w:rsidRDefault="001E0B6C" w:rsidP="001E0B6C">
            <w:pPr>
              <w:pStyle w:val="affff2"/>
            </w:pPr>
            <w:r w:rsidRPr="007635D4">
              <w:t xml:space="preserve">Обеспечить подключение машины мойки к канализации с обратным клапаном. Санитарное исполнение, подключение </w:t>
            </w:r>
            <w:r w:rsidRPr="007635D4">
              <w:rPr>
                <w:lang w:val="en-US"/>
              </w:rPr>
              <w:t>tri</w:t>
            </w:r>
            <w:r w:rsidRPr="007635D4">
              <w:t>-</w:t>
            </w:r>
            <w:r w:rsidRPr="007635D4">
              <w:rPr>
                <w:lang w:val="en-US"/>
              </w:rPr>
              <w:t>clamp</w:t>
            </w:r>
            <w:r w:rsidRPr="007635D4">
              <w:t xml:space="preserve">. Материал – нержавеющая сталь </w:t>
            </w:r>
            <w:r w:rsidRPr="007635D4">
              <w:rPr>
                <w:lang w:val="en-US"/>
              </w:rPr>
              <w:t>AISI</w:t>
            </w:r>
            <w:r w:rsidRPr="007635D4">
              <w:t xml:space="preserve"> 304 или </w:t>
            </w:r>
            <w:r w:rsidRPr="007635D4">
              <w:rPr>
                <w:lang w:val="en-US"/>
              </w:rPr>
              <w:t>AISI</w:t>
            </w:r>
            <w:r w:rsidRPr="007635D4">
              <w:t xml:space="preserve"> 316.</w:t>
            </w:r>
          </w:p>
          <w:p w14:paraId="7996DB1B" w14:textId="51EA367F" w:rsidR="001E0B6C" w:rsidRPr="007635D4" w:rsidRDefault="001E0B6C" w:rsidP="001E0B6C">
            <w:pPr>
              <w:rPr>
                <w:sz w:val="20"/>
                <w:szCs w:val="20"/>
              </w:rPr>
            </w:pPr>
            <w:r w:rsidRPr="007635D4">
              <w:rPr>
                <w:sz w:val="20"/>
                <w:szCs w:val="20"/>
              </w:rPr>
              <w:t xml:space="preserve">Электричество от машины мойки до шкафа управления должно проходить </w:t>
            </w:r>
            <w:proofErr w:type="gramStart"/>
            <w:r w:rsidRPr="007635D4">
              <w:rPr>
                <w:sz w:val="20"/>
                <w:szCs w:val="20"/>
              </w:rPr>
              <w:t>в за</w:t>
            </w:r>
            <w:proofErr w:type="gramEnd"/>
            <w:r w:rsidRPr="007635D4">
              <w:rPr>
                <w:sz w:val="20"/>
                <w:szCs w:val="20"/>
              </w:rPr>
              <w:t xml:space="preserve"> потолочном пространстве с </w:t>
            </w:r>
            <w:proofErr w:type="spellStart"/>
            <w:r w:rsidRPr="007635D4">
              <w:rPr>
                <w:sz w:val="20"/>
                <w:szCs w:val="20"/>
              </w:rPr>
              <w:t>опуском</w:t>
            </w:r>
            <w:proofErr w:type="spellEnd"/>
            <w:r w:rsidRPr="007635D4">
              <w:rPr>
                <w:sz w:val="20"/>
                <w:szCs w:val="20"/>
              </w:rPr>
              <w:t xml:space="preserve"> к точкам подключения.</w:t>
            </w:r>
          </w:p>
          <w:p w14:paraId="6C11707F" w14:textId="2B608FA0" w:rsidR="001E0B6C" w:rsidRPr="007635D4" w:rsidRDefault="001E0B6C" w:rsidP="001E0B6C">
            <w:pPr>
              <w:rPr>
                <w:sz w:val="20"/>
                <w:szCs w:val="20"/>
                <w:shd w:val="clear" w:color="auto" w:fill="FFFFFF"/>
              </w:rPr>
            </w:pPr>
            <w:r w:rsidRPr="007635D4">
              <w:rPr>
                <w:sz w:val="20"/>
                <w:szCs w:val="20"/>
              </w:rPr>
              <w:t xml:space="preserve">Предусмотреть выдув </w:t>
            </w:r>
            <w:r w:rsidRPr="007635D4">
              <w:rPr>
                <w:sz w:val="20"/>
                <w:szCs w:val="20"/>
                <w:shd w:val="clear" w:color="auto" w:fill="FFFFFF"/>
              </w:rPr>
              <w:t xml:space="preserve">Ø 160мм </w:t>
            </w:r>
            <w:r w:rsidRPr="007635D4">
              <w:rPr>
                <w:sz w:val="20"/>
                <w:szCs w:val="20"/>
              </w:rPr>
              <w:t>с машины мойки наружу, воздуховод со стороны улицы сделать</w:t>
            </w:r>
            <w:r w:rsidRPr="007635D4">
              <w:rPr>
                <w:sz w:val="20"/>
                <w:szCs w:val="20"/>
                <w:shd w:val="clear" w:color="auto" w:fill="FFFFFF"/>
              </w:rPr>
              <w:t xml:space="preserve"> с загибом вниз и сеткой.</w:t>
            </w:r>
          </w:p>
          <w:p w14:paraId="7BB8E81D" w14:textId="2426D154" w:rsidR="001E0B6C" w:rsidRPr="007635D4" w:rsidRDefault="001E0B6C" w:rsidP="001E0B6C">
            <w:pPr>
              <w:pStyle w:val="afa"/>
              <w:rPr>
                <w:rFonts w:ascii="Times New Roman" w:hAnsi="Times New Roman"/>
                <w:sz w:val="20"/>
                <w:szCs w:val="20"/>
              </w:rPr>
            </w:pPr>
            <w:r w:rsidRPr="007635D4">
              <w:rPr>
                <w:rFonts w:ascii="Times New Roman" w:hAnsi="Times New Roman"/>
                <w:sz w:val="20"/>
                <w:szCs w:val="20"/>
              </w:rPr>
              <w:t>Ме</w:t>
            </w:r>
            <w:r w:rsidR="007506C6">
              <w:rPr>
                <w:rFonts w:ascii="Times New Roman" w:hAnsi="Times New Roman"/>
                <w:sz w:val="20"/>
                <w:szCs w:val="20"/>
              </w:rPr>
              <w:t>с</w:t>
            </w:r>
            <w:r w:rsidRPr="007635D4">
              <w:rPr>
                <w:rFonts w:ascii="Times New Roman" w:hAnsi="Times New Roman"/>
                <w:sz w:val="20"/>
                <w:szCs w:val="20"/>
              </w:rPr>
              <w:t>то установки и подвод всех коммуникаций и инженерных сетей к</w:t>
            </w:r>
            <w:r w:rsidRPr="007635D4">
              <w:rPr>
                <w:rFonts w:ascii="Times New Roman" w:eastAsia="ArialMT" w:hAnsi="Times New Roman"/>
                <w:sz w:val="20"/>
                <w:szCs w:val="20"/>
              </w:rPr>
              <w:t xml:space="preserve"> роторной моечной машины для ампул</w:t>
            </w:r>
            <w:r w:rsidRPr="007635D4">
              <w:rPr>
                <w:rFonts w:ascii="Times New Roman" w:hAnsi="Times New Roman"/>
                <w:sz w:val="20"/>
                <w:szCs w:val="20"/>
              </w:rPr>
              <w:t xml:space="preserve"> указано в Приложении №1 для каждого модуля Товара.</w:t>
            </w:r>
          </w:p>
          <w:p w14:paraId="2776F828" w14:textId="65C1AEFB" w:rsidR="001E0B6C" w:rsidRPr="007635D4" w:rsidRDefault="001E0B6C" w:rsidP="001E0B6C">
            <w:pPr>
              <w:rPr>
                <w:color w:val="00B050"/>
                <w:sz w:val="20"/>
                <w:szCs w:val="20"/>
              </w:rPr>
            </w:pPr>
            <w:r w:rsidRPr="007635D4">
              <w:rPr>
                <w:sz w:val="20"/>
                <w:szCs w:val="20"/>
              </w:rPr>
              <w:t>Место установки согласовать с заказчиком.</w:t>
            </w:r>
          </w:p>
        </w:tc>
      </w:tr>
      <w:tr w:rsidR="001E0B6C" w:rsidRPr="00170273" w14:paraId="52E84D64" w14:textId="77777777" w:rsidTr="0026747C">
        <w:trPr>
          <w:trHeight w:val="648"/>
        </w:trPr>
        <w:tc>
          <w:tcPr>
            <w:tcW w:w="573" w:type="dxa"/>
            <w:tcBorders>
              <w:top w:val="single" w:sz="4" w:space="0" w:color="auto"/>
              <w:left w:val="single" w:sz="4" w:space="0" w:color="auto"/>
              <w:bottom w:val="single" w:sz="4" w:space="0" w:color="auto"/>
              <w:right w:val="single" w:sz="4" w:space="0" w:color="auto"/>
            </w:tcBorders>
            <w:shd w:val="clear" w:color="auto" w:fill="auto"/>
          </w:tcPr>
          <w:p w14:paraId="1C3F2806" w14:textId="4CE2BD3D" w:rsidR="001E0B6C" w:rsidRDefault="001E0B6C" w:rsidP="001E0B6C">
            <w:pPr>
              <w:jc w:val="center"/>
              <w:rPr>
                <w:sz w:val="20"/>
                <w:szCs w:val="20"/>
              </w:rPr>
            </w:pPr>
            <w:r>
              <w:rPr>
                <w:sz w:val="20"/>
                <w:szCs w:val="20"/>
              </w:rPr>
              <w:t>32</w:t>
            </w:r>
          </w:p>
        </w:tc>
        <w:tc>
          <w:tcPr>
            <w:tcW w:w="1984" w:type="dxa"/>
            <w:tcBorders>
              <w:top w:val="single" w:sz="4" w:space="0" w:color="auto"/>
              <w:left w:val="nil"/>
              <w:bottom w:val="single" w:sz="4" w:space="0" w:color="auto"/>
              <w:right w:val="single" w:sz="4" w:space="0" w:color="auto"/>
            </w:tcBorders>
            <w:shd w:val="clear" w:color="auto" w:fill="auto"/>
          </w:tcPr>
          <w:p w14:paraId="3DEF28C6" w14:textId="0556B813" w:rsidR="001E0B6C" w:rsidRPr="007635D4" w:rsidRDefault="001E0B6C" w:rsidP="001E0B6C">
            <w:pPr>
              <w:pStyle w:val="afa"/>
              <w:jc w:val="center"/>
              <w:rPr>
                <w:rFonts w:ascii="Times New Roman" w:hAnsi="Times New Roman"/>
                <w:sz w:val="20"/>
                <w:szCs w:val="20"/>
              </w:rPr>
            </w:pPr>
            <w:r w:rsidRPr="007635D4">
              <w:rPr>
                <w:rFonts w:ascii="Times New Roman" w:hAnsi="Times New Roman"/>
                <w:sz w:val="20"/>
                <w:szCs w:val="20"/>
              </w:rPr>
              <w:t>Ламинарные укрытия</w:t>
            </w:r>
          </w:p>
        </w:tc>
        <w:tc>
          <w:tcPr>
            <w:tcW w:w="7802" w:type="dxa"/>
            <w:tcBorders>
              <w:top w:val="single" w:sz="4" w:space="0" w:color="auto"/>
              <w:left w:val="nil"/>
              <w:bottom w:val="single" w:sz="4" w:space="0" w:color="auto"/>
              <w:right w:val="single" w:sz="4" w:space="0" w:color="auto"/>
            </w:tcBorders>
            <w:shd w:val="clear" w:color="auto" w:fill="auto"/>
          </w:tcPr>
          <w:p w14:paraId="0AEC6925" w14:textId="6E5A8208" w:rsidR="001E0B6C" w:rsidRPr="007635D4" w:rsidRDefault="00EB61AF" w:rsidP="001E0B6C">
            <w:pPr>
              <w:rPr>
                <w:sz w:val="20"/>
                <w:szCs w:val="20"/>
                <w:shd w:val="clear" w:color="auto" w:fill="FFFFFF"/>
              </w:rPr>
            </w:pPr>
            <w:r w:rsidRPr="007635D4">
              <w:rPr>
                <w:sz w:val="20"/>
                <w:szCs w:val="20"/>
                <w:shd w:val="clear" w:color="auto" w:fill="FFFFFF"/>
              </w:rPr>
              <w:t xml:space="preserve">В зоне загрузки </w:t>
            </w:r>
            <w:r w:rsidR="001E0B6C" w:rsidRPr="007635D4">
              <w:rPr>
                <w:sz w:val="20"/>
                <w:szCs w:val="20"/>
                <w:shd w:val="clear" w:color="auto" w:fill="FFFFFF"/>
              </w:rPr>
              <w:t>сухожарового шкафа</w:t>
            </w:r>
            <w:r w:rsidR="001E0B6C" w:rsidRPr="007635D4">
              <w:rPr>
                <w:sz w:val="20"/>
                <w:szCs w:val="20"/>
                <w:lang w:eastAsia="en-US"/>
              </w:rPr>
              <w:t xml:space="preserve"> </w:t>
            </w:r>
            <w:proofErr w:type="spellStart"/>
            <w:r w:rsidR="001E0B6C" w:rsidRPr="007635D4">
              <w:rPr>
                <w:sz w:val="20"/>
                <w:szCs w:val="20"/>
                <w:lang w:eastAsia="en-US"/>
              </w:rPr>
              <w:t>Lytzen</w:t>
            </w:r>
            <w:proofErr w:type="spellEnd"/>
            <w:r w:rsidRPr="007635D4">
              <w:rPr>
                <w:sz w:val="20"/>
                <w:szCs w:val="20"/>
                <w:shd w:val="clear" w:color="auto" w:fill="FFFFFF"/>
              </w:rPr>
              <w:t xml:space="preserve"> должно быть установлено</w:t>
            </w:r>
            <w:r w:rsidR="00F4694F" w:rsidRPr="007635D4">
              <w:rPr>
                <w:sz w:val="20"/>
                <w:szCs w:val="20"/>
                <w:shd w:val="clear" w:color="auto" w:fill="FFFFFF"/>
              </w:rPr>
              <w:t xml:space="preserve"> 1 подвесное ламинарное укрытие</w:t>
            </w:r>
            <w:r w:rsidRPr="007635D4">
              <w:rPr>
                <w:sz w:val="20"/>
                <w:szCs w:val="20"/>
                <w:shd w:val="clear" w:color="auto" w:fill="FFFFFF"/>
              </w:rPr>
              <w:t xml:space="preserve"> класса чистоты</w:t>
            </w:r>
            <w:r w:rsidR="00F4694F" w:rsidRPr="007635D4">
              <w:rPr>
                <w:sz w:val="20"/>
                <w:szCs w:val="20"/>
                <w:shd w:val="clear" w:color="auto" w:fill="FFFFFF"/>
              </w:rPr>
              <w:t xml:space="preserve"> В</w:t>
            </w:r>
            <w:r w:rsidRPr="007635D4">
              <w:rPr>
                <w:sz w:val="20"/>
                <w:szCs w:val="20"/>
                <w:shd w:val="clear" w:color="auto" w:fill="FFFFFF"/>
              </w:rPr>
              <w:t xml:space="preserve"> и в зоне выгрузки сухожарового шкафа</w:t>
            </w:r>
            <w:r w:rsidRPr="007635D4">
              <w:rPr>
                <w:sz w:val="20"/>
                <w:szCs w:val="20"/>
                <w:lang w:eastAsia="en-US"/>
              </w:rPr>
              <w:t xml:space="preserve"> </w:t>
            </w:r>
            <w:proofErr w:type="spellStart"/>
            <w:r w:rsidRPr="007635D4">
              <w:rPr>
                <w:sz w:val="20"/>
                <w:szCs w:val="20"/>
                <w:lang w:eastAsia="en-US"/>
              </w:rPr>
              <w:t>Lytzen</w:t>
            </w:r>
            <w:proofErr w:type="spellEnd"/>
            <w:r w:rsidRPr="007635D4">
              <w:rPr>
                <w:sz w:val="20"/>
                <w:szCs w:val="20"/>
                <w:shd w:val="clear" w:color="auto" w:fill="FFFFFF"/>
              </w:rPr>
              <w:t xml:space="preserve"> должны быть установлены 2 подвесных ламинарных укрытия класса чистоты А</w:t>
            </w:r>
            <w:r w:rsidR="001E0B6C" w:rsidRPr="007635D4">
              <w:rPr>
                <w:sz w:val="20"/>
                <w:szCs w:val="20"/>
                <w:shd w:val="clear" w:color="auto" w:fill="FFFFFF"/>
              </w:rPr>
              <w:t xml:space="preserve">. Со стороны загрузки ламинарное укрытие ориентировочно должно быть по площади не </w:t>
            </w:r>
            <w:r w:rsidR="001E0B6C" w:rsidRPr="007635D4">
              <w:rPr>
                <w:sz w:val="20"/>
                <w:szCs w:val="20"/>
                <w:shd w:val="clear" w:color="auto" w:fill="FFFFFF"/>
              </w:rPr>
              <w:lastRenderedPageBreak/>
              <w:t>ме</w:t>
            </w:r>
            <w:r w:rsidR="00D14829" w:rsidRPr="007635D4">
              <w:rPr>
                <w:sz w:val="20"/>
                <w:szCs w:val="20"/>
                <w:shd w:val="clear" w:color="auto" w:fill="FFFFFF"/>
              </w:rPr>
              <w:t xml:space="preserve">нее 4,75м²; со стороны выгрузки одно укрытие </w:t>
            </w:r>
            <w:r w:rsidR="001E0B6C" w:rsidRPr="007635D4">
              <w:rPr>
                <w:sz w:val="20"/>
                <w:szCs w:val="20"/>
                <w:shd w:val="clear" w:color="auto" w:fill="FFFFFF"/>
              </w:rPr>
              <w:t>ориентировочно не менее 14,80м², состоящее из 3 отдельных модулей, соединенных между собой</w:t>
            </w:r>
            <w:r w:rsidR="00D14829" w:rsidRPr="007635D4">
              <w:rPr>
                <w:sz w:val="20"/>
                <w:szCs w:val="20"/>
                <w:shd w:val="clear" w:color="auto" w:fill="FFFFFF"/>
              </w:rPr>
              <w:t>, другое ориентировочно не менее 5,58м²</w:t>
            </w:r>
            <w:r w:rsidR="001E0B6C" w:rsidRPr="007635D4">
              <w:rPr>
                <w:sz w:val="20"/>
                <w:szCs w:val="20"/>
                <w:shd w:val="clear" w:color="auto" w:fill="FFFFFF"/>
              </w:rPr>
              <w:t>. Все ламинарные укрытия монтировать на высоту потолка.</w:t>
            </w:r>
          </w:p>
          <w:p w14:paraId="7CF2415B" w14:textId="7E9AE21E" w:rsidR="001E0B6C" w:rsidRPr="007635D4" w:rsidRDefault="001E0B6C" w:rsidP="001E0B6C">
            <w:pPr>
              <w:rPr>
                <w:sz w:val="20"/>
                <w:szCs w:val="20"/>
                <w:shd w:val="clear" w:color="auto" w:fill="FFFFFF"/>
              </w:rPr>
            </w:pPr>
            <w:r w:rsidRPr="007635D4">
              <w:rPr>
                <w:sz w:val="20"/>
                <w:szCs w:val="20"/>
              </w:rPr>
              <w:t xml:space="preserve">Ламинарные укрытия должны соответствовать расположению согласно Приложению №1 и снабжены </w:t>
            </w:r>
            <w:proofErr w:type="spellStart"/>
            <w:r w:rsidRPr="007635D4">
              <w:rPr>
                <w:sz w:val="20"/>
                <w:szCs w:val="20"/>
              </w:rPr>
              <w:t>ламелиями</w:t>
            </w:r>
            <w:proofErr w:type="spellEnd"/>
            <w:r w:rsidRPr="007635D4">
              <w:rPr>
                <w:sz w:val="20"/>
                <w:szCs w:val="20"/>
                <w:shd w:val="clear" w:color="auto" w:fill="FFFFFF"/>
              </w:rPr>
              <w:t xml:space="preserve">; </w:t>
            </w:r>
            <w:proofErr w:type="spellStart"/>
            <w:r w:rsidRPr="007635D4">
              <w:rPr>
                <w:sz w:val="20"/>
                <w:szCs w:val="20"/>
                <w:shd w:val="clear" w:color="auto" w:fill="FFFFFF"/>
              </w:rPr>
              <w:t>валидационными</w:t>
            </w:r>
            <w:proofErr w:type="spellEnd"/>
            <w:r w:rsidRPr="007635D4">
              <w:rPr>
                <w:sz w:val="20"/>
                <w:szCs w:val="20"/>
                <w:shd w:val="clear" w:color="auto" w:fill="FFFFFF"/>
              </w:rPr>
              <w:t xml:space="preserve"> портами в зоне доступа; необходимо наличие дифференциальных манометров на самих устройствах в зоне видимости до подшивного потолка; предусмотреть панели управления в зоне видимости до подшивного потолка.</w:t>
            </w:r>
          </w:p>
          <w:p w14:paraId="2EDEE2CD" w14:textId="7EE4A163" w:rsidR="001E0B6C" w:rsidRPr="007635D4" w:rsidRDefault="001E0B6C" w:rsidP="001E0B6C">
            <w:pPr>
              <w:rPr>
                <w:sz w:val="20"/>
                <w:szCs w:val="20"/>
                <w:shd w:val="clear" w:color="auto" w:fill="FFFFFF"/>
              </w:rPr>
            </w:pPr>
            <w:r w:rsidRPr="007635D4">
              <w:rPr>
                <w:sz w:val="20"/>
                <w:szCs w:val="20"/>
                <w:shd w:val="clear" w:color="auto" w:fill="FFFFFF"/>
              </w:rPr>
              <w:t>Необходимо обеспечить доступ к двигателям с торцевой стороны с возможностью доступа из бокса.</w:t>
            </w:r>
          </w:p>
          <w:p w14:paraId="3C5FCA7E" w14:textId="2A21AEBF" w:rsidR="001E0B6C" w:rsidRPr="007635D4" w:rsidRDefault="001E0B6C" w:rsidP="001E0B6C">
            <w:pPr>
              <w:rPr>
                <w:sz w:val="20"/>
                <w:szCs w:val="20"/>
                <w:shd w:val="clear" w:color="auto" w:fill="FFFFFF"/>
              </w:rPr>
            </w:pPr>
            <w:r w:rsidRPr="007635D4">
              <w:rPr>
                <w:sz w:val="20"/>
                <w:szCs w:val="20"/>
                <w:shd w:val="clear" w:color="auto" w:fill="FFFFFF"/>
              </w:rPr>
              <w:t>Все материала ламинарных укрытий – нержавеющая сталь.</w:t>
            </w:r>
          </w:p>
          <w:p w14:paraId="6939B106" w14:textId="41740B74" w:rsidR="001E0B6C" w:rsidRPr="007635D4" w:rsidRDefault="001E0B6C" w:rsidP="001E0B6C">
            <w:pPr>
              <w:rPr>
                <w:sz w:val="20"/>
                <w:szCs w:val="20"/>
                <w:shd w:val="clear" w:color="auto" w:fill="FFFFFF"/>
              </w:rPr>
            </w:pPr>
            <w:r w:rsidRPr="007635D4">
              <w:rPr>
                <w:sz w:val="20"/>
                <w:szCs w:val="20"/>
                <w:shd w:val="clear" w:color="auto" w:fill="FFFFFF"/>
              </w:rPr>
              <w:t>Ламинарные укрытия обеспечить фильтрами Н14.</w:t>
            </w:r>
          </w:p>
          <w:p w14:paraId="1BE8489E" w14:textId="18DFCC0C" w:rsidR="001E0B6C" w:rsidRPr="007635D4" w:rsidRDefault="001E0B6C" w:rsidP="001E0B6C">
            <w:pPr>
              <w:rPr>
                <w:sz w:val="20"/>
                <w:szCs w:val="20"/>
                <w:shd w:val="clear" w:color="auto" w:fill="FFFFFF"/>
              </w:rPr>
            </w:pPr>
            <w:r w:rsidRPr="007635D4">
              <w:rPr>
                <w:sz w:val="20"/>
                <w:szCs w:val="20"/>
                <w:shd w:val="clear" w:color="auto" w:fill="FFFFFF"/>
              </w:rPr>
              <w:t>Предусмотреть свет в ламинарных укрытиях.</w:t>
            </w:r>
          </w:p>
          <w:p w14:paraId="29C613F2" w14:textId="471BFE70" w:rsidR="001E0B6C" w:rsidRPr="007635D4" w:rsidRDefault="001E0B6C" w:rsidP="001E0B6C">
            <w:pPr>
              <w:rPr>
                <w:sz w:val="20"/>
                <w:szCs w:val="20"/>
                <w:shd w:val="clear" w:color="auto" w:fill="FFFFFF"/>
              </w:rPr>
            </w:pPr>
            <w:r w:rsidRPr="007635D4">
              <w:rPr>
                <w:sz w:val="20"/>
                <w:szCs w:val="20"/>
                <w:shd w:val="clear" w:color="auto" w:fill="FFFFFF"/>
              </w:rPr>
              <w:t>Запланировать автомат в помещении №4 технической зоны для ламинарных укрытий.</w:t>
            </w:r>
          </w:p>
          <w:p w14:paraId="38A76084" w14:textId="323B0E36" w:rsidR="001E0B6C" w:rsidRPr="007635D4" w:rsidRDefault="001E0B6C" w:rsidP="001E0B6C">
            <w:pPr>
              <w:rPr>
                <w:sz w:val="20"/>
                <w:szCs w:val="20"/>
                <w:shd w:val="clear" w:color="auto" w:fill="FFFFFF"/>
              </w:rPr>
            </w:pPr>
            <w:r w:rsidRPr="007635D4">
              <w:rPr>
                <w:sz w:val="20"/>
                <w:szCs w:val="20"/>
                <w:shd w:val="clear" w:color="auto" w:fill="FFFFFF"/>
              </w:rPr>
              <w:t xml:space="preserve">Также предусмотреть возможность вкл./выкл. ламинарных укрытий в модулях №5 и №7 у входных дверей в ВШП. Необходимы выключатели отдельные от других выключателей у входов в модули №5 и №7. </w:t>
            </w:r>
          </w:p>
          <w:p w14:paraId="7661176B" w14:textId="6AD6DB47" w:rsidR="001E0B6C" w:rsidRPr="007635D4" w:rsidRDefault="001E0B6C" w:rsidP="001E0B6C">
            <w:pPr>
              <w:pStyle w:val="afa"/>
              <w:rPr>
                <w:rFonts w:ascii="Times New Roman" w:hAnsi="Times New Roman"/>
                <w:sz w:val="20"/>
                <w:szCs w:val="20"/>
              </w:rPr>
            </w:pPr>
            <w:r w:rsidRPr="007635D4">
              <w:rPr>
                <w:rFonts w:ascii="Times New Roman" w:hAnsi="Times New Roman"/>
                <w:sz w:val="20"/>
                <w:szCs w:val="20"/>
              </w:rPr>
              <w:t>Места установки</w:t>
            </w:r>
            <w:r w:rsidRPr="007635D4">
              <w:rPr>
                <w:rFonts w:ascii="Times New Roman" w:hAnsi="Times New Roman"/>
                <w:sz w:val="20"/>
                <w:szCs w:val="20"/>
                <w:shd w:val="clear" w:color="auto" w:fill="FFFFFF"/>
              </w:rPr>
              <w:t xml:space="preserve"> ламинарных укрытий и выключателей </w:t>
            </w:r>
            <w:r w:rsidRPr="007635D4">
              <w:rPr>
                <w:rFonts w:ascii="Times New Roman" w:hAnsi="Times New Roman"/>
                <w:sz w:val="20"/>
                <w:szCs w:val="20"/>
              </w:rPr>
              <w:t>указаны в Приложении №1 для каждого модуля Товара.</w:t>
            </w:r>
          </w:p>
          <w:p w14:paraId="1AFC0F6B" w14:textId="082E8132" w:rsidR="001E0B6C" w:rsidRPr="007635D4" w:rsidRDefault="001E0B6C" w:rsidP="001E0B6C">
            <w:pPr>
              <w:rPr>
                <w:color w:val="00B050"/>
                <w:sz w:val="20"/>
                <w:szCs w:val="20"/>
              </w:rPr>
            </w:pPr>
            <w:r w:rsidRPr="007635D4">
              <w:rPr>
                <w:sz w:val="20"/>
                <w:szCs w:val="20"/>
              </w:rPr>
              <w:t>Места установки согласовать с заказчиком.</w:t>
            </w:r>
          </w:p>
        </w:tc>
      </w:tr>
      <w:tr w:rsidR="001E0B6C" w:rsidRPr="00170273" w14:paraId="7D40222E" w14:textId="77777777" w:rsidTr="0026747C">
        <w:trPr>
          <w:trHeight w:val="390"/>
        </w:trPr>
        <w:tc>
          <w:tcPr>
            <w:tcW w:w="573" w:type="dxa"/>
            <w:tcBorders>
              <w:top w:val="single" w:sz="4" w:space="0" w:color="auto"/>
              <w:left w:val="single" w:sz="4" w:space="0" w:color="auto"/>
              <w:bottom w:val="single" w:sz="4" w:space="0" w:color="auto"/>
              <w:right w:val="single" w:sz="4" w:space="0" w:color="auto"/>
            </w:tcBorders>
            <w:shd w:val="clear" w:color="auto" w:fill="auto"/>
          </w:tcPr>
          <w:p w14:paraId="255922A6" w14:textId="3182B310" w:rsidR="001E0B6C" w:rsidRPr="00661CE5" w:rsidRDefault="001E0B6C" w:rsidP="001E0B6C">
            <w:pPr>
              <w:jc w:val="center"/>
              <w:rPr>
                <w:sz w:val="20"/>
                <w:szCs w:val="20"/>
              </w:rPr>
            </w:pPr>
            <w:r>
              <w:rPr>
                <w:sz w:val="20"/>
                <w:szCs w:val="20"/>
              </w:rPr>
              <w:lastRenderedPageBreak/>
              <w:t>33</w:t>
            </w:r>
          </w:p>
        </w:tc>
        <w:tc>
          <w:tcPr>
            <w:tcW w:w="1984" w:type="dxa"/>
            <w:tcBorders>
              <w:top w:val="single" w:sz="4" w:space="0" w:color="auto"/>
              <w:left w:val="nil"/>
              <w:bottom w:val="single" w:sz="4" w:space="0" w:color="auto"/>
              <w:right w:val="single" w:sz="4" w:space="0" w:color="auto"/>
            </w:tcBorders>
            <w:shd w:val="clear" w:color="auto" w:fill="auto"/>
          </w:tcPr>
          <w:p w14:paraId="679302D5" w14:textId="27134A81" w:rsidR="001E0B6C" w:rsidRPr="003C33AF" w:rsidRDefault="001E0B6C" w:rsidP="001E0B6C">
            <w:pPr>
              <w:pStyle w:val="afa"/>
              <w:jc w:val="center"/>
              <w:rPr>
                <w:rFonts w:ascii="Times New Roman" w:hAnsi="Times New Roman"/>
                <w:sz w:val="20"/>
                <w:szCs w:val="20"/>
              </w:rPr>
            </w:pPr>
            <w:r w:rsidRPr="003C33AF">
              <w:rPr>
                <w:rFonts w:ascii="Times New Roman" w:hAnsi="Times New Roman"/>
                <w:sz w:val="20"/>
                <w:szCs w:val="20"/>
              </w:rPr>
              <w:t>Дифференциальный манометр</w:t>
            </w:r>
          </w:p>
        </w:tc>
        <w:tc>
          <w:tcPr>
            <w:tcW w:w="7802" w:type="dxa"/>
            <w:tcBorders>
              <w:top w:val="single" w:sz="4" w:space="0" w:color="auto"/>
              <w:left w:val="nil"/>
              <w:bottom w:val="single" w:sz="4" w:space="0" w:color="auto"/>
              <w:right w:val="single" w:sz="4" w:space="0" w:color="auto"/>
            </w:tcBorders>
            <w:shd w:val="clear" w:color="auto" w:fill="auto"/>
          </w:tcPr>
          <w:p w14:paraId="54E26A6A" w14:textId="6CEA83C7" w:rsidR="001E0B6C" w:rsidRPr="00A04224" w:rsidRDefault="001E0B6C" w:rsidP="001E0B6C">
            <w:pPr>
              <w:rPr>
                <w:color w:val="00B050"/>
                <w:sz w:val="20"/>
                <w:szCs w:val="20"/>
              </w:rPr>
            </w:pPr>
            <w:r w:rsidRPr="003C33AF">
              <w:rPr>
                <w:sz w:val="20"/>
                <w:szCs w:val="20"/>
              </w:rPr>
              <w:t xml:space="preserve">Предусмотреть стрелочные дифференциальные манометры </w:t>
            </w:r>
            <w:r w:rsidRPr="003C33AF">
              <w:rPr>
                <w:sz w:val="20"/>
                <w:szCs w:val="20"/>
                <w:lang w:val="en-US"/>
              </w:rPr>
              <w:t>MAGNEHELIC</w:t>
            </w:r>
            <w:r w:rsidRPr="003C33AF">
              <w:rPr>
                <w:sz w:val="20"/>
                <w:szCs w:val="20"/>
              </w:rPr>
              <w:t xml:space="preserve"> 2000 в </w:t>
            </w:r>
            <w:r w:rsidRPr="00740D83">
              <w:rPr>
                <w:sz w:val="20"/>
                <w:szCs w:val="20"/>
              </w:rPr>
              <w:t>количестве 7 штук.</w:t>
            </w:r>
          </w:p>
          <w:p w14:paraId="608D5109" w14:textId="31A53386" w:rsidR="001E0B6C" w:rsidRPr="00740D83" w:rsidRDefault="001E0B6C" w:rsidP="001E0B6C">
            <w:pPr>
              <w:rPr>
                <w:sz w:val="20"/>
                <w:szCs w:val="20"/>
              </w:rPr>
            </w:pPr>
            <w:r w:rsidRPr="00740D83">
              <w:rPr>
                <w:sz w:val="20"/>
                <w:szCs w:val="20"/>
              </w:rPr>
              <w:t xml:space="preserve">Дифференциальные манометры должны быть механического типа. Манометр дифференциального давления </w:t>
            </w:r>
            <w:r w:rsidRPr="004B0003">
              <w:rPr>
                <w:sz w:val="20"/>
                <w:szCs w:val="20"/>
              </w:rPr>
              <w:t>60Па (-</w:t>
            </w:r>
            <w:proofErr w:type="gramStart"/>
            <w:r w:rsidRPr="004B0003">
              <w:rPr>
                <w:sz w:val="20"/>
                <w:szCs w:val="20"/>
              </w:rPr>
              <w:t>30…</w:t>
            </w:r>
            <w:r>
              <w:rPr>
                <w:sz w:val="20"/>
                <w:szCs w:val="20"/>
              </w:rPr>
              <w:t>.</w:t>
            </w:r>
            <w:proofErr w:type="gramEnd"/>
            <w:r w:rsidRPr="004B0003">
              <w:rPr>
                <w:sz w:val="20"/>
                <w:szCs w:val="20"/>
              </w:rPr>
              <w:t>+30) и 120Па (-60….+60Па).</w:t>
            </w:r>
            <w:r w:rsidRPr="00740D83">
              <w:rPr>
                <w:sz w:val="20"/>
                <w:szCs w:val="20"/>
              </w:rPr>
              <w:t xml:space="preserve"> Погрешность манометров ±2 %. Манометры установить экранами в сторону меньшего давления.</w:t>
            </w:r>
          </w:p>
          <w:p w14:paraId="4D705197" w14:textId="77777777" w:rsidR="001E0B6C" w:rsidRPr="003C33AF" w:rsidRDefault="001E0B6C" w:rsidP="001E0B6C">
            <w:pPr>
              <w:pStyle w:val="af6"/>
              <w:rPr>
                <w:rFonts w:ascii="Times New Roman" w:eastAsia="Calibri" w:hAnsi="Times New Roman"/>
                <w:shd w:val="clear" w:color="auto" w:fill="FFFFFF"/>
                <w:lang w:eastAsia="en-US"/>
              </w:rPr>
            </w:pPr>
            <w:r w:rsidRPr="003C33AF">
              <w:rPr>
                <w:rFonts w:ascii="Times New Roman" w:eastAsia="Calibri" w:hAnsi="Times New Roman"/>
                <w:shd w:val="clear" w:color="auto" w:fill="FFFFFF"/>
                <w:lang w:eastAsia="en-US"/>
              </w:rPr>
              <w:t>Манометры должны быть утвержденного типа.</w:t>
            </w:r>
          </w:p>
          <w:p w14:paraId="68F6FAF3" w14:textId="77777777" w:rsidR="001E0B6C" w:rsidRPr="003C33AF" w:rsidRDefault="001E0B6C" w:rsidP="001E0B6C">
            <w:pPr>
              <w:shd w:val="clear" w:color="auto" w:fill="FFFFFF"/>
              <w:rPr>
                <w:rFonts w:eastAsia="Calibri"/>
                <w:sz w:val="20"/>
                <w:szCs w:val="20"/>
                <w:shd w:val="clear" w:color="auto" w:fill="FFFFFF"/>
                <w:lang w:eastAsia="en-US"/>
              </w:rPr>
            </w:pPr>
            <w:r w:rsidRPr="003C33AF">
              <w:rPr>
                <w:rFonts w:eastAsia="Calibri"/>
                <w:sz w:val="20"/>
                <w:szCs w:val="20"/>
                <w:shd w:val="clear" w:color="auto" w:fill="FFFFFF"/>
                <w:lang w:eastAsia="en-US"/>
              </w:rPr>
              <w:t>Манометры должны поставляться с копией свидетельства об утверждении типа с приложением описания типа и документацией, указанной в описании типа (паспорт, инструкция/ руководство по эксплуатации, методика поверки). Вся документация должна быть на русском языке. Дата выпуска обязательно должна быть внесена в сопроводительную документацию (паспорт/ руководство/ инструкция по эксплуатации) либо нанесена непосредственно на корпус каждого манометра.</w:t>
            </w:r>
          </w:p>
          <w:p w14:paraId="66062819" w14:textId="77777777" w:rsidR="001E0B6C" w:rsidRPr="003C33AF" w:rsidRDefault="001E0B6C" w:rsidP="001E0B6C">
            <w:pPr>
              <w:shd w:val="clear" w:color="auto" w:fill="FFFFFF"/>
              <w:autoSpaceDE w:val="0"/>
              <w:autoSpaceDN w:val="0"/>
              <w:rPr>
                <w:rFonts w:eastAsia="Calibri"/>
                <w:sz w:val="20"/>
                <w:szCs w:val="20"/>
                <w:shd w:val="clear" w:color="auto" w:fill="FFFFFF"/>
              </w:rPr>
            </w:pPr>
            <w:r w:rsidRPr="003C33AF">
              <w:rPr>
                <w:rFonts w:eastAsia="Calibri"/>
                <w:sz w:val="20"/>
                <w:szCs w:val="20"/>
                <w:shd w:val="clear" w:color="auto" w:fill="FFFFFF"/>
              </w:rPr>
              <w:t>Все манометры должны иметь заводские (серийные) номера или буквенно-цифровые обозначения, нанесенные на корпус манометра на видном месте. Место, способ и форма нанесения должны обеспечивать возможность прочтения и сохранность в процессе эксплуатации манометров.</w:t>
            </w:r>
          </w:p>
          <w:p w14:paraId="153D2F89" w14:textId="77777777" w:rsidR="001E0B6C" w:rsidRPr="003C33AF" w:rsidRDefault="001E0B6C" w:rsidP="001E0B6C">
            <w:pPr>
              <w:shd w:val="clear" w:color="auto" w:fill="FFFFFF"/>
              <w:rPr>
                <w:rFonts w:eastAsia="Calibri"/>
                <w:sz w:val="20"/>
                <w:szCs w:val="20"/>
                <w:shd w:val="clear" w:color="auto" w:fill="FFFFFF"/>
                <w:lang w:eastAsia="en-US"/>
              </w:rPr>
            </w:pPr>
            <w:r w:rsidRPr="003C33AF">
              <w:rPr>
                <w:rFonts w:eastAsia="Calibri"/>
                <w:sz w:val="20"/>
                <w:szCs w:val="20"/>
                <w:shd w:val="clear" w:color="auto" w:fill="FFFFFF"/>
                <w:lang w:eastAsia="en-US"/>
              </w:rPr>
              <w:t xml:space="preserve">Перед вводом в эксплуатацию должно быть подтверждено соответствие манометров метрологическим требованиям, т.е. по результатам поверки манометры должны быть признаны пригодными к применению. </w:t>
            </w:r>
          </w:p>
          <w:p w14:paraId="67555630" w14:textId="77777777" w:rsidR="001E0B6C" w:rsidRPr="003C33AF" w:rsidRDefault="001E0B6C" w:rsidP="001E0B6C">
            <w:pPr>
              <w:autoSpaceDE w:val="0"/>
              <w:autoSpaceDN w:val="0"/>
              <w:rPr>
                <w:rFonts w:eastAsia="Calibri"/>
                <w:sz w:val="20"/>
                <w:szCs w:val="20"/>
                <w:shd w:val="clear" w:color="auto" w:fill="FFFFFF"/>
                <w:lang w:eastAsia="en-US"/>
              </w:rPr>
            </w:pPr>
            <w:r w:rsidRPr="003C33AF">
              <w:rPr>
                <w:rFonts w:eastAsia="Calibri"/>
                <w:sz w:val="20"/>
                <w:szCs w:val="20"/>
                <w:shd w:val="clear" w:color="auto" w:fill="FFFFFF"/>
                <w:lang w:eastAsia="en-US"/>
              </w:rPr>
              <w:t>Дата поверки каждого манометра не должна превышать 30 календарных дней от даты ввода в эксплуатацию).</w:t>
            </w:r>
          </w:p>
          <w:p w14:paraId="4FD84AD9" w14:textId="1F6C7445" w:rsidR="001E0B6C" w:rsidRPr="003C33AF" w:rsidRDefault="001E0B6C" w:rsidP="001E0B6C">
            <w:pPr>
              <w:shd w:val="clear" w:color="auto" w:fill="FFFFFF"/>
              <w:rPr>
                <w:rFonts w:eastAsia="Calibri"/>
                <w:sz w:val="20"/>
                <w:szCs w:val="20"/>
                <w:shd w:val="clear" w:color="auto" w:fill="FFFFFF"/>
                <w:lang w:eastAsia="en-US"/>
              </w:rPr>
            </w:pPr>
            <w:r w:rsidRPr="003C33AF">
              <w:rPr>
                <w:rFonts w:eastAsia="Calibri"/>
                <w:sz w:val="20"/>
                <w:szCs w:val="20"/>
                <w:shd w:val="clear" w:color="auto" w:fill="FFFFFF"/>
                <w:lang w:eastAsia="en-US"/>
              </w:rPr>
              <w:t xml:space="preserve">Поверка должна быть проведена на территории РФ </w:t>
            </w:r>
            <w:r w:rsidRPr="003C33AF">
              <w:rPr>
                <w:rFonts w:eastAsia="Calibri"/>
                <w:sz w:val="20"/>
                <w:szCs w:val="20"/>
                <w:shd w:val="clear" w:color="auto" w:fill="FFFFFF"/>
              </w:rPr>
              <w:t xml:space="preserve">организацией, аккредитованной в соответствии с законодательством РФ об аккредитации в национальной системе аккредитации на проведение поверки СИ. Поверка должны быть проведена </w:t>
            </w:r>
            <w:r w:rsidRPr="003C33AF">
              <w:rPr>
                <w:rFonts w:eastAsia="Calibri"/>
                <w:sz w:val="20"/>
                <w:szCs w:val="20"/>
                <w:shd w:val="clear" w:color="auto" w:fill="FFFFFF"/>
                <w:lang w:eastAsia="en-US"/>
              </w:rPr>
              <w:t>в соответствии с «Порядком проведения поверки средств измерений, требованиями к знаку поверки и содержанию свидетельств о поверке», утвержденным приказом Министерства промышленности и торговли Российской Федерации от 31 июля 2020 года № 2510. Сведения о результатах поверки должны быть внесены в Федеральный информационный фонд по обеспечению единства измерений.</w:t>
            </w:r>
            <w:r>
              <w:rPr>
                <w:rFonts w:eastAsia="Calibri"/>
                <w:sz w:val="20"/>
                <w:szCs w:val="20"/>
                <w:shd w:val="clear" w:color="auto" w:fill="FFFFFF"/>
                <w:lang w:eastAsia="en-US"/>
              </w:rPr>
              <w:t xml:space="preserve"> Срок на момент монтажа манометров должен быть не менее 9 месяцев.</w:t>
            </w:r>
          </w:p>
          <w:p w14:paraId="37BC57C0" w14:textId="77777777" w:rsidR="001E0B6C" w:rsidRPr="003C33AF" w:rsidRDefault="001E0B6C" w:rsidP="001E0B6C">
            <w:pPr>
              <w:autoSpaceDE w:val="0"/>
              <w:autoSpaceDN w:val="0"/>
              <w:rPr>
                <w:rFonts w:eastAsia="Calibri"/>
                <w:sz w:val="20"/>
                <w:szCs w:val="20"/>
                <w:shd w:val="clear" w:color="auto" w:fill="FFFFFF"/>
                <w:lang w:eastAsia="en-US"/>
              </w:rPr>
            </w:pPr>
            <w:r w:rsidRPr="003C33AF">
              <w:rPr>
                <w:rFonts w:eastAsia="Calibri"/>
                <w:sz w:val="20"/>
                <w:szCs w:val="20"/>
                <w:shd w:val="clear" w:color="auto" w:fill="FFFFFF"/>
                <w:lang w:eastAsia="en-US"/>
              </w:rPr>
              <w:t>По результатам поверки на манометры должен быть нанесен знак поверки (при возможности нанесения, если это отражено в методике поверки и конструкция манометра предусматривает возможность нанесения) и ОБЯЗАТЕЛЬНО на каждый манометр должны быть предоставлены документы на бумажном носителе, подтверждающие проведенную поверку (свидетельства о поверке и (или) паспорта (формуляры) с записью о проведенной поверке).</w:t>
            </w:r>
          </w:p>
          <w:p w14:paraId="4F7F3053" w14:textId="77777777" w:rsidR="001E0B6C" w:rsidRPr="003C33AF" w:rsidRDefault="001E0B6C" w:rsidP="001E0B6C">
            <w:pPr>
              <w:pStyle w:val="afa"/>
              <w:rPr>
                <w:rFonts w:ascii="Times New Roman" w:hAnsi="Times New Roman"/>
                <w:sz w:val="20"/>
                <w:szCs w:val="20"/>
                <w:shd w:val="clear" w:color="auto" w:fill="FFFFFF"/>
              </w:rPr>
            </w:pPr>
            <w:r w:rsidRPr="003C33AF">
              <w:rPr>
                <w:rFonts w:ascii="Times New Roman" w:hAnsi="Times New Roman"/>
                <w:sz w:val="20"/>
                <w:szCs w:val="20"/>
                <w:shd w:val="clear" w:color="auto" w:fill="FFFFFF"/>
              </w:rPr>
              <w:t>Должна быть предусмотрена возможность демонтажа манометров для обеспечения проведения поверки.</w:t>
            </w:r>
          </w:p>
          <w:p w14:paraId="6BC8D306" w14:textId="2855FBDE" w:rsidR="001E0B6C" w:rsidRPr="003C33AF" w:rsidRDefault="001E0B6C" w:rsidP="001E0B6C">
            <w:pPr>
              <w:pStyle w:val="afa"/>
              <w:rPr>
                <w:rFonts w:ascii="Times New Roman" w:hAnsi="Times New Roman"/>
                <w:sz w:val="20"/>
                <w:szCs w:val="20"/>
                <w:shd w:val="clear" w:color="auto" w:fill="FFFFFF"/>
              </w:rPr>
            </w:pPr>
            <w:r w:rsidRPr="003C33AF">
              <w:rPr>
                <w:rFonts w:ascii="Times New Roman" w:hAnsi="Times New Roman"/>
                <w:sz w:val="20"/>
                <w:szCs w:val="20"/>
                <w:shd w:val="clear" w:color="auto" w:fill="FFFFFF"/>
              </w:rPr>
              <w:t>Количество</w:t>
            </w:r>
            <w:r w:rsidRPr="003C33AF">
              <w:rPr>
                <w:sz w:val="20"/>
                <w:szCs w:val="20"/>
              </w:rPr>
              <w:t xml:space="preserve"> </w:t>
            </w:r>
            <w:r w:rsidRPr="00D07809">
              <w:rPr>
                <w:rFonts w:ascii="Times New Roman" w:hAnsi="Times New Roman"/>
                <w:sz w:val="20"/>
                <w:szCs w:val="20"/>
              </w:rPr>
              <w:t>стрелочных дифференциальных</w:t>
            </w:r>
            <w:r>
              <w:rPr>
                <w:rFonts w:ascii="Times New Roman" w:hAnsi="Times New Roman"/>
                <w:sz w:val="20"/>
                <w:szCs w:val="20"/>
                <w:shd w:val="clear" w:color="auto" w:fill="FFFFFF"/>
              </w:rPr>
              <w:t xml:space="preserve"> манометров указаны в Т</w:t>
            </w:r>
            <w:r w:rsidRPr="003C33AF">
              <w:rPr>
                <w:rFonts w:ascii="Times New Roman" w:hAnsi="Times New Roman"/>
                <w:sz w:val="20"/>
                <w:szCs w:val="20"/>
                <w:shd w:val="clear" w:color="auto" w:fill="FFFFFF"/>
              </w:rPr>
              <w:t xml:space="preserve">аблице №2 </w:t>
            </w:r>
            <w:r w:rsidRPr="003C33AF">
              <w:rPr>
                <w:rFonts w:ascii="Times New Roman" w:hAnsi="Times New Roman"/>
                <w:sz w:val="20"/>
                <w:szCs w:val="20"/>
              </w:rPr>
              <w:t>для каждого модуля Товара.</w:t>
            </w:r>
          </w:p>
          <w:p w14:paraId="26BE62D4" w14:textId="00C2D00B" w:rsidR="001E0B6C" w:rsidRPr="009D5A4F" w:rsidRDefault="001E0B6C" w:rsidP="001E0B6C">
            <w:pPr>
              <w:pStyle w:val="afa"/>
              <w:rPr>
                <w:rFonts w:ascii="Times New Roman" w:hAnsi="Times New Roman"/>
                <w:sz w:val="20"/>
                <w:szCs w:val="20"/>
              </w:rPr>
            </w:pPr>
            <w:r w:rsidRPr="009D5A4F">
              <w:rPr>
                <w:rFonts w:ascii="Times New Roman" w:hAnsi="Times New Roman"/>
                <w:sz w:val="20"/>
                <w:szCs w:val="20"/>
              </w:rPr>
              <w:t xml:space="preserve">Места </w:t>
            </w:r>
            <w:r>
              <w:rPr>
                <w:rFonts w:ascii="Times New Roman" w:hAnsi="Times New Roman"/>
                <w:sz w:val="20"/>
                <w:szCs w:val="20"/>
              </w:rPr>
              <w:t xml:space="preserve">установки </w:t>
            </w:r>
            <w:r w:rsidRPr="00D07809">
              <w:rPr>
                <w:rFonts w:ascii="Times New Roman" w:hAnsi="Times New Roman"/>
                <w:sz w:val="20"/>
                <w:szCs w:val="20"/>
              </w:rPr>
              <w:t>стрелочных дифференциальных</w:t>
            </w:r>
            <w:r w:rsidRPr="003C33AF">
              <w:rPr>
                <w:rFonts w:ascii="Times New Roman" w:hAnsi="Times New Roman"/>
                <w:sz w:val="20"/>
                <w:szCs w:val="20"/>
                <w:shd w:val="clear" w:color="auto" w:fill="FFFFFF"/>
              </w:rPr>
              <w:t xml:space="preserve"> </w:t>
            </w:r>
            <w:r>
              <w:rPr>
                <w:rFonts w:ascii="Times New Roman" w:hAnsi="Times New Roman"/>
                <w:sz w:val="20"/>
                <w:szCs w:val="20"/>
              </w:rPr>
              <w:t>манометров указаны в П</w:t>
            </w:r>
            <w:r w:rsidRPr="009D5A4F">
              <w:rPr>
                <w:rFonts w:ascii="Times New Roman" w:hAnsi="Times New Roman"/>
                <w:sz w:val="20"/>
                <w:szCs w:val="20"/>
              </w:rPr>
              <w:t>риложении №</w:t>
            </w:r>
            <w:r>
              <w:rPr>
                <w:rFonts w:ascii="Times New Roman" w:hAnsi="Times New Roman"/>
                <w:sz w:val="20"/>
                <w:szCs w:val="20"/>
              </w:rPr>
              <w:t>1</w:t>
            </w:r>
            <w:r w:rsidRPr="009D5A4F">
              <w:rPr>
                <w:rFonts w:ascii="Times New Roman" w:hAnsi="Times New Roman"/>
                <w:sz w:val="20"/>
                <w:szCs w:val="20"/>
              </w:rPr>
              <w:t xml:space="preserve"> для каждого модуля Товара.</w:t>
            </w:r>
          </w:p>
          <w:p w14:paraId="0DE09EFE" w14:textId="70E214E3" w:rsidR="001E0B6C" w:rsidRPr="003C33AF" w:rsidRDefault="001E0B6C" w:rsidP="001E0B6C">
            <w:pPr>
              <w:rPr>
                <w:color w:val="2E74B5" w:themeColor="accent1" w:themeShade="BF"/>
                <w:sz w:val="20"/>
                <w:szCs w:val="20"/>
              </w:rPr>
            </w:pPr>
            <w:r w:rsidRPr="003C33AF">
              <w:rPr>
                <w:sz w:val="20"/>
                <w:szCs w:val="20"/>
              </w:rPr>
              <w:t>Места установки согласовать с заказчиком.</w:t>
            </w:r>
          </w:p>
        </w:tc>
      </w:tr>
      <w:tr w:rsidR="001E0B6C" w:rsidRPr="00170273" w14:paraId="7E327738" w14:textId="77777777" w:rsidTr="0026747C">
        <w:trPr>
          <w:trHeight w:val="390"/>
        </w:trPr>
        <w:tc>
          <w:tcPr>
            <w:tcW w:w="573" w:type="dxa"/>
            <w:tcBorders>
              <w:top w:val="single" w:sz="4" w:space="0" w:color="auto"/>
              <w:left w:val="single" w:sz="4" w:space="0" w:color="auto"/>
              <w:bottom w:val="single" w:sz="4" w:space="0" w:color="auto"/>
              <w:right w:val="single" w:sz="4" w:space="0" w:color="auto"/>
            </w:tcBorders>
            <w:shd w:val="clear" w:color="auto" w:fill="auto"/>
          </w:tcPr>
          <w:p w14:paraId="787EF364" w14:textId="7E1C47D9" w:rsidR="001E0B6C" w:rsidRDefault="001E0B6C" w:rsidP="001E0B6C">
            <w:pPr>
              <w:jc w:val="center"/>
              <w:rPr>
                <w:sz w:val="20"/>
                <w:szCs w:val="20"/>
              </w:rPr>
            </w:pPr>
            <w:r>
              <w:rPr>
                <w:sz w:val="20"/>
                <w:szCs w:val="20"/>
              </w:rPr>
              <w:lastRenderedPageBreak/>
              <w:t>34</w:t>
            </w:r>
          </w:p>
        </w:tc>
        <w:tc>
          <w:tcPr>
            <w:tcW w:w="1984" w:type="dxa"/>
            <w:tcBorders>
              <w:top w:val="single" w:sz="4" w:space="0" w:color="auto"/>
              <w:left w:val="nil"/>
              <w:bottom w:val="single" w:sz="4" w:space="0" w:color="auto"/>
              <w:right w:val="single" w:sz="4" w:space="0" w:color="auto"/>
            </w:tcBorders>
            <w:shd w:val="clear" w:color="auto" w:fill="auto"/>
          </w:tcPr>
          <w:p w14:paraId="394C3153" w14:textId="5D5B6B8B" w:rsidR="001E0B6C" w:rsidRPr="00C27A73" w:rsidRDefault="001E0B6C" w:rsidP="001E0B6C">
            <w:pPr>
              <w:pStyle w:val="afa"/>
              <w:jc w:val="center"/>
              <w:rPr>
                <w:rFonts w:ascii="Times New Roman" w:hAnsi="Times New Roman"/>
                <w:sz w:val="20"/>
                <w:szCs w:val="20"/>
              </w:rPr>
            </w:pPr>
            <w:r w:rsidRPr="00C27A73">
              <w:rPr>
                <w:rFonts w:ascii="Times New Roman" w:hAnsi="Times New Roman"/>
                <w:sz w:val="20"/>
                <w:szCs w:val="20"/>
              </w:rPr>
              <w:t>Система контроля и управления доступом</w:t>
            </w:r>
          </w:p>
        </w:tc>
        <w:tc>
          <w:tcPr>
            <w:tcW w:w="7802" w:type="dxa"/>
            <w:tcBorders>
              <w:top w:val="single" w:sz="4" w:space="0" w:color="auto"/>
              <w:left w:val="nil"/>
              <w:bottom w:val="single" w:sz="4" w:space="0" w:color="auto"/>
              <w:right w:val="single" w:sz="4" w:space="0" w:color="auto"/>
            </w:tcBorders>
            <w:shd w:val="clear" w:color="auto" w:fill="auto"/>
          </w:tcPr>
          <w:p w14:paraId="15D33AC0" w14:textId="657BCA3C" w:rsidR="001E0B6C" w:rsidRPr="008D5B38" w:rsidRDefault="001E0B6C" w:rsidP="001E0B6C">
            <w:pPr>
              <w:rPr>
                <w:sz w:val="20"/>
                <w:szCs w:val="20"/>
              </w:rPr>
            </w:pPr>
            <w:r w:rsidRPr="008D5B38">
              <w:rPr>
                <w:sz w:val="20"/>
                <w:szCs w:val="20"/>
              </w:rPr>
              <w:t>Предусмотреть установку системы контроля и управления доступом (СКУД) в помещения с возможностью интеграции СКУД в действующие системы Предприятия.</w:t>
            </w:r>
          </w:p>
          <w:p w14:paraId="6D5CCDE0" w14:textId="65FAFD58" w:rsidR="001E0B6C" w:rsidRPr="008D5B38" w:rsidRDefault="001E0B6C" w:rsidP="001E0B6C">
            <w:pPr>
              <w:pStyle w:val="afa"/>
              <w:rPr>
                <w:rFonts w:ascii="Times New Roman" w:hAnsi="Times New Roman"/>
                <w:sz w:val="20"/>
                <w:szCs w:val="20"/>
              </w:rPr>
            </w:pPr>
            <w:r w:rsidRPr="008D5B38">
              <w:rPr>
                <w:rFonts w:ascii="Times New Roman" w:hAnsi="Times New Roman"/>
                <w:sz w:val="20"/>
                <w:szCs w:val="20"/>
              </w:rPr>
              <w:t>Места установки СКУД (Система контроля и управления доступом) указаны в Приложении №1 для каждого модуля Товара.</w:t>
            </w:r>
          </w:p>
          <w:p w14:paraId="3B0D0981" w14:textId="1C530D5A" w:rsidR="001E0B6C" w:rsidRPr="003C33AF" w:rsidRDefault="001E0B6C" w:rsidP="001E0B6C">
            <w:pPr>
              <w:rPr>
                <w:sz w:val="20"/>
                <w:szCs w:val="20"/>
              </w:rPr>
            </w:pPr>
            <w:r w:rsidRPr="008D5B38">
              <w:rPr>
                <w:sz w:val="20"/>
                <w:szCs w:val="20"/>
              </w:rPr>
              <w:t>Места установки согласовать с заказчиком.</w:t>
            </w:r>
          </w:p>
        </w:tc>
      </w:tr>
      <w:tr w:rsidR="001E0B6C" w:rsidRPr="00170273" w14:paraId="78415B2B" w14:textId="77777777" w:rsidTr="0026747C">
        <w:trPr>
          <w:trHeight w:val="390"/>
        </w:trPr>
        <w:tc>
          <w:tcPr>
            <w:tcW w:w="573" w:type="dxa"/>
            <w:tcBorders>
              <w:top w:val="single" w:sz="4" w:space="0" w:color="auto"/>
              <w:left w:val="single" w:sz="4" w:space="0" w:color="auto"/>
              <w:bottom w:val="single" w:sz="4" w:space="0" w:color="auto"/>
              <w:right w:val="single" w:sz="4" w:space="0" w:color="auto"/>
            </w:tcBorders>
            <w:shd w:val="clear" w:color="auto" w:fill="auto"/>
          </w:tcPr>
          <w:p w14:paraId="5670598D" w14:textId="1DFD4446" w:rsidR="001E0B6C" w:rsidRDefault="001E0B6C" w:rsidP="001E0B6C">
            <w:pPr>
              <w:jc w:val="center"/>
              <w:rPr>
                <w:sz w:val="20"/>
                <w:szCs w:val="20"/>
              </w:rPr>
            </w:pPr>
            <w:r>
              <w:rPr>
                <w:sz w:val="20"/>
                <w:szCs w:val="20"/>
              </w:rPr>
              <w:t>35</w:t>
            </w:r>
          </w:p>
        </w:tc>
        <w:tc>
          <w:tcPr>
            <w:tcW w:w="1984" w:type="dxa"/>
            <w:tcBorders>
              <w:top w:val="single" w:sz="4" w:space="0" w:color="auto"/>
              <w:left w:val="nil"/>
              <w:bottom w:val="single" w:sz="4" w:space="0" w:color="auto"/>
              <w:right w:val="single" w:sz="4" w:space="0" w:color="auto"/>
            </w:tcBorders>
            <w:shd w:val="clear" w:color="auto" w:fill="auto"/>
          </w:tcPr>
          <w:p w14:paraId="2F2852FC" w14:textId="699347E3" w:rsidR="001E0B6C" w:rsidRPr="006556C2" w:rsidRDefault="001E0B6C" w:rsidP="001E0B6C">
            <w:pPr>
              <w:pStyle w:val="afa"/>
              <w:jc w:val="center"/>
              <w:rPr>
                <w:rFonts w:ascii="Times New Roman" w:hAnsi="Times New Roman"/>
                <w:color w:val="FF0000"/>
                <w:sz w:val="20"/>
                <w:szCs w:val="20"/>
              </w:rPr>
            </w:pPr>
            <w:r w:rsidRPr="002E72ED">
              <w:rPr>
                <w:rFonts w:ascii="Times New Roman" w:hAnsi="Times New Roman"/>
                <w:sz w:val="20"/>
                <w:szCs w:val="20"/>
              </w:rPr>
              <w:t xml:space="preserve">Система </w:t>
            </w:r>
            <w:r>
              <w:rPr>
                <w:rFonts w:ascii="Times New Roman" w:hAnsi="Times New Roman"/>
                <w:sz w:val="20"/>
                <w:szCs w:val="20"/>
              </w:rPr>
              <w:t xml:space="preserve">аварийного </w:t>
            </w:r>
            <w:r w:rsidRPr="002E72ED">
              <w:rPr>
                <w:rFonts w:ascii="Times New Roman" w:hAnsi="Times New Roman"/>
                <w:sz w:val="20"/>
                <w:szCs w:val="20"/>
              </w:rPr>
              <w:t>оповещения</w:t>
            </w:r>
          </w:p>
        </w:tc>
        <w:tc>
          <w:tcPr>
            <w:tcW w:w="7802" w:type="dxa"/>
            <w:tcBorders>
              <w:top w:val="single" w:sz="4" w:space="0" w:color="auto"/>
              <w:left w:val="nil"/>
              <w:bottom w:val="single" w:sz="4" w:space="0" w:color="auto"/>
              <w:right w:val="single" w:sz="4" w:space="0" w:color="auto"/>
            </w:tcBorders>
            <w:shd w:val="clear" w:color="auto" w:fill="auto"/>
          </w:tcPr>
          <w:p w14:paraId="60E4C45E" w14:textId="4F3B070D" w:rsidR="001E0B6C" w:rsidRPr="0012189A" w:rsidRDefault="001E0B6C" w:rsidP="001E0B6C">
            <w:pPr>
              <w:rPr>
                <w:sz w:val="20"/>
                <w:szCs w:val="20"/>
              </w:rPr>
            </w:pPr>
            <w:r w:rsidRPr="0012189A">
              <w:rPr>
                <w:sz w:val="20"/>
                <w:szCs w:val="20"/>
              </w:rPr>
              <w:t>В модуле №5 необходим монтаж системы аварийного оповещения с выводом в кабинет №200А, расположенный на 2 этаже в этом же здании.</w:t>
            </w:r>
          </w:p>
          <w:p w14:paraId="743CD256" w14:textId="3FF7B10E" w:rsidR="001E0B6C" w:rsidRPr="0012189A" w:rsidRDefault="001E0B6C" w:rsidP="001E0B6C">
            <w:pPr>
              <w:rPr>
                <w:sz w:val="20"/>
                <w:szCs w:val="20"/>
              </w:rPr>
            </w:pPr>
            <w:r w:rsidRPr="0012189A">
              <w:rPr>
                <w:sz w:val="20"/>
                <w:szCs w:val="20"/>
              </w:rPr>
              <w:t>Систему аварийного оповещения построить на оборудовании ЗАО «Болид», реализованной на системе охранной сигнализации Российского производства, включающая в себя переговорные устройства и тревожной кнопки.</w:t>
            </w:r>
            <w:r w:rsidRPr="0012189A">
              <w:rPr>
                <w:sz w:val="22"/>
                <w:szCs w:val="20"/>
              </w:rPr>
              <w:t xml:space="preserve"> </w:t>
            </w:r>
          </w:p>
          <w:p w14:paraId="5DC8D830" w14:textId="125C267A" w:rsidR="001E0B6C" w:rsidRPr="0012189A" w:rsidRDefault="001E0B6C" w:rsidP="001E0B6C">
            <w:pPr>
              <w:rPr>
                <w:sz w:val="20"/>
                <w:szCs w:val="20"/>
              </w:rPr>
            </w:pPr>
            <w:r w:rsidRPr="0012189A">
              <w:rPr>
                <w:sz w:val="20"/>
                <w:szCs w:val="20"/>
              </w:rPr>
              <w:t>Переговорные устройства необходимы для обеспечения связи между сотрудниками, работающими в помещениях, где необходимо соблюдать определенные стандарты чистоты и гигиены, улучшения организации процессов в чистых помещениях, контроля за процессами и обеспечения безопасности на производстве.</w:t>
            </w:r>
          </w:p>
          <w:p w14:paraId="25CDF741" w14:textId="7F5401AB" w:rsidR="001E0B6C" w:rsidRPr="0012189A" w:rsidRDefault="001E0B6C" w:rsidP="001E0B6C">
            <w:pPr>
              <w:rPr>
                <w:sz w:val="20"/>
                <w:szCs w:val="20"/>
              </w:rPr>
            </w:pPr>
            <w:r w:rsidRPr="0012189A">
              <w:rPr>
                <w:sz w:val="20"/>
                <w:szCs w:val="20"/>
              </w:rPr>
              <w:t>Тревожная кнопка подает тревожное извещение на пульт управления.</w:t>
            </w:r>
          </w:p>
          <w:p w14:paraId="7D1A7EB4" w14:textId="5FA396D8" w:rsidR="001E0B6C" w:rsidRPr="009D5A4F" w:rsidRDefault="001E0B6C" w:rsidP="001E0B6C">
            <w:pPr>
              <w:pStyle w:val="afa"/>
              <w:rPr>
                <w:rFonts w:ascii="Times New Roman" w:hAnsi="Times New Roman"/>
                <w:sz w:val="20"/>
                <w:szCs w:val="20"/>
              </w:rPr>
            </w:pPr>
            <w:r w:rsidRPr="009D5A4F">
              <w:rPr>
                <w:rFonts w:ascii="Times New Roman" w:hAnsi="Times New Roman"/>
                <w:sz w:val="20"/>
                <w:szCs w:val="20"/>
              </w:rPr>
              <w:t xml:space="preserve">Места </w:t>
            </w:r>
            <w:r>
              <w:rPr>
                <w:rFonts w:ascii="Times New Roman" w:hAnsi="Times New Roman"/>
                <w:sz w:val="20"/>
                <w:szCs w:val="20"/>
              </w:rPr>
              <w:t>установк</w:t>
            </w:r>
            <w:r w:rsidRPr="00584EA7">
              <w:rPr>
                <w:rFonts w:ascii="Times New Roman" w:hAnsi="Times New Roman"/>
                <w:sz w:val="20"/>
                <w:szCs w:val="20"/>
              </w:rPr>
              <w:t>и переговорных устройств и тревожной кнопки</w:t>
            </w:r>
            <w:r w:rsidRPr="00584EA7">
              <w:rPr>
                <w:sz w:val="20"/>
                <w:szCs w:val="20"/>
              </w:rPr>
              <w:t xml:space="preserve"> </w:t>
            </w:r>
            <w:r>
              <w:rPr>
                <w:rFonts w:ascii="Times New Roman" w:hAnsi="Times New Roman"/>
                <w:sz w:val="20"/>
                <w:szCs w:val="20"/>
              </w:rPr>
              <w:t>указаны в П</w:t>
            </w:r>
            <w:r w:rsidRPr="009D5A4F">
              <w:rPr>
                <w:rFonts w:ascii="Times New Roman" w:hAnsi="Times New Roman"/>
                <w:sz w:val="20"/>
                <w:szCs w:val="20"/>
              </w:rPr>
              <w:t>риложении №</w:t>
            </w:r>
            <w:r>
              <w:rPr>
                <w:rFonts w:ascii="Times New Roman" w:hAnsi="Times New Roman"/>
                <w:sz w:val="20"/>
                <w:szCs w:val="20"/>
              </w:rPr>
              <w:t>1</w:t>
            </w:r>
            <w:r w:rsidRPr="009D5A4F">
              <w:rPr>
                <w:rFonts w:ascii="Times New Roman" w:hAnsi="Times New Roman"/>
                <w:sz w:val="20"/>
                <w:szCs w:val="20"/>
              </w:rPr>
              <w:t xml:space="preserve"> для каждого модуля Товара.</w:t>
            </w:r>
          </w:p>
          <w:p w14:paraId="39046271" w14:textId="7C7BB45A" w:rsidR="001E0B6C" w:rsidRPr="006556C2" w:rsidRDefault="001E0B6C" w:rsidP="001E0B6C">
            <w:pPr>
              <w:rPr>
                <w:color w:val="FF0000"/>
                <w:sz w:val="20"/>
                <w:szCs w:val="20"/>
              </w:rPr>
            </w:pPr>
            <w:r w:rsidRPr="003C33AF">
              <w:rPr>
                <w:sz w:val="20"/>
                <w:szCs w:val="20"/>
              </w:rPr>
              <w:t>Места установки согласовать с заказчиком.</w:t>
            </w:r>
          </w:p>
        </w:tc>
      </w:tr>
      <w:tr w:rsidR="001E0B6C" w:rsidRPr="00170273" w14:paraId="45E97644" w14:textId="77777777" w:rsidTr="0026747C">
        <w:trPr>
          <w:trHeight w:val="278"/>
        </w:trPr>
        <w:tc>
          <w:tcPr>
            <w:tcW w:w="573" w:type="dxa"/>
            <w:tcBorders>
              <w:top w:val="single" w:sz="4" w:space="0" w:color="auto"/>
              <w:left w:val="single" w:sz="4" w:space="0" w:color="auto"/>
              <w:bottom w:val="single" w:sz="4" w:space="0" w:color="auto"/>
              <w:right w:val="single" w:sz="4" w:space="0" w:color="auto"/>
            </w:tcBorders>
            <w:shd w:val="clear" w:color="auto" w:fill="auto"/>
          </w:tcPr>
          <w:p w14:paraId="6AA23AAE" w14:textId="1830EF66" w:rsidR="001E0B6C" w:rsidRPr="00D160AD" w:rsidRDefault="001E0B6C" w:rsidP="001E0B6C">
            <w:pPr>
              <w:jc w:val="center"/>
              <w:rPr>
                <w:sz w:val="20"/>
                <w:szCs w:val="20"/>
              </w:rPr>
            </w:pPr>
            <w:r>
              <w:rPr>
                <w:sz w:val="20"/>
                <w:szCs w:val="20"/>
              </w:rPr>
              <w:t>36</w:t>
            </w:r>
          </w:p>
        </w:tc>
        <w:tc>
          <w:tcPr>
            <w:tcW w:w="1984" w:type="dxa"/>
            <w:tcBorders>
              <w:top w:val="single" w:sz="4" w:space="0" w:color="auto"/>
              <w:left w:val="nil"/>
              <w:bottom w:val="single" w:sz="4" w:space="0" w:color="auto"/>
              <w:right w:val="single" w:sz="4" w:space="0" w:color="auto"/>
            </w:tcBorders>
            <w:shd w:val="clear" w:color="auto" w:fill="auto"/>
          </w:tcPr>
          <w:p w14:paraId="6CB203C5" w14:textId="286AFB80" w:rsidR="001E0B6C" w:rsidRPr="00176C9E" w:rsidRDefault="001E0B6C" w:rsidP="001E0B6C">
            <w:pPr>
              <w:pStyle w:val="afa"/>
              <w:jc w:val="center"/>
              <w:rPr>
                <w:rFonts w:ascii="Times New Roman" w:hAnsi="Times New Roman"/>
                <w:sz w:val="20"/>
                <w:szCs w:val="20"/>
              </w:rPr>
            </w:pPr>
            <w:proofErr w:type="spellStart"/>
            <w:r w:rsidRPr="00176C9E">
              <w:rPr>
                <w:rFonts w:ascii="Times New Roman" w:hAnsi="Times New Roman"/>
                <w:sz w:val="20"/>
                <w:szCs w:val="20"/>
              </w:rPr>
              <w:t>Чиллер</w:t>
            </w:r>
            <w:proofErr w:type="spellEnd"/>
            <w:r w:rsidRPr="00176C9E">
              <w:rPr>
                <w:rFonts w:ascii="Times New Roman" w:hAnsi="Times New Roman"/>
                <w:sz w:val="20"/>
                <w:szCs w:val="20"/>
              </w:rPr>
              <w:t xml:space="preserve"> для охлаждения</w:t>
            </w:r>
          </w:p>
        </w:tc>
        <w:tc>
          <w:tcPr>
            <w:tcW w:w="7802" w:type="dxa"/>
            <w:tcBorders>
              <w:top w:val="single" w:sz="4" w:space="0" w:color="auto"/>
              <w:left w:val="nil"/>
              <w:bottom w:val="single" w:sz="4" w:space="0" w:color="auto"/>
              <w:right w:val="single" w:sz="4" w:space="0" w:color="auto"/>
            </w:tcBorders>
            <w:shd w:val="clear" w:color="auto" w:fill="auto"/>
          </w:tcPr>
          <w:p w14:paraId="54566D2A" w14:textId="77777777" w:rsidR="001E0B6C" w:rsidRDefault="001E0B6C" w:rsidP="001E0B6C">
            <w:pPr>
              <w:spacing w:line="252" w:lineRule="auto"/>
              <w:rPr>
                <w:sz w:val="20"/>
                <w:szCs w:val="20"/>
              </w:rPr>
            </w:pPr>
            <w:r>
              <w:rPr>
                <w:sz w:val="20"/>
                <w:szCs w:val="20"/>
              </w:rPr>
              <w:t xml:space="preserve">Запланировать промышленный </w:t>
            </w:r>
            <w:proofErr w:type="spellStart"/>
            <w:r>
              <w:rPr>
                <w:sz w:val="20"/>
                <w:szCs w:val="20"/>
              </w:rPr>
              <w:t>чиллер</w:t>
            </w:r>
            <w:proofErr w:type="spellEnd"/>
            <w:r>
              <w:rPr>
                <w:sz w:val="20"/>
                <w:szCs w:val="20"/>
              </w:rPr>
              <w:t xml:space="preserve"> с воздушным охлаждением. </w:t>
            </w:r>
            <w:proofErr w:type="spellStart"/>
            <w:r>
              <w:rPr>
                <w:sz w:val="20"/>
                <w:szCs w:val="20"/>
              </w:rPr>
              <w:t>Чиллер</w:t>
            </w:r>
            <w:proofErr w:type="spellEnd"/>
            <w:r>
              <w:rPr>
                <w:sz w:val="20"/>
                <w:szCs w:val="20"/>
              </w:rPr>
              <w:t xml:space="preserve"> должен быть оборудован насосной группой (основной насос и резервный), расширительным и накопительным баками.</w:t>
            </w:r>
          </w:p>
          <w:p w14:paraId="04477F40" w14:textId="12A6D0AF" w:rsidR="001E0B6C" w:rsidRPr="00176C9E" w:rsidRDefault="001E0B6C" w:rsidP="001E0B6C">
            <w:pPr>
              <w:rPr>
                <w:sz w:val="20"/>
                <w:szCs w:val="20"/>
              </w:rPr>
            </w:pPr>
            <w:r>
              <w:rPr>
                <w:sz w:val="20"/>
                <w:szCs w:val="20"/>
              </w:rPr>
              <w:t>Места установки согласовать с заказчиком.</w:t>
            </w:r>
          </w:p>
        </w:tc>
      </w:tr>
      <w:tr w:rsidR="001E0B6C" w:rsidRPr="00170273" w14:paraId="66EE4A27" w14:textId="77777777" w:rsidTr="0026747C">
        <w:trPr>
          <w:trHeight w:val="390"/>
        </w:trPr>
        <w:tc>
          <w:tcPr>
            <w:tcW w:w="573" w:type="dxa"/>
            <w:tcBorders>
              <w:top w:val="single" w:sz="4" w:space="0" w:color="auto"/>
              <w:left w:val="single" w:sz="4" w:space="0" w:color="auto"/>
              <w:bottom w:val="single" w:sz="4" w:space="0" w:color="auto"/>
              <w:right w:val="single" w:sz="4" w:space="0" w:color="auto"/>
            </w:tcBorders>
            <w:shd w:val="clear" w:color="auto" w:fill="auto"/>
          </w:tcPr>
          <w:p w14:paraId="50EF97EA" w14:textId="285CD7D9" w:rsidR="001E0B6C" w:rsidRDefault="001E0B6C" w:rsidP="001E0B6C">
            <w:pPr>
              <w:jc w:val="center"/>
              <w:rPr>
                <w:sz w:val="20"/>
                <w:szCs w:val="20"/>
              </w:rPr>
            </w:pPr>
            <w:r>
              <w:rPr>
                <w:sz w:val="20"/>
                <w:szCs w:val="20"/>
              </w:rPr>
              <w:t>37</w:t>
            </w:r>
          </w:p>
        </w:tc>
        <w:tc>
          <w:tcPr>
            <w:tcW w:w="1984" w:type="dxa"/>
            <w:tcBorders>
              <w:top w:val="single" w:sz="4" w:space="0" w:color="auto"/>
              <w:left w:val="nil"/>
              <w:bottom w:val="single" w:sz="4" w:space="0" w:color="auto"/>
              <w:right w:val="single" w:sz="4" w:space="0" w:color="auto"/>
            </w:tcBorders>
            <w:shd w:val="clear" w:color="auto" w:fill="auto"/>
          </w:tcPr>
          <w:p w14:paraId="12A3BD02" w14:textId="437F652B" w:rsidR="001E0B6C" w:rsidRPr="00176C9E" w:rsidRDefault="001E0B6C" w:rsidP="001E0B6C">
            <w:pPr>
              <w:pStyle w:val="afa"/>
              <w:jc w:val="center"/>
              <w:rPr>
                <w:rFonts w:ascii="Times New Roman" w:hAnsi="Times New Roman"/>
                <w:sz w:val="20"/>
                <w:szCs w:val="20"/>
              </w:rPr>
            </w:pPr>
            <w:r w:rsidRPr="00176C9E">
              <w:rPr>
                <w:rFonts w:ascii="Times New Roman" w:hAnsi="Times New Roman"/>
                <w:sz w:val="20"/>
                <w:szCs w:val="20"/>
              </w:rPr>
              <w:t>Соответствие требованиям пожарной безопасности</w:t>
            </w:r>
          </w:p>
        </w:tc>
        <w:tc>
          <w:tcPr>
            <w:tcW w:w="7802" w:type="dxa"/>
            <w:tcBorders>
              <w:top w:val="single" w:sz="4" w:space="0" w:color="auto"/>
              <w:left w:val="nil"/>
              <w:bottom w:val="single" w:sz="4" w:space="0" w:color="auto"/>
              <w:right w:val="single" w:sz="4" w:space="0" w:color="auto"/>
            </w:tcBorders>
            <w:shd w:val="clear" w:color="auto" w:fill="auto"/>
          </w:tcPr>
          <w:p w14:paraId="71886227" w14:textId="154DE09F" w:rsidR="001E0B6C" w:rsidRPr="0097699A" w:rsidRDefault="001E0B6C" w:rsidP="001E0B6C">
            <w:pPr>
              <w:rPr>
                <w:sz w:val="20"/>
                <w:szCs w:val="20"/>
              </w:rPr>
            </w:pPr>
            <w:r w:rsidRPr="0097699A">
              <w:rPr>
                <w:sz w:val="20"/>
                <w:szCs w:val="20"/>
              </w:rPr>
              <w:t xml:space="preserve">Обеспечить в модулях, комплекс технических средств </w:t>
            </w:r>
            <w:r>
              <w:rPr>
                <w:sz w:val="20"/>
                <w:szCs w:val="20"/>
              </w:rPr>
              <w:t>СПЗ, которые включают СПС</w:t>
            </w:r>
            <w:r w:rsidRPr="0097699A">
              <w:rPr>
                <w:sz w:val="20"/>
                <w:szCs w:val="20"/>
              </w:rPr>
              <w:t xml:space="preserve"> и СОУЭ на базе «Болид», вывести систему мониторинга в ДДС и систему пожаротушения.</w:t>
            </w:r>
          </w:p>
          <w:p w14:paraId="182A73CC" w14:textId="77777777" w:rsidR="001E0B6C" w:rsidRPr="0097699A" w:rsidRDefault="001E0B6C" w:rsidP="001E0B6C">
            <w:pPr>
              <w:rPr>
                <w:sz w:val="20"/>
                <w:szCs w:val="20"/>
              </w:rPr>
            </w:pPr>
            <w:r w:rsidRPr="0097699A">
              <w:rPr>
                <w:sz w:val="20"/>
                <w:szCs w:val="20"/>
              </w:rPr>
              <w:t>Тип СПС – адресная.</w:t>
            </w:r>
          </w:p>
          <w:p w14:paraId="2E96B6C4" w14:textId="2FA915E1" w:rsidR="001E0B6C" w:rsidRPr="00176C9E" w:rsidRDefault="001E0B6C" w:rsidP="001E0B6C">
            <w:pPr>
              <w:rPr>
                <w:sz w:val="20"/>
                <w:szCs w:val="20"/>
              </w:rPr>
            </w:pPr>
            <w:r w:rsidRPr="0097699A">
              <w:rPr>
                <w:sz w:val="20"/>
                <w:szCs w:val="20"/>
              </w:rPr>
              <w:t>Систему противопожарной защиты проектировать в соответствии СП 484.1311500.2020, СП 485.1311500.2020 и после проектирования производится монтаж СПЗ.</w:t>
            </w:r>
          </w:p>
        </w:tc>
      </w:tr>
      <w:tr w:rsidR="001E0B6C" w:rsidRPr="00170273" w14:paraId="68981222" w14:textId="77777777" w:rsidTr="0026747C">
        <w:trPr>
          <w:trHeight w:val="390"/>
        </w:trPr>
        <w:tc>
          <w:tcPr>
            <w:tcW w:w="573" w:type="dxa"/>
            <w:tcBorders>
              <w:top w:val="single" w:sz="4" w:space="0" w:color="auto"/>
              <w:left w:val="single" w:sz="4" w:space="0" w:color="auto"/>
              <w:bottom w:val="single" w:sz="4" w:space="0" w:color="auto"/>
              <w:right w:val="single" w:sz="4" w:space="0" w:color="auto"/>
            </w:tcBorders>
            <w:shd w:val="clear" w:color="auto" w:fill="auto"/>
          </w:tcPr>
          <w:p w14:paraId="631F6E55" w14:textId="0CD177BA" w:rsidR="001E0B6C" w:rsidRDefault="001E0B6C" w:rsidP="001E0B6C">
            <w:pPr>
              <w:jc w:val="center"/>
              <w:rPr>
                <w:sz w:val="20"/>
                <w:szCs w:val="20"/>
              </w:rPr>
            </w:pPr>
            <w:r>
              <w:rPr>
                <w:sz w:val="20"/>
                <w:szCs w:val="20"/>
              </w:rPr>
              <w:t>38</w:t>
            </w:r>
          </w:p>
        </w:tc>
        <w:tc>
          <w:tcPr>
            <w:tcW w:w="1984" w:type="dxa"/>
            <w:tcBorders>
              <w:top w:val="single" w:sz="4" w:space="0" w:color="auto"/>
              <w:left w:val="nil"/>
              <w:bottom w:val="single" w:sz="4" w:space="0" w:color="auto"/>
              <w:right w:val="single" w:sz="4" w:space="0" w:color="auto"/>
            </w:tcBorders>
            <w:shd w:val="clear" w:color="auto" w:fill="auto"/>
          </w:tcPr>
          <w:p w14:paraId="47D8A4D8" w14:textId="4FD801BD" w:rsidR="001E0B6C" w:rsidRPr="003C33AF" w:rsidRDefault="001E0B6C" w:rsidP="001E0B6C">
            <w:pPr>
              <w:pStyle w:val="afa"/>
              <w:jc w:val="center"/>
              <w:rPr>
                <w:rFonts w:ascii="Times New Roman" w:hAnsi="Times New Roman"/>
                <w:sz w:val="20"/>
                <w:szCs w:val="20"/>
              </w:rPr>
            </w:pPr>
            <w:r w:rsidRPr="003C33AF">
              <w:rPr>
                <w:rFonts w:ascii="Times New Roman" w:hAnsi="Times New Roman"/>
                <w:sz w:val="20"/>
                <w:szCs w:val="20"/>
              </w:rPr>
              <w:t>Видеонаблюдение</w:t>
            </w:r>
          </w:p>
        </w:tc>
        <w:tc>
          <w:tcPr>
            <w:tcW w:w="7802" w:type="dxa"/>
            <w:tcBorders>
              <w:top w:val="single" w:sz="4" w:space="0" w:color="auto"/>
              <w:left w:val="nil"/>
              <w:bottom w:val="single" w:sz="4" w:space="0" w:color="auto"/>
              <w:right w:val="single" w:sz="4" w:space="0" w:color="auto"/>
            </w:tcBorders>
            <w:shd w:val="clear" w:color="auto" w:fill="auto"/>
          </w:tcPr>
          <w:p w14:paraId="2CC78F0C" w14:textId="06C4478C" w:rsidR="001E0B6C" w:rsidRPr="00125920" w:rsidRDefault="001E0B6C" w:rsidP="001E0B6C">
            <w:pPr>
              <w:rPr>
                <w:sz w:val="20"/>
                <w:szCs w:val="20"/>
              </w:rPr>
            </w:pPr>
            <w:r w:rsidRPr="00125920">
              <w:rPr>
                <w:sz w:val="20"/>
                <w:szCs w:val="20"/>
              </w:rPr>
              <w:t xml:space="preserve">Предусмотреть систему видеонаблюдения с зоной покрытия всех помещений с возможностью интеграции в имеющуюся систему видеонаблюдения на Предприятии. </w:t>
            </w:r>
          </w:p>
          <w:p w14:paraId="7EC77B99" w14:textId="77777777" w:rsidR="001E0B6C" w:rsidRPr="00125920" w:rsidRDefault="001E0B6C" w:rsidP="001E0B6C">
            <w:pPr>
              <w:rPr>
                <w:sz w:val="20"/>
                <w:szCs w:val="20"/>
              </w:rPr>
            </w:pPr>
            <w:r w:rsidRPr="00125920">
              <w:rPr>
                <w:sz w:val="20"/>
                <w:szCs w:val="20"/>
              </w:rPr>
              <w:t>Качество видеокамер должно соответствовать или быть лучше представленных ниже характеристик:</w:t>
            </w:r>
          </w:p>
          <w:p w14:paraId="45DD9E48" w14:textId="77777777" w:rsidR="001E0B6C" w:rsidRPr="00125920" w:rsidRDefault="001E0B6C" w:rsidP="001E0B6C">
            <w:pPr>
              <w:rPr>
                <w:sz w:val="20"/>
                <w:szCs w:val="20"/>
                <w:lang w:val="en-US"/>
              </w:rPr>
            </w:pPr>
            <w:r w:rsidRPr="00125920">
              <w:rPr>
                <w:sz w:val="20"/>
                <w:szCs w:val="20"/>
              </w:rPr>
              <w:t>Камера</w:t>
            </w:r>
          </w:p>
          <w:p w14:paraId="620E1A2E" w14:textId="77777777" w:rsidR="001E0B6C" w:rsidRPr="00125920" w:rsidRDefault="001E0B6C" w:rsidP="001E0B6C">
            <w:pPr>
              <w:rPr>
                <w:sz w:val="20"/>
                <w:szCs w:val="20"/>
                <w:lang w:val="en-US"/>
              </w:rPr>
            </w:pPr>
            <w:r w:rsidRPr="00125920">
              <w:rPr>
                <w:sz w:val="20"/>
                <w:szCs w:val="20"/>
              </w:rPr>
              <w:t>Матрица</w:t>
            </w:r>
            <w:r w:rsidRPr="00125920">
              <w:rPr>
                <w:sz w:val="20"/>
                <w:szCs w:val="20"/>
                <w:lang w:val="en-US"/>
              </w:rPr>
              <w:t xml:space="preserve"> 1/2,5’’ Progressive Scan CMOS</w:t>
            </w:r>
          </w:p>
          <w:p w14:paraId="520F3160" w14:textId="77777777" w:rsidR="001E0B6C" w:rsidRPr="00125920" w:rsidRDefault="001E0B6C" w:rsidP="001E0B6C">
            <w:pPr>
              <w:rPr>
                <w:sz w:val="20"/>
                <w:szCs w:val="20"/>
              </w:rPr>
            </w:pPr>
            <w:r w:rsidRPr="00125920">
              <w:rPr>
                <w:sz w:val="20"/>
                <w:szCs w:val="20"/>
              </w:rPr>
              <w:t>Чувствительность</w:t>
            </w:r>
            <w:r w:rsidRPr="00125920">
              <w:rPr>
                <w:sz w:val="20"/>
                <w:szCs w:val="20"/>
              </w:rPr>
              <w:tab/>
              <w:t>Цвет: 0.01лк</w:t>
            </w:r>
            <w:proofErr w:type="gramStart"/>
            <w:r w:rsidRPr="00125920">
              <w:rPr>
                <w:sz w:val="20"/>
                <w:szCs w:val="20"/>
              </w:rPr>
              <w:t>@(</w:t>
            </w:r>
            <w:proofErr w:type="gramEnd"/>
            <w:r w:rsidRPr="00125920">
              <w:rPr>
                <w:sz w:val="20"/>
                <w:szCs w:val="20"/>
              </w:rPr>
              <w:t>F1.2,AGC вкл.)</w:t>
            </w:r>
          </w:p>
          <w:p w14:paraId="2BE60179" w14:textId="77777777" w:rsidR="001E0B6C" w:rsidRPr="00125920" w:rsidRDefault="001E0B6C" w:rsidP="001E0B6C">
            <w:pPr>
              <w:rPr>
                <w:sz w:val="20"/>
                <w:szCs w:val="20"/>
              </w:rPr>
            </w:pPr>
            <w:r w:rsidRPr="00125920">
              <w:rPr>
                <w:sz w:val="20"/>
                <w:szCs w:val="20"/>
              </w:rPr>
              <w:t>Ч/Б: 0.028лк</w:t>
            </w:r>
            <w:proofErr w:type="gramStart"/>
            <w:r w:rsidRPr="00125920">
              <w:rPr>
                <w:sz w:val="20"/>
                <w:szCs w:val="20"/>
              </w:rPr>
              <w:t>@(</w:t>
            </w:r>
            <w:proofErr w:type="gramEnd"/>
            <w:r w:rsidRPr="00125920">
              <w:rPr>
                <w:sz w:val="20"/>
                <w:szCs w:val="20"/>
              </w:rPr>
              <w:t>F2.0,AGC вкл.), 0лк с ИК</w:t>
            </w:r>
          </w:p>
          <w:p w14:paraId="31D35161" w14:textId="77777777" w:rsidR="001E0B6C" w:rsidRPr="00125920" w:rsidRDefault="001E0B6C" w:rsidP="001E0B6C">
            <w:pPr>
              <w:rPr>
                <w:sz w:val="20"/>
                <w:szCs w:val="20"/>
              </w:rPr>
            </w:pPr>
            <w:r w:rsidRPr="00125920">
              <w:rPr>
                <w:sz w:val="20"/>
                <w:szCs w:val="20"/>
              </w:rPr>
              <w:t>Скорость электронного затвора</w:t>
            </w:r>
            <w:r w:rsidRPr="00125920">
              <w:rPr>
                <w:sz w:val="20"/>
                <w:szCs w:val="20"/>
              </w:rPr>
              <w:tab/>
              <w:t>1/3с ~ 1/100,000с, поддержка медленного затвора</w:t>
            </w:r>
          </w:p>
          <w:p w14:paraId="12E5C896" w14:textId="77777777" w:rsidR="001E0B6C" w:rsidRPr="00125920" w:rsidRDefault="001E0B6C" w:rsidP="001E0B6C">
            <w:pPr>
              <w:rPr>
                <w:sz w:val="20"/>
                <w:szCs w:val="20"/>
              </w:rPr>
            </w:pPr>
            <w:r w:rsidRPr="00125920">
              <w:rPr>
                <w:sz w:val="20"/>
                <w:szCs w:val="20"/>
              </w:rPr>
              <w:t>Объектив 2.8мм@F2.0</w:t>
            </w:r>
          </w:p>
          <w:p w14:paraId="144CEDDF" w14:textId="77777777" w:rsidR="001E0B6C" w:rsidRPr="00125920" w:rsidRDefault="001E0B6C" w:rsidP="001E0B6C">
            <w:pPr>
              <w:rPr>
                <w:sz w:val="20"/>
                <w:szCs w:val="20"/>
              </w:rPr>
            </w:pPr>
            <w:r w:rsidRPr="00125920">
              <w:rPr>
                <w:sz w:val="20"/>
                <w:szCs w:val="20"/>
              </w:rPr>
              <w:t>Крепление объектива M12</w:t>
            </w:r>
          </w:p>
          <w:p w14:paraId="664E5382" w14:textId="77777777" w:rsidR="001E0B6C" w:rsidRPr="00125920" w:rsidRDefault="001E0B6C" w:rsidP="001E0B6C">
            <w:pPr>
              <w:rPr>
                <w:sz w:val="20"/>
                <w:szCs w:val="20"/>
              </w:rPr>
            </w:pPr>
            <w:r w:rsidRPr="00125920">
              <w:rPr>
                <w:sz w:val="20"/>
                <w:szCs w:val="20"/>
              </w:rPr>
              <w:t>Угол обзора объектива:</w:t>
            </w:r>
          </w:p>
          <w:p w14:paraId="65E697B6" w14:textId="77777777" w:rsidR="001E0B6C" w:rsidRPr="00125920" w:rsidRDefault="001E0B6C" w:rsidP="001E0B6C">
            <w:pPr>
              <w:rPr>
                <w:sz w:val="20"/>
                <w:szCs w:val="20"/>
              </w:rPr>
            </w:pPr>
            <w:r w:rsidRPr="00125920">
              <w:rPr>
                <w:sz w:val="20"/>
                <w:szCs w:val="20"/>
              </w:rPr>
              <w:t>По горизонтали: 102°, по вертикали: 53°, по диагонали: 124°</w:t>
            </w:r>
          </w:p>
          <w:p w14:paraId="5A571A20" w14:textId="77777777" w:rsidR="001E0B6C" w:rsidRPr="00125920" w:rsidRDefault="001E0B6C" w:rsidP="001E0B6C">
            <w:pPr>
              <w:rPr>
                <w:sz w:val="20"/>
                <w:szCs w:val="20"/>
              </w:rPr>
            </w:pPr>
            <w:r w:rsidRPr="00125920">
              <w:rPr>
                <w:sz w:val="20"/>
                <w:szCs w:val="20"/>
              </w:rPr>
              <w:t>Режим «День/ночь»</w:t>
            </w:r>
            <w:r w:rsidRPr="00125920">
              <w:rPr>
                <w:sz w:val="20"/>
                <w:szCs w:val="20"/>
              </w:rPr>
              <w:tab/>
            </w:r>
          </w:p>
          <w:p w14:paraId="5A9224E0" w14:textId="77777777" w:rsidR="001E0B6C" w:rsidRPr="00125920" w:rsidRDefault="001E0B6C" w:rsidP="001E0B6C">
            <w:pPr>
              <w:rPr>
                <w:sz w:val="20"/>
                <w:szCs w:val="20"/>
              </w:rPr>
            </w:pPr>
            <w:r w:rsidRPr="00125920">
              <w:rPr>
                <w:sz w:val="20"/>
                <w:szCs w:val="20"/>
              </w:rPr>
              <w:t>Механический ИК-фильтр</w:t>
            </w:r>
          </w:p>
          <w:p w14:paraId="339D8AC1" w14:textId="77777777" w:rsidR="001E0B6C" w:rsidRPr="00125920" w:rsidRDefault="001E0B6C" w:rsidP="001E0B6C">
            <w:pPr>
              <w:rPr>
                <w:sz w:val="20"/>
                <w:szCs w:val="20"/>
              </w:rPr>
            </w:pPr>
            <w:r w:rsidRPr="00125920">
              <w:rPr>
                <w:sz w:val="20"/>
                <w:szCs w:val="20"/>
              </w:rPr>
              <w:t>Регулировка угла установки поворот: 0 ° - 355 °; наклон: 0 ° - 75 °; вращение: 0 ° - 355 °</w:t>
            </w:r>
          </w:p>
          <w:p w14:paraId="3DE0DEBD" w14:textId="77777777" w:rsidR="001E0B6C" w:rsidRPr="00125920" w:rsidRDefault="001E0B6C" w:rsidP="001E0B6C">
            <w:pPr>
              <w:rPr>
                <w:sz w:val="20"/>
                <w:szCs w:val="20"/>
              </w:rPr>
            </w:pPr>
            <w:r w:rsidRPr="00125920">
              <w:rPr>
                <w:sz w:val="20"/>
                <w:szCs w:val="20"/>
              </w:rPr>
              <w:t>Сжатие</w:t>
            </w:r>
          </w:p>
          <w:p w14:paraId="76CDBD37" w14:textId="77777777" w:rsidR="001E0B6C" w:rsidRPr="00125920" w:rsidRDefault="001E0B6C" w:rsidP="001E0B6C">
            <w:pPr>
              <w:rPr>
                <w:sz w:val="20"/>
                <w:szCs w:val="20"/>
              </w:rPr>
            </w:pPr>
            <w:proofErr w:type="spellStart"/>
            <w:r w:rsidRPr="00125920">
              <w:rPr>
                <w:sz w:val="20"/>
                <w:szCs w:val="20"/>
              </w:rPr>
              <w:t>Видеосжатие</w:t>
            </w:r>
            <w:proofErr w:type="spellEnd"/>
            <w:r w:rsidRPr="00125920">
              <w:rPr>
                <w:sz w:val="20"/>
                <w:szCs w:val="20"/>
              </w:rPr>
              <w:t xml:space="preserve"> Основной поток: H.265/H.264</w:t>
            </w:r>
          </w:p>
          <w:p w14:paraId="4DE0EEE6" w14:textId="77777777" w:rsidR="001E0B6C" w:rsidRPr="00125920" w:rsidRDefault="001E0B6C" w:rsidP="001E0B6C">
            <w:pPr>
              <w:rPr>
                <w:sz w:val="20"/>
                <w:szCs w:val="20"/>
              </w:rPr>
            </w:pPr>
            <w:r w:rsidRPr="00125920">
              <w:rPr>
                <w:sz w:val="20"/>
                <w:szCs w:val="20"/>
              </w:rPr>
              <w:t>Дополнительный поток: H.265/H.264/MJPEG</w:t>
            </w:r>
          </w:p>
          <w:p w14:paraId="4939DA93" w14:textId="77777777" w:rsidR="001E0B6C" w:rsidRPr="00125920" w:rsidRDefault="001E0B6C" w:rsidP="001E0B6C">
            <w:pPr>
              <w:rPr>
                <w:sz w:val="20"/>
                <w:szCs w:val="20"/>
              </w:rPr>
            </w:pPr>
            <w:r w:rsidRPr="00125920">
              <w:rPr>
                <w:sz w:val="20"/>
                <w:szCs w:val="20"/>
              </w:rPr>
              <w:t>Третий поток: H.265/H.264</w:t>
            </w:r>
          </w:p>
          <w:p w14:paraId="4B831E41" w14:textId="77777777" w:rsidR="001E0B6C" w:rsidRPr="00125920" w:rsidRDefault="001E0B6C" w:rsidP="001E0B6C">
            <w:pPr>
              <w:rPr>
                <w:sz w:val="20"/>
                <w:szCs w:val="20"/>
                <w:lang w:val="en-US"/>
              </w:rPr>
            </w:pPr>
            <w:r w:rsidRPr="00125920">
              <w:rPr>
                <w:sz w:val="20"/>
                <w:szCs w:val="20"/>
              </w:rPr>
              <w:t>Профиль</w:t>
            </w:r>
            <w:r w:rsidRPr="00125920">
              <w:rPr>
                <w:sz w:val="20"/>
                <w:szCs w:val="20"/>
                <w:lang w:val="en-US"/>
              </w:rPr>
              <w:t xml:space="preserve"> H.264</w:t>
            </w:r>
            <w:r w:rsidRPr="00125920">
              <w:rPr>
                <w:sz w:val="20"/>
                <w:szCs w:val="20"/>
                <w:lang w:val="en-US"/>
              </w:rPr>
              <w:tab/>
              <w:t>Main Profile/ High Profile</w:t>
            </w:r>
          </w:p>
          <w:p w14:paraId="002C9030" w14:textId="77777777" w:rsidR="001E0B6C" w:rsidRPr="00125920" w:rsidRDefault="001E0B6C" w:rsidP="001E0B6C">
            <w:pPr>
              <w:rPr>
                <w:sz w:val="20"/>
                <w:szCs w:val="20"/>
              </w:rPr>
            </w:pPr>
            <w:r w:rsidRPr="00125920">
              <w:rPr>
                <w:sz w:val="20"/>
                <w:szCs w:val="20"/>
              </w:rPr>
              <w:t>Профиль H.265</w:t>
            </w:r>
            <w:r w:rsidRPr="00125920">
              <w:rPr>
                <w:sz w:val="20"/>
                <w:szCs w:val="20"/>
              </w:rPr>
              <w:tab/>
            </w:r>
            <w:proofErr w:type="spellStart"/>
            <w:r w:rsidRPr="00125920">
              <w:rPr>
                <w:sz w:val="20"/>
                <w:szCs w:val="20"/>
              </w:rPr>
              <w:t>Main</w:t>
            </w:r>
            <w:proofErr w:type="spellEnd"/>
            <w:r w:rsidRPr="00125920">
              <w:rPr>
                <w:sz w:val="20"/>
                <w:szCs w:val="20"/>
              </w:rPr>
              <w:t xml:space="preserve"> </w:t>
            </w:r>
            <w:proofErr w:type="spellStart"/>
            <w:r w:rsidRPr="00125920">
              <w:rPr>
                <w:sz w:val="20"/>
                <w:szCs w:val="20"/>
              </w:rPr>
              <w:t>Profile</w:t>
            </w:r>
            <w:proofErr w:type="spellEnd"/>
          </w:p>
          <w:p w14:paraId="48A43C7B" w14:textId="77777777" w:rsidR="001E0B6C" w:rsidRPr="00125920" w:rsidRDefault="001E0B6C" w:rsidP="001E0B6C">
            <w:pPr>
              <w:rPr>
                <w:sz w:val="20"/>
                <w:szCs w:val="20"/>
              </w:rPr>
            </w:pPr>
            <w:proofErr w:type="spellStart"/>
            <w:r w:rsidRPr="00125920">
              <w:rPr>
                <w:sz w:val="20"/>
                <w:szCs w:val="20"/>
              </w:rPr>
              <w:t>Битрейт</w:t>
            </w:r>
            <w:proofErr w:type="spellEnd"/>
            <w:r w:rsidRPr="00125920">
              <w:rPr>
                <w:sz w:val="20"/>
                <w:szCs w:val="20"/>
              </w:rPr>
              <w:t xml:space="preserve"> видео 256 кбит/с– 16 Мбит/с</w:t>
            </w:r>
          </w:p>
          <w:p w14:paraId="5FB1199E" w14:textId="77777777" w:rsidR="001E0B6C" w:rsidRPr="00125920" w:rsidRDefault="001E0B6C" w:rsidP="001E0B6C">
            <w:pPr>
              <w:rPr>
                <w:sz w:val="20"/>
                <w:szCs w:val="20"/>
              </w:rPr>
            </w:pPr>
            <w:proofErr w:type="spellStart"/>
            <w:r w:rsidRPr="00125920">
              <w:rPr>
                <w:sz w:val="20"/>
                <w:szCs w:val="20"/>
              </w:rPr>
              <w:t>Аудиосжатие</w:t>
            </w:r>
            <w:proofErr w:type="spellEnd"/>
            <w:r w:rsidRPr="00125920">
              <w:rPr>
                <w:sz w:val="20"/>
                <w:szCs w:val="20"/>
              </w:rPr>
              <w:t xml:space="preserve"> G.711/G.722.1/G.726/MP2L2/PCM</w:t>
            </w:r>
          </w:p>
          <w:p w14:paraId="2830AFF2" w14:textId="77777777" w:rsidR="001E0B6C" w:rsidRPr="00125920" w:rsidRDefault="001E0B6C" w:rsidP="001E0B6C">
            <w:pPr>
              <w:rPr>
                <w:sz w:val="20"/>
                <w:szCs w:val="20"/>
              </w:rPr>
            </w:pPr>
            <w:proofErr w:type="spellStart"/>
            <w:r w:rsidRPr="00125920">
              <w:rPr>
                <w:sz w:val="20"/>
                <w:szCs w:val="20"/>
              </w:rPr>
              <w:t>Битрейт</w:t>
            </w:r>
            <w:proofErr w:type="spellEnd"/>
            <w:r w:rsidRPr="00125920">
              <w:rPr>
                <w:sz w:val="20"/>
                <w:szCs w:val="20"/>
              </w:rPr>
              <w:t xml:space="preserve"> аудио 64кбит/с(G.711) / 16кбит/с(G.722.1) / 16кбит/с(G.726) / 32-192кбит/с(MP2L2)</w:t>
            </w:r>
          </w:p>
          <w:p w14:paraId="6EDA9FD1" w14:textId="77777777" w:rsidR="001E0B6C" w:rsidRPr="00125920" w:rsidRDefault="001E0B6C" w:rsidP="001E0B6C">
            <w:pPr>
              <w:rPr>
                <w:sz w:val="20"/>
                <w:szCs w:val="20"/>
              </w:rPr>
            </w:pPr>
            <w:r w:rsidRPr="00125920">
              <w:rPr>
                <w:sz w:val="20"/>
                <w:szCs w:val="20"/>
              </w:rPr>
              <w:t>Изображение</w:t>
            </w:r>
          </w:p>
          <w:p w14:paraId="54320B03" w14:textId="77777777" w:rsidR="001E0B6C" w:rsidRPr="00125920" w:rsidRDefault="001E0B6C" w:rsidP="001E0B6C">
            <w:pPr>
              <w:rPr>
                <w:sz w:val="20"/>
                <w:szCs w:val="20"/>
              </w:rPr>
            </w:pPr>
            <w:r w:rsidRPr="00125920">
              <w:rPr>
                <w:sz w:val="20"/>
                <w:szCs w:val="20"/>
              </w:rPr>
              <w:t>Максимальное разрешение 3840 × 2160</w:t>
            </w:r>
          </w:p>
          <w:p w14:paraId="1EDD561F" w14:textId="77777777" w:rsidR="001E0B6C" w:rsidRPr="00125920" w:rsidRDefault="001E0B6C" w:rsidP="001E0B6C">
            <w:pPr>
              <w:rPr>
                <w:sz w:val="20"/>
                <w:szCs w:val="20"/>
              </w:rPr>
            </w:pPr>
            <w:r w:rsidRPr="00125920">
              <w:rPr>
                <w:sz w:val="20"/>
                <w:szCs w:val="20"/>
              </w:rPr>
              <w:t>Основной поток</w:t>
            </w:r>
            <w:r w:rsidRPr="00125920">
              <w:rPr>
                <w:sz w:val="20"/>
                <w:szCs w:val="20"/>
              </w:rPr>
              <w:tab/>
              <w:t xml:space="preserve">50Hz: 12.5 </w:t>
            </w:r>
            <w:proofErr w:type="spellStart"/>
            <w:r w:rsidRPr="00125920">
              <w:rPr>
                <w:sz w:val="20"/>
                <w:szCs w:val="20"/>
              </w:rPr>
              <w:t>fps</w:t>
            </w:r>
            <w:proofErr w:type="spellEnd"/>
            <w:r w:rsidRPr="00125920">
              <w:rPr>
                <w:sz w:val="20"/>
                <w:szCs w:val="20"/>
              </w:rPr>
              <w:t xml:space="preserve"> (3840 × 2160), 20fps (3072 × 1728), 25fps (2560 × 1440, 1920 × 1080, 1280 × 720)</w:t>
            </w:r>
          </w:p>
          <w:p w14:paraId="2C3DA98C" w14:textId="77777777" w:rsidR="001E0B6C" w:rsidRPr="00125920" w:rsidRDefault="001E0B6C" w:rsidP="001E0B6C">
            <w:pPr>
              <w:rPr>
                <w:sz w:val="20"/>
                <w:szCs w:val="20"/>
              </w:rPr>
            </w:pPr>
            <w:r w:rsidRPr="00125920">
              <w:rPr>
                <w:sz w:val="20"/>
                <w:szCs w:val="20"/>
              </w:rPr>
              <w:t xml:space="preserve">60Hz: 15 </w:t>
            </w:r>
            <w:proofErr w:type="spellStart"/>
            <w:r w:rsidRPr="00125920">
              <w:rPr>
                <w:sz w:val="20"/>
                <w:szCs w:val="20"/>
              </w:rPr>
              <w:t>fps</w:t>
            </w:r>
            <w:proofErr w:type="spellEnd"/>
            <w:r w:rsidRPr="00125920">
              <w:rPr>
                <w:sz w:val="20"/>
                <w:szCs w:val="20"/>
              </w:rPr>
              <w:t xml:space="preserve"> (3840 × 2160), 20fps (3072 × 1728), 30fps (2560 × 1440, 1920 × 1080, 1280 × 720)</w:t>
            </w:r>
          </w:p>
          <w:p w14:paraId="549E21DF" w14:textId="77777777" w:rsidR="001E0B6C" w:rsidRPr="00125920" w:rsidRDefault="001E0B6C" w:rsidP="001E0B6C">
            <w:pPr>
              <w:rPr>
                <w:sz w:val="20"/>
                <w:szCs w:val="20"/>
              </w:rPr>
            </w:pPr>
            <w:r w:rsidRPr="00125920">
              <w:rPr>
                <w:sz w:val="20"/>
                <w:szCs w:val="20"/>
              </w:rPr>
              <w:t>Дополнительный поток</w:t>
            </w:r>
            <w:r w:rsidRPr="00125920">
              <w:rPr>
                <w:sz w:val="20"/>
                <w:szCs w:val="20"/>
              </w:rPr>
              <w:tab/>
              <w:t>50Hz: 25fps (640 × 480, 640 × 360, 320 × 240)</w:t>
            </w:r>
          </w:p>
          <w:p w14:paraId="518642D3" w14:textId="77777777" w:rsidR="001E0B6C" w:rsidRPr="00125920" w:rsidRDefault="001E0B6C" w:rsidP="001E0B6C">
            <w:pPr>
              <w:rPr>
                <w:sz w:val="20"/>
                <w:szCs w:val="20"/>
              </w:rPr>
            </w:pPr>
            <w:r w:rsidRPr="00125920">
              <w:rPr>
                <w:sz w:val="20"/>
                <w:szCs w:val="20"/>
              </w:rPr>
              <w:t>60Hz: 30fps (640 × 480, 640 × 360, 320 × 240)</w:t>
            </w:r>
          </w:p>
          <w:p w14:paraId="26BE7830" w14:textId="77777777" w:rsidR="001E0B6C" w:rsidRPr="00125920" w:rsidRDefault="001E0B6C" w:rsidP="001E0B6C">
            <w:pPr>
              <w:rPr>
                <w:sz w:val="20"/>
                <w:szCs w:val="20"/>
              </w:rPr>
            </w:pPr>
            <w:r w:rsidRPr="00125920">
              <w:rPr>
                <w:sz w:val="20"/>
                <w:szCs w:val="20"/>
              </w:rPr>
              <w:lastRenderedPageBreak/>
              <w:t>Третий поток</w:t>
            </w:r>
            <w:r w:rsidRPr="00125920">
              <w:rPr>
                <w:sz w:val="20"/>
                <w:szCs w:val="20"/>
              </w:rPr>
              <w:tab/>
              <w:t>50Hz: 25fps (1280 × 720, 640 × 360, 352 × 288)</w:t>
            </w:r>
          </w:p>
          <w:p w14:paraId="7415939D" w14:textId="77777777" w:rsidR="001E0B6C" w:rsidRPr="00125920" w:rsidRDefault="001E0B6C" w:rsidP="001E0B6C">
            <w:pPr>
              <w:rPr>
                <w:sz w:val="20"/>
                <w:szCs w:val="20"/>
              </w:rPr>
            </w:pPr>
            <w:r w:rsidRPr="00125920">
              <w:rPr>
                <w:sz w:val="20"/>
                <w:szCs w:val="20"/>
              </w:rPr>
              <w:t>60Hz: 30fps (1280 × 720, 640 × 360, 352 × 240)</w:t>
            </w:r>
          </w:p>
          <w:p w14:paraId="7ACCE77E" w14:textId="77777777" w:rsidR="001E0B6C" w:rsidRPr="00125920" w:rsidRDefault="001E0B6C" w:rsidP="001E0B6C">
            <w:pPr>
              <w:rPr>
                <w:sz w:val="20"/>
                <w:szCs w:val="20"/>
              </w:rPr>
            </w:pPr>
            <w:r w:rsidRPr="00125920">
              <w:rPr>
                <w:sz w:val="20"/>
                <w:szCs w:val="20"/>
              </w:rPr>
              <w:t>Кадрирование цели</w:t>
            </w:r>
            <w:r w:rsidRPr="00125920">
              <w:rPr>
                <w:sz w:val="20"/>
                <w:szCs w:val="20"/>
              </w:rPr>
              <w:tab/>
              <w:t>Нет</w:t>
            </w:r>
          </w:p>
          <w:p w14:paraId="21D9B78C" w14:textId="77777777" w:rsidR="001E0B6C" w:rsidRPr="00125920" w:rsidRDefault="001E0B6C" w:rsidP="001E0B6C">
            <w:pPr>
              <w:rPr>
                <w:sz w:val="20"/>
                <w:szCs w:val="20"/>
              </w:rPr>
            </w:pPr>
            <w:r w:rsidRPr="00125920">
              <w:rPr>
                <w:sz w:val="20"/>
                <w:szCs w:val="20"/>
              </w:rPr>
              <w:t>Настройки изображения</w:t>
            </w:r>
            <w:r w:rsidRPr="00125920">
              <w:rPr>
                <w:sz w:val="20"/>
                <w:szCs w:val="20"/>
              </w:rPr>
              <w:tab/>
              <w:t xml:space="preserve">Насыщенность, яркость, контраст, резкость, </w:t>
            </w:r>
            <w:proofErr w:type="spellStart"/>
            <w:r w:rsidRPr="00125920">
              <w:rPr>
                <w:sz w:val="20"/>
                <w:szCs w:val="20"/>
              </w:rPr>
              <w:t>зеркалирование</w:t>
            </w:r>
            <w:proofErr w:type="spellEnd"/>
            <w:r w:rsidRPr="00125920">
              <w:rPr>
                <w:sz w:val="20"/>
                <w:szCs w:val="20"/>
              </w:rPr>
              <w:t xml:space="preserve"> и маска приватности настраиваются через клиентское ПО или веб-браузер</w:t>
            </w:r>
          </w:p>
          <w:p w14:paraId="3863498E" w14:textId="77777777" w:rsidR="001E0B6C" w:rsidRPr="00125920" w:rsidRDefault="001E0B6C" w:rsidP="001E0B6C">
            <w:pPr>
              <w:rPr>
                <w:sz w:val="20"/>
                <w:szCs w:val="20"/>
              </w:rPr>
            </w:pPr>
            <w:r w:rsidRPr="00125920">
              <w:rPr>
                <w:sz w:val="20"/>
                <w:szCs w:val="20"/>
              </w:rPr>
              <w:t>Улучшение изображения 120дБ WDR, 3D DNR, BLC, 1 регион ROI для каждого потока</w:t>
            </w:r>
          </w:p>
          <w:p w14:paraId="5409A24E" w14:textId="77777777" w:rsidR="001E0B6C" w:rsidRPr="00125920" w:rsidRDefault="001E0B6C" w:rsidP="001E0B6C">
            <w:pPr>
              <w:rPr>
                <w:sz w:val="20"/>
                <w:szCs w:val="20"/>
              </w:rPr>
            </w:pPr>
            <w:r w:rsidRPr="00125920">
              <w:rPr>
                <w:sz w:val="20"/>
                <w:szCs w:val="20"/>
              </w:rPr>
              <w:t>Переключение «День/ночь» День/ночь/авто/по расписанию/по тревоге</w:t>
            </w:r>
          </w:p>
          <w:p w14:paraId="10A45C63" w14:textId="77777777" w:rsidR="001E0B6C" w:rsidRPr="00125920" w:rsidRDefault="001E0B6C" w:rsidP="001E0B6C">
            <w:pPr>
              <w:rPr>
                <w:sz w:val="20"/>
                <w:szCs w:val="20"/>
              </w:rPr>
            </w:pPr>
            <w:r w:rsidRPr="00125920">
              <w:rPr>
                <w:sz w:val="20"/>
                <w:szCs w:val="20"/>
              </w:rPr>
              <w:t>Примечание: При разрешении основного потока 2944 ×1656 и выше максимальная частота кадров для всех потоков составляет 20fps</w:t>
            </w:r>
          </w:p>
          <w:p w14:paraId="0C78F179" w14:textId="77777777" w:rsidR="001E0B6C" w:rsidRPr="00125920" w:rsidRDefault="001E0B6C" w:rsidP="001E0B6C">
            <w:pPr>
              <w:rPr>
                <w:sz w:val="20"/>
                <w:szCs w:val="20"/>
              </w:rPr>
            </w:pPr>
            <w:proofErr w:type="spellStart"/>
            <w:r w:rsidRPr="00125920">
              <w:rPr>
                <w:sz w:val="20"/>
                <w:szCs w:val="20"/>
              </w:rPr>
              <w:t>Smart</w:t>
            </w:r>
            <w:proofErr w:type="spellEnd"/>
            <w:r w:rsidRPr="00125920">
              <w:rPr>
                <w:sz w:val="20"/>
                <w:szCs w:val="20"/>
              </w:rPr>
              <w:t xml:space="preserve"> </w:t>
            </w:r>
            <w:proofErr w:type="spellStart"/>
            <w:r w:rsidRPr="00125920">
              <w:rPr>
                <w:sz w:val="20"/>
                <w:szCs w:val="20"/>
              </w:rPr>
              <w:t>видеоаналитика</w:t>
            </w:r>
            <w:proofErr w:type="spellEnd"/>
          </w:p>
          <w:p w14:paraId="16D46894" w14:textId="77777777" w:rsidR="001E0B6C" w:rsidRPr="00125920" w:rsidRDefault="001E0B6C" w:rsidP="001E0B6C">
            <w:pPr>
              <w:rPr>
                <w:sz w:val="20"/>
                <w:szCs w:val="20"/>
              </w:rPr>
            </w:pPr>
            <w:r w:rsidRPr="00125920">
              <w:rPr>
                <w:sz w:val="20"/>
                <w:szCs w:val="20"/>
              </w:rPr>
              <w:t>Анализ поведения -Пересечение линии, обнаружение вторжения</w:t>
            </w:r>
          </w:p>
          <w:p w14:paraId="6DBCC364" w14:textId="77777777" w:rsidR="001E0B6C" w:rsidRPr="00125920" w:rsidRDefault="001E0B6C" w:rsidP="001E0B6C">
            <w:pPr>
              <w:rPr>
                <w:sz w:val="20"/>
                <w:szCs w:val="20"/>
              </w:rPr>
            </w:pPr>
            <w:r w:rsidRPr="00125920">
              <w:rPr>
                <w:sz w:val="20"/>
                <w:szCs w:val="20"/>
              </w:rPr>
              <w:t>Определение лица- Есть</w:t>
            </w:r>
          </w:p>
          <w:p w14:paraId="7DA0B40F" w14:textId="03F5D60F" w:rsidR="001E0B6C" w:rsidRPr="00125920" w:rsidRDefault="001E0B6C" w:rsidP="001E0B6C">
            <w:pPr>
              <w:rPr>
                <w:sz w:val="20"/>
                <w:szCs w:val="20"/>
              </w:rPr>
            </w:pPr>
            <w:r w:rsidRPr="00125920">
              <w:rPr>
                <w:sz w:val="20"/>
                <w:szCs w:val="20"/>
              </w:rPr>
              <w:t>Зона наблюдения- Поддержка 1 фиксированной зоны для основного и</w:t>
            </w:r>
            <w:r>
              <w:rPr>
                <w:sz w:val="20"/>
                <w:szCs w:val="20"/>
              </w:rPr>
              <w:t xml:space="preserve"> </w:t>
            </w:r>
            <w:r w:rsidRPr="00125920">
              <w:rPr>
                <w:sz w:val="20"/>
                <w:szCs w:val="20"/>
              </w:rPr>
              <w:t>дополнительного потока</w:t>
            </w:r>
          </w:p>
          <w:p w14:paraId="19289079" w14:textId="77777777" w:rsidR="001E0B6C" w:rsidRPr="00125920" w:rsidRDefault="001E0B6C" w:rsidP="001E0B6C">
            <w:pPr>
              <w:rPr>
                <w:sz w:val="20"/>
                <w:szCs w:val="20"/>
              </w:rPr>
            </w:pPr>
            <w:r w:rsidRPr="00125920">
              <w:rPr>
                <w:sz w:val="20"/>
                <w:szCs w:val="20"/>
              </w:rPr>
              <w:t>Сеть</w:t>
            </w:r>
          </w:p>
          <w:p w14:paraId="443B3086" w14:textId="77777777" w:rsidR="001E0B6C" w:rsidRPr="00125920" w:rsidRDefault="001E0B6C" w:rsidP="001E0B6C">
            <w:pPr>
              <w:rPr>
                <w:sz w:val="20"/>
                <w:szCs w:val="20"/>
              </w:rPr>
            </w:pPr>
            <w:r w:rsidRPr="00125920">
              <w:rPr>
                <w:sz w:val="20"/>
                <w:szCs w:val="20"/>
              </w:rPr>
              <w:t xml:space="preserve">Сетевое хранение NAS (Поддержка </w:t>
            </w:r>
            <w:proofErr w:type="gramStart"/>
            <w:r w:rsidRPr="00125920">
              <w:rPr>
                <w:sz w:val="20"/>
                <w:szCs w:val="20"/>
              </w:rPr>
              <w:t>NFS,SMB</w:t>
            </w:r>
            <w:proofErr w:type="gramEnd"/>
            <w:r w:rsidRPr="00125920">
              <w:rPr>
                <w:sz w:val="20"/>
                <w:szCs w:val="20"/>
              </w:rPr>
              <w:t>/CIFS), ANR</w:t>
            </w:r>
          </w:p>
          <w:p w14:paraId="2DC151DB" w14:textId="77777777" w:rsidR="001E0B6C" w:rsidRPr="00125920" w:rsidRDefault="001E0B6C" w:rsidP="001E0B6C">
            <w:pPr>
              <w:rPr>
                <w:sz w:val="20"/>
                <w:szCs w:val="20"/>
              </w:rPr>
            </w:pPr>
            <w:r w:rsidRPr="00125920">
              <w:rPr>
                <w:sz w:val="20"/>
                <w:szCs w:val="20"/>
              </w:rPr>
              <w:t xml:space="preserve">Протоколы TCP/IP, ICMP, HTTP, HTTPS, FTP, DHCP, DNS, DDNS, RTP, RTSP, RTCP, </w:t>
            </w:r>
            <w:proofErr w:type="spellStart"/>
            <w:r w:rsidRPr="00125920">
              <w:rPr>
                <w:sz w:val="20"/>
                <w:szCs w:val="20"/>
              </w:rPr>
              <w:t>PPPoE</w:t>
            </w:r>
            <w:proofErr w:type="spellEnd"/>
            <w:r w:rsidRPr="00125920">
              <w:rPr>
                <w:sz w:val="20"/>
                <w:szCs w:val="20"/>
              </w:rPr>
              <w:t xml:space="preserve">, NTP, </w:t>
            </w:r>
            <w:proofErr w:type="spellStart"/>
            <w:r w:rsidRPr="00125920">
              <w:rPr>
                <w:sz w:val="20"/>
                <w:szCs w:val="20"/>
              </w:rPr>
              <w:t>UPnP</w:t>
            </w:r>
            <w:proofErr w:type="spellEnd"/>
            <w:r w:rsidRPr="00125920">
              <w:rPr>
                <w:sz w:val="20"/>
                <w:szCs w:val="20"/>
              </w:rPr>
              <w:t xml:space="preserve">™, SMTP, SNMP, IGMP, 802.1X, </w:t>
            </w:r>
            <w:proofErr w:type="spellStart"/>
            <w:r w:rsidRPr="00125920">
              <w:rPr>
                <w:sz w:val="20"/>
                <w:szCs w:val="20"/>
              </w:rPr>
              <w:t>QoS</w:t>
            </w:r>
            <w:proofErr w:type="spellEnd"/>
            <w:r w:rsidRPr="00125920">
              <w:rPr>
                <w:sz w:val="20"/>
                <w:szCs w:val="20"/>
              </w:rPr>
              <w:t xml:space="preserve">, IPv6, </w:t>
            </w:r>
            <w:proofErr w:type="spellStart"/>
            <w:r w:rsidRPr="00125920">
              <w:rPr>
                <w:sz w:val="20"/>
                <w:szCs w:val="20"/>
              </w:rPr>
              <w:t>Bonjour</w:t>
            </w:r>
            <w:proofErr w:type="spellEnd"/>
          </w:p>
          <w:p w14:paraId="6C6E1BD8" w14:textId="77777777" w:rsidR="001E0B6C" w:rsidRPr="00125920" w:rsidRDefault="001E0B6C" w:rsidP="001E0B6C">
            <w:pPr>
              <w:rPr>
                <w:sz w:val="20"/>
                <w:szCs w:val="20"/>
              </w:rPr>
            </w:pPr>
            <w:r w:rsidRPr="00125920">
              <w:rPr>
                <w:sz w:val="20"/>
                <w:szCs w:val="20"/>
              </w:rPr>
              <w:t>Безопасность</w:t>
            </w:r>
            <w:r w:rsidRPr="00125920">
              <w:rPr>
                <w:sz w:val="20"/>
                <w:szCs w:val="20"/>
              </w:rPr>
              <w:tab/>
              <w:t>Аутентификация пользователя, водяные знаки, фильтрация IP-адресов, анонимный доступ</w:t>
            </w:r>
          </w:p>
          <w:p w14:paraId="572F0CC7" w14:textId="77777777" w:rsidR="001E0B6C" w:rsidRPr="00125920" w:rsidRDefault="001E0B6C" w:rsidP="001E0B6C">
            <w:pPr>
              <w:rPr>
                <w:sz w:val="20"/>
                <w:szCs w:val="20"/>
                <w:lang w:val="en-US"/>
              </w:rPr>
            </w:pPr>
            <w:r w:rsidRPr="00125920">
              <w:rPr>
                <w:sz w:val="20"/>
                <w:szCs w:val="20"/>
              </w:rPr>
              <w:t>Совместимость</w:t>
            </w:r>
            <w:r w:rsidRPr="00125920">
              <w:rPr>
                <w:sz w:val="20"/>
                <w:szCs w:val="20"/>
                <w:lang w:val="en-US"/>
              </w:rPr>
              <w:tab/>
            </w:r>
            <w:proofErr w:type="gramStart"/>
            <w:r w:rsidRPr="00125920">
              <w:rPr>
                <w:sz w:val="20"/>
                <w:szCs w:val="20"/>
                <w:lang w:val="en-US"/>
              </w:rPr>
              <w:t>ONVIF(</w:t>
            </w:r>
            <w:proofErr w:type="gramEnd"/>
            <w:r w:rsidRPr="00125920">
              <w:rPr>
                <w:sz w:val="20"/>
                <w:szCs w:val="20"/>
                <w:lang w:val="en-US"/>
              </w:rPr>
              <w:t>PROFILE S,PROFILE G), ISAPI</w:t>
            </w:r>
          </w:p>
          <w:p w14:paraId="430A09EE" w14:textId="77777777" w:rsidR="001E0B6C" w:rsidRPr="00125920" w:rsidRDefault="001E0B6C" w:rsidP="001E0B6C">
            <w:pPr>
              <w:rPr>
                <w:sz w:val="20"/>
                <w:szCs w:val="20"/>
              </w:rPr>
            </w:pPr>
            <w:r w:rsidRPr="00125920">
              <w:rPr>
                <w:sz w:val="20"/>
                <w:szCs w:val="20"/>
              </w:rPr>
              <w:t>Срабатывание тревоги</w:t>
            </w:r>
            <w:r w:rsidRPr="00125920">
              <w:rPr>
                <w:sz w:val="20"/>
                <w:szCs w:val="20"/>
              </w:rPr>
              <w:tab/>
            </w:r>
            <w:proofErr w:type="spellStart"/>
            <w:r w:rsidRPr="00125920">
              <w:rPr>
                <w:sz w:val="20"/>
                <w:szCs w:val="20"/>
              </w:rPr>
              <w:t>Smart</w:t>
            </w:r>
            <w:proofErr w:type="spellEnd"/>
            <w:r w:rsidRPr="00125920">
              <w:rPr>
                <w:sz w:val="20"/>
                <w:szCs w:val="20"/>
              </w:rPr>
              <w:t xml:space="preserve">-функции, разрыв сети, конфликт IP-адресов, </w:t>
            </w:r>
            <w:proofErr w:type="spellStart"/>
            <w:r w:rsidRPr="00125920">
              <w:rPr>
                <w:sz w:val="20"/>
                <w:szCs w:val="20"/>
              </w:rPr>
              <w:t>ошибкиавторизации</w:t>
            </w:r>
            <w:proofErr w:type="spellEnd"/>
            <w:r w:rsidRPr="00125920">
              <w:rPr>
                <w:sz w:val="20"/>
                <w:szCs w:val="20"/>
              </w:rPr>
              <w:t>, ошибки хранилища</w:t>
            </w:r>
          </w:p>
          <w:p w14:paraId="732BCEEB" w14:textId="77777777" w:rsidR="001E0B6C" w:rsidRPr="00125920" w:rsidRDefault="001E0B6C" w:rsidP="001E0B6C">
            <w:pPr>
              <w:rPr>
                <w:sz w:val="20"/>
                <w:szCs w:val="20"/>
              </w:rPr>
            </w:pPr>
            <w:r w:rsidRPr="00125920">
              <w:rPr>
                <w:sz w:val="20"/>
                <w:szCs w:val="20"/>
              </w:rPr>
              <w:t>Действия по тревоге</w:t>
            </w:r>
            <w:r w:rsidRPr="00125920">
              <w:rPr>
                <w:sz w:val="20"/>
                <w:szCs w:val="20"/>
              </w:rPr>
              <w:tab/>
              <w:t xml:space="preserve">Уведомление клиента, отправка </w:t>
            </w:r>
            <w:proofErr w:type="spellStart"/>
            <w:r w:rsidRPr="00125920">
              <w:rPr>
                <w:sz w:val="20"/>
                <w:szCs w:val="20"/>
              </w:rPr>
              <w:t>email</w:t>
            </w:r>
            <w:proofErr w:type="spellEnd"/>
            <w:r w:rsidRPr="00125920">
              <w:rPr>
                <w:sz w:val="20"/>
                <w:szCs w:val="20"/>
              </w:rPr>
              <w:t>, загрузка на FTP, активация канала записи</w:t>
            </w:r>
          </w:p>
          <w:p w14:paraId="72ADF6F1" w14:textId="77777777" w:rsidR="001E0B6C" w:rsidRPr="00125920" w:rsidRDefault="001E0B6C" w:rsidP="001E0B6C">
            <w:pPr>
              <w:rPr>
                <w:sz w:val="20"/>
                <w:szCs w:val="20"/>
                <w:lang w:val="en-US"/>
              </w:rPr>
            </w:pPr>
            <w:r w:rsidRPr="00125920">
              <w:rPr>
                <w:sz w:val="20"/>
                <w:szCs w:val="20"/>
              </w:rPr>
              <w:t>Клиент</w:t>
            </w:r>
            <w:r w:rsidRPr="00125920">
              <w:rPr>
                <w:sz w:val="20"/>
                <w:szCs w:val="20"/>
                <w:lang w:val="en-US"/>
              </w:rPr>
              <w:tab/>
              <w:t>iVMS-4200, Hik-</w:t>
            </w:r>
            <w:proofErr w:type="gramStart"/>
            <w:r w:rsidRPr="00125920">
              <w:rPr>
                <w:sz w:val="20"/>
                <w:szCs w:val="20"/>
                <w:lang w:val="en-US"/>
              </w:rPr>
              <w:t>Connect,iVMS</w:t>
            </w:r>
            <w:proofErr w:type="gramEnd"/>
            <w:r w:rsidRPr="00125920">
              <w:rPr>
                <w:sz w:val="20"/>
                <w:szCs w:val="20"/>
                <w:lang w:val="en-US"/>
              </w:rPr>
              <w:t>-5200, iVMS-4500</w:t>
            </w:r>
          </w:p>
          <w:p w14:paraId="16E77935" w14:textId="77777777" w:rsidR="001E0B6C" w:rsidRPr="00125920" w:rsidRDefault="001E0B6C" w:rsidP="001E0B6C">
            <w:pPr>
              <w:rPr>
                <w:sz w:val="20"/>
                <w:szCs w:val="20"/>
                <w:lang w:val="en-US"/>
              </w:rPr>
            </w:pPr>
            <w:r w:rsidRPr="00125920">
              <w:rPr>
                <w:sz w:val="20"/>
                <w:szCs w:val="20"/>
              </w:rPr>
              <w:t>Веб</w:t>
            </w:r>
            <w:r w:rsidRPr="00125920">
              <w:rPr>
                <w:sz w:val="20"/>
                <w:szCs w:val="20"/>
                <w:lang w:val="en-US"/>
              </w:rPr>
              <w:t>-</w:t>
            </w:r>
            <w:r w:rsidRPr="00125920">
              <w:rPr>
                <w:sz w:val="20"/>
                <w:szCs w:val="20"/>
              </w:rPr>
              <w:t>браузер</w:t>
            </w:r>
            <w:r w:rsidRPr="00125920">
              <w:rPr>
                <w:sz w:val="20"/>
                <w:szCs w:val="20"/>
                <w:lang w:val="en-US"/>
              </w:rPr>
              <w:tab/>
              <w:t>IE8+, Chrome 31.0-44, Firefox 30.0-51, Safari 8.0+</w:t>
            </w:r>
          </w:p>
          <w:p w14:paraId="4921B142" w14:textId="77777777" w:rsidR="001E0B6C" w:rsidRPr="00125920" w:rsidRDefault="001E0B6C" w:rsidP="001E0B6C">
            <w:pPr>
              <w:rPr>
                <w:sz w:val="20"/>
                <w:szCs w:val="20"/>
              </w:rPr>
            </w:pPr>
            <w:r w:rsidRPr="00125920">
              <w:rPr>
                <w:sz w:val="20"/>
                <w:szCs w:val="20"/>
              </w:rPr>
              <w:t>Интерфейсы</w:t>
            </w:r>
          </w:p>
          <w:p w14:paraId="2C9A0400" w14:textId="77777777" w:rsidR="001E0B6C" w:rsidRPr="00125920" w:rsidRDefault="001E0B6C" w:rsidP="001E0B6C">
            <w:pPr>
              <w:rPr>
                <w:sz w:val="20"/>
                <w:szCs w:val="20"/>
              </w:rPr>
            </w:pPr>
            <w:r w:rsidRPr="00125920">
              <w:rPr>
                <w:sz w:val="20"/>
                <w:szCs w:val="20"/>
              </w:rPr>
              <w:t>Сетевой интерфейс</w:t>
            </w:r>
            <w:r w:rsidRPr="00125920">
              <w:rPr>
                <w:sz w:val="20"/>
                <w:szCs w:val="20"/>
              </w:rPr>
              <w:tab/>
              <w:t xml:space="preserve">1 RJ45 10M/100M самонастраивающийся </w:t>
            </w:r>
            <w:proofErr w:type="spellStart"/>
            <w:r w:rsidRPr="00125920">
              <w:rPr>
                <w:sz w:val="20"/>
                <w:szCs w:val="20"/>
              </w:rPr>
              <w:t>Ethernet</w:t>
            </w:r>
            <w:proofErr w:type="spellEnd"/>
            <w:r w:rsidRPr="00125920">
              <w:rPr>
                <w:sz w:val="20"/>
                <w:szCs w:val="20"/>
              </w:rPr>
              <w:t xml:space="preserve"> порт</w:t>
            </w:r>
          </w:p>
          <w:p w14:paraId="2B98315E" w14:textId="77777777" w:rsidR="001E0B6C" w:rsidRPr="00125920" w:rsidRDefault="001E0B6C" w:rsidP="001E0B6C">
            <w:pPr>
              <w:rPr>
                <w:sz w:val="20"/>
                <w:szCs w:val="20"/>
              </w:rPr>
            </w:pPr>
            <w:r w:rsidRPr="00125920">
              <w:rPr>
                <w:sz w:val="20"/>
                <w:szCs w:val="20"/>
              </w:rPr>
              <w:t>Аудиовход</w:t>
            </w:r>
            <w:r w:rsidRPr="00125920">
              <w:rPr>
                <w:sz w:val="20"/>
                <w:szCs w:val="20"/>
              </w:rPr>
              <w:tab/>
              <w:t>1 вход (линейный, микрофонный)</w:t>
            </w:r>
          </w:p>
          <w:p w14:paraId="08AAB3ED" w14:textId="77777777" w:rsidR="001E0B6C" w:rsidRPr="00125920" w:rsidRDefault="001E0B6C" w:rsidP="001E0B6C">
            <w:pPr>
              <w:rPr>
                <w:sz w:val="20"/>
                <w:szCs w:val="20"/>
              </w:rPr>
            </w:pPr>
            <w:r w:rsidRPr="00125920">
              <w:rPr>
                <w:sz w:val="20"/>
                <w:szCs w:val="20"/>
              </w:rPr>
              <w:t>Аудиовыход</w:t>
            </w:r>
            <w:r w:rsidRPr="00125920">
              <w:rPr>
                <w:sz w:val="20"/>
                <w:szCs w:val="20"/>
              </w:rPr>
              <w:tab/>
              <w:t>1 аудиовыход (</w:t>
            </w:r>
            <w:proofErr w:type="spellStart"/>
            <w:r w:rsidRPr="00125920">
              <w:rPr>
                <w:sz w:val="20"/>
                <w:szCs w:val="20"/>
              </w:rPr>
              <w:t>монозвук</w:t>
            </w:r>
            <w:proofErr w:type="spellEnd"/>
            <w:r w:rsidRPr="00125920">
              <w:rPr>
                <w:sz w:val="20"/>
                <w:szCs w:val="20"/>
              </w:rPr>
              <w:t>)</w:t>
            </w:r>
          </w:p>
          <w:p w14:paraId="17C5373C" w14:textId="77777777" w:rsidR="001E0B6C" w:rsidRPr="00125920" w:rsidRDefault="001E0B6C" w:rsidP="001E0B6C">
            <w:pPr>
              <w:rPr>
                <w:sz w:val="20"/>
                <w:szCs w:val="20"/>
              </w:rPr>
            </w:pPr>
            <w:r w:rsidRPr="00125920">
              <w:rPr>
                <w:sz w:val="20"/>
                <w:szCs w:val="20"/>
              </w:rPr>
              <w:t>Тревожные интерфейсы</w:t>
            </w:r>
            <w:r w:rsidRPr="00125920">
              <w:rPr>
                <w:sz w:val="20"/>
                <w:szCs w:val="20"/>
              </w:rPr>
              <w:tab/>
              <w:t>1 вход/1 выход</w:t>
            </w:r>
          </w:p>
          <w:p w14:paraId="03E4ABC1" w14:textId="77777777" w:rsidR="001E0B6C" w:rsidRPr="00125920" w:rsidRDefault="001E0B6C" w:rsidP="001E0B6C">
            <w:pPr>
              <w:rPr>
                <w:sz w:val="20"/>
                <w:szCs w:val="20"/>
              </w:rPr>
            </w:pPr>
            <w:r w:rsidRPr="00125920">
              <w:rPr>
                <w:sz w:val="20"/>
                <w:szCs w:val="20"/>
              </w:rPr>
              <w:t>Фильтрация шумов окружающей среды</w:t>
            </w:r>
            <w:r w:rsidRPr="00125920">
              <w:rPr>
                <w:sz w:val="20"/>
                <w:szCs w:val="20"/>
              </w:rPr>
              <w:tab/>
              <w:t>Есть</w:t>
            </w:r>
          </w:p>
          <w:p w14:paraId="769DAC01" w14:textId="77777777" w:rsidR="001E0B6C" w:rsidRPr="00125920" w:rsidRDefault="001E0B6C" w:rsidP="001E0B6C">
            <w:pPr>
              <w:rPr>
                <w:sz w:val="20"/>
                <w:szCs w:val="20"/>
              </w:rPr>
            </w:pPr>
            <w:r w:rsidRPr="00125920">
              <w:rPr>
                <w:sz w:val="20"/>
                <w:szCs w:val="20"/>
              </w:rPr>
              <w:t>Частота дискретизации</w:t>
            </w:r>
            <w:r w:rsidRPr="00125920">
              <w:rPr>
                <w:sz w:val="20"/>
                <w:szCs w:val="20"/>
              </w:rPr>
              <w:tab/>
              <w:t>8кГц/ 16кГц/ 32 кГц/ 44.1 кГц/ 48 кГц</w:t>
            </w:r>
          </w:p>
          <w:p w14:paraId="19DC989A" w14:textId="77777777" w:rsidR="001E0B6C" w:rsidRPr="00125920" w:rsidRDefault="001E0B6C" w:rsidP="001E0B6C">
            <w:pPr>
              <w:rPr>
                <w:sz w:val="20"/>
                <w:szCs w:val="20"/>
              </w:rPr>
            </w:pPr>
            <w:r w:rsidRPr="00125920">
              <w:rPr>
                <w:sz w:val="20"/>
                <w:szCs w:val="20"/>
              </w:rPr>
              <w:t>Локальное хранилище</w:t>
            </w:r>
            <w:r w:rsidRPr="00125920">
              <w:rPr>
                <w:sz w:val="20"/>
                <w:szCs w:val="20"/>
              </w:rPr>
              <w:tab/>
              <w:t xml:space="preserve">Слот для </w:t>
            </w:r>
            <w:proofErr w:type="spellStart"/>
            <w:r w:rsidRPr="00125920">
              <w:rPr>
                <w:sz w:val="20"/>
                <w:szCs w:val="20"/>
              </w:rPr>
              <w:t>microSD</w:t>
            </w:r>
            <w:proofErr w:type="spellEnd"/>
            <w:r w:rsidRPr="00125920">
              <w:rPr>
                <w:sz w:val="20"/>
                <w:szCs w:val="20"/>
              </w:rPr>
              <w:t>/SDHC/SDXC до 128Гб</w:t>
            </w:r>
          </w:p>
          <w:p w14:paraId="3ED717B3" w14:textId="77777777" w:rsidR="001E0B6C" w:rsidRPr="00125920" w:rsidRDefault="001E0B6C" w:rsidP="001E0B6C">
            <w:pPr>
              <w:rPr>
                <w:sz w:val="20"/>
                <w:szCs w:val="20"/>
              </w:rPr>
            </w:pPr>
            <w:r w:rsidRPr="00125920">
              <w:rPr>
                <w:sz w:val="20"/>
                <w:szCs w:val="20"/>
              </w:rPr>
              <w:t>Кнопка сброса настроек</w:t>
            </w:r>
            <w:r w:rsidRPr="00125920">
              <w:rPr>
                <w:sz w:val="20"/>
                <w:szCs w:val="20"/>
              </w:rPr>
              <w:tab/>
              <w:t>Есть</w:t>
            </w:r>
          </w:p>
          <w:p w14:paraId="5CB4FA01" w14:textId="77777777" w:rsidR="001E0B6C" w:rsidRPr="00125920" w:rsidRDefault="001E0B6C" w:rsidP="001E0B6C">
            <w:pPr>
              <w:rPr>
                <w:sz w:val="20"/>
                <w:szCs w:val="20"/>
              </w:rPr>
            </w:pPr>
            <w:r w:rsidRPr="00125920">
              <w:rPr>
                <w:sz w:val="20"/>
                <w:szCs w:val="20"/>
              </w:rPr>
              <w:t>Основное</w:t>
            </w:r>
          </w:p>
          <w:p w14:paraId="25E7D93F" w14:textId="77777777" w:rsidR="001E0B6C" w:rsidRPr="00125920" w:rsidRDefault="001E0B6C" w:rsidP="001E0B6C">
            <w:pPr>
              <w:rPr>
                <w:sz w:val="20"/>
                <w:szCs w:val="20"/>
              </w:rPr>
            </w:pPr>
            <w:r w:rsidRPr="00125920">
              <w:rPr>
                <w:sz w:val="20"/>
                <w:szCs w:val="20"/>
              </w:rPr>
              <w:t>Питание</w:t>
            </w:r>
            <w:r w:rsidRPr="00125920">
              <w:rPr>
                <w:sz w:val="20"/>
                <w:szCs w:val="20"/>
              </w:rPr>
              <w:tab/>
              <w:t xml:space="preserve">DC12В ± 25%/коаксиальный разъём питания Φ 5.5мм </w:t>
            </w:r>
            <w:proofErr w:type="spellStart"/>
            <w:proofErr w:type="gramStart"/>
            <w:r w:rsidRPr="00125920">
              <w:rPr>
                <w:sz w:val="20"/>
                <w:szCs w:val="20"/>
              </w:rPr>
              <w:t>PoE</w:t>
            </w:r>
            <w:proofErr w:type="spellEnd"/>
            <w:r w:rsidRPr="00125920">
              <w:rPr>
                <w:sz w:val="20"/>
                <w:szCs w:val="20"/>
              </w:rPr>
              <w:t>(</w:t>
            </w:r>
            <w:proofErr w:type="gramEnd"/>
            <w:r w:rsidRPr="00125920">
              <w:rPr>
                <w:sz w:val="20"/>
                <w:szCs w:val="20"/>
              </w:rPr>
              <w:t xml:space="preserve">802.3af, </w:t>
            </w:r>
            <w:proofErr w:type="spellStart"/>
            <w:r w:rsidRPr="00125920">
              <w:rPr>
                <w:sz w:val="20"/>
                <w:szCs w:val="20"/>
              </w:rPr>
              <w:t>class</w:t>
            </w:r>
            <w:proofErr w:type="spellEnd"/>
            <w:r w:rsidRPr="00125920">
              <w:rPr>
                <w:sz w:val="20"/>
                <w:szCs w:val="20"/>
              </w:rPr>
              <w:t xml:space="preserve"> 3)</w:t>
            </w:r>
          </w:p>
          <w:p w14:paraId="4A861A68" w14:textId="77777777" w:rsidR="001E0B6C" w:rsidRPr="00125920" w:rsidRDefault="001E0B6C" w:rsidP="001E0B6C">
            <w:pPr>
              <w:rPr>
                <w:sz w:val="20"/>
                <w:szCs w:val="20"/>
              </w:rPr>
            </w:pPr>
            <w:r w:rsidRPr="00125920">
              <w:rPr>
                <w:sz w:val="20"/>
                <w:szCs w:val="20"/>
              </w:rPr>
              <w:t>Потребляемая мощность</w:t>
            </w:r>
            <w:r w:rsidRPr="00125920">
              <w:rPr>
                <w:sz w:val="20"/>
                <w:szCs w:val="20"/>
              </w:rPr>
              <w:tab/>
              <w:t xml:space="preserve">12В, 0,6А, макс. 7,5Вт </w:t>
            </w:r>
            <w:proofErr w:type="spellStart"/>
            <w:r w:rsidRPr="00125920">
              <w:rPr>
                <w:sz w:val="20"/>
                <w:szCs w:val="20"/>
              </w:rPr>
              <w:t>PoE</w:t>
            </w:r>
            <w:proofErr w:type="spellEnd"/>
            <w:r w:rsidRPr="00125920">
              <w:rPr>
                <w:sz w:val="20"/>
                <w:szCs w:val="20"/>
              </w:rPr>
              <w:t xml:space="preserve"> (802.3af, 42,5В до 57В), 0,3A до 0,2A макс. 9Вт</w:t>
            </w:r>
          </w:p>
          <w:p w14:paraId="15AFDD6D" w14:textId="77777777" w:rsidR="001E0B6C" w:rsidRPr="00125920" w:rsidRDefault="001E0B6C" w:rsidP="001E0B6C">
            <w:pPr>
              <w:rPr>
                <w:sz w:val="20"/>
                <w:szCs w:val="20"/>
              </w:rPr>
            </w:pPr>
            <w:r w:rsidRPr="00125920">
              <w:rPr>
                <w:sz w:val="20"/>
                <w:szCs w:val="20"/>
              </w:rPr>
              <w:t>Рабочие условия</w:t>
            </w:r>
            <w:r w:rsidRPr="00125920">
              <w:rPr>
                <w:sz w:val="20"/>
                <w:szCs w:val="20"/>
              </w:rPr>
              <w:tab/>
              <w:t>-40 °C…+60 °C, влажность 95% или меньше (без конденсата)</w:t>
            </w:r>
          </w:p>
          <w:p w14:paraId="16CE69AE" w14:textId="77777777" w:rsidR="001E0B6C" w:rsidRPr="00125920" w:rsidRDefault="001E0B6C" w:rsidP="001E0B6C">
            <w:pPr>
              <w:rPr>
                <w:sz w:val="20"/>
                <w:szCs w:val="20"/>
              </w:rPr>
            </w:pPr>
            <w:r w:rsidRPr="00125920">
              <w:rPr>
                <w:sz w:val="20"/>
                <w:szCs w:val="20"/>
              </w:rPr>
              <w:t>Цвет</w:t>
            </w:r>
            <w:r w:rsidRPr="00125920">
              <w:rPr>
                <w:sz w:val="20"/>
                <w:szCs w:val="20"/>
              </w:rPr>
              <w:tab/>
              <w:t>Белый, черный</w:t>
            </w:r>
          </w:p>
          <w:p w14:paraId="07B8EBD7" w14:textId="77777777" w:rsidR="001E0B6C" w:rsidRPr="00125920" w:rsidRDefault="001E0B6C" w:rsidP="001E0B6C">
            <w:pPr>
              <w:rPr>
                <w:sz w:val="20"/>
                <w:szCs w:val="20"/>
              </w:rPr>
            </w:pPr>
            <w:r w:rsidRPr="00125920">
              <w:rPr>
                <w:sz w:val="20"/>
                <w:szCs w:val="20"/>
              </w:rPr>
              <w:t>Защита</w:t>
            </w:r>
            <w:r w:rsidRPr="00125920">
              <w:rPr>
                <w:sz w:val="20"/>
                <w:szCs w:val="20"/>
              </w:rPr>
              <w:tab/>
              <w:t>IP67, IK10</w:t>
            </w:r>
          </w:p>
          <w:p w14:paraId="5C3C5059" w14:textId="77777777" w:rsidR="001E0B6C" w:rsidRPr="00125920" w:rsidRDefault="001E0B6C" w:rsidP="001E0B6C">
            <w:pPr>
              <w:rPr>
                <w:sz w:val="20"/>
                <w:szCs w:val="20"/>
              </w:rPr>
            </w:pPr>
            <w:r w:rsidRPr="00125920">
              <w:rPr>
                <w:sz w:val="20"/>
                <w:szCs w:val="20"/>
              </w:rPr>
              <w:t>Дальность действия ИК-подсветки</w:t>
            </w:r>
            <w:r w:rsidRPr="00125920">
              <w:rPr>
                <w:sz w:val="20"/>
                <w:szCs w:val="20"/>
              </w:rPr>
              <w:tab/>
              <w:t>До 30м</w:t>
            </w:r>
          </w:p>
          <w:p w14:paraId="10E35DD9" w14:textId="77777777" w:rsidR="001E0B6C" w:rsidRPr="00125920" w:rsidRDefault="001E0B6C" w:rsidP="001E0B6C">
            <w:pPr>
              <w:rPr>
                <w:sz w:val="20"/>
                <w:szCs w:val="20"/>
              </w:rPr>
            </w:pPr>
            <w:r w:rsidRPr="00125920">
              <w:rPr>
                <w:sz w:val="20"/>
                <w:szCs w:val="20"/>
              </w:rPr>
              <w:t>Материал корпуса</w:t>
            </w:r>
            <w:r w:rsidRPr="00125920">
              <w:rPr>
                <w:sz w:val="20"/>
                <w:szCs w:val="20"/>
              </w:rPr>
              <w:tab/>
              <w:t>Металл</w:t>
            </w:r>
          </w:p>
          <w:p w14:paraId="7D93F671" w14:textId="77777777" w:rsidR="001E0B6C" w:rsidRPr="00125920" w:rsidRDefault="001E0B6C" w:rsidP="001E0B6C">
            <w:pPr>
              <w:rPr>
                <w:sz w:val="20"/>
                <w:szCs w:val="20"/>
              </w:rPr>
            </w:pPr>
            <w:r w:rsidRPr="00125920">
              <w:rPr>
                <w:sz w:val="20"/>
                <w:szCs w:val="20"/>
              </w:rPr>
              <w:t>Размеры</w:t>
            </w:r>
            <w:r w:rsidRPr="00125920">
              <w:rPr>
                <w:sz w:val="20"/>
                <w:szCs w:val="20"/>
              </w:rPr>
              <w:tab/>
              <w:t>Камера: Φ 111мм × 82.4мм</w:t>
            </w:r>
          </w:p>
          <w:p w14:paraId="30623820" w14:textId="77777777" w:rsidR="001E0B6C" w:rsidRPr="00125920" w:rsidRDefault="001E0B6C" w:rsidP="001E0B6C">
            <w:pPr>
              <w:rPr>
                <w:sz w:val="20"/>
                <w:szCs w:val="20"/>
              </w:rPr>
            </w:pPr>
            <w:r w:rsidRPr="00125920">
              <w:rPr>
                <w:sz w:val="20"/>
                <w:szCs w:val="20"/>
              </w:rPr>
              <w:t>Коробка: 134мм × 134мм × 108мм</w:t>
            </w:r>
          </w:p>
          <w:p w14:paraId="430FECD5" w14:textId="5BF0301E" w:rsidR="001E0B6C" w:rsidRPr="009049D6" w:rsidRDefault="001E0B6C" w:rsidP="001E0B6C">
            <w:pPr>
              <w:rPr>
                <w:color w:val="FF0000"/>
                <w:sz w:val="20"/>
                <w:szCs w:val="20"/>
              </w:rPr>
            </w:pPr>
            <w:r w:rsidRPr="00125920">
              <w:rPr>
                <w:sz w:val="20"/>
                <w:szCs w:val="20"/>
              </w:rPr>
              <w:t>Масса нетто приблизительно 500 гр.</w:t>
            </w:r>
          </w:p>
          <w:p w14:paraId="79F0ED89" w14:textId="2A48DE50" w:rsidR="001E0B6C" w:rsidRPr="000D27E0" w:rsidRDefault="001E0B6C" w:rsidP="001E0B6C">
            <w:pPr>
              <w:pStyle w:val="afa"/>
              <w:rPr>
                <w:rFonts w:ascii="Times New Roman" w:hAnsi="Times New Roman"/>
                <w:sz w:val="20"/>
                <w:szCs w:val="20"/>
              </w:rPr>
            </w:pPr>
            <w:r w:rsidRPr="000D27E0">
              <w:rPr>
                <w:rFonts w:ascii="Times New Roman" w:hAnsi="Times New Roman"/>
                <w:sz w:val="20"/>
                <w:szCs w:val="20"/>
              </w:rPr>
              <w:t>Места установки камер видеона</w:t>
            </w:r>
            <w:r>
              <w:rPr>
                <w:rFonts w:ascii="Times New Roman" w:hAnsi="Times New Roman"/>
                <w:sz w:val="20"/>
                <w:szCs w:val="20"/>
              </w:rPr>
              <w:t>блюдения указаны в Приложении №1</w:t>
            </w:r>
            <w:r w:rsidRPr="000D27E0">
              <w:rPr>
                <w:rFonts w:ascii="Times New Roman" w:hAnsi="Times New Roman"/>
                <w:sz w:val="20"/>
                <w:szCs w:val="20"/>
              </w:rPr>
              <w:t xml:space="preserve"> для каждого модуля Товара.</w:t>
            </w:r>
          </w:p>
          <w:p w14:paraId="5D38D6DF" w14:textId="54FD6C9D" w:rsidR="001E0B6C" w:rsidRPr="003C33AF" w:rsidRDefault="001E0B6C" w:rsidP="001E0B6C">
            <w:pPr>
              <w:rPr>
                <w:sz w:val="20"/>
                <w:szCs w:val="20"/>
              </w:rPr>
            </w:pPr>
            <w:r w:rsidRPr="000D27E0">
              <w:rPr>
                <w:sz w:val="20"/>
                <w:szCs w:val="20"/>
              </w:rPr>
              <w:t>Места установки согласовать с заказчиком.</w:t>
            </w:r>
          </w:p>
        </w:tc>
      </w:tr>
      <w:tr w:rsidR="001E0B6C" w:rsidRPr="00170273" w14:paraId="7275D075" w14:textId="77777777" w:rsidTr="0026747C">
        <w:trPr>
          <w:trHeight w:val="390"/>
        </w:trPr>
        <w:tc>
          <w:tcPr>
            <w:tcW w:w="573" w:type="dxa"/>
            <w:tcBorders>
              <w:top w:val="single" w:sz="4" w:space="0" w:color="auto"/>
              <w:left w:val="single" w:sz="4" w:space="0" w:color="auto"/>
              <w:bottom w:val="single" w:sz="4" w:space="0" w:color="auto"/>
              <w:right w:val="single" w:sz="4" w:space="0" w:color="auto"/>
            </w:tcBorders>
            <w:shd w:val="clear" w:color="auto" w:fill="auto"/>
          </w:tcPr>
          <w:p w14:paraId="33C17159" w14:textId="5AEAD084" w:rsidR="001E0B6C" w:rsidRDefault="001E0B6C" w:rsidP="001E0B6C">
            <w:pPr>
              <w:jc w:val="center"/>
              <w:rPr>
                <w:sz w:val="20"/>
                <w:szCs w:val="20"/>
              </w:rPr>
            </w:pPr>
            <w:r>
              <w:rPr>
                <w:sz w:val="20"/>
                <w:szCs w:val="20"/>
              </w:rPr>
              <w:t>39</w:t>
            </w:r>
          </w:p>
        </w:tc>
        <w:tc>
          <w:tcPr>
            <w:tcW w:w="1984" w:type="dxa"/>
            <w:tcBorders>
              <w:top w:val="single" w:sz="4" w:space="0" w:color="auto"/>
              <w:left w:val="nil"/>
              <w:bottom w:val="single" w:sz="4" w:space="0" w:color="auto"/>
              <w:right w:val="single" w:sz="4" w:space="0" w:color="auto"/>
            </w:tcBorders>
            <w:shd w:val="clear" w:color="auto" w:fill="auto"/>
          </w:tcPr>
          <w:p w14:paraId="0F86204A" w14:textId="77777777" w:rsidR="001E0B6C" w:rsidRPr="00C854CC" w:rsidRDefault="001E0B6C" w:rsidP="001E0B6C">
            <w:pPr>
              <w:pStyle w:val="afa"/>
              <w:jc w:val="center"/>
              <w:rPr>
                <w:rFonts w:ascii="Times New Roman" w:hAnsi="Times New Roman"/>
                <w:sz w:val="20"/>
                <w:szCs w:val="20"/>
              </w:rPr>
            </w:pPr>
            <w:proofErr w:type="spellStart"/>
            <w:r w:rsidRPr="00C854CC">
              <w:rPr>
                <w:rFonts w:ascii="Times New Roman" w:hAnsi="Times New Roman"/>
                <w:sz w:val="20"/>
                <w:szCs w:val="20"/>
              </w:rPr>
              <w:t>Структуриро</w:t>
            </w:r>
            <w:proofErr w:type="spellEnd"/>
          </w:p>
          <w:p w14:paraId="1F2630CF" w14:textId="279181AA" w:rsidR="001E0B6C" w:rsidRPr="00C854CC" w:rsidRDefault="001E0B6C" w:rsidP="001E0B6C">
            <w:pPr>
              <w:pStyle w:val="afa"/>
              <w:jc w:val="center"/>
              <w:rPr>
                <w:rFonts w:ascii="Times New Roman" w:hAnsi="Times New Roman"/>
                <w:sz w:val="20"/>
                <w:szCs w:val="20"/>
              </w:rPr>
            </w:pPr>
            <w:r w:rsidRPr="00C854CC">
              <w:rPr>
                <w:rFonts w:ascii="Times New Roman" w:hAnsi="Times New Roman"/>
                <w:sz w:val="20"/>
                <w:szCs w:val="20"/>
              </w:rPr>
              <w:t>ванная кабельная система (СКС)</w:t>
            </w:r>
          </w:p>
        </w:tc>
        <w:tc>
          <w:tcPr>
            <w:tcW w:w="7802" w:type="dxa"/>
            <w:tcBorders>
              <w:top w:val="single" w:sz="4" w:space="0" w:color="auto"/>
              <w:left w:val="nil"/>
              <w:bottom w:val="single" w:sz="4" w:space="0" w:color="auto"/>
              <w:right w:val="single" w:sz="4" w:space="0" w:color="auto"/>
            </w:tcBorders>
            <w:shd w:val="clear" w:color="auto" w:fill="auto"/>
          </w:tcPr>
          <w:p w14:paraId="1B3DDD86" w14:textId="77777777" w:rsidR="001E0B6C" w:rsidRPr="00C854CC" w:rsidRDefault="001E0B6C" w:rsidP="001E0B6C">
            <w:pPr>
              <w:spacing w:line="252" w:lineRule="auto"/>
              <w:rPr>
                <w:sz w:val="20"/>
                <w:szCs w:val="20"/>
              </w:rPr>
            </w:pPr>
            <w:r w:rsidRPr="00C854CC">
              <w:rPr>
                <w:sz w:val="20"/>
                <w:szCs w:val="20"/>
              </w:rPr>
              <w:t>Создание Структурированной кабельной сети (СКС) с размещением в каждом производственном/техническом помещении не менее одной встраиваемой розетки СКС (двойная розетка - интернет + телефон).</w:t>
            </w:r>
          </w:p>
          <w:p w14:paraId="172B47FF" w14:textId="4C4529A7" w:rsidR="001E0B6C" w:rsidRPr="00C854CC" w:rsidRDefault="001E0B6C" w:rsidP="001E0B6C">
            <w:pPr>
              <w:rPr>
                <w:sz w:val="20"/>
                <w:szCs w:val="20"/>
              </w:rPr>
            </w:pPr>
            <w:r w:rsidRPr="00C854CC">
              <w:rPr>
                <w:sz w:val="20"/>
                <w:szCs w:val="20"/>
              </w:rPr>
              <w:t>Осуществить подключение розеток СКС к медному кроссу и оптическому кроссу в помещении серверной на 2 этаже.</w:t>
            </w:r>
          </w:p>
        </w:tc>
      </w:tr>
      <w:tr w:rsidR="001E0B6C" w:rsidRPr="00170273" w14:paraId="70AEAAFC" w14:textId="77777777" w:rsidTr="0026747C">
        <w:trPr>
          <w:trHeight w:val="390"/>
        </w:trPr>
        <w:tc>
          <w:tcPr>
            <w:tcW w:w="573" w:type="dxa"/>
            <w:tcBorders>
              <w:top w:val="single" w:sz="4" w:space="0" w:color="auto"/>
              <w:left w:val="single" w:sz="4" w:space="0" w:color="auto"/>
              <w:bottom w:val="single" w:sz="4" w:space="0" w:color="auto"/>
              <w:right w:val="single" w:sz="4" w:space="0" w:color="auto"/>
            </w:tcBorders>
            <w:shd w:val="clear" w:color="auto" w:fill="auto"/>
          </w:tcPr>
          <w:p w14:paraId="2C0303A8" w14:textId="7D4E4FC3" w:rsidR="001E0B6C" w:rsidRPr="003B7839" w:rsidRDefault="001E0B6C" w:rsidP="001E0B6C">
            <w:pPr>
              <w:jc w:val="center"/>
              <w:rPr>
                <w:sz w:val="20"/>
                <w:szCs w:val="20"/>
              </w:rPr>
            </w:pPr>
            <w:r>
              <w:rPr>
                <w:sz w:val="20"/>
                <w:szCs w:val="20"/>
              </w:rPr>
              <w:t>40</w:t>
            </w:r>
          </w:p>
        </w:tc>
        <w:tc>
          <w:tcPr>
            <w:tcW w:w="1984" w:type="dxa"/>
            <w:tcBorders>
              <w:top w:val="single" w:sz="4" w:space="0" w:color="auto"/>
              <w:left w:val="nil"/>
              <w:bottom w:val="single" w:sz="4" w:space="0" w:color="auto"/>
              <w:right w:val="single" w:sz="4" w:space="0" w:color="auto"/>
            </w:tcBorders>
            <w:shd w:val="clear" w:color="auto" w:fill="auto"/>
          </w:tcPr>
          <w:p w14:paraId="0AB010D6" w14:textId="722712BD" w:rsidR="001E0B6C" w:rsidRPr="003C33AF" w:rsidRDefault="001E0B6C" w:rsidP="001E0B6C">
            <w:pPr>
              <w:pStyle w:val="afa"/>
              <w:jc w:val="center"/>
              <w:rPr>
                <w:rFonts w:ascii="Times New Roman" w:hAnsi="Times New Roman"/>
                <w:sz w:val="20"/>
                <w:szCs w:val="20"/>
              </w:rPr>
            </w:pPr>
            <w:r w:rsidRPr="003C33AF">
              <w:rPr>
                <w:rFonts w:ascii="Times New Roman" w:hAnsi="Times New Roman"/>
                <w:sz w:val="20"/>
                <w:szCs w:val="20"/>
                <w:lang w:val="en-US"/>
              </w:rPr>
              <w:t>Wi</w:t>
            </w:r>
            <w:r w:rsidRPr="003C33AF">
              <w:rPr>
                <w:rFonts w:ascii="Times New Roman" w:hAnsi="Times New Roman"/>
                <w:sz w:val="20"/>
                <w:szCs w:val="20"/>
              </w:rPr>
              <w:t>-</w:t>
            </w:r>
            <w:r w:rsidRPr="003C33AF">
              <w:rPr>
                <w:rFonts w:ascii="Times New Roman" w:hAnsi="Times New Roman"/>
                <w:sz w:val="20"/>
                <w:szCs w:val="20"/>
                <w:lang w:val="en-US"/>
              </w:rPr>
              <w:t>Fi</w:t>
            </w:r>
            <w:r w:rsidRPr="003C33AF">
              <w:rPr>
                <w:rFonts w:ascii="Times New Roman" w:hAnsi="Times New Roman"/>
                <w:sz w:val="20"/>
                <w:szCs w:val="20"/>
              </w:rPr>
              <w:t xml:space="preserve"> системы мониторинга климатических параметров</w:t>
            </w:r>
          </w:p>
        </w:tc>
        <w:tc>
          <w:tcPr>
            <w:tcW w:w="7802" w:type="dxa"/>
            <w:tcBorders>
              <w:top w:val="single" w:sz="4" w:space="0" w:color="auto"/>
              <w:left w:val="nil"/>
              <w:bottom w:val="single" w:sz="4" w:space="0" w:color="auto"/>
              <w:right w:val="single" w:sz="4" w:space="0" w:color="auto"/>
            </w:tcBorders>
            <w:shd w:val="clear" w:color="auto" w:fill="auto"/>
          </w:tcPr>
          <w:p w14:paraId="16D988B6" w14:textId="77777777" w:rsidR="001E0B6C" w:rsidRPr="00EC3FE3" w:rsidRDefault="001E0B6C" w:rsidP="001E0B6C">
            <w:pPr>
              <w:spacing w:line="252" w:lineRule="auto"/>
              <w:rPr>
                <w:sz w:val="20"/>
                <w:szCs w:val="20"/>
              </w:rPr>
            </w:pPr>
            <w:r w:rsidRPr="00EC3FE3">
              <w:rPr>
                <w:sz w:val="20"/>
                <w:szCs w:val="20"/>
              </w:rPr>
              <w:t xml:space="preserve">Предусмотреть установку дополнительных точек доступа </w:t>
            </w:r>
            <w:proofErr w:type="spellStart"/>
            <w:r w:rsidRPr="00EC3FE3">
              <w:rPr>
                <w:sz w:val="20"/>
                <w:szCs w:val="20"/>
                <w:lang w:val="en-US"/>
              </w:rPr>
              <w:t>WiFi</w:t>
            </w:r>
            <w:proofErr w:type="spellEnd"/>
            <w:r w:rsidRPr="00EC3FE3">
              <w:rPr>
                <w:sz w:val="20"/>
                <w:szCs w:val="20"/>
              </w:rPr>
              <w:t xml:space="preserve"> с полной зоной покрытия модуля и возможностью интеграции в действующую систему мониторинга климатических параметров Предприятия. Подключение осуществить по вновь прокладываемой СКС.</w:t>
            </w:r>
          </w:p>
          <w:p w14:paraId="4413C5C4" w14:textId="77777777" w:rsidR="001E0B6C" w:rsidRPr="00EC3FE3" w:rsidRDefault="001E0B6C" w:rsidP="001E0B6C">
            <w:pPr>
              <w:spacing w:line="252" w:lineRule="auto"/>
              <w:rPr>
                <w:sz w:val="20"/>
                <w:szCs w:val="20"/>
              </w:rPr>
            </w:pPr>
          </w:p>
          <w:p w14:paraId="1F829C30" w14:textId="325E6843" w:rsidR="001E0B6C" w:rsidRPr="00EC3FE3" w:rsidRDefault="001E0B6C" w:rsidP="001E0B6C">
            <w:pPr>
              <w:spacing w:line="252" w:lineRule="auto"/>
              <w:rPr>
                <w:sz w:val="20"/>
                <w:szCs w:val="20"/>
              </w:rPr>
            </w:pPr>
            <w:r w:rsidRPr="00EC3FE3">
              <w:rPr>
                <w:sz w:val="20"/>
                <w:szCs w:val="20"/>
              </w:rPr>
              <w:lastRenderedPageBreak/>
              <w:t>Места установки согласовать с заказчиком.</w:t>
            </w:r>
          </w:p>
        </w:tc>
      </w:tr>
      <w:tr w:rsidR="001E0B6C" w:rsidRPr="00170273" w14:paraId="639B7E95" w14:textId="77777777" w:rsidTr="0026747C">
        <w:trPr>
          <w:trHeight w:val="390"/>
        </w:trPr>
        <w:tc>
          <w:tcPr>
            <w:tcW w:w="573" w:type="dxa"/>
            <w:tcBorders>
              <w:top w:val="single" w:sz="4" w:space="0" w:color="auto"/>
              <w:left w:val="single" w:sz="4" w:space="0" w:color="auto"/>
              <w:bottom w:val="single" w:sz="4" w:space="0" w:color="auto"/>
              <w:right w:val="single" w:sz="4" w:space="0" w:color="auto"/>
            </w:tcBorders>
            <w:shd w:val="clear" w:color="auto" w:fill="auto"/>
          </w:tcPr>
          <w:p w14:paraId="7BB1D469" w14:textId="4056D6B0" w:rsidR="001E0B6C" w:rsidRDefault="001E0B6C" w:rsidP="001E0B6C">
            <w:pPr>
              <w:jc w:val="center"/>
              <w:rPr>
                <w:sz w:val="20"/>
                <w:szCs w:val="20"/>
              </w:rPr>
            </w:pPr>
            <w:r>
              <w:rPr>
                <w:sz w:val="20"/>
                <w:szCs w:val="20"/>
              </w:rPr>
              <w:lastRenderedPageBreak/>
              <w:t>41</w:t>
            </w:r>
          </w:p>
        </w:tc>
        <w:tc>
          <w:tcPr>
            <w:tcW w:w="1984" w:type="dxa"/>
            <w:tcBorders>
              <w:top w:val="single" w:sz="4" w:space="0" w:color="auto"/>
              <w:left w:val="nil"/>
              <w:bottom w:val="single" w:sz="4" w:space="0" w:color="auto"/>
              <w:right w:val="single" w:sz="4" w:space="0" w:color="auto"/>
            </w:tcBorders>
            <w:shd w:val="clear" w:color="auto" w:fill="auto"/>
          </w:tcPr>
          <w:p w14:paraId="02FAB407" w14:textId="77777777" w:rsidR="001E0B6C" w:rsidRDefault="001E0B6C" w:rsidP="001E0B6C">
            <w:pPr>
              <w:pStyle w:val="afa"/>
              <w:jc w:val="center"/>
              <w:rPr>
                <w:rFonts w:ascii="Times New Roman" w:hAnsi="Times New Roman"/>
                <w:sz w:val="20"/>
                <w:szCs w:val="20"/>
              </w:rPr>
            </w:pPr>
            <w:r w:rsidRPr="003C33AF">
              <w:rPr>
                <w:rFonts w:ascii="Times New Roman" w:hAnsi="Times New Roman"/>
                <w:sz w:val="20"/>
                <w:szCs w:val="20"/>
                <w:lang w:val="en-US"/>
              </w:rPr>
              <w:t>Wi</w:t>
            </w:r>
            <w:r w:rsidRPr="003C33AF">
              <w:rPr>
                <w:rFonts w:ascii="Times New Roman" w:hAnsi="Times New Roman"/>
                <w:sz w:val="20"/>
                <w:szCs w:val="20"/>
              </w:rPr>
              <w:t>-</w:t>
            </w:r>
            <w:r w:rsidRPr="003C33AF">
              <w:rPr>
                <w:rFonts w:ascii="Times New Roman" w:hAnsi="Times New Roman"/>
                <w:sz w:val="20"/>
                <w:szCs w:val="20"/>
                <w:lang w:val="en-US"/>
              </w:rPr>
              <w:t>Fi</w:t>
            </w:r>
            <w:r w:rsidRPr="003C33AF">
              <w:rPr>
                <w:rFonts w:ascii="Times New Roman" w:hAnsi="Times New Roman"/>
                <w:sz w:val="20"/>
                <w:szCs w:val="20"/>
              </w:rPr>
              <w:t xml:space="preserve"> системы мониторинга</w:t>
            </w:r>
          </w:p>
          <w:p w14:paraId="702EACA3" w14:textId="263D83D5" w:rsidR="001E0B6C" w:rsidRPr="00C84B40" w:rsidRDefault="001E0B6C" w:rsidP="001E0B6C">
            <w:pPr>
              <w:pStyle w:val="afa"/>
              <w:jc w:val="center"/>
              <w:rPr>
                <w:rFonts w:ascii="Times New Roman" w:hAnsi="Times New Roman"/>
                <w:sz w:val="20"/>
                <w:szCs w:val="20"/>
              </w:rPr>
            </w:pPr>
            <w:r>
              <w:rPr>
                <w:rFonts w:ascii="Times New Roman" w:hAnsi="Times New Roman"/>
                <w:sz w:val="20"/>
                <w:szCs w:val="20"/>
              </w:rPr>
              <w:t>Аэрозольных частиц</w:t>
            </w:r>
          </w:p>
        </w:tc>
        <w:tc>
          <w:tcPr>
            <w:tcW w:w="7802" w:type="dxa"/>
            <w:tcBorders>
              <w:top w:val="single" w:sz="4" w:space="0" w:color="auto"/>
              <w:left w:val="nil"/>
              <w:bottom w:val="single" w:sz="4" w:space="0" w:color="auto"/>
              <w:right w:val="single" w:sz="4" w:space="0" w:color="auto"/>
            </w:tcBorders>
            <w:shd w:val="clear" w:color="auto" w:fill="auto"/>
          </w:tcPr>
          <w:p w14:paraId="6AD2AA61" w14:textId="77777777" w:rsidR="001E0B6C" w:rsidRPr="00EC3FE3" w:rsidRDefault="001E0B6C" w:rsidP="001E0B6C">
            <w:pPr>
              <w:spacing w:line="252" w:lineRule="auto"/>
              <w:rPr>
                <w:sz w:val="20"/>
                <w:szCs w:val="20"/>
              </w:rPr>
            </w:pPr>
            <w:r w:rsidRPr="00EC3FE3">
              <w:rPr>
                <w:sz w:val="20"/>
                <w:szCs w:val="20"/>
              </w:rPr>
              <w:t xml:space="preserve">Предусмотреть установку дополнительных точек доступа </w:t>
            </w:r>
            <w:proofErr w:type="spellStart"/>
            <w:r w:rsidRPr="00EC3FE3">
              <w:rPr>
                <w:sz w:val="20"/>
                <w:szCs w:val="20"/>
                <w:lang w:val="en-US"/>
              </w:rPr>
              <w:t>WiFi</w:t>
            </w:r>
            <w:proofErr w:type="spellEnd"/>
            <w:r w:rsidRPr="00EC3FE3">
              <w:rPr>
                <w:sz w:val="20"/>
                <w:szCs w:val="20"/>
              </w:rPr>
              <w:t xml:space="preserve"> с полной зоной покрытия модуля и возможностью интеграции в действующую систему мониторинга аэрозольных частиц предприятия. Подключение осуществить по вновь прокладываемой СКС.</w:t>
            </w:r>
          </w:p>
          <w:p w14:paraId="49A1EA04" w14:textId="2EDF357D" w:rsidR="001E0B6C" w:rsidRPr="00EC3FE3" w:rsidRDefault="001E0B6C" w:rsidP="001E0B6C">
            <w:pPr>
              <w:spacing w:line="252" w:lineRule="auto"/>
              <w:rPr>
                <w:sz w:val="20"/>
                <w:szCs w:val="20"/>
              </w:rPr>
            </w:pPr>
            <w:r w:rsidRPr="00EC3FE3">
              <w:rPr>
                <w:sz w:val="20"/>
                <w:szCs w:val="20"/>
              </w:rPr>
              <w:t>Места установки согласовать с заказчиком.</w:t>
            </w:r>
          </w:p>
        </w:tc>
      </w:tr>
      <w:tr w:rsidR="001E0B6C" w:rsidRPr="00170273" w14:paraId="3C9B3BCD" w14:textId="77777777" w:rsidTr="0026747C">
        <w:trPr>
          <w:trHeight w:val="390"/>
        </w:trPr>
        <w:tc>
          <w:tcPr>
            <w:tcW w:w="573" w:type="dxa"/>
            <w:tcBorders>
              <w:top w:val="single" w:sz="4" w:space="0" w:color="auto"/>
              <w:left w:val="single" w:sz="4" w:space="0" w:color="auto"/>
              <w:bottom w:val="single" w:sz="4" w:space="0" w:color="auto"/>
              <w:right w:val="single" w:sz="4" w:space="0" w:color="auto"/>
            </w:tcBorders>
            <w:shd w:val="clear" w:color="auto" w:fill="auto"/>
          </w:tcPr>
          <w:p w14:paraId="77E285AC" w14:textId="73B3138A" w:rsidR="001E0B6C" w:rsidRPr="003B7839" w:rsidRDefault="00CC5635" w:rsidP="001E0B6C">
            <w:pPr>
              <w:jc w:val="center"/>
              <w:rPr>
                <w:sz w:val="20"/>
                <w:szCs w:val="20"/>
              </w:rPr>
            </w:pPr>
            <w:r>
              <w:rPr>
                <w:sz w:val="20"/>
                <w:szCs w:val="20"/>
              </w:rPr>
              <w:t>42</w:t>
            </w:r>
          </w:p>
        </w:tc>
        <w:tc>
          <w:tcPr>
            <w:tcW w:w="1984" w:type="dxa"/>
            <w:tcBorders>
              <w:top w:val="single" w:sz="4" w:space="0" w:color="auto"/>
              <w:left w:val="nil"/>
              <w:bottom w:val="single" w:sz="4" w:space="0" w:color="auto"/>
              <w:right w:val="single" w:sz="4" w:space="0" w:color="auto"/>
            </w:tcBorders>
            <w:shd w:val="clear" w:color="auto" w:fill="auto"/>
          </w:tcPr>
          <w:p w14:paraId="482F08B3" w14:textId="1FFB292B" w:rsidR="001E0B6C" w:rsidRPr="003C33AF" w:rsidRDefault="001E0B6C" w:rsidP="001E0B6C">
            <w:pPr>
              <w:pStyle w:val="afa"/>
              <w:jc w:val="center"/>
              <w:rPr>
                <w:rFonts w:ascii="Times New Roman" w:hAnsi="Times New Roman"/>
                <w:sz w:val="20"/>
                <w:szCs w:val="20"/>
              </w:rPr>
            </w:pPr>
            <w:r w:rsidRPr="003C33AF">
              <w:rPr>
                <w:rFonts w:ascii="Times New Roman" w:hAnsi="Times New Roman"/>
                <w:sz w:val="20"/>
                <w:szCs w:val="20"/>
              </w:rPr>
              <w:t xml:space="preserve">Точки доступа </w:t>
            </w:r>
            <w:r w:rsidRPr="003C33AF">
              <w:rPr>
                <w:rFonts w:ascii="Times New Roman" w:hAnsi="Times New Roman"/>
                <w:sz w:val="20"/>
                <w:szCs w:val="20"/>
                <w:lang w:val="en-US"/>
              </w:rPr>
              <w:t>Wi</w:t>
            </w:r>
            <w:r w:rsidRPr="003C33AF">
              <w:rPr>
                <w:rFonts w:ascii="Times New Roman" w:hAnsi="Times New Roman"/>
                <w:sz w:val="20"/>
                <w:szCs w:val="20"/>
              </w:rPr>
              <w:t>-</w:t>
            </w:r>
            <w:r w:rsidRPr="003C33AF">
              <w:rPr>
                <w:rFonts w:ascii="Times New Roman" w:hAnsi="Times New Roman"/>
                <w:sz w:val="20"/>
                <w:szCs w:val="20"/>
                <w:lang w:val="en-US"/>
              </w:rPr>
              <w:t>Fi</w:t>
            </w:r>
            <w:r w:rsidRPr="003C33AF">
              <w:rPr>
                <w:rFonts w:ascii="Times New Roman" w:hAnsi="Times New Roman"/>
                <w:sz w:val="20"/>
                <w:szCs w:val="20"/>
              </w:rPr>
              <w:t xml:space="preserve"> к сети интернет Предприятия</w:t>
            </w:r>
          </w:p>
        </w:tc>
        <w:tc>
          <w:tcPr>
            <w:tcW w:w="7802" w:type="dxa"/>
            <w:tcBorders>
              <w:top w:val="single" w:sz="4" w:space="0" w:color="auto"/>
              <w:left w:val="nil"/>
              <w:bottom w:val="single" w:sz="4" w:space="0" w:color="auto"/>
              <w:right w:val="single" w:sz="4" w:space="0" w:color="auto"/>
            </w:tcBorders>
            <w:shd w:val="clear" w:color="auto" w:fill="auto"/>
          </w:tcPr>
          <w:p w14:paraId="4F6DA68C" w14:textId="53B39DD5" w:rsidR="001E0B6C" w:rsidRPr="003C5280" w:rsidRDefault="001E0B6C" w:rsidP="001E0B6C">
            <w:pPr>
              <w:spacing w:line="252" w:lineRule="auto"/>
              <w:rPr>
                <w:color w:val="00B050"/>
                <w:sz w:val="20"/>
                <w:szCs w:val="20"/>
              </w:rPr>
            </w:pPr>
            <w:r w:rsidRPr="00AA69AD">
              <w:rPr>
                <w:sz w:val="20"/>
                <w:szCs w:val="20"/>
              </w:rPr>
              <w:t xml:space="preserve">Предусмотреть установку точек доступа </w:t>
            </w:r>
            <w:proofErr w:type="spellStart"/>
            <w:r w:rsidRPr="00AA69AD">
              <w:rPr>
                <w:sz w:val="20"/>
                <w:szCs w:val="20"/>
                <w:lang w:val="en-US"/>
              </w:rPr>
              <w:t>WiFi</w:t>
            </w:r>
            <w:proofErr w:type="spellEnd"/>
            <w:r w:rsidRPr="00AA69AD">
              <w:rPr>
                <w:sz w:val="20"/>
                <w:szCs w:val="20"/>
              </w:rPr>
              <w:t xml:space="preserve"> с возможностью интеграции в действующие системы Предприятия. Подключение осуществить по СКС.</w:t>
            </w:r>
          </w:p>
        </w:tc>
      </w:tr>
    </w:tbl>
    <w:p w14:paraId="6F4A62CE" w14:textId="65387934" w:rsidR="00F07D6C" w:rsidRPr="00170273" w:rsidRDefault="00F07D6C" w:rsidP="00F07D6C">
      <w:pPr>
        <w:shd w:val="clear" w:color="auto" w:fill="FFFFFF"/>
        <w:tabs>
          <w:tab w:val="left" w:pos="1260"/>
        </w:tabs>
        <w:autoSpaceDN w:val="0"/>
        <w:jc w:val="both"/>
      </w:pPr>
    </w:p>
    <w:p w14:paraId="06B6B507" w14:textId="77777777" w:rsidR="00644CCF" w:rsidRPr="00170273" w:rsidRDefault="00644CCF" w:rsidP="00C95B6B">
      <w:pPr>
        <w:pStyle w:val="afa"/>
        <w:numPr>
          <w:ilvl w:val="0"/>
          <w:numId w:val="8"/>
        </w:numPr>
        <w:ind w:left="0" w:firstLine="0"/>
        <w:rPr>
          <w:rFonts w:ascii="Times New Roman" w:hAnsi="Times New Roman"/>
          <w:sz w:val="24"/>
          <w:szCs w:val="24"/>
        </w:rPr>
      </w:pPr>
      <w:r w:rsidRPr="00170273">
        <w:rPr>
          <w:rFonts w:ascii="Times New Roman" w:hAnsi="Times New Roman"/>
          <w:b/>
          <w:sz w:val="24"/>
          <w:szCs w:val="24"/>
        </w:rPr>
        <w:t>Индивидуальные характеристики каждого модуля Товара</w:t>
      </w:r>
      <w:r w:rsidR="005A7097" w:rsidRPr="00170273">
        <w:rPr>
          <w:rFonts w:ascii="Times New Roman" w:hAnsi="Times New Roman"/>
          <w:b/>
          <w:sz w:val="24"/>
          <w:szCs w:val="24"/>
        </w:rPr>
        <w:t xml:space="preserve"> </w:t>
      </w:r>
      <w:r w:rsidRPr="00170273">
        <w:rPr>
          <w:rFonts w:ascii="Times New Roman" w:hAnsi="Times New Roman"/>
          <w:sz w:val="24"/>
          <w:szCs w:val="24"/>
        </w:rPr>
        <w:t>указаны в Таблице № 2 настоящего Технического задания.</w:t>
      </w:r>
    </w:p>
    <w:p w14:paraId="2A4B7C73" w14:textId="77777777" w:rsidR="00644CCF" w:rsidRPr="00170273" w:rsidRDefault="00644CCF" w:rsidP="00644CCF">
      <w:pPr>
        <w:spacing w:after="160" w:line="259" w:lineRule="auto"/>
        <w:rPr>
          <w:b/>
        </w:rPr>
        <w:sectPr w:rsidR="00644CCF" w:rsidRPr="00170273" w:rsidSect="002910FE">
          <w:pgSz w:w="11906" w:h="16838"/>
          <w:pgMar w:top="858" w:right="851" w:bottom="1418" w:left="993" w:header="709" w:footer="709" w:gutter="0"/>
          <w:pgNumType w:start="1"/>
          <w:cols w:space="720"/>
          <w:titlePg/>
          <w:docGrid w:linePitch="326"/>
        </w:sectPr>
      </w:pPr>
    </w:p>
    <w:p w14:paraId="2CF21661" w14:textId="23C36821" w:rsidR="00644CCF" w:rsidRPr="00170273" w:rsidRDefault="00995A45" w:rsidP="0090528C">
      <w:pPr>
        <w:pStyle w:val="afa"/>
        <w:jc w:val="right"/>
        <w:rPr>
          <w:rFonts w:ascii="Times New Roman" w:hAnsi="Times New Roman"/>
          <w:sz w:val="24"/>
          <w:szCs w:val="24"/>
        </w:rPr>
      </w:pPr>
      <w:r>
        <w:rPr>
          <w:rFonts w:ascii="Times New Roman" w:hAnsi="Times New Roman"/>
          <w:sz w:val="24"/>
          <w:szCs w:val="24"/>
        </w:rPr>
        <w:lastRenderedPageBreak/>
        <w:t xml:space="preserve">                                                                                                                                                                                                                                </w:t>
      </w:r>
      <w:r w:rsidR="00580AF6">
        <w:rPr>
          <w:rFonts w:ascii="Times New Roman" w:hAnsi="Times New Roman"/>
          <w:sz w:val="24"/>
          <w:szCs w:val="24"/>
        </w:rPr>
        <w:t xml:space="preserve">                                                                                                           </w:t>
      </w:r>
      <w:r w:rsidR="00644CCF" w:rsidRPr="00170273">
        <w:rPr>
          <w:rFonts w:ascii="Times New Roman" w:hAnsi="Times New Roman"/>
          <w:sz w:val="24"/>
          <w:szCs w:val="24"/>
        </w:rPr>
        <w:t>Таблица № 2</w:t>
      </w:r>
    </w:p>
    <w:p w14:paraId="5E514F78" w14:textId="6B6C9A43" w:rsidR="00644CCF" w:rsidRPr="00032D79" w:rsidRDefault="00644CCF" w:rsidP="0090528C">
      <w:pPr>
        <w:widowControl w:val="0"/>
        <w:tabs>
          <w:tab w:val="left" w:pos="0"/>
        </w:tabs>
        <w:autoSpaceDE w:val="0"/>
        <w:autoSpaceDN w:val="0"/>
        <w:adjustRightInd w:val="0"/>
        <w:jc w:val="center"/>
        <w:rPr>
          <w:b/>
          <w:bCs/>
        </w:rPr>
      </w:pPr>
      <w:r w:rsidRPr="00032D79">
        <w:rPr>
          <w:b/>
        </w:rPr>
        <w:t>Перечень техниче</w:t>
      </w:r>
      <w:r w:rsidR="00522AAE" w:rsidRPr="00032D79">
        <w:rPr>
          <w:b/>
        </w:rPr>
        <w:t>ского оснащения модулей</w:t>
      </w:r>
      <w:r w:rsidR="00D34136" w:rsidRPr="00032D79">
        <w:rPr>
          <w:b/>
        </w:rPr>
        <w:t>:</w:t>
      </w:r>
      <w:r w:rsidR="00522AAE" w:rsidRPr="00032D79">
        <w:rPr>
          <w:b/>
        </w:rPr>
        <w:t xml:space="preserve"> чистых, технических</w:t>
      </w:r>
      <w:r w:rsidR="00032D79" w:rsidRPr="00032D79">
        <w:rPr>
          <w:b/>
        </w:rPr>
        <w:t xml:space="preserve"> </w:t>
      </w:r>
      <w:r w:rsidR="00522AAE" w:rsidRPr="00032D79">
        <w:rPr>
          <w:b/>
        </w:rPr>
        <w:t xml:space="preserve">помещений </w:t>
      </w:r>
      <w:r w:rsidRPr="00032D79">
        <w:rPr>
          <w:b/>
        </w:rPr>
        <w:t>для нужд ФГ</w:t>
      </w:r>
      <w:r w:rsidR="00A1160D" w:rsidRPr="00032D79">
        <w:rPr>
          <w:b/>
        </w:rPr>
        <w:t>А</w:t>
      </w:r>
      <w:r w:rsidRPr="00032D79">
        <w:rPr>
          <w:b/>
        </w:rPr>
        <w:t>НУ «ФНЦИРИП им. М.П. Чумакова РАН»</w:t>
      </w:r>
    </w:p>
    <w:p w14:paraId="70628C54" w14:textId="77777777" w:rsidR="00644CCF" w:rsidRPr="00170273" w:rsidRDefault="00644CCF" w:rsidP="00644CCF">
      <w:pPr>
        <w:tabs>
          <w:tab w:val="left" w:pos="240"/>
        </w:tabs>
        <w:jc w:val="both"/>
      </w:pPr>
    </w:p>
    <w:tbl>
      <w:tblPr>
        <w:tblW w:w="22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990"/>
        <w:gridCol w:w="992"/>
        <w:gridCol w:w="567"/>
        <w:gridCol w:w="567"/>
        <w:gridCol w:w="851"/>
        <w:gridCol w:w="708"/>
        <w:gridCol w:w="993"/>
        <w:gridCol w:w="992"/>
        <w:gridCol w:w="709"/>
        <w:gridCol w:w="708"/>
        <w:gridCol w:w="851"/>
        <w:gridCol w:w="1276"/>
        <w:gridCol w:w="425"/>
        <w:gridCol w:w="425"/>
        <w:gridCol w:w="425"/>
        <w:gridCol w:w="851"/>
        <w:gridCol w:w="992"/>
        <w:gridCol w:w="851"/>
        <w:gridCol w:w="708"/>
        <w:gridCol w:w="709"/>
        <w:gridCol w:w="567"/>
        <w:gridCol w:w="992"/>
        <w:gridCol w:w="568"/>
        <w:gridCol w:w="567"/>
        <w:gridCol w:w="425"/>
        <w:gridCol w:w="425"/>
        <w:gridCol w:w="425"/>
        <w:gridCol w:w="425"/>
        <w:gridCol w:w="425"/>
        <w:gridCol w:w="425"/>
      </w:tblGrid>
      <w:tr w:rsidR="00D758A3" w:rsidRPr="00170273" w14:paraId="273D530C" w14:textId="2C68FB79" w:rsidTr="0090528C">
        <w:trPr>
          <w:trHeight w:val="849"/>
          <w:jc w:val="center"/>
        </w:trPr>
        <w:tc>
          <w:tcPr>
            <w:tcW w:w="421" w:type="dxa"/>
            <w:vMerge w:val="restart"/>
            <w:tcBorders>
              <w:top w:val="single" w:sz="4" w:space="0" w:color="auto"/>
              <w:left w:val="single" w:sz="4" w:space="0" w:color="auto"/>
              <w:right w:val="single" w:sz="4" w:space="0" w:color="auto"/>
            </w:tcBorders>
            <w:noWrap/>
            <w:textDirection w:val="btLr"/>
            <w:vAlign w:val="center"/>
          </w:tcPr>
          <w:p w14:paraId="0FAE5546" w14:textId="77777777" w:rsidR="00D758A3" w:rsidRPr="00AB1526" w:rsidRDefault="00D758A3" w:rsidP="004E2EEC">
            <w:pPr>
              <w:spacing w:after="100" w:afterAutospacing="1"/>
              <w:ind w:left="113" w:right="113"/>
              <w:jc w:val="center"/>
              <w:rPr>
                <w:bCs/>
                <w:sz w:val="18"/>
                <w:szCs w:val="18"/>
              </w:rPr>
            </w:pPr>
            <w:r w:rsidRPr="00AB1526">
              <w:rPr>
                <w:bCs/>
                <w:sz w:val="18"/>
                <w:szCs w:val="18"/>
              </w:rPr>
              <w:t>№ п/п</w:t>
            </w:r>
          </w:p>
        </w:tc>
        <w:tc>
          <w:tcPr>
            <w:tcW w:w="1990" w:type="dxa"/>
            <w:vMerge w:val="restart"/>
            <w:tcBorders>
              <w:top w:val="single" w:sz="4" w:space="0" w:color="auto"/>
              <w:left w:val="single" w:sz="4" w:space="0" w:color="auto"/>
              <w:right w:val="single" w:sz="4" w:space="0" w:color="auto"/>
            </w:tcBorders>
            <w:textDirection w:val="btLr"/>
            <w:vAlign w:val="center"/>
          </w:tcPr>
          <w:p w14:paraId="2E0A217E" w14:textId="77777777" w:rsidR="00D758A3" w:rsidRPr="00AB1526" w:rsidRDefault="00D758A3" w:rsidP="004E2EEC">
            <w:pPr>
              <w:spacing w:after="100" w:afterAutospacing="1"/>
              <w:ind w:left="113" w:right="113"/>
              <w:jc w:val="center"/>
              <w:rPr>
                <w:sz w:val="18"/>
                <w:szCs w:val="18"/>
              </w:rPr>
            </w:pPr>
            <w:r w:rsidRPr="00AB1526">
              <w:rPr>
                <w:sz w:val="18"/>
                <w:szCs w:val="18"/>
              </w:rPr>
              <w:t>Наименование Модуля</w:t>
            </w:r>
          </w:p>
        </w:tc>
        <w:tc>
          <w:tcPr>
            <w:tcW w:w="992" w:type="dxa"/>
            <w:vMerge w:val="restart"/>
            <w:tcBorders>
              <w:top w:val="single" w:sz="4" w:space="0" w:color="auto"/>
              <w:left w:val="single" w:sz="4" w:space="0" w:color="auto"/>
              <w:right w:val="single" w:sz="4" w:space="0" w:color="auto"/>
            </w:tcBorders>
            <w:textDirection w:val="btLr"/>
            <w:vAlign w:val="center"/>
          </w:tcPr>
          <w:p w14:paraId="55B3A80D" w14:textId="77777777" w:rsidR="00D758A3" w:rsidRPr="00AB1526" w:rsidRDefault="00D758A3" w:rsidP="004E2EEC">
            <w:pPr>
              <w:spacing w:after="100" w:afterAutospacing="1"/>
              <w:ind w:left="113" w:right="113"/>
              <w:jc w:val="center"/>
              <w:rPr>
                <w:bCs/>
                <w:sz w:val="18"/>
                <w:szCs w:val="18"/>
              </w:rPr>
            </w:pPr>
            <w:proofErr w:type="spellStart"/>
            <w:r w:rsidRPr="00AB1526">
              <w:rPr>
                <w:bCs/>
                <w:sz w:val="18"/>
                <w:szCs w:val="18"/>
              </w:rPr>
              <w:t>Площ</w:t>
            </w:r>
            <w:proofErr w:type="spellEnd"/>
            <w:r w:rsidRPr="00AB1526">
              <w:rPr>
                <w:bCs/>
                <w:sz w:val="18"/>
                <w:szCs w:val="18"/>
              </w:rPr>
              <w:t xml:space="preserve">. </w:t>
            </w:r>
            <w:proofErr w:type="spellStart"/>
            <w:r w:rsidRPr="00AB1526">
              <w:rPr>
                <w:bCs/>
                <w:sz w:val="18"/>
                <w:szCs w:val="18"/>
              </w:rPr>
              <w:t>помещ</w:t>
            </w:r>
            <w:proofErr w:type="spellEnd"/>
            <w:r w:rsidRPr="00AB1526">
              <w:rPr>
                <w:bCs/>
                <w:sz w:val="18"/>
                <w:szCs w:val="18"/>
              </w:rPr>
              <w:t>/высота потолка</w:t>
            </w:r>
          </w:p>
        </w:tc>
        <w:tc>
          <w:tcPr>
            <w:tcW w:w="567" w:type="dxa"/>
            <w:vMerge w:val="restart"/>
            <w:tcBorders>
              <w:top w:val="single" w:sz="4" w:space="0" w:color="auto"/>
              <w:left w:val="single" w:sz="4" w:space="0" w:color="auto"/>
              <w:right w:val="single" w:sz="4" w:space="0" w:color="auto"/>
            </w:tcBorders>
            <w:textDirection w:val="btLr"/>
            <w:vAlign w:val="center"/>
          </w:tcPr>
          <w:p w14:paraId="6842ED49" w14:textId="77777777" w:rsidR="00D758A3" w:rsidRPr="00AB1526" w:rsidRDefault="00D758A3" w:rsidP="004E2EEC">
            <w:pPr>
              <w:spacing w:after="100" w:afterAutospacing="1"/>
              <w:ind w:left="113" w:right="113"/>
              <w:jc w:val="center"/>
              <w:rPr>
                <w:bCs/>
                <w:sz w:val="18"/>
                <w:szCs w:val="18"/>
              </w:rPr>
            </w:pPr>
            <w:r w:rsidRPr="00AB1526">
              <w:rPr>
                <w:bCs/>
                <w:sz w:val="18"/>
                <w:szCs w:val="18"/>
              </w:rPr>
              <w:t>Класс чист.</w:t>
            </w:r>
          </w:p>
        </w:tc>
        <w:tc>
          <w:tcPr>
            <w:tcW w:w="567" w:type="dxa"/>
            <w:vMerge w:val="restart"/>
            <w:tcBorders>
              <w:top w:val="single" w:sz="4" w:space="0" w:color="auto"/>
              <w:left w:val="single" w:sz="4" w:space="0" w:color="auto"/>
              <w:right w:val="single" w:sz="4" w:space="0" w:color="auto"/>
            </w:tcBorders>
            <w:textDirection w:val="btLr"/>
            <w:vAlign w:val="center"/>
          </w:tcPr>
          <w:p w14:paraId="6A95FF4E" w14:textId="77777777" w:rsidR="00D758A3" w:rsidRPr="00AB1526" w:rsidRDefault="00D758A3" w:rsidP="004E2EEC">
            <w:pPr>
              <w:spacing w:after="100" w:afterAutospacing="1"/>
              <w:ind w:left="113" w:right="113"/>
              <w:jc w:val="center"/>
              <w:rPr>
                <w:bCs/>
                <w:sz w:val="18"/>
                <w:szCs w:val="18"/>
              </w:rPr>
            </w:pPr>
            <w:proofErr w:type="spellStart"/>
            <w:r w:rsidRPr="00AB1526">
              <w:rPr>
                <w:bCs/>
                <w:sz w:val="18"/>
                <w:szCs w:val="18"/>
              </w:rPr>
              <w:t>Кратн</w:t>
            </w:r>
            <w:proofErr w:type="spellEnd"/>
            <w:r w:rsidRPr="00AB1526">
              <w:rPr>
                <w:bCs/>
                <w:sz w:val="18"/>
                <w:szCs w:val="18"/>
              </w:rPr>
              <w:t xml:space="preserve"> </w:t>
            </w:r>
            <w:proofErr w:type="spellStart"/>
            <w:r w:rsidRPr="00AB1526">
              <w:rPr>
                <w:bCs/>
                <w:sz w:val="18"/>
                <w:szCs w:val="18"/>
              </w:rPr>
              <w:t>возд</w:t>
            </w:r>
            <w:proofErr w:type="spellEnd"/>
            <w:r w:rsidRPr="00AB1526">
              <w:rPr>
                <w:bCs/>
                <w:sz w:val="18"/>
                <w:szCs w:val="18"/>
              </w:rPr>
              <w:t>/ обмена в час</w:t>
            </w:r>
          </w:p>
        </w:tc>
        <w:tc>
          <w:tcPr>
            <w:tcW w:w="851" w:type="dxa"/>
            <w:vMerge w:val="restart"/>
            <w:tcBorders>
              <w:top w:val="single" w:sz="4" w:space="0" w:color="auto"/>
              <w:left w:val="single" w:sz="4" w:space="0" w:color="auto"/>
              <w:right w:val="single" w:sz="4" w:space="0" w:color="auto"/>
            </w:tcBorders>
            <w:textDirection w:val="btLr"/>
            <w:vAlign w:val="center"/>
          </w:tcPr>
          <w:p w14:paraId="177041DC" w14:textId="77777777" w:rsidR="00D758A3" w:rsidRPr="00AB1526" w:rsidRDefault="00D758A3" w:rsidP="004E2EEC">
            <w:pPr>
              <w:spacing w:after="100" w:afterAutospacing="1"/>
              <w:ind w:left="113" w:right="113"/>
              <w:jc w:val="center"/>
              <w:rPr>
                <w:bCs/>
                <w:sz w:val="18"/>
                <w:szCs w:val="18"/>
              </w:rPr>
            </w:pPr>
            <w:r w:rsidRPr="00AB1526">
              <w:rPr>
                <w:bCs/>
                <w:sz w:val="18"/>
                <w:szCs w:val="18"/>
              </w:rPr>
              <w:t xml:space="preserve">Перепад </w:t>
            </w:r>
            <w:proofErr w:type="spellStart"/>
            <w:r w:rsidRPr="00AB1526">
              <w:rPr>
                <w:bCs/>
                <w:sz w:val="18"/>
                <w:szCs w:val="18"/>
              </w:rPr>
              <w:t>давл</w:t>
            </w:r>
            <w:proofErr w:type="spellEnd"/>
            <w:r w:rsidRPr="00AB1526">
              <w:rPr>
                <w:bCs/>
                <w:sz w:val="18"/>
                <w:szCs w:val="18"/>
              </w:rPr>
              <w:t>. (Ра)</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489B4553" w14:textId="77777777" w:rsidR="00D758A3" w:rsidRPr="00AB1526" w:rsidRDefault="00D758A3" w:rsidP="00E24FA9">
            <w:pPr>
              <w:jc w:val="center"/>
              <w:rPr>
                <w:bCs/>
                <w:color w:val="00B050"/>
                <w:sz w:val="18"/>
                <w:szCs w:val="18"/>
              </w:rPr>
            </w:pPr>
            <w:r w:rsidRPr="00AB1526">
              <w:rPr>
                <w:bCs/>
                <w:sz w:val="18"/>
                <w:szCs w:val="18"/>
              </w:rPr>
              <w:t>Двери</w:t>
            </w:r>
          </w:p>
        </w:tc>
        <w:tc>
          <w:tcPr>
            <w:tcW w:w="1559" w:type="dxa"/>
            <w:gridSpan w:val="2"/>
            <w:tcBorders>
              <w:top w:val="single" w:sz="4" w:space="0" w:color="auto"/>
              <w:left w:val="single" w:sz="4" w:space="0" w:color="auto"/>
              <w:right w:val="single" w:sz="4" w:space="0" w:color="auto"/>
            </w:tcBorders>
            <w:vAlign w:val="center"/>
          </w:tcPr>
          <w:p w14:paraId="07BF6808" w14:textId="77777777" w:rsidR="00D758A3" w:rsidRPr="00AB1526" w:rsidRDefault="00D758A3" w:rsidP="00E24FA9">
            <w:pPr>
              <w:ind w:left="113" w:right="113"/>
              <w:jc w:val="center"/>
              <w:rPr>
                <w:bCs/>
                <w:sz w:val="18"/>
                <w:szCs w:val="18"/>
              </w:rPr>
            </w:pPr>
            <w:r w:rsidRPr="00AB1526">
              <w:rPr>
                <w:bCs/>
                <w:sz w:val="18"/>
                <w:szCs w:val="18"/>
              </w:rPr>
              <w:t>Окна</w:t>
            </w:r>
          </w:p>
        </w:tc>
        <w:tc>
          <w:tcPr>
            <w:tcW w:w="5245" w:type="dxa"/>
            <w:gridSpan w:val="7"/>
            <w:tcBorders>
              <w:top w:val="single" w:sz="4" w:space="0" w:color="auto"/>
              <w:left w:val="single" w:sz="4" w:space="0" w:color="auto"/>
              <w:right w:val="single" w:sz="4" w:space="0" w:color="auto"/>
            </w:tcBorders>
          </w:tcPr>
          <w:p w14:paraId="505F8153" w14:textId="77777777" w:rsidR="00D758A3" w:rsidRPr="00461ED3" w:rsidRDefault="00D758A3" w:rsidP="00E24FA9">
            <w:pPr>
              <w:ind w:right="113"/>
              <w:jc w:val="center"/>
              <w:rPr>
                <w:bCs/>
                <w:sz w:val="18"/>
                <w:szCs w:val="16"/>
              </w:rPr>
            </w:pPr>
          </w:p>
          <w:p w14:paraId="7AF135F9" w14:textId="77777777" w:rsidR="00D758A3" w:rsidRPr="00461ED3" w:rsidRDefault="00D758A3" w:rsidP="00E24FA9">
            <w:pPr>
              <w:ind w:left="113" w:right="113"/>
              <w:jc w:val="center"/>
              <w:rPr>
                <w:bCs/>
                <w:sz w:val="18"/>
                <w:szCs w:val="16"/>
              </w:rPr>
            </w:pPr>
          </w:p>
          <w:p w14:paraId="38786698" w14:textId="363F19B0" w:rsidR="00D758A3" w:rsidRPr="00461ED3" w:rsidRDefault="00D758A3" w:rsidP="00E24FA9">
            <w:pPr>
              <w:ind w:left="113" w:right="113"/>
              <w:jc w:val="center"/>
              <w:rPr>
                <w:b/>
                <w:bCs/>
                <w:sz w:val="18"/>
                <w:szCs w:val="18"/>
              </w:rPr>
            </w:pPr>
            <w:r w:rsidRPr="00461ED3">
              <w:rPr>
                <w:bCs/>
                <w:sz w:val="18"/>
                <w:szCs w:val="16"/>
              </w:rPr>
              <w:t>Освещение</w:t>
            </w:r>
          </w:p>
        </w:tc>
        <w:tc>
          <w:tcPr>
            <w:tcW w:w="708" w:type="dxa"/>
            <w:vMerge w:val="restart"/>
            <w:tcBorders>
              <w:top w:val="single" w:sz="4" w:space="0" w:color="auto"/>
              <w:left w:val="single" w:sz="4" w:space="0" w:color="auto"/>
              <w:right w:val="single" w:sz="4" w:space="0" w:color="auto"/>
            </w:tcBorders>
            <w:textDirection w:val="btLr"/>
          </w:tcPr>
          <w:p w14:paraId="0E879EBB" w14:textId="77777777" w:rsidR="00D758A3" w:rsidRPr="00D8754C" w:rsidRDefault="00D758A3" w:rsidP="00023954">
            <w:pPr>
              <w:ind w:left="113" w:right="113"/>
              <w:jc w:val="center"/>
              <w:rPr>
                <w:bCs/>
                <w:sz w:val="18"/>
                <w:szCs w:val="18"/>
              </w:rPr>
            </w:pPr>
            <w:r w:rsidRPr="00D8754C">
              <w:rPr>
                <w:bCs/>
                <w:sz w:val="18"/>
                <w:szCs w:val="18"/>
              </w:rPr>
              <w:t>Выключатель 1-полюсный</w:t>
            </w:r>
          </w:p>
          <w:p w14:paraId="060D49ED" w14:textId="7242FA42" w:rsidR="00D758A3" w:rsidRPr="00D8754C" w:rsidRDefault="00D758A3" w:rsidP="00023954">
            <w:pPr>
              <w:ind w:left="113" w:right="113"/>
              <w:jc w:val="center"/>
              <w:rPr>
                <w:bCs/>
                <w:sz w:val="18"/>
                <w:szCs w:val="18"/>
              </w:rPr>
            </w:pPr>
            <w:r w:rsidRPr="00D8754C">
              <w:rPr>
                <w:bCs/>
                <w:sz w:val="18"/>
                <w:szCs w:val="18"/>
              </w:rPr>
              <w:t xml:space="preserve"> (освещение и УФ облучатели) </w:t>
            </w:r>
          </w:p>
        </w:tc>
        <w:tc>
          <w:tcPr>
            <w:tcW w:w="709" w:type="dxa"/>
            <w:vMerge w:val="restart"/>
            <w:tcBorders>
              <w:top w:val="single" w:sz="4" w:space="0" w:color="auto"/>
              <w:left w:val="single" w:sz="4" w:space="0" w:color="auto"/>
              <w:right w:val="single" w:sz="4" w:space="0" w:color="auto"/>
            </w:tcBorders>
            <w:textDirection w:val="btLr"/>
          </w:tcPr>
          <w:p w14:paraId="292735E6" w14:textId="000A7387" w:rsidR="00D758A3" w:rsidRPr="00AB1BA4" w:rsidRDefault="00D758A3" w:rsidP="00023954">
            <w:pPr>
              <w:ind w:left="113" w:right="113"/>
              <w:jc w:val="center"/>
              <w:rPr>
                <w:bCs/>
                <w:sz w:val="18"/>
                <w:szCs w:val="18"/>
              </w:rPr>
            </w:pPr>
            <w:r w:rsidRPr="00AB1BA4">
              <w:rPr>
                <w:bCs/>
                <w:sz w:val="18"/>
                <w:szCs w:val="18"/>
              </w:rPr>
              <w:t>Переключатель промежуточный (освещение и УФ облучатели)</w:t>
            </w:r>
          </w:p>
        </w:tc>
        <w:tc>
          <w:tcPr>
            <w:tcW w:w="567" w:type="dxa"/>
            <w:vMerge w:val="restart"/>
            <w:tcBorders>
              <w:top w:val="single" w:sz="4" w:space="0" w:color="auto"/>
              <w:left w:val="single" w:sz="4" w:space="0" w:color="auto"/>
              <w:right w:val="single" w:sz="4" w:space="0" w:color="auto"/>
            </w:tcBorders>
            <w:textDirection w:val="btLr"/>
          </w:tcPr>
          <w:p w14:paraId="7E77EE17" w14:textId="77777777" w:rsidR="00D758A3" w:rsidRPr="001B55D4" w:rsidRDefault="00D758A3" w:rsidP="001572D7">
            <w:pPr>
              <w:ind w:left="113" w:right="113"/>
              <w:jc w:val="center"/>
              <w:rPr>
                <w:bCs/>
                <w:sz w:val="18"/>
                <w:szCs w:val="18"/>
              </w:rPr>
            </w:pPr>
            <w:r w:rsidRPr="001B55D4">
              <w:rPr>
                <w:bCs/>
                <w:sz w:val="18"/>
                <w:szCs w:val="18"/>
              </w:rPr>
              <w:t>Выключатели</w:t>
            </w:r>
          </w:p>
          <w:p w14:paraId="200638FA" w14:textId="6EE5B629" w:rsidR="00D758A3" w:rsidRPr="001B55D4" w:rsidRDefault="00D758A3" w:rsidP="001572D7">
            <w:pPr>
              <w:ind w:left="113" w:right="113"/>
              <w:jc w:val="center"/>
              <w:rPr>
                <w:bCs/>
                <w:color w:val="00B050"/>
                <w:sz w:val="18"/>
                <w:szCs w:val="18"/>
              </w:rPr>
            </w:pPr>
            <w:r w:rsidRPr="001B55D4">
              <w:rPr>
                <w:bCs/>
                <w:sz w:val="18"/>
                <w:szCs w:val="18"/>
              </w:rPr>
              <w:t>ламинарных укрытий</w:t>
            </w:r>
          </w:p>
        </w:tc>
        <w:tc>
          <w:tcPr>
            <w:tcW w:w="992" w:type="dxa"/>
            <w:vMerge w:val="restart"/>
            <w:tcBorders>
              <w:top w:val="single" w:sz="4" w:space="0" w:color="auto"/>
              <w:left w:val="single" w:sz="4" w:space="0" w:color="auto"/>
              <w:right w:val="single" w:sz="4" w:space="0" w:color="auto"/>
            </w:tcBorders>
            <w:vAlign w:val="center"/>
          </w:tcPr>
          <w:p w14:paraId="2C6B66B2" w14:textId="2AC343A1" w:rsidR="00D758A3" w:rsidRPr="001B55D4" w:rsidRDefault="00D758A3" w:rsidP="00155AC7">
            <w:pPr>
              <w:jc w:val="center"/>
              <w:rPr>
                <w:bCs/>
                <w:sz w:val="18"/>
                <w:szCs w:val="18"/>
              </w:rPr>
            </w:pPr>
            <w:r w:rsidRPr="001B55D4">
              <w:rPr>
                <w:bCs/>
                <w:sz w:val="18"/>
                <w:szCs w:val="18"/>
              </w:rPr>
              <w:t>Розетки (кол-во точек)</w:t>
            </w:r>
          </w:p>
          <w:p w14:paraId="213C2C6C" w14:textId="0BE8175B" w:rsidR="00D758A3" w:rsidRPr="001B55D4" w:rsidRDefault="00D758A3" w:rsidP="00476265">
            <w:pPr>
              <w:jc w:val="center"/>
              <w:rPr>
                <w:sz w:val="16"/>
              </w:rPr>
            </w:pPr>
            <w:r w:rsidRPr="001B55D4">
              <w:rPr>
                <w:sz w:val="16"/>
              </w:rPr>
              <w:t>220 В/16А</w:t>
            </w:r>
          </w:p>
        </w:tc>
        <w:tc>
          <w:tcPr>
            <w:tcW w:w="568" w:type="dxa"/>
            <w:vMerge w:val="restart"/>
            <w:tcBorders>
              <w:top w:val="single" w:sz="4" w:space="0" w:color="auto"/>
              <w:left w:val="single" w:sz="4" w:space="0" w:color="auto"/>
              <w:right w:val="single" w:sz="4" w:space="0" w:color="auto"/>
            </w:tcBorders>
            <w:textDirection w:val="btLr"/>
            <w:vAlign w:val="center"/>
          </w:tcPr>
          <w:p w14:paraId="1C80F39E" w14:textId="3E357982" w:rsidR="00D758A3" w:rsidRPr="002C5AED" w:rsidRDefault="00D758A3" w:rsidP="005F4F97">
            <w:pPr>
              <w:ind w:left="113" w:right="113"/>
              <w:jc w:val="center"/>
              <w:rPr>
                <w:bCs/>
                <w:sz w:val="18"/>
                <w:szCs w:val="18"/>
              </w:rPr>
            </w:pPr>
            <w:r w:rsidRPr="002C5AED">
              <w:rPr>
                <w:bCs/>
                <w:sz w:val="18"/>
                <w:szCs w:val="18"/>
              </w:rPr>
              <w:t>Дифференциальные манометры</w:t>
            </w:r>
          </w:p>
        </w:tc>
        <w:tc>
          <w:tcPr>
            <w:tcW w:w="567" w:type="dxa"/>
            <w:vMerge w:val="restart"/>
            <w:tcBorders>
              <w:top w:val="single" w:sz="4" w:space="0" w:color="auto"/>
              <w:left w:val="single" w:sz="4" w:space="0" w:color="auto"/>
              <w:right w:val="single" w:sz="4" w:space="0" w:color="auto"/>
            </w:tcBorders>
            <w:textDirection w:val="btLr"/>
            <w:vAlign w:val="center"/>
          </w:tcPr>
          <w:p w14:paraId="445211E2" w14:textId="77777777" w:rsidR="00D758A3" w:rsidRPr="00D4710A" w:rsidRDefault="00D758A3" w:rsidP="0085760B">
            <w:pPr>
              <w:ind w:left="113" w:right="113"/>
              <w:jc w:val="center"/>
              <w:rPr>
                <w:sz w:val="18"/>
                <w:szCs w:val="18"/>
              </w:rPr>
            </w:pPr>
            <w:r w:rsidRPr="00D4710A">
              <w:rPr>
                <w:sz w:val="18"/>
                <w:szCs w:val="18"/>
              </w:rPr>
              <w:t xml:space="preserve">Канализация. </w:t>
            </w:r>
          </w:p>
          <w:p w14:paraId="1B84D67B" w14:textId="77777777" w:rsidR="00D758A3" w:rsidRPr="00D4710A" w:rsidRDefault="00D758A3" w:rsidP="0085760B">
            <w:pPr>
              <w:ind w:left="113" w:right="113"/>
              <w:jc w:val="center"/>
              <w:rPr>
                <w:bCs/>
                <w:sz w:val="18"/>
                <w:szCs w:val="18"/>
              </w:rPr>
            </w:pPr>
            <w:r w:rsidRPr="00D4710A">
              <w:rPr>
                <w:sz w:val="18"/>
                <w:szCs w:val="18"/>
              </w:rPr>
              <w:t>(кол-во точек)</w:t>
            </w:r>
          </w:p>
        </w:tc>
        <w:tc>
          <w:tcPr>
            <w:tcW w:w="425" w:type="dxa"/>
            <w:vMerge w:val="restart"/>
            <w:tcBorders>
              <w:top w:val="single" w:sz="4" w:space="0" w:color="auto"/>
              <w:left w:val="single" w:sz="4" w:space="0" w:color="auto"/>
              <w:right w:val="single" w:sz="4" w:space="0" w:color="auto"/>
            </w:tcBorders>
            <w:textDirection w:val="btLr"/>
          </w:tcPr>
          <w:p w14:paraId="04F2B821" w14:textId="42543D2B" w:rsidR="00D758A3" w:rsidRPr="008A7C94" w:rsidRDefault="00D758A3" w:rsidP="005278F1">
            <w:pPr>
              <w:ind w:left="113" w:right="113"/>
              <w:jc w:val="center"/>
              <w:rPr>
                <w:bCs/>
                <w:sz w:val="18"/>
                <w:szCs w:val="18"/>
              </w:rPr>
            </w:pPr>
            <w:r w:rsidRPr="008A7C94">
              <w:rPr>
                <w:bCs/>
                <w:sz w:val="18"/>
                <w:szCs w:val="18"/>
              </w:rPr>
              <w:t>Холодное водоснабжение</w:t>
            </w:r>
          </w:p>
        </w:tc>
        <w:tc>
          <w:tcPr>
            <w:tcW w:w="425" w:type="dxa"/>
            <w:vMerge w:val="restart"/>
            <w:tcBorders>
              <w:top w:val="single" w:sz="4" w:space="0" w:color="auto"/>
              <w:left w:val="single" w:sz="4" w:space="0" w:color="auto"/>
              <w:right w:val="single" w:sz="4" w:space="0" w:color="auto"/>
            </w:tcBorders>
            <w:textDirection w:val="btLr"/>
          </w:tcPr>
          <w:p w14:paraId="460189DA" w14:textId="6791DCB6" w:rsidR="00D758A3" w:rsidRPr="00EB5F12" w:rsidRDefault="00D758A3" w:rsidP="005278F1">
            <w:pPr>
              <w:ind w:left="113" w:right="113"/>
              <w:jc w:val="center"/>
              <w:rPr>
                <w:bCs/>
                <w:sz w:val="18"/>
                <w:szCs w:val="18"/>
              </w:rPr>
            </w:pPr>
            <w:r w:rsidRPr="00EB5F12">
              <w:rPr>
                <w:bCs/>
                <w:sz w:val="18"/>
                <w:szCs w:val="18"/>
              </w:rPr>
              <w:t>Сжатый воздух</w:t>
            </w:r>
          </w:p>
        </w:tc>
        <w:tc>
          <w:tcPr>
            <w:tcW w:w="425" w:type="dxa"/>
            <w:vMerge w:val="restart"/>
            <w:tcBorders>
              <w:top w:val="single" w:sz="4" w:space="0" w:color="auto"/>
              <w:left w:val="single" w:sz="4" w:space="0" w:color="auto"/>
              <w:right w:val="single" w:sz="4" w:space="0" w:color="auto"/>
            </w:tcBorders>
            <w:textDirection w:val="btLr"/>
          </w:tcPr>
          <w:p w14:paraId="59A37820" w14:textId="7ECEA580" w:rsidR="00D758A3" w:rsidRPr="00673307" w:rsidRDefault="00D758A3" w:rsidP="005278F1">
            <w:pPr>
              <w:ind w:left="113" w:right="113"/>
              <w:jc w:val="center"/>
              <w:rPr>
                <w:bCs/>
                <w:sz w:val="18"/>
                <w:szCs w:val="18"/>
              </w:rPr>
            </w:pPr>
            <w:r w:rsidRPr="00673307">
              <w:rPr>
                <w:bCs/>
                <w:sz w:val="18"/>
                <w:szCs w:val="18"/>
              </w:rPr>
              <w:t>Видеокамеры</w:t>
            </w:r>
          </w:p>
        </w:tc>
        <w:tc>
          <w:tcPr>
            <w:tcW w:w="425" w:type="dxa"/>
            <w:vMerge w:val="restart"/>
            <w:tcBorders>
              <w:top w:val="single" w:sz="4" w:space="0" w:color="auto"/>
              <w:left w:val="single" w:sz="4" w:space="0" w:color="auto"/>
              <w:right w:val="single" w:sz="4" w:space="0" w:color="auto"/>
            </w:tcBorders>
            <w:textDirection w:val="btLr"/>
          </w:tcPr>
          <w:p w14:paraId="0C470DEF" w14:textId="66DB0F36" w:rsidR="00D758A3" w:rsidRPr="00673307" w:rsidRDefault="00D758A3" w:rsidP="005278F1">
            <w:pPr>
              <w:ind w:left="113" w:right="113"/>
              <w:jc w:val="center"/>
              <w:rPr>
                <w:bCs/>
                <w:sz w:val="18"/>
                <w:szCs w:val="18"/>
              </w:rPr>
            </w:pPr>
            <w:r>
              <w:rPr>
                <w:bCs/>
                <w:sz w:val="18"/>
                <w:szCs w:val="18"/>
              </w:rPr>
              <w:t>Переговорные устройства</w:t>
            </w:r>
          </w:p>
        </w:tc>
        <w:tc>
          <w:tcPr>
            <w:tcW w:w="425" w:type="dxa"/>
            <w:vMerge w:val="restart"/>
            <w:tcBorders>
              <w:top w:val="single" w:sz="4" w:space="0" w:color="auto"/>
              <w:left w:val="single" w:sz="4" w:space="0" w:color="auto"/>
              <w:right w:val="single" w:sz="4" w:space="0" w:color="auto"/>
            </w:tcBorders>
            <w:textDirection w:val="btLr"/>
          </w:tcPr>
          <w:p w14:paraId="595D093C" w14:textId="30DC2878" w:rsidR="00D758A3" w:rsidRDefault="00D758A3" w:rsidP="005278F1">
            <w:pPr>
              <w:ind w:left="113" w:right="113"/>
              <w:jc w:val="center"/>
              <w:rPr>
                <w:bCs/>
                <w:sz w:val="18"/>
                <w:szCs w:val="18"/>
              </w:rPr>
            </w:pPr>
            <w:r>
              <w:rPr>
                <w:bCs/>
                <w:sz w:val="18"/>
                <w:szCs w:val="18"/>
              </w:rPr>
              <w:t>Тревожная кнопка охраны</w:t>
            </w:r>
          </w:p>
        </w:tc>
        <w:tc>
          <w:tcPr>
            <w:tcW w:w="425" w:type="dxa"/>
            <w:vMerge w:val="restart"/>
            <w:tcBorders>
              <w:top w:val="single" w:sz="4" w:space="0" w:color="auto"/>
              <w:left w:val="single" w:sz="4" w:space="0" w:color="auto"/>
              <w:right w:val="single" w:sz="4" w:space="0" w:color="auto"/>
            </w:tcBorders>
            <w:textDirection w:val="btLr"/>
          </w:tcPr>
          <w:p w14:paraId="52841118" w14:textId="2E3FC6D4" w:rsidR="00D758A3" w:rsidRDefault="00D758A3" w:rsidP="005278F1">
            <w:pPr>
              <w:ind w:left="113" w:right="113"/>
              <w:jc w:val="center"/>
              <w:rPr>
                <w:bCs/>
                <w:sz w:val="18"/>
                <w:szCs w:val="18"/>
              </w:rPr>
            </w:pPr>
            <w:r>
              <w:rPr>
                <w:bCs/>
                <w:sz w:val="18"/>
                <w:szCs w:val="18"/>
              </w:rPr>
              <w:t>Раковина</w:t>
            </w:r>
          </w:p>
        </w:tc>
      </w:tr>
      <w:tr w:rsidR="00D758A3" w:rsidRPr="00170273" w14:paraId="7A0D2754" w14:textId="2F90B224" w:rsidTr="0090528C">
        <w:trPr>
          <w:cantSplit/>
          <w:trHeight w:val="2394"/>
          <w:jc w:val="center"/>
        </w:trPr>
        <w:tc>
          <w:tcPr>
            <w:tcW w:w="421" w:type="dxa"/>
            <w:vMerge/>
            <w:tcBorders>
              <w:left w:val="single" w:sz="4" w:space="0" w:color="auto"/>
              <w:right w:val="single" w:sz="4" w:space="0" w:color="auto"/>
            </w:tcBorders>
            <w:shd w:val="clear" w:color="auto" w:fill="auto"/>
            <w:noWrap/>
            <w:vAlign w:val="center"/>
            <w:hideMark/>
          </w:tcPr>
          <w:p w14:paraId="76A7BFDC" w14:textId="03E11D04" w:rsidR="00D758A3" w:rsidRPr="00AB1526" w:rsidRDefault="00D758A3" w:rsidP="00D31613">
            <w:pPr>
              <w:spacing w:after="240"/>
              <w:rPr>
                <w:sz w:val="18"/>
                <w:szCs w:val="18"/>
              </w:rPr>
            </w:pPr>
          </w:p>
        </w:tc>
        <w:tc>
          <w:tcPr>
            <w:tcW w:w="1990" w:type="dxa"/>
            <w:vMerge/>
            <w:tcBorders>
              <w:left w:val="single" w:sz="4" w:space="0" w:color="auto"/>
              <w:right w:val="single" w:sz="4" w:space="0" w:color="auto"/>
            </w:tcBorders>
            <w:shd w:val="clear" w:color="auto" w:fill="auto"/>
            <w:vAlign w:val="center"/>
          </w:tcPr>
          <w:p w14:paraId="1C784639" w14:textId="77777777" w:rsidR="00D758A3" w:rsidRPr="00AB1526" w:rsidRDefault="00D758A3" w:rsidP="00D31613">
            <w:pPr>
              <w:spacing w:after="240"/>
              <w:rPr>
                <w:sz w:val="18"/>
                <w:szCs w:val="18"/>
              </w:rPr>
            </w:pPr>
          </w:p>
        </w:tc>
        <w:tc>
          <w:tcPr>
            <w:tcW w:w="992" w:type="dxa"/>
            <w:vMerge/>
            <w:tcBorders>
              <w:left w:val="single" w:sz="4" w:space="0" w:color="auto"/>
              <w:right w:val="single" w:sz="4" w:space="0" w:color="auto"/>
            </w:tcBorders>
            <w:shd w:val="clear" w:color="auto" w:fill="auto"/>
            <w:vAlign w:val="center"/>
            <w:hideMark/>
          </w:tcPr>
          <w:p w14:paraId="4D2AB061" w14:textId="77777777" w:rsidR="00D758A3" w:rsidRPr="00AB1526" w:rsidRDefault="00D758A3" w:rsidP="00D31613">
            <w:pPr>
              <w:spacing w:after="240"/>
              <w:rPr>
                <w:sz w:val="18"/>
                <w:szCs w:val="18"/>
              </w:rPr>
            </w:pPr>
          </w:p>
        </w:tc>
        <w:tc>
          <w:tcPr>
            <w:tcW w:w="567" w:type="dxa"/>
            <w:vMerge/>
            <w:tcBorders>
              <w:left w:val="single" w:sz="4" w:space="0" w:color="auto"/>
              <w:right w:val="single" w:sz="4" w:space="0" w:color="auto"/>
            </w:tcBorders>
            <w:vAlign w:val="center"/>
          </w:tcPr>
          <w:p w14:paraId="79BD5180" w14:textId="77777777" w:rsidR="00D758A3" w:rsidRPr="00AB1526" w:rsidRDefault="00D758A3" w:rsidP="00D31613">
            <w:pPr>
              <w:spacing w:after="240"/>
              <w:jc w:val="center"/>
              <w:rPr>
                <w:sz w:val="18"/>
                <w:szCs w:val="18"/>
              </w:rPr>
            </w:pPr>
          </w:p>
        </w:tc>
        <w:tc>
          <w:tcPr>
            <w:tcW w:w="567" w:type="dxa"/>
            <w:vMerge/>
            <w:tcBorders>
              <w:left w:val="single" w:sz="4" w:space="0" w:color="auto"/>
              <w:right w:val="single" w:sz="4" w:space="0" w:color="auto"/>
            </w:tcBorders>
            <w:vAlign w:val="center"/>
          </w:tcPr>
          <w:p w14:paraId="6EEC9AA7" w14:textId="77777777" w:rsidR="00D758A3" w:rsidRPr="00AB1526" w:rsidRDefault="00D758A3" w:rsidP="00D31613">
            <w:pPr>
              <w:spacing w:after="240"/>
              <w:jc w:val="center"/>
              <w:rPr>
                <w:sz w:val="18"/>
                <w:szCs w:val="18"/>
              </w:rPr>
            </w:pPr>
          </w:p>
        </w:tc>
        <w:tc>
          <w:tcPr>
            <w:tcW w:w="851" w:type="dxa"/>
            <w:vMerge/>
            <w:tcBorders>
              <w:left w:val="single" w:sz="4" w:space="0" w:color="auto"/>
              <w:right w:val="single" w:sz="4" w:space="0" w:color="auto"/>
            </w:tcBorders>
            <w:shd w:val="clear" w:color="auto" w:fill="auto"/>
            <w:vAlign w:val="center"/>
            <w:hideMark/>
          </w:tcPr>
          <w:p w14:paraId="05F5DBF4" w14:textId="77777777" w:rsidR="00D758A3" w:rsidRPr="00AB1526" w:rsidRDefault="00D758A3" w:rsidP="00D31613">
            <w:pPr>
              <w:spacing w:after="240"/>
              <w:jc w:val="center"/>
              <w:rPr>
                <w:sz w:val="18"/>
                <w:szCs w:val="18"/>
              </w:rPr>
            </w:pPr>
          </w:p>
        </w:tc>
        <w:tc>
          <w:tcPr>
            <w:tcW w:w="708" w:type="dxa"/>
            <w:tcBorders>
              <w:left w:val="single" w:sz="4" w:space="0" w:color="auto"/>
            </w:tcBorders>
            <w:textDirection w:val="btLr"/>
            <w:vAlign w:val="center"/>
          </w:tcPr>
          <w:p w14:paraId="4403C6AE" w14:textId="77777777" w:rsidR="00D758A3" w:rsidRPr="00AB1526" w:rsidRDefault="00D758A3" w:rsidP="004E2EEC">
            <w:pPr>
              <w:ind w:left="113" w:right="113"/>
              <w:jc w:val="center"/>
              <w:rPr>
                <w:sz w:val="18"/>
                <w:szCs w:val="18"/>
              </w:rPr>
            </w:pPr>
            <w:r w:rsidRPr="00AB1526">
              <w:rPr>
                <w:sz w:val="18"/>
                <w:szCs w:val="18"/>
              </w:rPr>
              <w:t>№</w:t>
            </w:r>
          </w:p>
        </w:tc>
        <w:tc>
          <w:tcPr>
            <w:tcW w:w="993" w:type="dxa"/>
            <w:textDirection w:val="btLr"/>
            <w:vAlign w:val="center"/>
          </w:tcPr>
          <w:p w14:paraId="5FE9CD09" w14:textId="77777777" w:rsidR="00D758A3" w:rsidRPr="00AB1526" w:rsidRDefault="00D758A3" w:rsidP="004E2EEC">
            <w:pPr>
              <w:ind w:left="113" w:right="113"/>
              <w:jc w:val="center"/>
              <w:rPr>
                <w:sz w:val="18"/>
                <w:szCs w:val="18"/>
              </w:rPr>
            </w:pPr>
            <w:r w:rsidRPr="00AB1526">
              <w:rPr>
                <w:sz w:val="18"/>
                <w:szCs w:val="18"/>
              </w:rPr>
              <w:t>Размер</w:t>
            </w:r>
          </w:p>
          <w:p w14:paraId="276BCB95" w14:textId="77777777" w:rsidR="00D758A3" w:rsidRPr="00AB1526" w:rsidRDefault="00D758A3" w:rsidP="004E2EEC">
            <w:pPr>
              <w:ind w:left="113" w:right="113"/>
              <w:jc w:val="center"/>
              <w:rPr>
                <w:sz w:val="18"/>
                <w:szCs w:val="18"/>
              </w:rPr>
            </w:pPr>
            <w:r w:rsidRPr="00AB1526">
              <w:rPr>
                <w:sz w:val="18"/>
                <w:szCs w:val="18"/>
              </w:rPr>
              <w:t>дверного полотна</w:t>
            </w:r>
          </w:p>
        </w:tc>
        <w:tc>
          <w:tcPr>
            <w:tcW w:w="992" w:type="dxa"/>
            <w:textDirection w:val="btLr"/>
            <w:vAlign w:val="center"/>
          </w:tcPr>
          <w:p w14:paraId="49DD9247" w14:textId="77777777" w:rsidR="00D758A3" w:rsidRPr="00AB1526" w:rsidRDefault="00D758A3" w:rsidP="004E2EEC">
            <w:pPr>
              <w:ind w:left="113" w:right="113"/>
              <w:jc w:val="center"/>
              <w:rPr>
                <w:sz w:val="18"/>
                <w:szCs w:val="18"/>
              </w:rPr>
            </w:pPr>
            <w:r w:rsidRPr="00AB1526">
              <w:rPr>
                <w:sz w:val="18"/>
                <w:szCs w:val="18"/>
              </w:rPr>
              <w:t>Открывание/наполнение</w:t>
            </w:r>
          </w:p>
          <w:p w14:paraId="6D6DC986" w14:textId="54417D71" w:rsidR="00D758A3" w:rsidRPr="00AB1526" w:rsidRDefault="00D758A3" w:rsidP="004E2EEC">
            <w:pPr>
              <w:ind w:left="113" w:right="113"/>
              <w:jc w:val="center"/>
              <w:rPr>
                <w:sz w:val="18"/>
                <w:szCs w:val="18"/>
              </w:rPr>
            </w:pPr>
            <w:r w:rsidRPr="00AB1526">
              <w:rPr>
                <w:sz w:val="18"/>
                <w:szCs w:val="18"/>
              </w:rPr>
              <w:t>(</w:t>
            </w:r>
            <w:proofErr w:type="spellStart"/>
            <w:proofErr w:type="gramStart"/>
            <w:r w:rsidRPr="00AB1526">
              <w:rPr>
                <w:sz w:val="18"/>
                <w:szCs w:val="18"/>
              </w:rPr>
              <w:t>глухое,зеркальный</w:t>
            </w:r>
            <w:proofErr w:type="spellEnd"/>
            <w:proofErr w:type="gramEnd"/>
            <w:r w:rsidRPr="00AB1526">
              <w:rPr>
                <w:sz w:val="18"/>
                <w:szCs w:val="18"/>
              </w:rPr>
              <w:t xml:space="preserve"> блок, стекло)</w:t>
            </w:r>
          </w:p>
        </w:tc>
        <w:tc>
          <w:tcPr>
            <w:tcW w:w="709" w:type="dxa"/>
            <w:tcBorders>
              <w:right w:val="single" w:sz="4" w:space="0" w:color="auto"/>
            </w:tcBorders>
            <w:textDirection w:val="btLr"/>
            <w:vAlign w:val="center"/>
          </w:tcPr>
          <w:p w14:paraId="27D914F0" w14:textId="77777777" w:rsidR="00D758A3" w:rsidRPr="00AB1526" w:rsidRDefault="00D758A3" w:rsidP="004E2EEC">
            <w:pPr>
              <w:ind w:left="113" w:right="113"/>
              <w:jc w:val="center"/>
              <w:rPr>
                <w:sz w:val="18"/>
                <w:szCs w:val="18"/>
              </w:rPr>
            </w:pPr>
            <w:r w:rsidRPr="00AB1526">
              <w:rPr>
                <w:sz w:val="18"/>
                <w:szCs w:val="18"/>
              </w:rPr>
              <w:t>Порог (</w:t>
            </w:r>
            <w:r w:rsidRPr="00AB1526">
              <w:rPr>
                <w:sz w:val="18"/>
                <w:szCs w:val="18"/>
                <w:lang w:val="en-US"/>
              </w:rPr>
              <w:t>Y</w:t>
            </w:r>
            <w:r w:rsidRPr="00AB1526">
              <w:rPr>
                <w:sz w:val="18"/>
                <w:szCs w:val="18"/>
              </w:rPr>
              <w:t>-</w:t>
            </w:r>
            <w:proofErr w:type="gramStart"/>
            <w:r w:rsidRPr="00AB1526">
              <w:rPr>
                <w:sz w:val="18"/>
                <w:szCs w:val="18"/>
              </w:rPr>
              <w:t xml:space="preserve">да;   </w:t>
            </w:r>
            <w:proofErr w:type="gramEnd"/>
            <w:r w:rsidRPr="00AB1526">
              <w:rPr>
                <w:sz w:val="18"/>
                <w:szCs w:val="18"/>
                <w:lang w:val="en-US"/>
              </w:rPr>
              <w:t>N</w:t>
            </w:r>
            <w:r w:rsidRPr="00AB1526">
              <w:rPr>
                <w:sz w:val="18"/>
                <w:szCs w:val="18"/>
              </w:rPr>
              <w:t>-нет)</w:t>
            </w:r>
          </w:p>
        </w:tc>
        <w:tc>
          <w:tcPr>
            <w:tcW w:w="708" w:type="dxa"/>
            <w:tcBorders>
              <w:right w:val="single" w:sz="4" w:space="0" w:color="auto"/>
            </w:tcBorders>
            <w:textDirection w:val="btLr"/>
            <w:vAlign w:val="center"/>
          </w:tcPr>
          <w:p w14:paraId="4E050D62" w14:textId="77777777" w:rsidR="00D758A3" w:rsidRPr="00AB1526" w:rsidRDefault="00D758A3" w:rsidP="005F00A8">
            <w:pPr>
              <w:ind w:left="113" w:right="57"/>
              <w:jc w:val="center"/>
              <w:rPr>
                <w:sz w:val="18"/>
                <w:szCs w:val="18"/>
              </w:rPr>
            </w:pPr>
            <w:r w:rsidRPr="00AB1526">
              <w:rPr>
                <w:sz w:val="18"/>
                <w:szCs w:val="18"/>
              </w:rPr>
              <w:t>№</w:t>
            </w:r>
          </w:p>
        </w:tc>
        <w:tc>
          <w:tcPr>
            <w:tcW w:w="851" w:type="dxa"/>
            <w:tcBorders>
              <w:right w:val="single" w:sz="4" w:space="0" w:color="auto"/>
            </w:tcBorders>
            <w:textDirection w:val="btLr"/>
            <w:vAlign w:val="center"/>
          </w:tcPr>
          <w:p w14:paraId="32DF4C68" w14:textId="3EADC73E" w:rsidR="00D758A3" w:rsidRPr="00AB1526" w:rsidRDefault="00D758A3" w:rsidP="004E2EEC">
            <w:pPr>
              <w:ind w:left="113" w:right="113"/>
              <w:jc w:val="center"/>
              <w:rPr>
                <w:sz w:val="18"/>
                <w:szCs w:val="18"/>
              </w:rPr>
            </w:pPr>
            <w:r w:rsidRPr="00AB1526">
              <w:rPr>
                <w:sz w:val="18"/>
                <w:szCs w:val="18"/>
              </w:rPr>
              <w:t>Размер смотрового окна по раме (</w:t>
            </w:r>
            <w:proofErr w:type="spellStart"/>
            <w:r w:rsidRPr="00AB1526">
              <w:rPr>
                <w:sz w:val="18"/>
                <w:szCs w:val="18"/>
              </w:rPr>
              <w:t>ШхВ</w:t>
            </w:r>
            <w:proofErr w:type="spellEnd"/>
            <w:r w:rsidRPr="00AB1526">
              <w:rPr>
                <w:sz w:val="18"/>
                <w:szCs w:val="18"/>
              </w:rPr>
              <w:t>)</w:t>
            </w:r>
          </w:p>
        </w:tc>
        <w:tc>
          <w:tcPr>
            <w:tcW w:w="1276" w:type="dxa"/>
            <w:tcBorders>
              <w:left w:val="single" w:sz="4" w:space="0" w:color="auto"/>
              <w:right w:val="single" w:sz="4" w:space="0" w:color="auto"/>
            </w:tcBorders>
            <w:textDirection w:val="btLr"/>
            <w:vAlign w:val="center"/>
          </w:tcPr>
          <w:p w14:paraId="3B830986" w14:textId="5F98DD8E" w:rsidR="00D758A3" w:rsidRPr="00AB1526" w:rsidRDefault="00D758A3" w:rsidP="004E2EEC">
            <w:pPr>
              <w:autoSpaceDE w:val="0"/>
              <w:autoSpaceDN w:val="0"/>
              <w:adjustRightInd w:val="0"/>
              <w:jc w:val="center"/>
              <w:rPr>
                <w:rFonts w:eastAsiaTheme="minorHAnsi"/>
                <w:sz w:val="18"/>
                <w:szCs w:val="18"/>
                <w:lang w:eastAsia="en-US"/>
              </w:rPr>
            </w:pPr>
            <w:proofErr w:type="spellStart"/>
            <w:r w:rsidRPr="00AB1526">
              <w:rPr>
                <w:rFonts w:eastAsiaTheme="minorHAnsi"/>
                <w:sz w:val="18"/>
                <w:szCs w:val="18"/>
                <w:lang w:eastAsia="en-US"/>
              </w:rPr>
              <w:t>Arlight</w:t>
            </w:r>
            <w:proofErr w:type="spellEnd"/>
          </w:p>
        </w:tc>
        <w:tc>
          <w:tcPr>
            <w:tcW w:w="425" w:type="dxa"/>
            <w:tcBorders>
              <w:left w:val="single" w:sz="4" w:space="0" w:color="auto"/>
              <w:right w:val="single" w:sz="4" w:space="0" w:color="auto"/>
            </w:tcBorders>
            <w:textDirection w:val="btLr"/>
            <w:vAlign w:val="center"/>
          </w:tcPr>
          <w:p w14:paraId="61C6362C" w14:textId="491685C2" w:rsidR="00D758A3" w:rsidRPr="00624EAA" w:rsidRDefault="00D758A3" w:rsidP="004F1BC4">
            <w:pPr>
              <w:ind w:left="170" w:right="113"/>
              <w:jc w:val="center"/>
              <w:rPr>
                <w:sz w:val="18"/>
                <w:szCs w:val="18"/>
              </w:rPr>
            </w:pPr>
            <w:r w:rsidRPr="00624EAA">
              <w:rPr>
                <w:sz w:val="18"/>
                <w:szCs w:val="18"/>
              </w:rPr>
              <w:t>Дежурное</w:t>
            </w:r>
          </w:p>
        </w:tc>
        <w:tc>
          <w:tcPr>
            <w:tcW w:w="425" w:type="dxa"/>
            <w:tcBorders>
              <w:left w:val="single" w:sz="4" w:space="0" w:color="auto"/>
              <w:right w:val="single" w:sz="4" w:space="0" w:color="auto"/>
            </w:tcBorders>
            <w:textDirection w:val="btLr"/>
          </w:tcPr>
          <w:p w14:paraId="64D9C932" w14:textId="41DADCAD" w:rsidR="00D758A3" w:rsidRPr="00AB1526" w:rsidRDefault="00D758A3" w:rsidP="004E2EEC">
            <w:pPr>
              <w:ind w:left="113" w:right="113"/>
              <w:jc w:val="center"/>
              <w:rPr>
                <w:sz w:val="18"/>
                <w:szCs w:val="18"/>
              </w:rPr>
            </w:pPr>
            <w:r w:rsidRPr="00AB1526">
              <w:rPr>
                <w:sz w:val="18"/>
                <w:szCs w:val="18"/>
              </w:rPr>
              <w:t xml:space="preserve">Для </w:t>
            </w:r>
            <w:proofErr w:type="spellStart"/>
            <w:r w:rsidRPr="00AB1526">
              <w:rPr>
                <w:sz w:val="18"/>
                <w:szCs w:val="18"/>
              </w:rPr>
              <w:t>тех.зон</w:t>
            </w:r>
            <w:proofErr w:type="spellEnd"/>
          </w:p>
        </w:tc>
        <w:tc>
          <w:tcPr>
            <w:tcW w:w="425" w:type="dxa"/>
            <w:tcBorders>
              <w:left w:val="single" w:sz="4" w:space="0" w:color="auto"/>
              <w:right w:val="single" w:sz="4" w:space="0" w:color="auto"/>
            </w:tcBorders>
            <w:textDirection w:val="btLr"/>
          </w:tcPr>
          <w:p w14:paraId="5C03A116" w14:textId="1EA73C5E" w:rsidR="00D758A3" w:rsidRPr="004D22BA" w:rsidRDefault="00D758A3" w:rsidP="004E2EEC">
            <w:pPr>
              <w:ind w:left="113" w:right="113"/>
              <w:jc w:val="center"/>
              <w:rPr>
                <w:sz w:val="18"/>
                <w:szCs w:val="18"/>
                <w:lang w:val="en-US"/>
              </w:rPr>
            </w:pPr>
            <w:r w:rsidRPr="004D22BA">
              <w:rPr>
                <w:sz w:val="18"/>
                <w:szCs w:val="18"/>
              </w:rPr>
              <w:t xml:space="preserve">Табличка </w:t>
            </w:r>
            <w:r w:rsidRPr="004D22BA">
              <w:rPr>
                <w:sz w:val="18"/>
                <w:szCs w:val="18"/>
                <w:lang w:val="en-US"/>
              </w:rPr>
              <w:t>“</w:t>
            </w:r>
            <w:r w:rsidRPr="004D22BA">
              <w:rPr>
                <w:sz w:val="18"/>
                <w:szCs w:val="18"/>
              </w:rPr>
              <w:t>Выход</w:t>
            </w:r>
            <w:r w:rsidRPr="004D22BA">
              <w:rPr>
                <w:sz w:val="18"/>
                <w:szCs w:val="18"/>
                <w:lang w:val="en-US"/>
              </w:rPr>
              <w:t>”</w:t>
            </w:r>
          </w:p>
        </w:tc>
        <w:tc>
          <w:tcPr>
            <w:tcW w:w="851" w:type="dxa"/>
            <w:tcBorders>
              <w:left w:val="single" w:sz="4" w:space="0" w:color="auto"/>
              <w:right w:val="single" w:sz="4" w:space="0" w:color="auto"/>
            </w:tcBorders>
            <w:textDirection w:val="btLr"/>
          </w:tcPr>
          <w:p w14:paraId="54787660" w14:textId="77777777" w:rsidR="00D758A3" w:rsidRPr="00731190" w:rsidRDefault="00D758A3" w:rsidP="006766E9">
            <w:pPr>
              <w:ind w:left="113" w:right="113"/>
              <w:jc w:val="center"/>
              <w:rPr>
                <w:sz w:val="18"/>
                <w:szCs w:val="18"/>
              </w:rPr>
            </w:pPr>
            <w:r w:rsidRPr="00731190">
              <w:rPr>
                <w:sz w:val="18"/>
                <w:szCs w:val="18"/>
              </w:rPr>
              <w:t>Облучатель бактерицидные для передаточных шлюзов</w:t>
            </w:r>
          </w:p>
          <w:p w14:paraId="52B6FE5D" w14:textId="12E467F6" w:rsidR="00D758A3" w:rsidRPr="00731190" w:rsidRDefault="00D758A3" w:rsidP="006766E9">
            <w:pPr>
              <w:ind w:left="113" w:right="113"/>
              <w:jc w:val="center"/>
              <w:rPr>
                <w:sz w:val="18"/>
                <w:szCs w:val="18"/>
                <w:shd w:val="clear" w:color="auto" w:fill="F8F8F8"/>
              </w:rPr>
            </w:pPr>
            <w:r w:rsidRPr="00731190">
              <w:rPr>
                <w:bCs/>
                <w:sz w:val="18"/>
                <w:szCs w:val="18"/>
              </w:rPr>
              <w:t>ОБНП-03 1х8 - «УФИК»</w:t>
            </w:r>
          </w:p>
        </w:tc>
        <w:tc>
          <w:tcPr>
            <w:tcW w:w="992" w:type="dxa"/>
            <w:tcBorders>
              <w:left w:val="single" w:sz="4" w:space="0" w:color="auto"/>
              <w:right w:val="single" w:sz="4" w:space="0" w:color="auto"/>
            </w:tcBorders>
            <w:shd w:val="clear" w:color="auto" w:fill="auto"/>
            <w:textDirection w:val="btLr"/>
          </w:tcPr>
          <w:p w14:paraId="46F53C2D" w14:textId="1D9E0874" w:rsidR="00D758A3" w:rsidRPr="008C00F1" w:rsidRDefault="00D758A3" w:rsidP="000C45A7">
            <w:pPr>
              <w:ind w:left="113" w:right="113"/>
              <w:jc w:val="center"/>
              <w:rPr>
                <w:sz w:val="18"/>
                <w:szCs w:val="18"/>
              </w:rPr>
            </w:pPr>
            <w:r w:rsidRPr="008C00F1">
              <w:rPr>
                <w:sz w:val="18"/>
                <w:szCs w:val="18"/>
                <w:shd w:val="clear" w:color="auto" w:fill="F8F8F8"/>
              </w:rPr>
              <w:t xml:space="preserve">Облучатель </w:t>
            </w:r>
            <w:r w:rsidRPr="008C00F1">
              <w:rPr>
                <w:sz w:val="18"/>
                <w:szCs w:val="18"/>
              </w:rPr>
              <w:t xml:space="preserve">ультрафиолетовый бактерицидный настенный </w:t>
            </w:r>
          </w:p>
          <w:p w14:paraId="283D7253" w14:textId="2028098B" w:rsidR="00D758A3" w:rsidRPr="008C00F1" w:rsidRDefault="00D758A3" w:rsidP="00254D08">
            <w:pPr>
              <w:spacing w:after="240"/>
              <w:ind w:left="113" w:right="113"/>
              <w:jc w:val="center"/>
              <w:rPr>
                <w:b/>
                <w:sz w:val="18"/>
                <w:szCs w:val="18"/>
              </w:rPr>
            </w:pPr>
            <w:r w:rsidRPr="008C00F1">
              <w:rPr>
                <w:bCs/>
                <w:sz w:val="18"/>
                <w:szCs w:val="18"/>
              </w:rPr>
              <w:t>ОБН-150 - «УФИК»</w:t>
            </w:r>
          </w:p>
        </w:tc>
        <w:tc>
          <w:tcPr>
            <w:tcW w:w="851" w:type="dxa"/>
            <w:tcBorders>
              <w:left w:val="single" w:sz="4" w:space="0" w:color="auto"/>
              <w:right w:val="single" w:sz="4" w:space="0" w:color="auto"/>
            </w:tcBorders>
            <w:textDirection w:val="btLr"/>
          </w:tcPr>
          <w:p w14:paraId="15DC1731" w14:textId="2C09DB55" w:rsidR="00D758A3" w:rsidRPr="007F67A1" w:rsidRDefault="00D758A3" w:rsidP="00772306">
            <w:pPr>
              <w:spacing w:after="240"/>
              <w:ind w:left="113" w:right="113"/>
              <w:jc w:val="center"/>
              <w:rPr>
                <w:b/>
                <w:sz w:val="16"/>
              </w:rPr>
            </w:pPr>
            <w:r w:rsidRPr="007F67A1">
              <w:rPr>
                <w:sz w:val="18"/>
                <w:szCs w:val="18"/>
              </w:rPr>
              <w:t>Сменное табло "Не входить! Работает бактерицидная лампа!"</w:t>
            </w:r>
          </w:p>
        </w:tc>
        <w:tc>
          <w:tcPr>
            <w:tcW w:w="708" w:type="dxa"/>
            <w:vMerge/>
            <w:tcBorders>
              <w:left w:val="single" w:sz="4" w:space="0" w:color="auto"/>
              <w:right w:val="single" w:sz="4" w:space="0" w:color="auto"/>
            </w:tcBorders>
          </w:tcPr>
          <w:p w14:paraId="2C93E903" w14:textId="7E04B68C" w:rsidR="00D758A3" w:rsidRPr="00D8754C" w:rsidRDefault="00D758A3" w:rsidP="00D31613">
            <w:pPr>
              <w:spacing w:after="240"/>
              <w:jc w:val="center"/>
              <w:rPr>
                <w:sz w:val="16"/>
              </w:rPr>
            </w:pPr>
          </w:p>
        </w:tc>
        <w:tc>
          <w:tcPr>
            <w:tcW w:w="709" w:type="dxa"/>
            <w:vMerge/>
            <w:tcBorders>
              <w:left w:val="single" w:sz="4" w:space="0" w:color="auto"/>
              <w:right w:val="single" w:sz="4" w:space="0" w:color="auto"/>
            </w:tcBorders>
          </w:tcPr>
          <w:p w14:paraId="4BE05985" w14:textId="77777777" w:rsidR="00D758A3" w:rsidRPr="00AB1BA4" w:rsidRDefault="00D758A3" w:rsidP="00D31613">
            <w:pPr>
              <w:spacing w:after="240"/>
              <w:jc w:val="center"/>
              <w:rPr>
                <w:sz w:val="16"/>
              </w:rPr>
            </w:pPr>
          </w:p>
        </w:tc>
        <w:tc>
          <w:tcPr>
            <w:tcW w:w="567" w:type="dxa"/>
            <w:vMerge/>
            <w:tcBorders>
              <w:left w:val="single" w:sz="4" w:space="0" w:color="auto"/>
              <w:right w:val="single" w:sz="4" w:space="0" w:color="auto"/>
            </w:tcBorders>
          </w:tcPr>
          <w:p w14:paraId="771CFD5C" w14:textId="77777777" w:rsidR="00D758A3" w:rsidRPr="00D938E8" w:rsidRDefault="00D758A3" w:rsidP="003352A0">
            <w:pPr>
              <w:ind w:hanging="14"/>
              <w:jc w:val="center"/>
              <w:rPr>
                <w:b/>
                <w:color w:val="00B050"/>
                <w:sz w:val="16"/>
              </w:rPr>
            </w:pPr>
          </w:p>
        </w:tc>
        <w:tc>
          <w:tcPr>
            <w:tcW w:w="992" w:type="dxa"/>
            <w:vMerge/>
            <w:tcBorders>
              <w:left w:val="single" w:sz="4" w:space="0" w:color="auto"/>
              <w:right w:val="single" w:sz="4" w:space="0" w:color="auto"/>
            </w:tcBorders>
            <w:vAlign w:val="center"/>
          </w:tcPr>
          <w:p w14:paraId="3E0C0C00" w14:textId="29C49F38" w:rsidR="00D758A3" w:rsidRPr="002B2330" w:rsidRDefault="00D758A3" w:rsidP="003352A0">
            <w:pPr>
              <w:ind w:hanging="14"/>
              <w:jc w:val="center"/>
              <w:rPr>
                <w:b/>
                <w:sz w:val="16"/>
              </w:rPr>
            </w:pPr>
          </w:p>
        </w:tc>
        <w:tc>
          <w:tcPr>
            <w:tcW w:w="568" w:type="dxa"/>
            <w:vMerge/>
            <w:tcBorders>
              <w:left w:val="single" w:sz="4" w:space="0" w:color="auto"/>
              <w:right w:val="single" w:sz="4" w:space="0" w:color="auto"/>
            </w:tcBorders>
            <w:vAlign w:val="center"/>
          </w:tcPr>
          <w:p w14:paraId="7B39DFF0" w14:textId="77777777" w:rsidR="00D758A3" w:rsidRPr="002C5AED" w:rsidRDefault="00D758A3" w:rsidP="00D31613">
            <w:pPr>
              <w:spacing w:after="240"/>
              <w:jc w:val="center"/>
            </w:pPr>
          </w:p>
        </w:tc>
        <w:tc>
          <w:tcPr>
            <w:tcW w:w="567" w:type="dxa"/>
            <w:vMerge/>
            <w:tcBorders>
              <w:left w:val="single" w:sz="4" w:space="0" w:color="auto"/>
              <w:right w:val="single" w:sz="4" w:space="0" w:color="auto"/>
            </w:tcBorders>
            <w:textDirection w:val="btLr"/>
            <w:vAlign w:val="center"/>
          </w:tcPr>
          <w:p w14:paraId="19FF7FAC" w14:textId="0B9E5043" w:rsidR="00D758A3" w:rsidRPr="00D4710A" w:rsidRDefault="00D758A3" w:rsidP="00D31613">
            <w:pPr>
              <w:spacing w:after="240"/>
              <w:ind w:left="113" w:right="113"/>
              <w:jc w:val="center"/>
              <w:rPr>
                <w:sz w:val="18"/>
              </w:rPr>
            </w:pPr>
          </w:p>
        </w:tc>
        <w:tc>
          <w:tcPr>
            <w:tcW w:w="425" w:type="dxa"/>
            <w:vMerge/>
            <w:tcBorders>
              <w:left w:val="single" w:sz="4" w:space="0" w:color="auto"/>
              <w:right w:val="single" w:sz="4" w:space="0" w:color="auto"/>
            </w:tcBorders>
          </w:tcPr>
          <w:p w14:paraId="6A565C93" w14:textId="77777777" w:rsidR="00D758A3" w:rsidRPr="008A7C94" w:rsidRDefault="00D758A3" w:rsidP="00D31613">
            <w:pPr>
              <w:spacing w:after="240"/>
              <w:jc w:val="center"/>
            </w:pPr>
          </w:p>
        </w:tc>
        <w:tc>
          <w:tcPr>
            <w:tcW w:w="425" w:type="dxa"/>
            <w:vMerge/>
            <w:tcBorders>
              <w:left w:val="single" w:sz="4" w:space="0" w:color="auto"/>
              <w:right w:val="single" w:sz="4" w:space="0" w:color="auto"/>
            </w:tcBorders>
          </w:tcPr>
          <w:p w14:paraId="0DB7810C" w14:textId="77777777" w:rsidR="00D758A3" w:rsidRPr="00EB5F12" w:rsidRDefault="00D758A3" w:rsidP="00D31613">
            <w:pPr>
              <w:spacing w:after="240"/>
              <w:jc w:val="center"/>
            </w:pPr>
          </w:p>
        </w:tc>
        <w:tc>
          <w:tcPr>
            <w:tcW w:w="425" w:type="dxa"/>
            <w:vMerge/>
            <w:tcBorders>
              <w:left w:val="single" w:sz="4" w:space="0" w:color="auto"/>
              <w:right w:val="single" w:sz="4" w:space="0" w:color="auto"/>
            </w:tcBorders>
          </w:tcPr>
          <w:p w14:paraId="2C43BE5F" w14:textId="77777777" w:rsidR="00D758A3" w:rsidRPr="00673307" w:rsidRDefault="00D758A3" w:rsidP="00D31613">
            <w:pPr>
              <w:spacing w:after="240"/>
              <w:jc w:val="center"/>
            </w:pPr>
          </w:p>
        </w:tc>
        <w:tc>
          <w:tcPr>
            <w:tcW w:w="425" w:type="dxa"/>
            <w:vMerge/>
            <w:tcBorders>
              <w:left w:val="single" w:sz="4" w:space="0" w:color="auto"/>
              <w:right w:val="single" w:sz="4" w:space="0" w:color="auto"/>
            </w:tcBorders>
          </w:tcPr>
          <w:p w14:paraId="79B2B027" w14:textId="77777777" w:rsidR="00D758A3" w:rsidRPr="00673307" w:rsidRDefault="00D758A3" w:rsidP="00D31613">
            <w:pPr>
              <w:spacing w:after="240"/>
              <w:jc w:val="center"/>
            </w:pPr>
          </w:p>
        </w:tc>
        <w:tc>
          <w:tcPr>
            <w:tcW w:w="425" w:type="dxa"/>
            <w:vMerge/>
            <w:tcBorders>
              <w:left w:val="single" w:sz="4" w:space="0" w:color="auto"/>
              <w:right w:val="single" w:sz="4" w:space="0" w:color="auto"/>
            </w:tcBorders>
          </w:tcPr>
          <w:p w14:paraId="422DC753" w14:textId="77777777" w:rsidR="00D758A3" w:rsidRPr="00673307" w:rsidRDefault="00D758A3" w:rsidP="00D31613">
            <w:pPr>
              <w:spacing w:after="240"/>
              <w:jc w:val="center"/>
            </w:pPr>
          </w:p>
        </w:tc>
        <w:tc>
          <w:tcPr>
            <w:tcW w:w="425" w:type="dxa"/>
            <w:vMerge/>
            <w:tcBorders>
              <w:left w:val="single" w:sz="4" w:space="0" w:color="auto"/>
              <w:right w:val="single" w:sz="4" w:space="0" w:color="auto"/>
            </w:tcBorders>
          </w:tcPr>
          <w:p w14:paraId="5D0EE28C" w14:textId="77777777" w:rsidR="00D758A3" w:rsidRPr="00673307" w:rsidRDefault="00D758A3" w:rsidP="00D31613">
            <w:pPr>
              <w:spacing w:after="240"/>
              <w:jc w:val="center"/>
            </w:pPr>
          </w:p>
        </w:tc>
      </w:tr>
      <w:tr w:rsidR="00D758A3" w:rsidRPr="006C1497" w14:paraId="5DD24931" w14:textId="1F15FC0A" w:rsidTr="0090528C">
        <w:trPr>
          <w:trHeight w:val="69"/>
          <w:jc w:val="center"/>
        </w:trPr>
        <w:tc>
          <w:tcPr>
            <w:tcW w:w="421" w:type="dxa"/>
            <w:shd w:val="clear" w:color="auto" w:fill="auto"/>
            <w:noWrap/>
            <w:vAlign w:val="center"/>
            <w:hideMark/>
          </w:tcPr>
          <w:p w14:paraId="4E88D88F" w14:textId="2409020C" w:rsidR="00D758A3" w:rsidRPr="004E211B" w:rsidRDefault="00D758A3" w:rsidP="00361B89">
            <w:pPr>
              <w:jc w:val="center"/>
              <w:rPr>
                <w:sz w:val="20"/>
                <w:szCs w:val="20"/>
              </w:rPr>
            </w:pPr>
            <w:r w:rsidRPr="004E211B">
              <w:rPr>
                <w:sz w:val="20"/>
                <w:szCs w:val="20"/>
              </w:rPr>
              <w:t>1</w:t>
            </w:r>
          </w:p>
        </w:tc>
        <w:tc>
          <w:tcPr>
            <w:tcW w:w="1990" w:type="dxa"/>
            <w:shd w:val="clear" w:color="auto" w:fill="auto"/>
            <w:vAlign w:val="center"/>
          </w:tcPr>
          <w:p w14:paraId="1F362527" w14:textId="77777777" w:rsidR="00D758A3" w:rsidRPr="004E211B" w:rsidRDefault="00D758A3" w:rsidP="00C84B40">
            <w:pPr>
              <w:jc w:val="center"/>
              <w:rPr>
                <w:sz w:val="20"/>
                <w:szCs w:val="20"/>
              </w:rPr>
            </w:pPr>
            <w:r w:rsidRPr="004E211B">
              <w:rPr>
                <w:sz w:val="20"/>
                <w:szCs w:val="20"/>
              </w:rPr>
              <w:t>Модуль №1 (228А)</w:t>
            </w:r>
          </w:p>
          <w:p w14:paraId="72E8BD50" w14:textId="7B3C1B96" w:rsidR="00D758A3" w:rsidRPr="004E211B" w:rsidRDefault="00D758A3" w:rsidP="00C84B40">
            <w:pPr>
              <w:jc w:val="center"/>
              <w:rPr>
                <w:sz w:val="20"/>
                <w:szCs w:val="20"/>
              </w:rPr>
            </w:pPr>
            <w:r w:rsidRPr="004E211B">
              <w:rPr>
                <w:sz w:val="20"/>
                <w:szCs w:val="20"/>
              </w:rPr>
              <w:t>«Хранение нестерильных материалов»</w:t>
            </w:r>
          </w:p>
        </w:tc>
        <w:tc>
          <w:tcPr>
            <w:tcW w:w="992" w:type="dxa"/>
            <w:shd w:val="clear" w:color="auto" w:fill="auto"/>
            <w:vAlign w:val="center"/>
            <w:hideMark/>
          </w:tcPr>
          <w:p w14:paraId="65B39E52" w14:textId="15D63FD0" w:rsidR="00D758A3" w:rsidRPr="004E211B" w:rsidRDefault="00D758A3" w:rsidP="00361B89">
            <w:pPr>
              <w:jc w:val="center"/>
              <w:rPr>
                <w:sz w:val="20"/>
                <w:szCs w:val="20"/>
              </w:rPr>
            </w:pPr>
            <w:r>
              <w:rPr>
                <w:sz w:val="20"/>
                <w:szCs w:val="20"/>
              </w:rPr>
              <w:t>9,2</w:t>
            </w:r>
            <w:r w:rsidRPr="004E211B">
              <w:rPr>
                <w:sz w:val="20"/>
                <w:szCs w:val="20"/>
              </w:rPr>
              <w:t>/2,40</w:t>
            </w:r>
          </w:p>
        </w:tc>
        <w:tc>
          <w:tcPr>
            <w:tcW w:w="567" w:type="dxa"/>
            <w:vAlign w:val="center"/>
          </w:tcPr>
          <w:p w14:paraId="36CD9E29" w14:textId="5170E9FF" w:rsidR="00D758A3" w:rsidRPr="004E211B" w:rsidRDefault="00D758A3" w:rsidP="00361B89">
            <w:pPr>
              <w:jc w:val="center"/>
              <w:rPr>
                <w:sz w:val="20"/>
                <w:szCs w:val="20"/>
                <w:lang w:val="en-US"/>
              </w:rPr>
            </w:pPr>
            <w:r w:rsidRPr="004E211B">
              <w:rPr>
                <w:sz w:val="20"/>
                <w:szCs w:val="20"/>
                <w:lang w:val="en-US"/>
              </w:rPr>
              <w:t>D</w:t>
            </w:r>
          </w:p>
        </w:tc>
        <w:tc>
          <w:tcPr>
            <w:tcW w:w="567" w:type="dxa"/>
            <w:vAlign w:val="center"/>
          </w:tcPr>
          <w:p w14:paraId="093953BA" w14:textId="7B603CB0" w:rsidR="00D758A3" w:rsidRPr="004E211B" w:rsidRDefault="00D758A3" w:rsidP="00361B89">
            <w:pPr>
              <w:jc w:val="center"/>
              <w:rPr>
                <w:sz w:val="20"/>
                <w:szCs w:val="20"/>
              </w:rPr>
            </w:pPr>
            <w:r w:rsidRPr="004E211B">
              <w:rPr>
                <w:sz w:val="20"/>
                <w:szCs w:val="20"/>
              </w:rPr>
              <w:t>10</w:t>
            </w:r>
          </w:p>
        </w:tc>
        <w:tc>
          <w:tcPr>
            <w:tcW w:w="851" w:type="dxa"/>
            <w:shd w:val="clear" w:color="auto" w:fill="auto"/>
            <w:vAlign w:val="center"/>
            <w:hideMark/>
          </w:tcPr>
          <w:p w14:paraId="774DCF53" w14:textId="1DE0BAC7" w:rsidR="00D758A3" w:rsidRPr="004E211B" w:rsidRDefault="00D758A3" w:rsidP="00361B89">
            <w:pPr>
              <w:jc w:val="center"/>
              <w:rPr>
                <w:sz w:val="20"/>
                <w:szCs w:val="20"/>
              </w:rPr>
            </w:pPr>
            <w:r w:rsidRPr="004E211B">
              <w:rPr>
                <w:sz w:val="20"/>
                <w:szCs w:val="20"/>
              </w:rPr>
              <w:t xml:space="preserve">+10 </w:t>
            </w:r>
            <w:r w:rsidRPr="004E211B">
              <w:rPr>
                <w:sz w:val="20"/>
                <w:szCs w:val="20"/>
                <w:lang w:val="en-US"/>
              </w:rPr>
              <w:t>Pa</w:t>
            </w:r>
          </w:p>
        </w:tc>
        <w:tc>
          <w:tcPr>
            <w:tcW w:w="708" w:type="dxa"/>
            <w:vAlign w:val="center"/>
          </w:tcPr>
          <w:p w14:paraId="7F178B4D" w14:textId="0FCDAC37" w:rsidR="00D758A3" w:rsidRPr="004E211B" w:rsidRDefault="00D758A3" w:rsidP="0095775C">
            <w:pPr>
              <w:jc w:val="center"/>
              <w:rPr>
                <w:sz w:val="20"/>
                <w:szCs w:val="20"/>
              </w:rPr>
            </w:pPr>
            <w:r w:rsidRPr="004E211B">
              <w:rPr>
                <w:sz w:val="20"/>
                <w:szCs w:val="20"/>
              </w:rPr>
              <w:t>№1</w:t>
            </w:r>
          </w:p>
        </w:tc>
        <w:tc>
          <w:tcPr>
            <w:tcW w:w="993" w:type="dxa"/>
            <w:vAlign w:val="center"/>
          </w:tcPr>
          <w:p w14:paraId="4547F565" w14:textId="15280A28" w:rsidR="00D758A3" w:rsidRPr="004E211B" w:rsidRDefault="00D758A3" w:rsidP="0057567D">
            <w:pPr>
              <w:jc w:val="center"/>
              <w:rPr>
                <w:sz w:val="20"/>
                <w:szCs w:val="20"/>
              </w:rPr>
            </w:pPr>
            <w:r w:rsidRPr="004E211B">
              <w:rPr>
                <w:sz w:val="20"/>
                <w:szCs w:val="20"/>
              </w:rPr>
              <w:t>0,8*2,1</w:t>
            </w:r>
          </w:p>
        </w:tc>
        <w:tc>
          <w:tcPr>
            <w:tcW w:w="992" w:type="dxa"/>
            <w:vAlign w:val="center"/>
          </w:tcPr>
          <w:p w14:paraId="749DF73C" w14:textId="7E83C77B" w:rsidR="00D758A3" w:rsidRPr="004E211B" w:rsidRDefault="00D758A3" w:rsidP="007B5A40">
            <w:pPr>
              <w:jc w:val="center"/>
              <w:rPr>
                <w:sz w:val="20"/>
                <w:szCs w:val="20"/>
              </w:rPr>
            </w:pPr>
            <w:r w:rsidRPr="004E211B">
              <w:rPr>
                <w:sz w:val="20"/>
                <w:szCs w:val="20"/>
              </w:rPr>
              <w:t xml:space="preserve">п/гл. </w:t>
            </w:r>
          </w:p>
        </w:tc>
        <w:tc>
          <w:tcPr>
            <w:tcW w:w="709" w:type="dxa"/>
            <w:vAlign w:val="center"/>
          </w:tcPr>
          <w:p w14:paraId="6B22A6F0" w14:textId="14B4201A" w:rsidR="00D758A3" w:rsidRPr="004E211B" w:rsidRDefault="00D758A3" w:rsidP="00361B89">
            <w:pPr>
              <w:jc w:val="center"/>
              <w:rPr>
                <w:sz w:val="20"/>
                <w:szCs w:val="20"/>
                <w:lang w:val="en-US"/>
              </w:rPr>
            </w:pPr>
            <w:r w:rsidRPr="004E211B">
              <w:rPr>
                <w:sz w:val="20"/>
                <w:szCs w:val="20"/>
                <w:lang w:val="en-US"/>
              </w:rPr>
              <w:t>N</w:t>
            </w:r>
          </w:p>
        </w:tc>
        <w:tc>
          <w:tcPr>
            <w:tcW w:w="708" w:type="dxa"/>
            <w:vAlign w:val="center"/>
          </w:tcPr>
          <w:p w14:paraId="2B6B45FE" w14:textId="7458A035" w:rsidR="00D758A3" w:rsidRPr="004E211B" w:rsidRDefault="00D758A3" w:rsidP="00361B89">
            <w:pPr>
              <w:jc w:val="center"/>
              <w:rPr>
                <w:sz w:val="20"/>
                <w:szCs w:val="20"/>
              </w:rPr>
            </w:pPr>
            <w:r w:rsidRPr="004E211B">
              <w:rPr>
                <w:sz w:val="20"/>
                <w:szCs w:val="20"/>
              </w:rPr>
              <w:t>-</w:t>
            </w:r>
          </w:p>
        </w:tc>
        <w:tc>
          <w:tcPr>
            <w:tcW w:w="851" w:type="dxa"/>
            <w:vAlign w:val="center"/>
          </w:tcPr>
          <w:p w14:paraId="4D68DE0A" w14:textId="19E185FB" w:rsidR="00D758A3" w:rsidRPr="004E211B" w:rsidRDefault="00D758A3" w:rsidP="00361B89">
            <w:pPr>
              <w:jc w:val="center"/>
              <w:rPr>
                <w:sz w:val="20"/>
                <w:szCs w:val="20"/>
              </w:rPr>
            </w:pPr>
            <w:r w:rsidRPr="004E211B">
              <w:rPr>
                <w:sz w:val="20"/>
                <w:szCs w:val="20"/>
              </w:rPr>
              <w:t>-</w:t>
            </w:r>
          </w:p>
        </w:tc>
        <w:tc>
          <w:tcPr>
            <w:tcW w:w="1276" w:type="dxa"/>
            <w:vAlign w:val="center"/>
          </w:tcPr>
          <w:p w14:paraId="0600EB88" w14:textId="77777777" w:rsidR="00D758A3" w:rsidRDefault="00D758A3" w:rsidP="00AD41E0">
            <w:pPr>
              <w:jc w:val="center"/>
              <w:rPr>
                <w:sz w:val="20"/>
                <w:szCs w:val="20"/>
              </w:rPr>
            </w:pPr>
            <w:r w:rsidRPr="004E211B">
              <w:rPr>
                <w:sz w:val="20"/>
                <w:szCs w:val="20"/>
              </w:rPr>
              <w:t>2</w:t>
            </w:r>
          </w:p>
          <w:p w14:paraId="4B1B0B63" w14:textId="1800CE9D" w:rsidR="000D4067" w:rsidRPr="004E211B" w:rsidRDefault="000D4067" w:rsidP="00AD41E0">
            <w:pPr>
              <w:jc w:val="center"/>
              <w:rPr>
                <w:sz w:val="20"/>
                <w:szCs w:val="20"/>
              </w:rPr>
            </w:pPr>
            <w:r>
              <w:rPr>
                <w:sz w:val="20"/>
                <w:szCs w:val="20"/>
              </w:rPr>
              <w:t>(</w:t>
            </w:r>
            <w:r w:rsidRPr="003C33AF">
              <w:rPr>
                <w:sz w:val="20"/>
                <w:szCs w:val="20"/>
              </w:rPr>
              <w:t>600x600A</w:t>
            </w:r>
            <w:r>
              <w:rPr>
                <w:sz w:val="20"/>
                <w:szCs w:val="20"/>
              </w:rPr>
              <w:t>)</w:t>
            </w:r>
          </w:p>
        </w:tc>
        <w:tc>
          <w:tcPr>
            <w:tcW w:w="425" w:type="dxa"/>
            <w:vAlign w:val="center"/>
          </w:tcPr>
          <w:p w14:paraId="6FAE5327" w14:textId="0C3A5407" w:rsidR="00D758A3" w:rsidRPr="00624EAA" w:rsidRDefault="00D758A3" w:rsidP="00AD41E0">
            <w:pPr>
              <w:jc w:val="center"/>
              <w:rPr>
                <w:sz w:val="20"/>
                <w:szCs w:val="20"/>
              </w:rPr>
            </w:pPr>
            <w:r>
              <w:rPr>
                <w:sz w:val="20"/>
                <w:szCs w:val="20"/>
              </w:rPr>
              <w:t>-</w:t>
            </w:r>
          </w:p>
        </w:tc>
        <w:tc>
          <w:tcPr>
            <w:tcW w:w="425" w:type="dxa"/>
          </w:tcPr>
          <w:p w14:paraId="08D69CF5" w14:textId="77777777" w:rsidR="00D758A3" w:rsidRPr="004E211B" w:rsidRDefault="00D758A3" w:rsidP="00AD41E0">
            <w:pPr>
              <w:jc w:val="center"/>
              <w:rPr>
                <w:sz w:val="20"/>
                <w:szCs w:val="20"/>
              </w:rPr>
            </w:pPr>
          </w:p>
          <w:p w14:paraId="10C3D587" w14:textId="19A7C21F" w:rsidR="00D758A3" w:rsidRPr="004E211B" w:rsidRDefault="00D758A3" w:rsidP="00AD41E0">
            <w:pPr>
              <w:jc w:val="center"/>
              <w:rPr>
                <w:sz w:val="20"/>
                <w:szCs w:val="20"/>
              </w:rPr>
            </w:pPr>
            <w:r w:rsidRPr="004E211B">
              <w:rPr>
                <w:sz w:val="20"/>
                <w:szCs w:val="20"/>
              </w:rPr>
              <w:t>-</w:t>
            </w:r>
          </w:p>
        </w:tc>
        <w:tc>
          <w:tcPr>
            <w:tcW w:w="425" w:type="dxa"/>
          </w:tcPr>
          <w:p w14:paraId="00F5B0BA" w14:textId="727814E6" w:rsidR="00D758A3" w:rsidRPr="004D22BA" w:rsidRDefault="00D758A3" w:rsidP="00AD41E0">
            <w:pPr>
              <w:jc w:val="center"/>
              <w:rPr>
                <w:sz w:val="20"/>
                <w:szCs w:val="20"/>
              </w:rPr>
            </w:pPr>
          </w:p>
          <w:p w14:paraId="330ED5E9" w14:textId="107474D3" w:rsidR="00D758A3" w:rsidRPr="004D22BA" w:rsidRDefault="00D758A3" w:rsidP="00AD41E0">
            <w:pPr>
              <w:jc w:val="center"/>
              <w:rPr>
                <w:sz w:val="20"/>
                <w:szCs w:val="20"/>
              </w:rPr>
            </w:pPr>
            <w:r w:rsidRPr="004D22BA">
              <w:rPr>
                <w:sz w:val="20"/>
                <w:szCs w:val="20"/>
              </w:rPr>
              <w:t>-</w:t>
            </w:r>
          </w:p>
        </w:tc>
        <w:tc>
          <w:tcPr>
            <w:tcW w:w="851" w:type="dxa"/>
          </w:tcPr>
          <w:p w14:paraId="708AB868" w14:textId="77777777" w:rsidR="00D758A3" w:rsidRPr="00731190" w:rsidRDefault="00D758A3" w:rsidP="00AD41E0">
            <w:pPr>
              <w:jc w:val="center"/>
              <w:rPr>
                <w:sz w:val="20"/>
                <w:szCs w:val="20"/>
              </w:rPr>
            </w:pPr>
          </w:p>
          <w:p w14:paraId="7E6176D5" w14:textId="14D15243" w:rsidR="00D758A3" w:rsidRPr="00731190" w:rsidRDefault="00D758A3" w:rsidP="00AD41E0">
            <w:pPr>
              <w:jc w:val="center"/>
              <w:rPr>
                <w:sz w:val="20"/>
                <w:szCs w:val="20"/>
              </w:rPr>
            </w:pPr>
            <w:r w:rsidRPr="00731190">
              <w:rPr>
                <w:sz w:val="20"/>
                <w:szCs w:val="20"/>
              </w:rPr>
              <w:t>-</w:t>
            </w:r>
          </w:p>
        </w:tc>
        <w:tc>
          <w:tcPr>
            <w:tcW w:w="992" w:type="dxa"/>
            <w:shd w:val="clear" w:color="auto" w:fill="auto"/>
          </w:tcPr>
          <w:p w14:paraId="79390147" w14:textId="514926C7" w:rsidR="00D758A3" w:rsidRPr="008C00F1" w:rsidRDefault="00D758A3" w:rsidP="00AD41E0">
            <w:pPr>
              <w:jc w:val="center"/>
              <w:rPr>
                <w:sz w:val="20"/>
                <w:szCs w:val="20"/>
              </w:rPr>
            </w:pPr>
          </w:p>
          <w:p w14:paraId="07DFE35D" w14:textId="2F4D75F1" w:rsidR="00D758A3" w:rsidRPr="008C00F1" w:rsidRDefault="00D758A3" w:rsidP="00AD41E0">
            <w:pPr>
              <w:jc w:val="center"/>
              <w:rPr>
                <w:sz w:val="20"/>
                <w:szCs w:val="20"/>
              </w:rPr>
            </w:pPr>
            <w:r w:rsidRPr="008C00F1">
              <w:rPr>
                <w:sz w:val="20"/>
                <w:szCs w:val="20"/>
              </w:rPr>
              <w:t>2</w:t>
            </w:r>
          </w:p>
        </w:tc>
        <w:tc>
          <w:tcPr>
            <w:tcW w:w="851" w:type="dxa"/>
          </w:tcPr>
          <w:p w14:paraId="39CB34BD" w14:textId="77777777" w:rsidR="00D758A3" w:rsidRDefault="00D758A3" w:rsidP="00AD41E0">
            <w:pPr>
              <w:jc w:val="center"/>
              <w:rPr>
                <w:sz w:val="20"/>
                <w:szCs w:val="20"/>
              </w:rPr>
            </w:pPr>
          </w:p>
          <w:p w14:paraId="11FDCCF2" w14:textId="5417B04F" w:rsidR="00D758A3" w:rsidRPr="00124E06" w:rsidRDefault="00D758A3" w:rsidP="00AD41E0">
            <w:pPr>
              <w:jc w:val="center"/>
              <w:rPr>
                <w:sz w:val="20"/>
                <w:szCs w:val="20"/>
              </w:rPr>
            </w:pPr>
            <w:r w:rsidRPr="00124E06">
              <w:rPr>
                <w:sz w:val="20"/>
                <w:szCs w:val="20"/>
              </w:rPr>
              <w:t>1</w:t>
            </w:r>
          </w:p>
        </w:tc>
        <w:tc>
          <w:tcPr>
            <w:tcW w:w="708" w:type="dxa"/>
            <w:tcBorders>
              <w:right w:val="single" w:sz="4" w:space="0" w:color="auto"/>
            </w:tcBorders>
          </w:tcPr>
          <w:p w14:paraId="1D0A1800" w14:textId="295737A0" w:rsidR="00D758A3" w:rsidRPr="00D8754C" w:rsidRDefault="00D758A3" w:rsidP="00AD41E0">
            <w:pPr>
              <w:jc w:val="center"/>
              <w:rPr>
                <w:sz w:val="20"/>
                <w:szCs w:val="20"/>
              </w:rPr>
            </w:pPr>
          </w:p>
          <w:p w14:paraId="390433CB" w14:textId="531CF419" w:rsidR="00D758A3" w:rsidRPr="00D8754C" w:rsidRDefault="00D758A3" w:rsidP="00AD41E0">
            <w:pPr>
              <w:jc w:val="center"/>
              <w:rPr>
                <w:sz w:val="20"/>
                <w:szCs w:val="20"/>
              </w:rPr>
            </w:pPr>
            <w:r w:rsidRPr="00D8754C">
              <w:rPr>
                <w:sz w:val="20"/>
                <w:szCs w:val="20"/>
              </w:rPr>
              <w:t>1</w:t>
            </w:r>
          </w:p>
        </w:tc>
        <w:tc>
          <w:tcPr>
            <w:tcW w:w="709" w:type="dxa"/>
            <w:tcBorders>
              <w:right w:val="single" w:sz="4" w:space="0" w:color="auto"/>
            </w:tcBorders>
          </w:tcPr>
          <w:p w14:paraId="563DAEEC" w14:textId="6A5F1B2D" w:rsidR="00D758A3" w:rsidRPr="00AB1BA4" w:rsidRDefault="00D758A3" w:rsidP="00AD41E0">
            <w:pPr>
              <w:jc w:val="center"/>
              <w:rPr>
                <w:sz w:val="20"/>
                <w:szCs w:val="20"/>
              </w:rPr>
            </w:pPr>
          </w:p>
          <w:p w14:paraId="449D85F9" w14:textId="713279EA" w:rsidR="00D758A3" w:rsidRPr="00AB1BA4" w:rsidRDefault="00D758A3" w:rsidP="007E6BB5">
            <w:pPr>
              <w:jc w:val="center"/>
              <w:rPr>
                <w:sz w:val="20"/>
                <w:szCs w:val="20"/>
              </w:rPr>
            </w:pPr>
            <w:r w:rsidRPr="00AB1BA4">
              <w:rPr>
                <w:sz w:val="20"/>
                <w:szCs w:val="20"/>
              </w:rPr>
              <w:t>-</w:t>
            </w:r>
          </w:p>
        </w:tc>
        <w:tc>
          <w:tcPr>
            <w:tcW w:w="567" w:type="dxa"/>
            <w:tcBorders>
              <w:right w:val="single" w:sz="4" w:space="0" w:color="auto"/>
            </w:tcBorders>
          </w:tcPr>
          <w:p w14:paraId="1CC7E264" w14:textId="77777777" w:rsidR="00D758A3" w:rsidRDefault="00D758A3" w:rsidP="003352A0">
            <w:pPr>
              <w:jc w:val="center"/>
              <w:rPr>
                <w:sz w:val="20"/>
                <w:szCs w:val="20"/>
              </w:rPr>
            </w:pPr>
          </w:p>
          <w:p w14:paraId="1A84156E" w14:textId="2265BB23" w:rsidR="00D758A3" w:rsidRPr="004E211B" w:rsidRDefault="00D758A3" w:rsidP="003352A0">
            <w:pPr>
              <w:jc w:val="center"/>
              <w:rPr>
                <w:sz w:val="20"/>
                <w:szCs w:val="20"/>
              </w:rPr>
            </w:pPr>
            <w:r w:rsidRPr="004E211B">
              <w:rPr>
                <w:sz w:val="20"/>
                <w:szCs w:val="20"/>
              </w:rPr>
              <w:t>-</w:t>
            </w:r>
          </w:p>
        </w:tc>
        <w:tc>
          <w:tcPr>
            <w:tcW w:w="992" w:type="dxa"/>
            <w:tcBorders>
              <w:left w:val="single" w:sz="4" w:space="0" w:color="auto"/>
            </w:tcBorders>
            <w:vAlign w:val="center"/>
          </w:tcPr>
          <w:p w14:paraId="177103BB" w14:textId="2E30A058" w:rsidR="00D758A3" w:rsidRPr="004E211B" w:rsidRDefault="00D758A3" w:rsidP="003352A0">
            <w:pPr>
              <w:jc w:val="center"/>
              <w:rPr>
                <w:sz w:val="20"/>
                <w:szCs w:val="20"/>
              </w:rPr>
            </w:pPr>
          </w:p>
          <w:p w14:paraId="4B5695B2" w14:textId="3A606746" w:rsidR="00D758A3" w:rsidRPr="004E211B" w:rsidRDefault="00D758A3" w:rsidP="003352A0">
            <w:pPr>
              <w:jc w:val="center"/>
              <w:rPr>
                <w:sz w:val="20"/>
                <w:szCs w:val="20"/>
              </w:rPr>
            </w:pPr>
            <w:r w:rsidRPr="004E211B">
              <w:rPr>
                <w:sz w:val="20"/>
                <w:szCs w:val="20"/>
              </w:rPr>
              <w:t>3</w:t>
            </w:r>
          </w:p>
          <w:p w14:paraId="143CBFFB" w14:textId="04FA2ED2" w:rsidR="00D758A3" w:rsidRPr="004E211B" w:rsidRDefault="00D758A3" w:rsidP="003352A0">
            <w:pPr>
              <w:jc w:val="center"/>
              <w:rPr>
                <w:sz w:val="20"/>
                <w:szCs w:val="20"/>
              </w:rPr>
            </w:pPr>
          </w:p>
        </w:tc>
        <w:tc>
          <w:tcPr>
            <w:tcW w:w="568" w:type="dxa"/>
            <w:vAlign w:val="center"/>
          </w:tcPr>
          <w:p w14:paraId="32BE510D" w14:textId="708F7109" w:rsidR="00D758A3" w:rsidRPr="002C5AED" w:rsidRDefault="00D758A3" w:rsidP="00AD41E0">
            <w:pPr>
              <w:jc w:val="center"/>
              <w:rPr>
                <w:sz w:val="20"/>
                <w:szCs w:val="20"/>
              </w:rPr>
            </w:pPr>
            <w:r w:rsidRPr="002C5AED">
              <w:rPr>
                <w:sz w:val="20"/>
                <w:szCs w:val="20"/>
              </w:rPr>
              <w:t>-</w:t>
            </w:r>
          </w:p>
        </w:tc>
        <w:tc>
          <w:tcPr>
            <w:tcW w:w="567" w:type="dxa"/>
            <w:vAlign w:val="center"/>
          </w:tcPr>
          <w:p w14:paraId="752B951F" w14:textId="77777777" w:rsidR="00D758A3" w:rsidRPr="004E211B" w:rsidRDefault="00D758A3" w:rsidP="00AD41E0">
            <w:pPr>
              <w:jc w:val="center"/>
              <w:rPr>
                <w:sz w:val="20"/>
                <w:szCs w:val="20"/>
              </w:rPr>
            </w:pPr>
            <w:r w:rsidRPr="004E211B">
              <w:rPr>
                <w:sz w:val="20"/>
                <w:szCs w:val="20"/>
              </w:rPr>
              <w:t>-</w:t>
            </w:r>
          </w:p>
        </w:tc>
        <w:tc>
          <w:tcPr>
            <w:tcW w:w="425" w:type="dxa"/>
          </w:tcPr>
          <w:p w14:paraId="58448573" w14:textId="77777777" w:rsidR="00D758A3" w:rsidRPr="008A7C94" w:rsidRDefault="00D758A3" w:rsidP="00AD41E0">
            <w:pPr>
              <w:jc w:val="center"/>
              <w:rPr>
                <w:sz w:val="20"/>
                <w:szCs w:val="20"/>
              </w:rPr>
            </w:pPr>
          </w:p>
          <w:p w14:paraId="2225E358" w14:textId="4E81DAEA" w:rsidR="00D758A3" w:rsidRPr="008A7C94" w:rsidRDefault="00D758A3" w:rsidP="00AD41E0">
            <w:pPr>
              <w:jc w:val="center"/>
              <w:rPr>
                <w:sz w:val="20"/>
                <w:szCs w:val="20"/>
              </w:rPr>
            </w:pPr>
            <w:r w:rsidRPr="008A7C94">
              <w:rPr>
                <w:sz w:val="20"/>
                <w:szCs w:val="20"/>
              </w:rPr>
              <w:t>-</w:t>
            </w:r>
          </w:p>
        </w:tc>
        <w:tc>
          <w:tcPr>
            <w:tcW w:w="425" w:type="dxa"/>
          </w:tcPr>
          <w:p w14:paraId="3B44DF75" w14:textId="77777777" w:rsidR="00D758A3" w:rsidRDefault="00D758A3" w:rsidP="00AD41E0">
            <w:pPr>
              <w:jc w:val="center"/>
              <w:rPr>
                <w:sz w:val="20"/>
                <w:szCs w:val="20"/>
              </w:rPr>
            </w:pPr>
          </w:p>
          <w:p w14:paraId="708726BA" w14:textId="31BF6FB3" w:rsidR="00D758A3" w:rsidRPr="00EB5F12" w:rsidRDefault="00D758A3" w:rsidP="00AD41E0">
            <w:pPr>
              <w:jc w:val="center"/>
              <w:rPr>
                <w:sz w:val="20"/>
                <w:szCs w:val="20"/>
              </w:rPr>
            </w:pPr>
            <w:r w:rsidRPr="00EB5F12">
              <w:rPr>
                <w:sz w:val="20"/>
                <w:szCs w:val="20"/>
              </w:rPr>
              <w:t>-</w:t>
            </w:r>
          </w:p>
        </w:tc>
        <w:tc>
          <w:tcPr>
            <w:tcW w:w="425" w:type="dxa"/>
          </w:tcPr>
          <w:p w14:paraId="5C3D7022" w14:textId="77777777" w:rsidR="00D758A3" w:rsidRDefault="00D758A3" w:rsidP="00AD41E0">
            <w:pPr>
              <w:jc w:val="center"/>
              <w:rPr>
                <w:sz w:val="20"/>
                <w:szCs w:val="20"/>
              </w:rPr>
            </w:pPr>
          </w:p>
          <w:p w14:paraId="7ECB4473" w14:textId="4A4FA4F6" w:rsidR="00D758A3" w:rsidRPr="00673307" w:rsidRDefault="00D758A3" w:rsidP="00AD41E0">
            <w:pPr>
              <w:jc w:val="center"/>
              <w:rPr>
                <w:sz w:val="20"/>
                <w:szCs w:val="20"/>
              </w:rPr>
            </w:pPr>
            <w:r w:rsidRPr="00673307">
              <w:rPr>
                <w:sz w:val="20"/>
                <w:szCs w:val="20"/>
              </w:rPr>
              <w:t>-</w:t>
            </w:r>
          </w:p>
        </w:tc>
        <w:tc>
          <w:tcPr>
            <w:tcW w:w="425" w:type="dxa"/>
          </w:tcPr>
          <w:p w14:paraId="61159C1F" w14:textId="77777777" w:rsidR="00D758A3" w:rsidRDefault="00D758A3" w:rsidP="00AD41E0">
            <w:pPr>
              <w:jc w:val="center"/>
              <w:rPr>
                <w:sz w:val="20"/>
                <w:szCs w:val="20"/>
              </w:rPr>
            </w:pPr>
          </w:p>
          <w:p w14:paraId="03A7B410" w14:textId="151328B5" w:rsidR="00D758A3" w:rsidRDefault="00D758A3" w:rsidP="00AD41E0">
            <w:pPr>
              <w:jc w:val="center"/>
              <w:rPr>
                <w:sz w:val="20"/>
                <w:szCs w:val="20"/>
              </w:rPr>
            </w:pPr>
            <w:r>
              <w:rPr>
                <w:sz w:val="20"/>
                <w:szCs w:val="20"/>
              </w:rPr>
              <w:t>-</w:t>
            </w:r>
          </w:p>
        </w:tc>
        <w:tc>
          <w:tcPr>
            <w:tcW w:w="425" w:type="dxa"/>
          </w:tcPr>
          <w:p w14:paraId="1B0D5A42" w14:textId="77777777" w:rsidR="00D758A3" w:rsidRDefault="00D758A3" w:rsidP="00AD41E0">
            <w:pPr>
              <w:jc w:val="center"/>
              <w:rPr>
                <w:sz w:val="20"/>
                <w:szCs w:val="20"/>
              </w:rPr>
            </w:pPr>
          </w:p>
          <w:p w14:paraId="6DB315DA" w14:textId="6A4C59C9" w:rsidR="00D758A3" w:rsidRDefault="00D758A3" w:rsidP="00AD41E0">
            <w:pPr>
              <w:jc w:val="center"/>
              <w:rPr>
                <w:sz w:val="20"/>
                <w:szCs w:val="20"/>
              </w:rPr>
            </w:pPr>
            <w:r>
              <w:rPr>
                <w:sz w:val="20"/>
                <w:szCs w:val="20"/>
              </w:rPr>
              <w:t>-</w:t>
            </w:r>
          </w:p>
        </w:tc>
        <w:tc>
          <w:tcPr>
            <w:tcW w:w="425" w:type="dxa"/>
          </w:tcPr>
          <w:p w14:paraId="5FBB7DA5" w14:textId="77777777" w:rsidR="00D758A3" w:rsidRDefault="00D758A3" w:rsidP="00AD41E0">
            <w:pPr>
              <w:jc w:val="center"/>
              <w:rPr>
                <w:sz w:val="20"/>
                <w:szCs w:val="20"/>
              </w:rPr>
            </w:pPr>
          </w:p>
          <w:p w14:paraId="2972C3AE" w14:textId="36CFF97C" w:rsidR="00D758A3" w:rsidRDefault="00D758A3" w:rsidP="00AD41E0">
            <w:pPr>
              <w:jc w:val="center"/>
              <w:rPr>
                <w:sz w:val="20"/>
                <w:szCs w:val="20"/>
              </w:rPr>
            </w:pPr>
            <w:r>
              <w:rPr>
                <w:sz w:val="20"/>
                <w:szCs w:val="20"/>
              </w:rPr>
              <w:t>-</w:t>
            </w:r>
          </w:p>
        </w:tc>
      </w:tr>
      <w:tr w:rsidR="00D758A3" w:rsidRPr="006C1497" w14:paraId="44E0951C" w14:textId="32C9BEF5" w:rsidTr="0090528C">
        <w:trPr>
          <w:trHeight w:val="616"/>
          <w:jc w:val="center"/>
        </w:trPr>
        <w:tc>
          <w:tcPr>
            <w:tcW w:w="421" w:type="dxa"/>
            <w:shd w:val="clear" w:color="auto" w:fill="auto"/>
            <w:noWrap/>
            <w:vAlign w:val="center"/>
          </w:tcPr>
          <w:p w14:paraId="674EB60A" w14:textId="08A03BC9" w:rsidR="00D758A3" w:rsidRPr="004E211B" w:rsidRDefault="00D758A3" w:rsidP="00361B89">
            <w:pPr>
              <w:jc w:val="center"/>
              <w:rPr>
                <w:sz w:val="20"/>
                <w:szCs w:val="20"/>
              </w:rPr>
            </w:pPr>
            <w:r w:rsidRPr="004E211B">
              <w:rPr>
                <w:sz w:val="20"/>
                <w:szCs w:val="20"/>
              </w:rPr>
              <w:t>2</w:t>
            </w:r>
          </w:p>
        </w:tc>
        <w:tc>
          <w:tcPr>
            <w:tcW w:w="1990" w:type="dxa"/>
            <w:shd w:val="clear" w:color="auto" w:fill="auto"/>
            <w:vAlign w:val="center"/>
          </w:tcPr>
          <w:p w14:paraId="6EDA51C8" w14:textId="77777777" w:rsidR="00D758A3" w:rsidRPr="004E211B" w:rsidRDefault="00D758A3" w:rsidP="00C84B40">
            <w:pPr>
              <w:jc w:val="center"/>
              <w:rPr>
                <w:sz w:val="20"/>
                <w:szCs w:val="20"/>
              </w:rPr>
            </w:pPr>
            <w:r w:rsidRPr="004E211B">
              <w:rPr>
                <w:sz w:val="20"/>
                <w:szCs w:val="20"/>
              </w:rPr>
              <w:t>Модуль №2 (230-1)</w:t>
            </w:r>
          </w:p>
          <w:p w14:paraId="51AA8449" w14:textId="488067BB" w:rsidR="00D758A3" w:rsidRPr="004E211B" w:rsidRDefault="00D758A3" w:rsidP="00C84B40">
            <w:pPr>
              <w:jc w:val="center"/>
              <w:rPr>
                <w:sz w:val="20"/>
                <w:szCs w:val="20"/>
              </w:rPr>
            </w:pPr>
            <w:r w:rsidRPr="004E211B">
              <w:rPr>
                <w:sz w:val="20"/>
                <w:szCs w:val="20"/>
              </w:rPr>
              <w:t>«ВШП»</w:t>
            </w:r>
          </w:p>
        </w:tc>
        <w:tc>
          <w:tcPr>
            <w:tcW w:w="992" w:type="dxa"/>
            <w:shd w:val="clear" w:color="auto" w:fill="auto"/>
            <w:vAlign w:val="center"/>
          </w:tcPr>
          <w:p w14:paraId="15A1B884" w14:textId="0C40E7AC" w:rsidR="00D758A3" w:rsidRPr="004E211B" w:rsidRDefault="00D758A3" w:rsidP="00361B89">
            <w:pPr>
              <w:jc w:val="center"/>
              <w:rPr>
                <w:sz w:val="20"/>
                <w:szCs w:val="20"/>
              </w:rPr>
            </w:pPr>
            <w:r w:rsidRPr="004E211B">
              <w:rPr>
                <w:sz w:val="20"/>
                <w:szCs w:val="20"/>
              </w:rPr>
              <w:t>2,1/2,40</w:t>
            </w:r>
          </w:p>
        </w:tc>
        <w:tc>
          <w:tcPr>
            <w:tcW w:w="567" w:type="dxa"/>
            <w:vAlign w:val="center"/>
          </w:tcPr>
          <w:p w14:paraId="78306B2E" w14:textId="377566F3" w:rsidR="00D758A3" w:rsidRPr="004E211B" w:rsidRDefault="00D758A3" w:rsidP="00361B89">
            <w:pPr>
              <w:jc w:val="center"/>
              <w:rPr>
                <w:sz w:val="20"/>
                <w:szCs w:val="20"/>
                <w:lang w:val="en-US"/>
              </w:rPr>
            </w:pPr>
            <w:r w:rsidRPr="004E211B">
              <w:rPr>
                <w:sz w:val="20"/>
                <w:szCs w:val="20"/>
                <w:lang w:val="en-US"/>
              </w:rPr>
              <w:t>C</w:t>
            </w:r>
          </w:p>
        </w:tc>
        <w:tc>
          <w:tcPr>
            <w:tcW w:w="567" w:type="dxa"/>
            <w:vAlign w:val="center"/>
          </w:tcPr>
          <w:p w14:paraId="748CABA2" w14:textId="02E66599" w:rsidR="00D758A3" w:rsidRPr="004E211B" w:rsidRDefault="00D758A3" w:rsidP="00361B89">
            <w:pPr>
              <w:jc w:val="center"/>
              <w:rPr>
                <w:sz w:val="20"/>
                <w:szCs w:val="20"/>
              </w:rPr>
            </w:pPr>
            <w:r w:rsidRPr="004E211B">
              <w:rPr>
                <w:sz w:val="20"/>
                <w:szCs w:val="20"/>
              </w:rPr>
              <w:t>20</w:t>
            </w:r>
          </w:p>
        </w:tc>
        <w:tc>
          <w:tcPr>
            <w:tcW w:w="851" w:type="dxa"/>
            <w:shd w:val="clear" w:color="auto" w:fill="auto"/>
            <w:vAlign w:val="center"/>
          </w:tcPr>
          <w:p w14:paraId="53A163A8" w14:textId="7A6E45DB" w:rsidR="00D758A3" w:rsidRPr="004E211B" w:rsidRDefault="00D758A3" w:rsidP="00361B89">
            <w:pPr>
              <w:jc w:val="center"/>
              <w:rPr>
                <w:sz w:val="20"/>
                <w:szCs w:val="20"/>
              </w:rPr>
            </w:pPr>
            <w:r w:rsidRPr="004E211B">
              <w:rPr>
                <w:sz w:val="20"/>
                <w:szCs w:val="20"/>
              </w:rPr>
              <w:t xml:space="preserve">+15 </w:t>
            </w:r>
            <w:r w:rsidRPr="004E211B">
              <w:rPr>
                <w:sz w:val="20"/>
                <w:szCs w:val="20"/>
                <w:lang w:val="en-US"/>
              </w:rPr>
              <w:t>Pa</w:t>
            </w:r>
          </w:p>
        </w:tc>
        <w:tc>
          <w:tcPr>
            <w:tcW w:w="708" w:type="dxa"/>
            <w:vAlign w:val="center"/>
          </w:tcPr>
          <w:p w14:paraId="7178FCF8" w14:textId="430EF93E" w:rsidR="00D758A3" w:rsidRPr="004E211B" w:rsidRDefault="00D758A3" w:rsidP="009E1F9F">
            <w:pPr>
              <w:jc w:val="center"/>
              <w:rPr>
                <w:sz w:val="20"/>
                <w:szCs w:val="20"/>
              </w:rPr>
            </w:pPr>
            <w:r w:rsidRPr="004E211B">
              <w:rPr>
                <w:sz w:val="20"/>
                <w:szCs w:val="20"/>
              </w:rPr>
              <w:t>№2</w:t>
            </w:r>
          </w:p>
        </w:tc>
        <w:tc>
          <w:tcPr>
            <w:tcW w:w="993" w:type="dxa"/>
            <w:vAlign w:val="center"/>
          </w:tcPr>
          <w:p w14:paraId="498DA73C" w14:textId="36B85A99" w:rsidR="00D758A3" w:rsidRPr="004E211B" w:rsidRDefault="00D758A3" w:rsidP="009E1F9F">
            <w:pPr>
              <w:jc w:val="center"/>
              <w:rPr>
                <w:sz w:val="20"/>
                <w:szCs w:val="20"/>
              </w:rPr>
            </w:pPr>
            <w:r w:rsidRPr="004E211B">
              <w:rPr>
                <w:sz w:val="20"/>
                <w:szCs w:val="20"/>
              </w:rPr>
              <w:t>0,8*2,1</w:t>
            </w:r>
          </w:p>
        </w:tc>
        <w:tc>
          <w:tcPr>
            <w:tcW w:w="992" w:type="dxa"/>
            <w:vAlign w:val="center"/>
          </w:tcPr>
          <w:p w14:paraId="5A558D6D" w14:textId="7A89DBED" w:rsidR="00D758A3" w:rsidRPr="004E211B" w:rsidRDefault="00D758A3" w:rsidP="009E1F9F">
            <w:pPr>
              <w:jc w:val="center"/>
              <w:rPr>
                <w:sz w:val="20"/>
                <w:szCs w:val="20"/>
                <w:lang w:val="en-US"/>
              </w:rPr>
            </w:pPr>
            <w:r w:rsidRPr="004E211B">
              <w:rPr>
                <w:sz w:val="20"/>
                <w:szCs w:val="20"/>
              </w:rPr>
              <w:t>п/ст.</w:t>
            </w:r>
          </w:p>
        </w:tc>
        <w:tc>
          <w:tcPr>
            <w:tcW w:w="709" w:type="dxa"/>
            <w:vAlign w:val="center"/>
          </w:tcPr>
          <w:p w14:paraId="1F1F6644" w14:textId="3067DB50" w:rsidR="00D758A3" w:rsidRPr="004E211B" w:rsidRDefault="00D758A3" w:rsidP="00361B89">
            <w:pPr>
              <w:jc w:val="center"/>
              <w:rPr>
                <w:sz w:val="20"/>
                <w:szCs w:val="20"/>
              </w:rPr>
            </w:pPr>
            <w:r w:rsidRPr="004E211B">
              <w:rPr>
                <w:sz w:val="20"/>
                <w:szCs w:val="20"/>
                <w:lang w:val="en-US"/>
              </w:rPr>
              <w:t>Y</w:t>
            </w:r>
          </w:p>
        </w:tc>
        <w:tc>
          <w:tcPr>
            <w:tcW w:w="708" w:type="dxa"/>
            <w:vAlign w:val="center"/>
          </w:tcPr>
          <w:p w14:paraId="12A3061D" w14:textId="3671B907" w:rsidR="00D758A3" w:rsidRPr="004E211B" w:rsidRDefault="00D758A3" w:rsidP="00361B89">
            <w:pPr>
              <w:jc w:val="center"/>
              <w:rPr>
                <w:sz w:val="20"/>
                <w:szCs w:val="20"/>
              </w:rPr>
            </w:pPr>
            <w:r w:rsidRPr="004E211B">
              <w:rPr>
                <w:sz w:val="20"/>
                <w:szCs w:val="20"/>
              </w:rPr>
              <w:t>-</w:t>
            </w:r>
          </w:p>
        </w:tc>
        <w:tc>
          <w:tcPr>
            <w:tcW w:w="851" w:type="dxa"/>
            <w:vAlign w:val="center"/>
          </w:tcPr>
          <w:p w14:paraId="132E3DFC" w14:textId="7DAFD889" w:rsidR="00D758A3" w:rsidRPr="004E211B" w:rsidRDefault="00D758A3" w:rsidP="00361B89">
            <w:pPr>
              <w:jc w:val="center"/>
              <w:rPr>
                <w:sz w:val="20"/>
                <w:szCs w:val="20"/>
              </w:rPr>
            </w:pPr>
            <w:r w:rsidRPr="004E211B">
              <w:rPr>
                <w:sz w:val="20"/>
                <w:szCs w:val="20"/>
              </w:rPr>
              <w:t>-</w:t>
            </w:r>
          </w:p>
        </w:tc>
        <w:tc>
          <w:tcPr>
            <w:tcW w:w="1276" w:type="dxa"/>
            <w:vAlign w:val="center"/>
          </w:tcPr>
          <w:p w14:paraId="162C3041" w14:textId="77777777" w:rsidR="00D758A3" w:rsidRDefault="00D758A3" w:rsidP="00AD41E0">
            <w:pPr>
              <w:jc w:val="center"/>
              <w:rPr>
                <w:sz w:val="20"/>
                <w:szCs w:val="20"/>
              </w:rPr>
            </w:pPr>
            <w:r w:rsidRPr="004E211B">
              <w:rPr>
                <w:sz w:val="20"/>
                <w:szCs w:val="20"/>
              </w:rPr>
              <w:t>1</w:t>
            </w:r>
          </w:p>
          <w:p w14:paraId="700CAFE8" w14:textId="72031FA5" w:rsidR="000D4067" w:rsidRPr="004E211B" w:rsidRDefault="000D4067" w:rsidP="00AD41E0">
            <w:pPr>
              <w:jc w:val="center"/>
              <w:rPr>
                <w:sz w:val="20"/>
                <w:szCs w:val="20"/>
              </w:rPr>
            </w:pPr>
            <w:r>
              <w:rPr>
                <w:sz w:val="20"/>
                <w:szCs w:val="20"/>
              </w:rPr>
              <w:t>(</w:t>
            </w:r>
            <w:r w:rsidRPr="003C33AF">
              <w:rPr>
                <w:sz w:val="20"/>
                <w:szCs w:val="20"/>
              </w:rPr>
              <w:t>600x600A</w:t>
            </w:r>
            <w:r>
              <w:rPr>
                <w:sz w:val="20"/>
                <w:szCs w:val="20"/>
              </w:rPr>
              <w:t>)</w:t>
            </w:r>
          </w:p>
        </w:tc>
        <w:tc>
          <w:tcPr>
            <w:tcW w:w="425" w:type="dxa"/>
            <w:vAlign w:val="center"/>
          </w:tcPr>
          <w:p w14:paraId="1C848BC2" w14:textId="618025E3" w:rsidR="00D758A3" w:rsidRPr="00624EAA" w:rsidRDefault="00D758A3" w:rsidP="00AD41E0">
            <w:pPr>
              <w:jc w:val="center"/>
              <w:rPr>
                <w:sz w:val="20"/>
                <w:szCs w:val="20"/>
              </w:rPr>
            </w:pPr>
            <w:r>
              <w:rPr>
                <w:sz w:val="20"/>
                <w:szCs w:val="20"/>
              </w:rPr>
              <w:t>-</w:t>
            </w:r>
          </w:p>
        </w:tc>
        <w:tc>
          <w:tcPr>
            <w:tcW w:w="425" w:type="dxa"/>
          </w:tcPr>
          <w:p w14:paraId="4B2EEF92" w14:textId="77777777" w:rsidR="00D758A3" w:rsidRPr="004E211B" w:rsidRDefault="00D758A3" w:rsidP="00AD41E0">
            <w:pPr>
              <w:jc w:val="center"/>
              <w:rPr>
                <w:sz w:val="20"/>
                <w:szCs w:val="20"/>
              </w:rPr>
            </w:pPr>
          </w:p>
          <w:p w14:paraId="0279F27A" w14:textId="103DF665" w:rsidR="00D758A3" w:rsidRPr="004E211B" w:rsidRDefault="00D758A3" w:rsidP="00AD41E0">
            <w:pPr>
              <w:jc w:val="center"/>
              <w:rPr>
                <w:sz w:val="20"/>
                <w:szCs w:val="20"/>
              </w:rPr>
            </w:pPr>
            <w:r>
              <w:rPr>
                <w:sz w:val="20"/>
                <w:szCs w:val="20"/>
              </w:rPr>
              <w:t>-</w:t>
            </w:r>
          </w:p>
        </w:tc>
        <w:tc>
          <w:tcPr>
            <w:tcW w:w="425" w:type="dxa"/>
          </w:tcPr>
          <w:p w14:paraId="7CDFC063" w14:textId="77777777" w:rsidR="00D758A3" w:rsidRDefault="00D758A3" w:rsidP="00AD41E0">
            <w:pPr>
              <w:jc w:val="center"/>
              <w:rPr>
                <w:sz w:val="20"/>
                <w:szCs w:val="20"/>
              </w:rPr>
            </w:pPr>
          </w:p>
          <w:p w14:paraId="04D1763E" w14:textId="7B8A9E85" w:rsidR="00D758A3" w:rsidRPr="004D22BA" w:rsidRDefault="00D758A3" w:rsidP="00AD41E0">
            <w:pPr>
              <w:jc w:val="center"/>
              <w:rPr>
                <w:sz w:val="20"/>
                <w:szCs w:val="20"/>
              </w:rPr>
            </w:pPr>
            <w:r w:rsidRPr="004D22BA">
              <w:rPr>
                <w:sz w:val="20"/>
                <w:szCs w:val="20"/>
              </w:rPr>
              <w:t>-</w:t>
            </w:r>
          </w:p>
        </w:tc>
        <w:tc>
          <w:tcPr>
            <w:tcW w:w="851" w:type="dxa"/>
          </w:tcPr>
          <w:p w14:paraId="3D4D9E25" w14:textId="77777777" w:rsidR="00D758A3" w:rsidRPr="00731190" w:rsidRDefault="00D758A3" w:rsidP="00AD41E0">
            <w:pPr>
              <w:jc w:val="center"/>
              <w:rPr>
                <w:sz w:val="20"/>
                <w:szCs w:val="20"/>
              </w:rPr>
            </w:pPr>
          </w:p>
          <w:p w14:paraId="5CCC5887" w14:textId="65B8C80E" w:rsidR="00D758A3" w:rsidRPr="00731190" w:rsidRDefault="00D758A3" w:rsidP="00AD41E0">
            <w:pPr>
              <w:jc w:val="center"/>
              <w:rPr>
                <w:sz w:val="20"/>
                <w:szCs w:val="20"/>
              </w:rPr>
            </w:pPr>
            <w:r w:rsidRPr="00731190">
              <w:rPr>
                <w:sz w:val="20"/>
                <w:szCs w:val="20"/>
              </w:rPr>
              <w:t>-</w:t>
            </w:r>
          </w:p>
        </w:tc>
        <w:tc>
          <w:tcPr>
            <w:tcW w:w="992" w:type="dxa"/>
            <w:shd w:val="clear" w:color="auto" w:fill="auto"/>
          </w:tcPr>
          <w:p w14:paraId="2EE4871C" w14:textId="77777777" w:rsidR="00D758A3" w:rsidRPr="008C00F1" w:rsidRDefault="00D758A3" w:rsidP="00AD41E0">
            <w:pPr>
              <w:jc w:val="center"/>
              <w:rPr>
                <w:sz w:val="20"/>
                <w:szCs w:val="20"/>
              </w:rPr>
            </w:pPr>
          </w:p>
          <w:p w14:paraId="3C4B258D" w14:textId="7C18C1B6" w:rsidR="00D758A3" w:rsidRPr="008C00F1" w:rsidRDefault="00D758A3" w:rsidP="00AD41E0">
            <w:pPr>
              <w:jc w:val="center"/>
              <w:rPr>
                <w:sz w:val="20"/>
                <w:szCs w:val="20"/>
              </w:rPr>
            </w:pPr>
            <w:r w:rsidRPr="008C00F1">
              <w:rPr>
                <w:sz w:val="20"/>
                <w:szCs w:val="20"/>
              </w:rPr>
              <w:t>1</w:t>
            </w:r>
          </w:p>
        </w:tc>
        <w:tc>
          <w:tcPr>
            <w:tcW w:w="851" w:type="dxa"/>
          </w:tcPr>
          <w:p w14:paraId="101FFB71" w14:textId="77777777" w:rsidR="00D758A3" w:rsidRDefault="00D758A3" w:rsidP="00AD41E0">
            <w:pPr>
              <w:jc w:val="center"/>
              <w:rPr>
                <w:sz w:val="20"/>
                <w:szCs w:val="20"/>
              </w:rPr>
            </w:pPr>
          </w:p>
          <w:p w14:paraId="73C43CC2" w14:textId="1D45124B" w:rsidR="00D758A3" w:rsidRPr="00124E06" w:rsidRDefault="00D758A3" w:rsidP="00AD41E0">
            <w:pPr>
              <w:jc w:val="center"/>
              <w:rPr>
                <w:sz w:val="20"/>
                <w:szCs w:val="20"/>
              </w:rPr>
            </w:pPr>
            <w:r w:rsidRPr="00124E06">
              <w:rPr>
                <w:sz w:val="20"/>
                <w:szCs w:val="20"/>
              </w:rPr>
              <w:t>2</w:t>
            </w:r>
          </w:p>
        </w:tc>
        <w:tc>
          <w:tcPr>
            <w:tcW w:w="708" w:type="dxa"/>
            <w:tcBorders>
              <w:right w:val="single" w:sz="4" w:space="0" w:color="auto"/>
            </w:tcBorders>
          </w:tcPr>
          <w:p w14:paraId="78A8C662" w14:textId="50AC0EE5" w:rsidR="00D758A3" w:rsidRPr="00D8754C" w:rsidRDefault="00D758A3" w:rsidP="00AD41E0">
            <w:pPr>
              <w:jc w:val="center"/>
              <w:rPr>
                <w:sz w:val="20"/>
                <w:szCs w:val="20"/>
              </w:rPr>
            </w:pPr>
          </w:p>
          <w:p w14:paraId="4FC796C7" w14:textId="1146CB5B" w:rsidR="00D758A3" w:rsidRPr="00D8754C" w:rsidRDefault="00D758A3" w:rsidP="00AD41E0">
            <w:pPr>
              <w:jc w:val="center"/>
              <w:rPr>
                <w:sz w:val="20"/>
                <w:szCs w:val="20"/>
              </w:rPr>
            </w:pPr>
            <w:r w:rsidRPr="00D8754C">
              <w:rPr>
                <w:sz w:val="20"/>
                <w:szCs w:val="20"/>
              </w:rPr>
              <w:t>-</w:t>
            </w:r>
          </w:p>
        </w:tc>
        <w:tc>
          <w:tcPr>
            <w:tcW w:w="709" w:type="dxa"/>
            <w:tcBorders>
              <w:right w:val="single" w:sz="4" w:space="0" w:color="auto"/>
            </w:tcBorders>
          </w:tcPr>
          <w:p w14:paraId="6F886A0A" w14:textId="77777777" w:rsidR="00D758A3" w:rsidRPr="00AB1BA4" w:rsidRDefault="00D758A3" w:rsidP="00AD41E0">
            <w:pPr>
              <w:jc w:val="center"/>
              <w:rPr>
                <w:sz w:val="20"/>
                <w:szCs w:val="20"/>
              </w:rPr>
            </w:pPr>
          </w:p>
          <w:p w14:paraId="53D38B22" w14:textId="387BFB0C" w:rsidR="00D758A3" w:rsidRPr="00AB1BA4" w:rsidRDefault="00D758A3" w:rsidP="00AD41E0">
            <w:pPr>
              <w:jc w:val="center"/>
              <w:rPr>
                <w:sz w:val="20"/>
                <w:szCs w:val="20"/>
              </w:rPr>
            </w:pPr>
            <w:r w:rsidRPr="00AB1BA4">
              <w:rPr>
                <w:sz w:val="20"/>
                <w:szCs w:val="20"/>
              </w:rPr>
              <w:t>2</w:t>
            </w:r>
          </w:p>
        </w:tc>
        <w:tc>
          <w:tcPr>
            <w:tcW w:w="567" w:type="dxa"/>
            <w:tcBorders>
              <w:right w:val="single" w:sz="4" w:space="0" w:color="auto"/>
            </w:tcBorders>
          </w:tcPr>
          <w:p w14:paraId="35FDCF5B" w14:textId="77777777" w:rsidR="00D758A3" w:rsidRDefault="00D758A3" w:rsidP="003352A0">
            <w:pPr>
              <w:jc w:val="center"/>
              <w:rPr>
                <w:sz w:val="20"/>
                <w:szCs w:val="20"/>
              </w:rPr>
            </w:pPr>
          </w:p>
          <w:p w14:paraId="4C17B124" w14:textId="33C8FC8A" w:rsidR="00D758A3" w:rsidRPr="004E211B" w:rsidRDefault="00D758A3" w:rsidP="003352A0">
            <w:pPr>
              <w:jc w:val="center"/>
              <w:rPr>
                <w:sz w:val="20"/>
                <w:szCs w:val="20"/>
              </w:rPr>
            </w:pPr>
            <w:r w:rsidRPr="004E211B">
              <w:rPr>
                <w:sz w:val="20"/>
                <w:szCs w:val="20"/>
              </w:rPr>
              <w:t>-</w:t>
            </w:r>
          </w:p>
        </w:tc>
        <w:tc>
          <w:tcPr>
            <w:tcW w:w="992" w:type="dxa"/>
            <w:tcBorders>
              <w:left w:val="single" w:sz="4" w:space="0" w:color="auto"/>
            </w:tcBorders>
            <w:vAlign w:val="center"/>
          </w:tcPr>
          <w:p w14:paraId="65089D77" w14:textId="77777777" w:rsidR="00D758A3" w:rsidRDefault="00D758A3" w:rsidP="003352A0">
            <w:pPr>
              <w:jc w:val="center"/>
              <w:rPr>
                <w:sz w:val="20"/>
                <w:szCs w:val="20"/>
              </w:rPr>
            </w:pPr>
          </w:p>
          <w:p w14:paraId="6DDD8323" w14:textId="5836DF0C" w:rsidR="00D758A3" w:rsidRPr="004E211B" w:rsidRDefault="00D758A3" w:rsidP="003352A0">
            <w:pPr>
              <w:jc w:val="center"/>
              <w:rPr>
                <w:sz w:val="20"/>
                <w:szCs w:val="20"/>
              </w:rPr>
            </w:pPr>
            <w:r w:rsidRPr="004E211B">
              <w:rPr>
                <w:sz w:val="20"/>
                <w:szCs w:val="20"/>
              </w:rPr>
              <w:t>1</w:t>
            </w:r>
          </w:p>
          <w:p w14:paraId="29BB81D1" w14:textId="65A8EA68" w:rsidR="00D758A3" w:rsidRPr="004E211B" w:rsidRDefault="00D758A3" w:rsidP="003352A0">
            <w:pPr>
              <w:jc w:val="center"/>
              <w:rPr>
                <w:sz w:val="20"/>
                <w:szCs w:val="20"/>
              </w:rPr>
            </w:pPr>
          </w:p>
        </w:tc>
        <w:tc>
          <w:tcPr>
            <w:tcW w:w="568" w:type="dxa"/>
            <w:vAlign w:val="center"/>
          </w:tcPr>
          <w:p w14:paraId="5B3DC14F" w14:textId="6842FA29" w:rsidR="00D758A3" w:rsidRPr="002C5AED" w:rsidRDefault="00D758A3" w:rsidP="00AD41E0">
            <w:pPr>
              <w:jc w:val="center"/>
              <w:rPr>
                <w:sz w:val="20"/>
                <w:szCs w:val="20"/>
              </w:rPr>
            </w:pPr>
            <w:r w:rsidRPr="002C5AED">
              <w:rPr>
                <w:sz w:val="20"/>
                <w:szCs w:val="20"/>
              </w:rPr>
              <w:t>2</w:t>
            </w:r>
          </w:p>
        </w:tc>
        <w:tc>
          <w:tcPr>
            <w:tcW w:w="567" w:type="dxa"/>
            <w:vAlign w:val="center"/>
          </w:tcPr>
          <w:p w14:paraId="47F05E38" w14:textId="77777777" w:rsidR="00D758A3" w:rsidRPr="004E211B" w:rsidRDefault="00D758A3" w:rsidP="00AD41E0">
            <w:pPr>
              <w:jc w:val="center"/>
              <w:rPr>
                <w:sz w:val="20"/>
                <w:szCs w:val="20"/>
              </w:rPr>
            </w:pPr>
            <w:r w:rsidRPr="004E211B">
              <w:rPr>
                <w:sz w:val="20"/>
                <w:szCs w:val="20"/>
              </w:rPr>
              <w:t>-</w:t>
            </w:r>
          </w:p>
        </w:tc>
        <w:tc>
          <w:tcPr>
            <w:tcW w:w="425" w:type="dxa"/>
          </w:tcPr>
          <w:p w14:paraId="492DEB64" w14:textId="77777777" w:rsidR="00D758A3" w:rsidRPr="008A7C94" w:rsidRDefault="00D758A3" w:rsidP="009E2B48">
            <w:pPr>
              <w:jc w:val="center"/>
              <w:rPr>
                <w:sz w:val="20"/>
                <w:szCs w:val="20"/>
              </w:rPr>
            </w:pPr>
          </w:p>
          <w:p w14:paraId="72D7FEB3" w14:textId="43370B70" w:rsidR="00D758A3" w:rsidRPr="008A7C94" w:rsidRDefault="00D758A3" w:rsidP="009E2B48">
            <w:pPr>
              <w:jc w:val="center"/>
              <w:rPr>
                <w:sz w:val="20"/>
                <w:szCs w:val="20"/>
              </w:rPr>
            </w:pPr>
            <w:r w:rsidRPr="008A7C94">
              <w:rPr>
                <w:sz w:val="20"/>
                <w:szCs w:val="20"/>
              </w:rPr>
              <w:t>-</w:t>
            </w:r>
          </w:p>
        </w:tc>
        <w:tc>
          <w:tcPr>
            <w:tcW w:w="425" w:type="dxa"/>
          </w:tcPr>
          <w:p w14:paraId="3C03A005" w14:textId="77777777" w:rsidR="00D758A3" w:rsidRDefault="00D758A3" w:rsidP="009E2B48">
            <w:pPr>
              <w:jc w:val="center"/>
              <w:rPr>
                <w:sz w:val="20"/>
                <w:szCs w:val="20"/>
              </w:rPr>
            </w:pPr>
          </w:p>
          <w:p w14:paraId="036B2C26" w14:textId="182CF767" w:rsidR="00D758A3" w:rsidRPr="00EB5F12" w:rsidRDefault="00D758A3" w:rsidP="009E2B48">
            <w:pPr>
              <w:jc w:val="center"/>
              <w:rPr>
                <w:sz w:val="20"/>
                <w:szCs w:val="20"/>
              </w:rPr>
            </w:pPr>
            <w:r w:rsidRPr="00EB5F12">
              <w:rPr>
                <w:sz w:val="20"/>
                <w:szCs w:val="20"/>
              </w:rPr>
              <w:t>-</w:t>
            </w:r>
          </w:p>
        </w:tc>
        <w:tc>
          <w:tcPr>
            <w:tcW w:w="425" w:type="dxa"/>
          </w:tcPr>
          <w:p w14:paraId="721EA738" w14:textId="77777777" w:rsidR="00D758A3" w:rsidRDefault="00D758A3" w:rsidP="009E2B48">
            <w:pPr>
              <w:jc w:val="center"/>
              <w:rPr>
                <w:sz w:val="20"/>
                <w:szCs w:val="20"/>
              </w:rPr>
            </w:pPr>
          </w:p>
          <w:p w14:paraId="4ED8A99E" w14:textId="6C78588B" w:rsidR="00D758A3" w:rsidRPr="00673307" w:rsidRDefault="00D758A3" w:rsidP="009E2B48">
            <w:pPr>
              <w:jc w:val="center"/>
              <w:rPr>
                <w:sz w:val="20"/>
                <w:szCs w:val="20"/>
              </w:rPr>
            </w:pPr>
            <w:r w:rsidRPr="00673307">
              <w:rPr>
                <w:sz w:val="20"/>
                <w:szCs w:val="20"/>
              </w:rPr>
              <w:t>-</w:t>
            </w:r>
          </w:p>
        </w:tc>
        <w:tc>
          <w:tcPr>
            <w:tcW w:w="425" w:type="dxa"/>
          </w:tcPr>
          <w:p w14:paraId="0E1D5C9F" w14:textId="77777777" w:rsidR="00D758A3" w:rsidRDefault="00D758A3" w:rsidP="009E2B48">
            <w:pPr>
              <w:jc w:val="center"/>
              <w:rPr>
                <w:sz w:val="20"/>
                <w:szCs w:val="20"/>
              </w:rPr>
            </w:pPr>
          </w:p>
          <w:p w14:paraId="26B7FE9E" w14:textId="1777091F" w:rsidR="00D758A3" w:rsidRDefault="00D758A3" w:rsidP="009E2B48">
            <w:pPr>
              <w:jc w:val="center"/>
              <w:rPr>
                <w:sz w:val="20"/>
                <w:szCs w:val="20"/>
              </w:rPr>
            </w:pPr>
            <w:r>
              <w:rPr>
                <w:sz w:val="20"/>
                <w:szCs w:val="20"/>
              </w:rPr>
              <w:t>-</w:t>
            </w:r>
          </w:p>
        </w:tc>
        <w:tc>
          <w:tcPr>
            <w:tcW w:w="425" w:type="dxa"/>
          </w:tcPr>
          <w:p w14:paraId="4CA59712" w14:textId="77777777" w:rsidR="00D758A3" w:rsidRDefault="00D758A3" w:rsidP="009E2B48">
            <w:pPr>
              <w:jc w:val="center"/>
              <w:rPr>
                <w:sz w:val="20"/>
                <w:szCs w:val="20"/>
              </w:rPr>
            </w:pPr>
          </w:p>
          <w:p w14:paraId="409CEB91" w14:textId="07A158D9" w:rsidR="00D758A3" w:rsidRDefault="00D758A3" w:rsidP="009E2B48">
            <w:pPr>
              <w:jc w:val="center"/>
              <w:rPr>
                <w:sz w:val="20"/>
                <w:szCs w:val="20"/>
              </w:rPr>
            </w:pPr>
            <w:r>
              <w:rPr>
                <w:sz w:val="20"/>
                <w:szCs w:val="20"/>
              </w:rPr>
              <w:t>-</w:t>
            </w:r>
          </w:p>
        </w:tc>
        <w:tc>
          <w:tcPr>
            <w:tcW w:w="425" w:type="dxa"/>
          </w:tcPr>
          <w:p w14:paraId="38482C7C" w14:textId="77777777" w:rsidR="00D758A3" w:rsidRDefault="00D758A3" w:rsidP="009E2B48">
            <w:pPr>
              <w:jc w:val="center"/>
              <w:rPr>
                <w:sz w:val="20"/>
                <w:szCs w:val="20"/>
              </w:rPr>
            </w:pPr>
          </w:p>
          <w:p w14:paraId="00AF8131" w14:textId="43DF50BC" w:rsidR="00D758A3" w:rsidRDefault="00D758A3" w:rsidP="009E2B48">
            <w:pPr>
              <w:jc w:val="center"/>
              <w:rPr>
                <w:sz w:val="20"/>
                <w:szCs w:val="20"/>
              </w:rPr>
            </w:pPr>
            <w:r>
              <w:rPr>
                <w:sz w:val="20"/>
                <w:szCs w:val="20"/>
              </w:rPr>
              <w:t>-</w:t>
            </w:r>
          </w:p>
        </w:tc>
      </w:tr>
      <w:tr w:rsidR="00D758A3" w:rsidRPr="00104AEB" w14:paraId="75EE814B" w14:textId="67FBF383" w:rsidTr="0090528C">
        <w:trPr>
          <w:trHeight w:val="921"/>
          <w:jc w:val="center"/>
        </w:trPr>
        <w:tc>
          <w:tcPr>
            <w:tcW w:w="421" w:type="dxa"/>
            <w:shd w:val="clear" w:color="auto" w:fill="auto"/>
            <w:noWrap/>
            <w:vAlign w:val="center"/>
          </w:tcPr>
          <w:p w14:paraId="76C52630" w14:textId="77777777" w:rsidR="00D758A3" w:rsidRPr="004E211B" w:rsidRDefault="00D758A3" w:rsidP="00361B89">
            <w:pPr>
              <w:jc w:val="center"/>
              <w:rPr>
                <w:sz w:val="20"/>
                <w:szCs w:val="20"/>
              </w:rPr>
            </w:pPr>
            <w:r w:rsidRPr="004E211B">
              <w:rPr>
                <w:sz w:val="20"/>
                <w:szCs w:val="20"/>
              </w:rPr>
              <w:t>3</w:t>
            </w:r>
          </w:p>
        </w:tc>
        <w:tc>
          <w:tcPr>
            <w:tcW w:w="1990" w:type="dxa"/>
            <w:shd w:val="clear" w:color="auto" w:fill="auto"/>
            <w:vAlign w:val="center"/>
          </w:tcPr>
          <w:p w14:paraId="24B2D698" w14:textId="77777777" w:rsidR="00D758A3" w:rsidRPr="004E211B" w:rsidRDefault="00D758A3" w:rsidP="00C84B40">
            <w:pPr>
              <w:jc w:val="center"/>
              <w:rPr>
                <w:sz w:val="20"/>
                <w:szCs w:val="20"/>
              </w:rPr>
            </w:pPr>
            <w:r w:rsidRPr="004E211B">
              <w:rPr>
                <w:sz w:val="20"/>
                <w:szCs w:val="20"/>
              </w:rPr>
              <w:t>Модуль №3 (230-2)</w:t>
            </w:r>
          </w:p>
          <w:p w14:paraId="04570989" w14:textId="7BDF3CE3" w:rsidR="00D758A3" w:rsidRPr="004E211B" w:rsidRDefault="00D758A3" w:rsidP="00C84B40">
            <w:pPr>
              <w:jc w:val="center"/>
              <w:rPr>
                <w:sz w:val="20"/>
                <w:szCs w:val="20"/>
              </w:rPr>
            </w:pPr>
            <w:r w:rsidRPr="004E211B">
              <w:rPr>
                <w:sz w:val="20"/>
                <w:szCs w:val="20"/>
              </w:rPr>
              <w:t>«ВШМ»</w:t>
            </w:r>
          </w:p>
        </w:tc>
        <w:tc>
          <w:tcPr>
            <w:tcW w:w="992" w:type="dxa"/>
            <w:shd w:val="clear" w:color="auto" w:fill="auto"/>
            <w:vAlign w:val="center"/>
          </w:tcPr>
          <w:p w14:paraId="1A157742" w14:textId="0C65CE35" w:rsidR="00D758A3" w:rsidRPr="004E211B" w:rsidRDefault="00D758A3" w:rsidP="00361B89">
            <w:pPr>
              <w:jc w:val="center"/>
              <w:rPr>
                <w:sz w:val="20"/>
                <w:szCs w:val="20"/>
              </w:rPr>
            </w:pPr>
            <w:r w:rsidRPr="004E211B">
              <w:rPr>
                <w:sz w:val="20"/>
                <w:szCs w:val="20"/>
              </w:rPr>
              <w:t>1,6</w:t>
            </w:r>
            <w:r w:rsidRPr="004E211B">
              <w:rPr>
                <w:sz w:val="20"/>
                <w:szCs w:val="20"/>
                <w:lang w:val="en-US"/>
              </w:rPr>
              <w:t>/</w:t>
            </w:r>
            <w:r w:rsidRPr="004E211B">
              <w:rPr>
                <w:sz w:val="20"/>
                <w:szCs w:val="20"/>
              </w:rPr>
              <w:t>2,40</w:t>
            </w:r>
          </w:p>
        </w:tc>
        <w:tc>
          <w:tcPr>
            <w:tcW w:w="567" w:type="dxa"/>
            <w:vAlign w:val="center"/>
          </w:tcPr>
          <w:p w14:paraId="448CD214" w14:textId="19BE8649" w:rsidR="00D758A3" w:rsidRPr="004E211B" w:rsidRDefault="00D758A3" w:rsidP="00361B89">
            <w:pPr>
              <w:jc w:val="center"/>
              <w:rPr>
                <w:sz w:val="20"/>
                <w:szCs w:val="20"/>
                <w:lang w:val="en-US"/>
              </w:rPr>
            </w:pPr>
            <w:r w:rsidRPr="004E211B">
              <w:rPr>
                <w:sz w:val="20"/>
                <w:szCs w:val="20"/>
                <w:lang w:val="en-US"/>
              </w:rPr>
              <w:t>D</w:t>
            </w:r>
          </w:p>
        </w:tc>
        <w:tc>
          <w:tcPr>
            <w:tcW w:w="567" w:type="dxa"/>
            <w:vAlign w:val="center"/>
          </w:tcPr>
          <w:p w14:paraId="69641E75" w14:textId="04325D97" w:rsidR="00D758A3" w:rsidRPr="004E211B" w:rsidRDefault="00D758A3" w:rsidP="00361B89">
            <w:pPr>
              <w:jc w:val="center"/>
              <w:rPr>
                <w:sz w:val="20"/>
                <w:szCs w:val="20"/>
              </w:rPr>
            </w:pPr>
            <w:r w:rsidRPr="004E211B">
              <w:rPr>
                <w:sz w:val="20"/>
                <w:szCs w:val="20"/>
              </w:rPr>
              <w:t>20</w:t>
            </w:r>
          </w:p>
        </w:tc>
        <w:tc>
          <w:tcPr>
            <w:tcW w:w="851" w:type="dxa"/>
            <w:shd w:val="clear" w:color="auto" w:fill="auto"/>
            <w:vAlign w:val="center"/>
          </w:tcPr>
          <w:p w14:paraId="40F15C80" w14:textId="1161C5A7" w:rsidR="00D758A3" w:rsidRPr="004E211B" w:rsidRDefault="00D758A3" w:rsidP="00361B89">
            <w:pPr>
              <w:jc w:val="center"/>
              <w:rPr>
                <w:sz w:val="20"/>
                <w:szCs w:val="20"/>
              </w:rPr>
            </w:pPr>
            <w:r w:rsidRPr="004E211B">
              <w:rPr>
                <w:sz w:val="20"/>
                <w:szCs w:val="20"/>
              </w:rPr>
              <w:t xml:space="preserve">+15 </w:t>
            </w:r>
            <w:r w:rsidRPr="004E211B">
              <w:rPr>
                <w:sz w:val="20"/>
                <w:szCs w:val="20"/>
                <w:lang w:val="en-US"/>
              </w:rPr>
              <w:t>Pa</w:t>
            </w:r>
          </w:p>
        </w:tc>
        <w:tc>
          <w:tcPr>
            <w:tcW w:w="708" w:type="dxa"/>
            <w:vAlign w:val="center"/>
          </w:tcPr>
          <w:p w14:paraId="01991A36" w14:textId="3E53865A" w:rsidR="00D758A3" w:rsidRPr="004E211B" w:rsidRDefault="00D758A3" w:rsidP="00830755">
            <w:pPr>
              <w:jc w:val="center"/>
              <w:rPr>
                <w:sz w:val="20"/>
                <w:szCs w:val="20"/>
              </w:rPr>
            </w:pPr>
            <w:r w:rsidRPr="004E211B">
              <w:rPr>
                <w:sz w:val="20"/>
                <w:szCs w:val="20"/>
              </w:rPr>
              <w:t>№3</w:t>
            </w:r>
          </w:p>
        </w:tc>
        <w:tc>
          <w:tcPr>
            <w:tcW w:w="993" w:type="dxa"/>
            <w:vAlign w:val="center"/>
          </w:tcPr>
          <w:p w14:paraId="3CFE084F" w14:textId="701B4BE3" w:rsidR="00D758A3" w:rsidRPr="004E211B" w:rsidRDefault="00D758A3" w:rsidP="00830755">
            <w:pPr>
              <w:jc w:val="center"/>
              <w:rPr>
                <w:sz w:val="20"/>
                <w:szCs w:val="20"/>
              </w:rPr>
            </w:pPr>
            <w:r w:rsidRPr="004E211B">
              <w:rPr>
                <w:sz w:val="20"/>
                <w:szCs w:val="20"/>
              </w:rPr>
              <w:t>1,1*2,1</w:t>
            </w:r>
          </w:p>
        </w:tc>
        <w:tc>
          <w:tcPr>
            <w:tcW w:w="992" w:type="dxa"/>
            <w:vAlign w:val="center"/>
          </w:tcPr>
          <w:p w14:paraId="5320ABDD" w14:textId="37349624" w:rsidR="00D758A3" w:rsidRPr="004E211B" w:rsidRDefault="00D758A3" w:rsidP="00830755">
            <w:pPr>
              <w:jc w:val="center"/>
              <w:rPr>
                <w:sz w:val="20"/>
                <w:szCs w:val="20"/>
              </w:rPr>
            </w:pPr>
            <w:proofErr w:type="spellStart"/>
            <w:r w:rsidRPr="004E211B">
              <w:rPr>
                <w:sz w:val="20"/>
                <w:szCs w:val="20"/>
              </w:rPr>
              <w:t>Дв</w:t>
            </w:r>
            <w:proofErr w:type="spellEnd"/>
            <w:r w:rsidRPr="004E211B">
              <w:rPr>
                <w:sz w:val="20"/>
                <w:szCs w:val="20"/>
              </w:rPr>
              <w:t>. п/ст.</w:t>
            </w:r>
          </w:p>
        </w:tc>
        <w:tc>
          <w:tcPr>
            <w:tcW w:w="709" w:type="dxa"/>
            <w:vAlign w:val="center"/>
          </w:tcPr>
          <w:p w14:paraId="276E14CE" w14:textId="7FE1EB29" w:rsidR="00D758A3" w:rsidRPr="004E211B" w:rsidRDefault="00D758A3" w:rsidP="00361B89">
            <w:pPr>
              <w:jc w:val="center"/>
              <w:rPr>
                <w:sz w:val="20"/>
                <w:szCs w:val="20"/>
              </w:rPr>
            </w:pPr>
            <w:r w:rsidRPr="004E211B">
              <w:rPr>
                <w:sz w:val="20"/>
                <w:szCs w:val="20"/>
                <w:lang w:val="en-US"/>
              </w:rPr>
              <w:t>N</w:t>
            </w:r>
          </w:p>
        </w:tc>
        <w:tc>
          <w:tcPr>
            <w:tcW w:w="708" w:type="dxa"/>
            <w:vAlign w:val="center"/>
          </w:tcPr>
          <w:p w14:paraId="4520DC4E" w14:textId="76A99039" w:rsidR="00D758A3" w:rsidRPr="004E211B" w:rsidRDefault="00D758A3" w:rsidP="00361B89">
            <w:pPr>
              <w:jc w:val="center"/>
              <w:rPr>
                <w:sz w:val="20"/>
                <w:szCs w:val="20"/>
              </w:rPr>
            </w:pPr>
            <w:r w:rsidRPr="004E211B">
              <w:rPr>
                <w:sz w:val="20"/>
                <w:szCs w:val="20"/>
              </w:rPr>
              <w:t>-</w:t>
            </w:r>
          </w:p>
        </w:tc>
        <w:tc>
          <w:tcPr>
            <w:tcW w:w="851" w:type="dxa"/>
            <w:vAlign w:val="center"/>
          </w:tcPr>
          <w:p w14:paraId="18B08264" w14:textId="63DA838C" w:rsidR="00D758A3" w:rsidRPr="004E211B" w:rsidRDefault="00D758A3" w:rsidP="00361B89">
            <w:pPr>
              <w:jc w:val="center"/>
              <w:rPr>
                <w:sz w:val="20"/>
                <w:szCs w:val="20"/>
              </w:rPr>
            </w:pPr>
            <w:r w:rsidRPr="004E211B">
              <w:rPr>
                <w:sz w:val="20"/>
                <w:szCs w:val="20"/>
              </w:rPr>
              <w:t>-</w:t>
            </w:r>
          </w:p>
        </w:tc>
        <w:tc>
          <w:tcPr>
            <w:tcW w:w="1276" w:type="dxa"/>
            <w:vAlign w:val="center"/>
          </w:tcPr>
          <w:p w14:paraId="60FD448B" w14:textId="77777777" w:rsidR="00D758A3" w:rsidRDefault="00D758A3" w:rsidP="00AD41E0">
            <w:pPr>
              <w:jc w:val="center"/>
              <w:rPr>
                <w:sz w:val="20"/>
                <w:szCs w:val="20"/>
              </w:rPr>
            </w:pPr>
            <w:r w:rsidRPr="004E211B">
              <w:rPr>
                <w:sz w:val="20"/>
                <w:szCs w:val="20"/>
              </w:rPr>
              <w:t>1</w:t>
            </w:r>
          </w:p>
          <w:p w14:paraId="4686F8F0" w14:textId="6F73BF46" w:rsidR="000D4067" w:rsidRPr="004E211B" w:rsidRDefault="000D4067" w:rsidP="00AD41E0">
            <w:pPr>
              <w:jc w:val="center"/>
              <w:rPr>
                <w:sz w:val="20"/>
                <w:szCs w:val="20"/>
              </w:rPr>
            </w:pPr>
            <w:r>
              <w:rPr>
                <w:color w:val="21201F"/>
                <w:sz w:val="20"/>
                <w:szCs w:val="20"/>
                <w:shd w:val="clear" w:color="auto" w:fill="FFFFFF"/>
              </w:rPr>
              <w:t>(</w:t>
            </w:r>
            <w:r w:rsidRPr="000A66BD">
              <w:rPr>
                <w:color w:val="21201F"/>
                <w:sz w:val="20"/>
                <w:szCs w:val="20"/>
                <w:shd w:val="clear" w:color="auto" w:fill="FFFFFF"/>
              </w:rPr>
              <w:t>300x300A</w:t>
            </w:r>
            <w:r>
              <w:rPr>
                <w:color w:val="21201F"/>
                <w:sz w:val="20"/>
                <w:szCs w:val="20"/>
                <w:shd w:val="clear" w:color="auto" w:fill="FFFFFF"/>
              </w:rPr>
              <w:t>)</w:t>
            </w:r>
          </w:p>
        </w:tc>
        <w:tc>
          <w:tcPr>
            <w:tcW w:w="425" w:type="dxa"/>
            <w:vAlign w:val="center"/>
          </w:tcPr>
          <w:p w14:paraId="2835026B" w14:textId="4FB8040C" w:rsidR="00D758A3" w:rsidRPr="00624EAA" w:rsidRDefault="00D758A3" w:rsidP="00AD41E0">
            <w:pPr>
              <w:jc w:val="center"/>
              <w:rPr>
                <w:sz w:val="20"/>
                <w:szCs w:val="20"/>
              </w:rPr>
            </w:pPr>
            <w:r>
              <w:rPr>
                <w:sz w:val="20"/>
                <w:szCs w:val="20"/>
              </w:rPr>
              <w:t>-</w:t>
            </w:r>
          </w:p>
        </w:tc>
        <w:tc>
          <w:tcPr>
            <w:tcW w:w="425" w:type="dxa"/>
          </w:tcPr>
          <w:p w14:paraId="138DF204" w14:textId="0A32D5BF" w:rsidR="00D758A3" w:rsidRPr="004E211B" w:rsidRDefault="00D758A3" w:rsidP="00AD41E0">
            <w:pPr>
              <w:jc w:val="center"/>
              <w:rPr>
                <w:sz w:val="20"/>
                <w:szCs w:val="20"/>
              </w:rPr>
            </w:pPr>
          </w:p>
          <w:p w14:paraId="76470963" w14:textId="6FD0FD12" w:rsidR="00D758A3" w:rsidRPr="004E211B" w:rsidRDefault="00D758A3" w:rsidP="00567B11">
            <w:pPr>
              <w:jc w:val="center"/>
              <w:rPr>
                <w:sz w:val="20"/>
                <w:szCs w:val="20"/>
              </w:rPr>
            </w:pPr>
            <w:r w:rsidRPr="004E211B">
              <w:rPr>
                <w:sz w:val="20"/>
                <w:szCs w:val="20"/>
              </w:rPr>
              <w:t>-</w:t>
            </w:r>
          </w:p>
        </w:tc>
        <w:tc>
          <w:tcPr>
            <w:tcW w:w="425" w:type="dxa"/>
          </w:tcPr>
          <w:p w14:paraId="5B3EC565" w14:textId="0A07ED79" w:rsidR="00D758A3" w:rsidRPr="004D22BA" w:rsidRDefault="00D758A3" w:rsidP="00AD41E0">
            <w:pPr>
              <w:jc w:val="center"/>
              <w:rPr>
                <w:sz w:val="20"/>
                <w:szCs w:val="20"/>
              </w:rPr>
            </w:pPr>
          </w:p>
          <w:p w14:paraId="1419B8D0" w14:textId="7A4BBD77" w:rsidR="00D758A3" w:rsidRPr="004D22BA" w:rsidRDefault="00D758A3" w:rsidP="006766E9">
            <w:pPr>
              <w:jc w:val="center"/>
              <w:rPr>
                <w:sz w:val="20"/>
                <w:szCs w:val="20"/>
              </w:rPr>
            </w:pPr>
            <w:r w:rsidRPr="004D22BA">
              <w:rPr>
                <w:sz w:val="20"/>
                <w:szCs w:val="20"/>
              </w:rPr>
              <w:t>-</w:t>
            </w:r>
          </w:p>
          <w:p w14:paraId="2E45E72C" w14:textId="6A850B9A" w:rsidR="00D758A3" w:rsidRPr="004D22BA" w:rsidRDefault="00D758A3" w:rsidP="006766E9">
            <w:pPr>
              <w:rPr>
                <w:sz w:val="20"/>
                <w:szCs w:val="20"/>
              </w:rPr>
            </w:pPr>
          </w:p>
        </w:tc>
        <w:tc>
          <w:tcPr>
            <w:tcW w:w="851" w:type="dxa"/>
          </w:tcPr>
          <w:p w14:paraId="5DAD57D7" w14:textId="77777777" w:rsidR="00D758A3" w:rsidRPr="00731190" w:rsidRDefault="00D758A3" w:rsidP="00AD41E0">
            <w:pPr>
              <w:jc w:val="center"/>
              <w:rPr>
                <w:sz w:val="20"/>
                <w:szCs w:val="20"/>
              </w:rPr>
            </w:pPr>
          </w:p>
          <w:p w14:paraId="443761DF" w14:textId="5E0FB8B5" w:rsidR="00D758A3" w:rsidRPr="00731190" w:rsidRDefault="00D758A3" w:rsidP="00AD41E0">
            <w:pPr>
              <w:jc w:val="center"/>
              <w:rPr>
                <w:sz w:val="20"/>
                <w:szCs w:val="20"/>
              </w:rPr>
            </w:pPr>
            <w:r w:rsidRPr="00731190">
              <w:rPr>
                <w:sz w:val="20"/>
                <w:szCs w:val="20"/>
              </w:rPr>
              <w:t>5</w:t>
            </w:r>
          </w:p>
        </w:tc>
        <w:tc>
          <w:tcPr>
            <w:tcW w:w="992" w:type="dxa"/>
            <w:shd w:val="clear" w:color="auto" w:fill="auto"/>
          </w:tcPr>
          <w:p w14:paraId="1AF30A70" w14:textId="266D2529" w:rsidR="00D758A3" w:rsidRPr="008C00F1" w:rsidRDefault="00D758A3" w:rsidP="00AD41E0">
            <w:pPr>
              <w:jc w:val="center"/>
              <w:rPr>
                <w:sz w:val="20"/>
                <w:szCs w:val="20"/>
              </w:rPr>
            </w:pPr>
          </w:p>
          <w:p w14:paraId="6B541201" w14:textId="4EEAA42D" w:rsidR="00D758A3" w:rsidRPr="008C00F1" w:rsidRDefault="00D758A3" w:rsidP="00567B11">
            <w:pPr>
              <w:jc w:val="center"/>
              <w:rPr>
                <w:sz w:val="20"/>
                <w:szCs w:val="20"/>
              </w:rPr>
            </w:pPr>
            <w:r w:rsidRPr="008C00F1">
              <w:rPr>
                <w:sz w:val="20"/>
                <w:szCs w:val="20"/>
              </w:rPr>
              <w:t>-</w:t>
            </w:r>
          </w:p>
        </w:tc>
        <w:tc>
          <w:tcPr>
            <w:tcW w:w="851" w:type="dxa"/>
          </w:tcPr>
          <w:p w14:paraId="65599C39" w14:textId="77777777" w:rsidR="00D758A3" w:rsidRDefault="00D758A3" w:rsidP="00AD41E0">
            <w:pPr>
              <w:jc w:val="center"/>
              <w:rPr>
                <w:sz w:val="20"/>
                <w:szCs w:val="20"/>
              </w:rPr>
            </w:pPr>
          </w:p>
          <w:p w14:paraId="3E38F076" w14:textId="6A41A2E2" w:rsidR="00D758A3" w:rsidRPr="00124E06" w:rsidRDefault="00D758A3" w:rsidP="00AD41E0">
            <w:pPr>
              <w:jc w:val="center"/>
              <w:rPr>
                <w:sz w:val="20"/>
                <w:szCs w:val="20"/>
              </w:rPr>
            </w:pPr>
            <w:r w:rsidRPr="00124E06">
              <w:rPr>
                <w:sz w:val="20"/>
                <w:szCs w:val="20"/>
              </w:rPr>
              <w:t>-</w:t>
            </w:r>
          </w:p>
        </w:tc>
        <w:tc>
          <w:tcPr>
            <w:tcW w:w="708" w:type="dxa"/>
            <w:tcBorders>
              <w:right w:val="single" w:sz="4" w:space="0" w:color="auto"/>
            </w:tcBorders>
          </w:tcPr>
          <w:p w14:paraId="73E8B79F" w14:textId="77777777" w:rsidR="00D758A3" w:rsidRDefault="00D758A3" w:rsidP="00567B11">
            <w:pPr>
              <w:jc w:val="center"/>
              <w:rPr>
                <w:sz w:val="20"/>
                <w:szCs w:val="20"/>
              </w:rPr>
            </w:pPr>
          </w:p>
          <w:p w14:paraId="374AE37D" w14:textId="63F42AAA" w:rsidR="00D758A3" w:rsidRPr="00D8754C" w:rsidRDefault="00D758A3" w:rsidP="00567B11">
            <w:pPr>
              <w:jc w:val="center"/>
              <w:rPr>
                <w:sz w:val="20"/>
                <w:szCs w:val="20"/>
              </w:rPr>
            </w:pPr>
            <w:r w:rsidRPr="00D8754C">
              <w:rPr>
                <w:sz w:val="20"/>
                <w:szCs w:val="20"/>
              </w:rPr>
              <w:t>-</w:t>
            </w:r>
          </w:p>
        </w:tc>
        <w:tc>
          <w:tcPr>
            <w:tcW w:w="709" w:type="dxa"/>
            <w:tcBorders>
              <w:right w:val="single" w:sz="4" w:space="0" w:color="auto"/>
            </w:tcBorders>
          </w:tcPr>
          <w:p w14:paraId="5434EC91" w14:textId="724D9F29" w:rsidR="00D758A3" w:rsidRPr="00AB1BA4" w:rsidRDefault="00D758A3" w:rsidP="00567B11">
            <w:pPr>
              <w:rPr>
                <w:sz w:val="20"/>
                <w:szCs w:val="20"/>
              </w:rPr>
            </w:pPr>
          </w:p>
          <w:p w14:paraId="52276956" w14:textId="2AFB35CE" w:rsidR="00D758A3" w:rsidRPr="00AB1BA4" w:rsidRDefault="00D758A3" w:rsidP="00AD41E0">
            <w:pPr>
              <w:jc w:val="center"/>
              <w:rPr>
                <w:sz w:val="20"/>
                <w:szCs w:val="20"/>
              </w:rPr>
            </w:pPr>
            <w:r w:rsidRPr="00AB1BA4">
              <w:rPr>
                <w:sz w:val="20"/>
                <w:szCs w:val="20"/>
              </w:rPr>
              <w:t>1</w:t>
            </w:r>
          </w:p>
        </w:tc>
        <w:tc>
          <w:tcPr>
            <w:tcW w:w="567" w:type="dxa"/>
            <w:tcBorders>
              <w:right w:val="single" w:sz="4" w:space="0" w:color="auto"/>
            </w:tcBorders>
          </w:tcPr>
          <w:p w14:paraId="2692AAE8" w14:textId="77777777" w:rsidR="00D758A3" w:rsidRDefault="00D758A3" w:rsidP="003352A0">
            <w:pPr>
              <w:jc w:val="center"/>
              <w:rPr>
                <w:sz w:val="20"/>
                <w:szCs w:val="20"/>
              </w:rPr>
            </w:pPr>
          </w:p>
          <w:p w14:paraId="7187E553" w14:textId="408D1745" w:rsidR="00D758A3" w:rsidRPr="004E211B" w:rsidRDefault="00D758A3" w:rsidP="003352A0">
            <w:pPr>
              <w:jc w:val="center"/>
              <w:rPr>
                <w:sz w:val="20"/>
                <w:szCs w:val="20"/>
              </w:rPr>
            </w:pPr>
            <w:r w:rsidRPr="004E211B">
              <w:rPr>
                <w:sz w:val="20"/>
                <w:szCs w:val="20"/>
              </w:rPr>
              <w:t>-</w:t>
            </w:r>
          </w:p>
        </w:tc>
        <w:tc>
          <w:tcPr>
            <w:tcW w:w="992" w:type="dxa"/>
            <w:tcBorders>
              <w:left w:val="single" w:sz="4" w:space="0" w:color="auto"/>
            </w:tcBorders>
            <w:vAlign w:val="center"/>
          </w:tcPr>
          <w:p w14:paraId="64865FC5" w14:textId="43F38D7E" w:rsidR="00D758A3" w:rsidRPr="004E211B" w:rsidRDefault="00D758A3" w:rsidP="00567B11">
            <w:pPr>
              <w:jc w:val="center"/>
              <w:rPr>
                <w:sz w:val="20"/>
                <w:szCs w:val="20"/>
              </w:rPr>
            </w:pPr>
            <w:r w:rsidRPr="004E211B">
              <w:rPr>
                <w:sz w:val="20"/>
                <w:szCs w:val="20"/>
              </w:rPr>
              <w:t>-</w:t>
            </w:r>
          </w:p>
        </w:tc>
        <w:tc>
          <w:tcPr>
            <w:tcW w:w="568" w:type="dxa"/>
            <w:vAlign w:val="center"/>
          </w:tcPr>
          <w:p w14:paraId="6885D7FD" w14:textId="469489EA" w:rsidR="00D758A3" w:rsidRPr="002C5AED" w:rsidRDefault="00D758A3" w:rsidP="00AD41E0">
            <w:pPr>
              <w:jc w:val="center"/>
              <w:rPr>
                <w:sz w:val="20"/>
                <w:szCs w:val="20"/>
              </w:rPr>
            </w:pPr>
            <w:r w:rsidRPr="002C5AED">
              <w:rPr>
                <w:sz w:val="20"/>
                <w:szCs w:val="20"/>
              </w:rPr>
              <w:t>1</w:t>
            </w:r>
          </w:p>
        </w:tc>
        <w:tc>
          <w:tcPr>
            <w:tcW w:w="567" w:type="dxa"/>
            <w:vAlign w:val="center"/>
          </w:tcPr>
          <w:p w14:paraId="08AB57D6" w14:textId="77777777" w:rsidR="00D758A3" w:rsidRPr="004E211B" w:rsidRDefault="00D758A3" w:rsidP="00AD41E0">
            <w:pPr>
              <w:jc w:val="center"/>
              <w:rPr>
                <w:sz w:val="20"/>
                <w:szCs w:val="20"/>
              </w:rPr>
            </w:pPr>
            <w:r w:rsidRPr="004E211B">
              <w:rPr>
                <w:sz w:val="20"/>
                <w:szCs w:val="20"/>
              </w:rPr>
              <w:t>-</w:t>
            </w:r>
          </w:p>
        </w:tc>
        <w:tc>
          <w:tcPr>
            <w:tcW w:w="425" w:type="dxa"/>
          </w:tcPr>
          <w:p w14:paraId="1D021385" w14:textId="77777777" w:rsidR="00D758A3" w:rsidRDefault="00D758A3" w:rsidP="00567B11">
            <w:pPr>
              <w:jc w:val="center"/>
              <w:rPr>
                <w:sz w:val="20"/>
                <w:szCs w:val="20"/>
              </w:rPr>
            </w:pPr>
          </w:p>
          <w:p w14:paraId="0668F945" w14:textId="1C808F64" w:rsidR="00D758A3" w:rsidRPr="008A7C94" w:rsidRDefault="00D758A3" w:rsidP="005234D9">
            <w:pPr>
              <w:jc w:val="center"/>
              <w:rPr>
                <w:sz w:val="20"/>
                <w:szCs w:val="20"/>
              </w:rPr>
            </w:pPr>
            <w:r w:rsidRPr="004E211B">
              <w:rPr>
                <w:sz w:val="20"/>
                <w:szCs w:val="20"/>
              </w:rPr>
              <w:t>-</w:t>
            </w:r>
          </w:p>
        </w:tc>
        <w:tc>
          <w:tcPr>
            <w:tcW w:w="425" w:type="dxa"/>
          </w:tcPr>
          <w:p w14:paraId="4BF50A00" w14:textId="77777777" w:rsidR="00D758A3" w:rsidRDefault="00D758A3" w:rsidP="00AD41E0">
            <w:pPr>
              <w:jc w:val="center"/>
              <w:rPr>
                <w:sz w:val="20"/>
                <w:szCs w:val="20"/>
              </w:rPr>
            </w:pPr>
          </w:p>
          <w:p w14:paraId="4E68B8B3" w14:textId="101BE7F0" w:rsidR="00D758A3" w:rsidRPr="00EB5F12" w:rsidRDefault="00D758A3" w:rsidP="00AD41E0">
            <w:pPr>
              <w:jc w:val="center"/>
              <w:rPr>
                <w:sz w:val="20"/>
                <w:szCs w:val="20"/>
              </w:rPr>
            </w:pPr>
            <w:r w:rsidRPr="00EB5F12">
              <w:rPr>
                <w:sz w:val="20"/>
                <w:szCs w:val="20"/>
              </w:rPr>
              <w:t>-</w:t>
            </w:r>
          </w:p>
        </w:tc>
        <w:tc>
          <w:tcPr>
            <w:tcW w:w="425" w:type="dxa"/>
          </w:tcPr>
          <w:p w14:paraId="128D843C" w14:textId="77777777" w:rsidR="00D758A3" w:rsidRDefault="00D758A3" w:rsidP="00AD41E0">
            <w:pPr>
              <w:jc w:val="center"/>
              <w:rPr>
                <w:sz w:val="20"/>
                <w:szCs w:val="20"/>
              </w:rPr>
            </w:pPr>
          </w:p>
          <w:p w14:paraId="57215383" w14:textId="5FE9AAE7" w:rsidR="00D758A3" w:rsidRPr="00673307" w:rsidRDefault="00D758A3" w:rsidP="00AD41E0">
            <w:pPr>
              <w:jc w:val="center"/>
              <w:rPr>
                <w:sz w:val="20"/>
                <w:szCs w:val="20"/>
              </w:rPr>
            </w:pPr>
            <w:r w:rsidRPr="00673307">
              <w:rPr>
                <w:sz w:val="20"/>
                <w:szCs w:val="20"/>
              </w:rPr>
              <w:t>-</w:t>
            </w:r>
          </w:p>
        </w:tc>
        <w:tc>
          <w:tcPr>
            <w:tcW w:w="425" w:type="dxa"/>
          </w:tcPr>
          <w:p w14:paraId="53DA1F00" w14:textId="77777777" w:rsidR="00D758A3" w:rsidRDefault="00D758A3" w:rsidP="00AD41E0">
            <w:pPr>
              <w:jc w:val="center"/>
              <w:rPr>
                <w:sz w:val="20"/>
                <w:szCs w:val="20"/>
              </w:rPr>
            </w:pPr>
          </w:p>
          <w:p w14:paraId="2172D991" w14:textId="71E4163E" w:rsidR="00D758A3" w:rsidRDefault="00D758A3" w:rsidP="00AD41E0">
            <w:pPr>
              <w:jc w:val="center"/>
              <w:rPr>
                <w:sz w:val="20"/>
                <w:szCs w:val="20"/>
              </w:rPr>
            </w:pPr>
            <w:r>
              <w:rPr>
                <w:sz w:val="20"/>
                <w:szCs w:val="20"/>
              </w:rPr>
              <w:t>-</w:t>
            </w:r>
          </w:p>
        </w:tc>
        <w:tc>
          <w:tcPr>
            <w:tcW w:w="425" w:type="dxa"/>
          </w:tcPr>
          <w:p w14:paraId="56364128" w14:textId="77777777" w:rsidR="00D758A3" w:rsidRDefault="00D758A3" w:rsidP="00AD41E0">
            <w:pPr>
              <w:jc w:val="center"/>
              <w:rPr>
                <w:sz w:val="20"/>
                <w:szCs w:val="20"/>
              </w:rPr>
            </w:pPr>
          </w:p>
          <w:p w14:paraId="025900C2" w14:textId="7A6E8673" w:rsidR="00D758A3" w:rsidRDefault="00D758A3" w:rsidP="00AD41E0">
            <w:pPr>
              <w:jc w:val="center"/>
              <w:rPr>
                <w:sz w:val="20"/>
                <w:szCs w:val="20"/>
              </w:rPr>
            </w:pPr>
            <w:r>
              <w:rPr>
                <w:sz w:val="20"/>
                <w:szCs w:val="20"/>
              </w:rPr>
              <w:t>-</w:t>
            </w:r>
          </w:p>
        </w:tc>
        <w:tc>
          <w:tcPr>
            <w:tcW w:w="425" w:type="dxa"/>
          </w:tcPr>
          <w:p w14:paraId="1E310D23" w14:textId="77777777" w:rsidR="00D758A3" w:rsidRDefault="00D758A3" w:rsidP="00D758A3">
            <w:pPr>
              <w:jc w:val="center"/>
              <w:rPr>
                <w:sz w:val="20"/>
                <w:szCs w:val="20"/>
              </w:rPr>
            </w:pPr>
          </w:p>
          <w:p w14:paraId="47B9EA11" w14:textId="5AD1A8DE" w:rsidR="00D758A3" w:rsidRDefault="00D758A3" w:rsidP="00D758A3">
            <w:pPr>
              <w:jc w:val="center"/>
              <w:rPr>
                <w:sz w:val="20"/>
                <w:szCs w:val="20"/>
              </w:rPr>
            </w:pPr>
            <w:r>
              <w:rPr>
                <w:sz w:val="20"/>
                <w:szCs w:val="20"/>
              </w:rPr>
              <w:t>-</w:t>
            </w:r>
          </w:p>
        </w:tc>
      </w:tr>
      <w:tr w:rsidR="00D758A3" w:rsidRPr="00104AEB" w14:paraId="1585E95D" w14:textId="42556EAF" w:rsidTr="0090528C">
        <w:trPr>
          <w:trHeight w:val="296"/>
          <w:jc w:val="center"/>
        </w:trPr>
        <w:tc>
          <w:tcPr>
            <w:tcW w:w="421" w:type="dxa"/>
            <w:shd w:val="clear" w:color="auto" w:fill="auto"/>
            <w:noWrap/>
            <w:vAlign w:val="center"/>
          </w:tcPr>
          <w:p w14:paraId="59E31C8C" w14:textId="660D14C0" w:rsidR="00D758A3" w:rsidRPr="004E211B" w:rsidRDefault="00D758A3" w:rsidP="00361B89">
            <w:pPr>
              <w:jc w:val="center"/>
              <w:rPr>
                <w:sz w:val="20"/>
                <w:szCs w:val="20"/>
              </w:rPr>
            </w:pPr>
            <w:r w:rsidRPr="004E211B">
              <w:rPr>
                <w:sz w:val="20"/>
                <w:szCs w:val="20"/>
              </w:rPr>
              <w:t>4</w:t>
            </w:r>
          </w:p>
        </w:tc>
        <w:tc>
          <w:tcPr>
            <w:tcW w:w="1990" w:type="dxa"/>
            <w:shd w:val="clear" w:color="auto" w:fill="auto"/>
            <w:vAlign w:val="center"/>
          </w:tcPr>
          <w:p w14:paraId="10996D0A" w14:textId="77777777" w:rsidR="00D758A3" w:rsidRPr="004E211B" w:rsidRDefault="00D758A3" w:rsidP="00C84B40">
            <w:pPr>
              <w:jc w:val="center"/>
              <w:rPr>
                <w:sz w:val="20"/>
                <w:szCs w:val="20"/>
              </w:rPr>
            </w:pPr>
            <w:r w:rsidRPr="004E211B">
              <w:rPr>
                <w:sz w:val="20"/>
                <w:szCs w:val="20"/>
              </w:rPr>
              <w:t>Модуль №4 (230-4)</w:t>
            </w:r>
          </w:p>
          <w:p w14:paraId="78CAFBE6" w14:textId="68F8C8E3" w:rsidR="00D758A3" w:rsidRPr="004E211B" w:rsidRDefault="00D758A3" w:rsidP="00C84B40">
            <w:pPr>
              <w:jc w:val="center"/>
              <w:rPr>
                <w:sz w:val="20"/>
                <w:szCs w:val="20"/>
              </w:rPr>
            </w:pPr>
            <w:r w:rsidRPr="004E211B">
              <w:rPr>
                <w:sz w:val="20"/>
                <w:szCs w:val="20"/>
              </w:rPr>
              <w:t>«</w:t>
            </w:r>
            <w:proofErr w:type="spellStart"/>
            <w:r w:rsidRPr="004E211B">
              <w:rPr>
                <w:sz w:val="20"/>
                <w:szCs w:val="20"/>
              </w:rPr>
              <w:t>Тех.зона</w:t>
            </w:r>
            <w:proofErr w:type="spellEnd"/>
            <w:r w:rsidRPr="004E211B">
              <w:rPr>
                <w:sz w:val="20"/>
                <w:szCs w:val="20"/>
              </w:rPr>
              <w:t>»</w:t>
            </w:r>
          </w:p>
        </w:tc>
        <w:tc>
          <w:tcPr>
            <w:tcW w:w="992" w:type="dxa"/>
            <w:shd w:val="clear" w:color="auto" w:fill="auto"/>
            <w:vAlign w:val="center"/>
          </w:tcPr>
          <w:p w14:paraId="1E2EACFA" w14:textId="2E1003D2" w:rsidR="00D758A3" w:rsidRPr="004E211B" w:rsidRDefault="00D758A3" w:rsidP="00361B89">
            <w:pPr>
              <w:jc w:val="center"/>
              <w:rPr>
                <w:sz w:val="20"/>
                <w:szCs w:val="20"/>
              </w:rPr>
            </w:pPr>
            <w:r>
              <w:rPr>
                <w:sz w:val="20"/>
                <w:szCs w:val="20"/>
              </w:rPr>
              <w:t>8,7</w:t>
            </w:r>
            <w:r w:rsidRPr="004E211B">
              <w:rPr>
                <w:sz w:val="20"/>
                <w:szCs w:val="20"/>
              </w:rPr>
              <w:t>/3,0</w:t>
            </w:r>
          </w:p>
        </w:tc>
        <w:tc>
          <w:tcPr>
            <w:tcW w:w="567" w:type="dxa"/>
            <w:vAlign w:val="center"/>
          </w:tcPr>
          <w:p w14:paraId="7FAEC790" w14:textId="56B4AC66" w:rsidR="00D758A3" w:rsidRPr="004E211B" w:rsidRDefault="00D758A3" w:rsidP="00361B89">
            <w:pPr>
              <w:jc w:val="center"/>
              <w:rPr>
                <w:sz w:val="20"/>
                <w:szCs w:val="20"/>
              </w:rPr>
            </w:pPr>
            <w:r w:rsidRPr="004E211B">
              <w:rPr>
                <w:sz w:val="20"/>
                <w:szCs w:val="20"/>
              </w:rPr>
              <w:t>С</w:t>
            </w:r>
          </w:p>
        </w:tc>
        <w:tc>
          <w:tcPr>
            <w:tcW w:w="567" w:type="dxa"/>
            <w:vAlign w:val="center"/>
          </w:tcPr>
          <w:p w14:paraId="6F2AC9DC" w14:textId="118EEBE1" w:rsidR="00D758A3" w:rsidRPr="004E211B" w:rsidRDefault="00D758A3" w:rsidP="00361B89">
            <w:pPr>
              <w:jc w:val="center"/>
              <w:rPr>
                <w:sz w:val="20"/>
                <w:szCs w:val="20"/>
              </w:rPr>
            </w:pPr>
            <w:r w:rsidRPr="004E211B">
              <w:rPr>
                <w:sz w:val="20"/>
                <w:szCs w:val="20"/>
              </w:rPr>
              <w:t>30</w:t>
            </w:r>
          </w:p>
        </w:tc>
        <w:tc>
          <w:tcPr>
            <w:tcW w:w="851" w:type="dxa"/>
            <w:shd w:val="clear" w:color="auto" w:fill="auto"/>
            <w:vAlign w:val="center"/>
          </w:tcPr>
          <w:p w14:paraId="578EE226" w14:textId="2B2273B5" w:rsidR="00D758A3" w:rsidRPr="004E211B" w:rsidRDefault="00D758A3" w:rsidP="00361B89">
            <w:pPr>
              <w:jc w:val="center"/>
              <w:rPr>
                <w:sz w:val="20"/>
                <w:szCs w:val="20"/>
              </w:rPr>
            </w:pPr>
            <w:r w:rsidRPr="004E211B">
              <w:rPr>
                <w:sz w:val="20"/>
                <w:szCs w:val="20"/>
              </w:rPr>
              <w:t xml:space="preserve">+10 </w:t>
            </w:r>
            <w:r w:rsidRPr="004E211B">
              <w:rPr>
                <w:sz w:val="20"/>
                <w:szCs w:val="20"/>
                <w:lang w:val="en-US"/>
              </w:rPr>
              <w:t>Pa</w:t>
            </w:r>
          </w:p>
        </w:tc>
        <w:tc>
          <w:tcPr>
            <w:tcW w:w="708" w:type="dxa"/>
            <w:vAlign w:val="center"/>
          </w:tcPr>
          <w:p w14:paraId="1F86B4EE" w14:textId="2A26B0A8" w:rsidR="00D758A3" w:rsidRPr="004E211B" w:rsidRDefault="00D758A3" w:rsidP="00361B89">
            <w:pPr>
              <w:jc w:val="center"/>
              <w:rPr>
                <w:sz w:val="20"/>
                <w:szCs w:val="20"/>
              </w:rPr>
            </w:pPr>
            <w:r w:rsidRPr="004E211B">
              <w:rPr>
                <w:sz w:val="20"/>
                <w:szCs w:val="20"/>
              </w:rPr>
              <w:t>-</w:t>
            </w:r>
          </w:p>
        </w:tc>
        <w:tc>
          <w:tcPr>
            <w:tcW w:w="993" w:type="dxa"/>
            <w:vAlign w:val="center"/>
          </w:tcPr>
          <w:p w14:paraId="0DD7E23C" w14:textId="144CA508" w:rsidR="00D758A3" w:rsidRPr="004E211B" w:rsidRDefault="00D758A3" w:rsidP="00361B89">
            <w:pPr>
              <w:jc w:val="center"/>
              <w:rPr>
                <w:sz w:val="20"/>
                <w:szCs w:val="20"/>
              </w:rPr>
            </w:pPr>
            <w:r w:rsidRPr="004E211B">
              <w:rPr>
                <w:sz w:val="20"/>
                <w:szCs w:val="20"/>
              </w:rPr>
              <w:t>-</w:t>
            </w:r>
          </w:p>
        </w:tc>
        <w:tc>
          <w:tcPr>
            <w:tcW w:w="992" w:type="dxa"/>
            <w:vAlign w:val="center"/>
          </w:tcPr>
          <w:p w14:paraId="2E0ECE1F" w14:textId="23A335BD" w:rsidR="00D758A3" w:rsidRPr="004E211B" w:rsidRDefault="00D758A3" w:rsidP="00361B89">
            <w:pPr>
              <w:jc w:val="center"/>
              <w:rPr>
                <w:sz w:val="20"/>
                <w:szCs w:val="20"/>
                <w:lang w:val="en-US"/>
              </w:rPr>
            </w:pPr>
            <w:r w:rsidRPr="004E211B">
              <w:rPr>
                <w:sz w:val="20"/>
                <w:szCs w:val="20"/>
              </w:rPr>
              <w:t>-</w:t>
            </w:r>
          </w:p>
        </w:tc>
        <w:tc>
          <w:tcPr>
            <w:tcW w:w="709" w:type="dxa"/>
            <w:vAlign w:val="center"/>
          </w:tcPr>
          <w:p w14:paraId="09064931" w14:textId="457248DC" w:rsidR="00D758A3" w:rsidRPr="004E211B" w:rsidRDefault="00D758A3" w:rsidP="00361B89">
            <w:pPr>
              <w:jc w:val="center"/>
              <w:rPr>
                <w:sz w:val="20"/>
                <w:szCs w:val="20"/>
                <w:lang w:val="en-US"/>
              </w:rPr>
            </w:pPr>
            <w:r w:rsidRPr="004E211B">
              <w:rPr>
                <w:sz w:val="20"/>
                <w:szCs w:val="20"/>
                <w:lang w:val="en-US"/>
              </w:rPr>
              <w:t>Y</w:t>
            </w:r>
          </w:p>
        </w:tc>
        <w:tc>
          <w:tcPr>
            <w:tcW w:w="708" w:type="dxa"/>
            <w:vAlign w:val="center"/>
          </w:tcPr>
          <w:p w14:paraId="51328CAE" w14:textId="735E95CC" w:rsidR="00D758A3" w:rsidRPr="004E211B" w:rsidRDefault="00D758A3" w:rsidP="00361B89">
            <w:pPr>
              <w:jc w:val="center"/>
              <w:rPr>
                <w:sz w:val="20"/>
                <w:szCs w:val="20"/>
              </w:rPr>
            </w:pPr>
            <w:r w:rsidRPr="004E211B">
              <w:rPr>
                <w:sz w:val="20"/>
                <w:szCs w:val="20"/>
              </w:rPr>
              <w:t>№1</w:t>
            </w:r>
          </w:p>
        </w:tc>
        <w:tc>
          <w:tcPr>
            <w:tcW w:w="851" w:type="dxa"/>
            <w:vAlign w:val="center"/>
          </w:tcPr>
          <w:p w14:paraId="1B4BCBAD" w14:textId="2782120A" w:rsidR="00D758A3" w:rsidRPr="004E211B" w:rsidRDefault="00D758A3" w:rsidP="00BE0E15">
            <w:pPr>
              <w:jc w:val="center"/>
              <w:rPr>
                <w:sz w:val="20"/>
                <w:szCs w:val="20"/>
              </w:rPr>
            </w:pPr>
            <w:r w:rsidRPr="004E211B">
              <w:rPr>
                <w:sz w:val="20"/>
                <w:szCs w:val="20"/>
              </w:rPr>
              <w:t>0,5х0,4</w:t>
            </w:r>
          </w:p>
        </w:tc>
        <w:tc>
          <w:tcPr>
            <w:tcW w:w="1276" w:type="dxa"/>
            <w:vAlign w:val="center"/>
          </w:tcPr>
          <w:p w14:paraId="45D164DE" w14:textId="24525200" w:rsidR="00D758A3" w:rsidRPr="004E211B" w:rsidRDefault="00D758A3" w:rsidP="00AD41E0">
            <w:pPr>
              <w:jc w:val="center"/>
              <w:rPr>
                <w:sz w:val="20"/>
                <w:szCs w:val="20"/>
              </w:rPr>
            </w:pPr>
            <w:r w:rsidRPr="004E211B">
              <w:rPr>
                <w:sz w:val="20"/>
                <w:szCs w:val="20"/>
              </w:rPr>
              <w:t>-</w:t>
            </w:r>
          </w:p>
        </w:tc>
        <w:tc>
          <w:tcPr>
            <w:tcW w:w="425" w:type="dxa"/>
            <w:vAlign w:val="center"/>
          </w:tcPr>
          <w:p w14:paraId="23FBC7C4" w14:textId="34B64CDC" w:rsidR="00D758A3" w:rsidRPr="00624EAA" w:rsidRDefault="00D758A3" w:rsidP="00AD41E0">
            <w:pPr>
              <w:jc w:val="center"/>
              <w:rPr>
                <w:sz w:val="20"/>
                <w:szCs w:val="20"/>
              </w:rPr>
            </w:pPr>
            <w:r>
              <w:rPr>
                <w:sz w:val="20"/>
                <w:szCs w:val="20"/>
              </w:rPr>
              <w:t>-</w:t>
            </w:r>
          </w:p>
        </w:tc>
        <w:tc>
          <w:tcPr>
            <w:tcW w:w="425" w:type="dxa"/>
          </w:tcPr>
          <w:p w14:paraId="4EB99598" w14:textId="2D8AD065" w:rsidR="00D758A3" w:rsidRPr="004E211B" w:rsidRDefault="00D758A3" w:rsidP="00AD41E0">
            <w:pPr>
              <w:jc w:val="center"/>
              <w:rPr>
                <w:sz w:val="20"/>
                <w:szCs w:val="20"/>
              </w:rPr>
            </w:pPr>
            <w:r w:rsidRPr="004E211B">
              <w:rPr>
                <w:sz w:val="20"/>
                <w:szCs w:val="20"/>
              </w:rPr>
              <w:t>1</w:t>
            </w:r>
          </w:p>
        </w:tc>
        <w:tc>
          <w:tcPr>
            <w:tcW w:w="425" w:type="dxa"/>
          </w:tcPr>
          <w:p w14:paraId="19CA6B05" w14:textId="69429317" w:rsidR="00D758A3" w:rsidRPr="006C3ADE" w:rsidRDefault="00D758A3" w:rsidP="00AD41E0">
            <w:pPr>
              <w:jc w:val="center"/>
              <w:rPr>
                <w:color w:val="FF0000"/>
                <w:sz w:val="20"/>
                <w:szCs w:val="20"/>
              </w:rPr>
            </w:pPr>
            <w:r w:rsidRPr="0037295E">
              <w:rPr>
                <w:sz w:val="20"/>
                <w:szCs w:val="20"/>
              </w:rPr>
              <w:t>-</w:t>
            </w:r>
          </w:p>
        </w:tc>
        <w:tc>
          <w:tcPr>
            <w:tcW w:w="851" w:type="dxa"/>
          </w:tcPr>
          <w:p w14:paraId="2B3A8DB6" w14:textId="168DBC0B" w:rsidR="00D758A3" w:rsidRPr="00731190" w:rsidRDefault="00D758A3" w:rsidP="00AD41E0">
            <w:pPr>
              <w:jc w:val="center"/>
              <w:rPr>
                <w:sz w:val="20"/>
                <w:szCs w:val="20"/>
              </w:rPr>
            </w:pPr>
            <w:r w:rsidRPr="00731190">
              <w:rPr>
                <w:sz w:val="20"/>
                <w:szCs w:val="20"/>
              </w:rPr>
              <w:t>-</w:t>
            </w:r>
          </w:p>
        </w:tc>
        <w:tc>
          <w:tcPr>
            <w:tcW w:w="992" w:type="dxa"/>
            <w:shd w:val="clear" w:color="auto" w:fill="auto"/>
          </w:tcPr>
          <w:p w14:paraId="230DE823" w14:textId="678C998C" w:rsidR="00D758A3" w:rsidRPr="008C00F1" w:rsidRDefault="00D758A3" w:rsidP="00AD41E0">
            <w:pPr>
              <w:jc w:val="center"/>
              <w:rPr>
                <w:sz w:val="20"/>
                <w:szCs w:val="20"/>
              </w:rPr>
            </w:pPr>
            <w:r w:rsidRPr="008C00F1">
              <w:rPr>
                <w:sz w:val="20"/>
                <w:szCs w:val="20"/>
              </w:rPr>
              <w:t>2</w:t>
            </w:r>
          </w:p>
        </w:tc>
        <w:tc>
          <w:tcPr>
            <w:tcW w:w="851" w:type="dxa"/>
          </w:tcPr>
          <w:p w14:paraId="732E1416" w14:textId="239DFE70" w:rsidR="00D758A3" w:rsidRPr="00124E06" w:rsidRDefault="00D758A3" w:rsidP="00AD41E0">
            <w:pPr>
              <w:jc w:val="center"/>
              <w:rPr>
                <w:sz w:val="20"/>
                <w:szCs w:val="20"/>
              </w:rPr>
            </w:pPr>
            <w:r w:rsidRPr="00124E06">
              <w:rPr>
                <w:sz w:val="20"/>
                <w:szCs w:val="20"/>
              </w:rPr>
              <w:t>-</w:t>
            </w:r>
          </w:p>
        </w:tc>
        <w:tc>
          <w:tcPr>
            <w:tcW w:w="708" w:type="dxa"/>
            <w:tcBorders>
              <w:right w:val="single" w:sz="4" w:space="0" w:color="auto"/>
            </w:tcBorders>
          </w:tcPr>
          <w:p w14:paraId="24FDD41B" w14:textId="291595F9" w:rsidR="00D758A3" w:rsidRPr="00D8754C" w:rsidRDefault="00D758A3" w:rsidP="00AD41E0">
            <w:pPr>
              <w:jc w:val="center"/>
              <w:rPr>
                <w:sz w:val="20"/>
                <w:szCs w:val="20"/>
              </w:rPr>
            </w:pPr>
            <w:r w:rsidRPr="00D8754C">
              <w:rPr>
                <w:sz w:val="20"/>
                <w:szCs w:val="20"/>
              </w:rPr>
              <w:t>-</w:t>
            </w:r>
          </w:p>
        </w:tc>
        <w:tc>
          <w:tcPr>
            <w:tcW w:w="709" w:type="dxa"/>
            <w:tcBorders>
              <w:right w:val="single" w:sz="4" w:space="0" w:color="auto"/>
            </w:tcBorders>
          </w:tcPr>
          <w:p w14:paraId="116D109C" w14:textId="5DCF1698" w:rsidR="00D758A3" w:rsidRPr="00AB1BA4" w:rsidRDefault="00D758A3" w:rsidP="00AD41E0">
            <w:pPr>
              <w:jc w:val="center"/>
              <w:rPr>
                <w:sz w:val="20"/>
                <w:szCs w:val="20"/>
              </w:rPr>
            </w:pPr>
            <w:r w:rsidRPr="00AB1BA4">
              <w:rPr>
                <w:sz w:val="20"/>
                <w:szCs w:val="20"/>
              </w:rPr>
              <w:t>-</w:t>
            </w:r>
          </w:p>
        </w:tc>
        <w:tc>
          <w:tcPr>
            <w:tcW w:w="567" w:type="dxa"/>
            <w:tcBorders>
              <w:right w:val="single" w:sz="4" w:space="0" w:color="auto"/>
            </w:tcBorders>
          </w:tcPr>
          <w:p w14:paraId="0B32239A" w14:textId="7FC2836F" w:rsidR="00D758A3" w:rsidRPr="004E211B" w:rsidRDefault="00D758A3" w:rsidP="00297D23">
            <w:pPr>
              <w:jc w:val="center"/>
              <w:rPr>
                <w:sz w:val="20"/>
                <w:szCs w:val="20"/>
              </w:rPr>
            </w:pPr>
            <w:r w:rsidRPr="004E211B">
              <w:rPr>
                <w:sz w:val="20"/>
                <w:szCs w:val="20"/>
              </w:rPr>
              <w:t>-</w:t>
            </w:r>
          </w:p>
        </w:tc>
        <w:tc>
          <w:tcPr>
            <w:tcW w:w="992" w:type="dxa"/>
            <w:tcBorders>
              <w:left w:val="single" w:sz="4" w:space="0" w:color="auto"/>
            </w:tcBorders>
            <w:vAlign w:val="center"/>
          </w:tcPr>
          <w:p w14:paraId="20A4A077" w14:textId="05759718" w:rsidR="00D758A3" w:rsidRPr="004E211B" w:rsidRDefault="00D758A3" w:rsidP="00297D23">
            <w:pPr>
              <w:jc w:val="center"/>
              <w:rPr>
                <w:sz w:val="20"/>
                <w:szCs w:val="20"/>
              </w:rPr>
            </w:pPr>
            <w:r w:rsidRPr="004E211B">
              <w:rPr>
                <w:sz w:val="20"/>
                <w:szCs w:val="20"/>
              </w:rPr>
              <w:t>1</w:t>
            </w:r>
          </w:p>
          <w:p w14:paraId="578F9886" w14:textId="4EA6A3E9" w:rsidR="00D758A3" w:rsidRPr="004E211B" w:rsidRDefault="00D758A3" w:rsidP="003352A0">
            <w:pPr>
              <w:jc w:val="center"/>
              <w:rPr>
                <w:sz w:val="20"/>
                <w:szCs w:val="20"/>
              </w:rPr>
            </w:pPr>
          </w:p>
        </w:tc>
        <w:tc>
          <w:tcPr>
            <w:tcW w:w="568" w:type="dxa"/>
            <w:vAlign w:val="center"/>
          </w:tcPr>
          <w:p w14:paraId="62903299" w14:textId="41E38DF8" w:rsidR="00D758A3" w:rsidRPr="002C5AED" w:rsidRDefault="00D758A3" w:rsidP="00AD41E0">
            <w:pPr>
              <w:jc w:val="center"/>
              <w:rPr>
                <w:sz w:val="20"/>
                <w:szCs w:val="20"/>
              </w:rPr>
            </w:pPr>
            <w:r w:rsidRPr="002C5AED">
              <w:rPr>
                <w:sz w:val="20"/>
                <w:szCs w:val="20"/>
              </w:rPr>
              <w:t>-</w:t>
            </w:r>
          </w:p>
        </w:tc>
        <w:tc>
          <w:tcPr>
            <w:tcW w:w="567" w:type="dxa"/>
            <w:vAlign w:val="center"/>
          </w:tcPr>
          <w:p w14:paraId="0463408B" w14:textId="6FD3CADC" w:rsidR="00D758A3" w:rsidRPr="004E211B" w:rsidRDefault="00D758A3" w:rsidP="00AD41E0">
            <w:pPr>
              <w:jc w:val="center"/>
              <w:rPr>
                <w:sz w:val="20"/>
                <w:szCs w:val="20"/>
              </w:rPr>
            </w:pPr>
            <w:r w:rsidRPr="004E211B">
              <w:rPr>
                <w:sz w:val="20"/>
                <w:szCs w:val="20"/>
              </w:rPr>
              <w:t>1</w:t>
            </w:r>
          </w:p>
        </w:tc>
        <w:tc>
          <w:tcPr>
            <w:tcW w:w="425" w:type="dxa"/>
          </w:tcPr>
          <w:p w14:paraId="2DBE235A" w14:textId="391949CE" w:rsidR="00D758A3" w:rsidRPr="008A7C94" w:rsidRDefault="00D758A3" w:rsidP="00AD41E0">
            <w:pPr>
              <w:jc w:val="center"/>
              <w:rPr>
                <w:sz w:val="20"/>
                <w:szCs w:val="20"/>
              </w:rPr>
            </w:pPr>
            <w:r w:rsidRPr="008A7C94">
              <w:rPr>
                <w:sz w:val="20"/>
                <w:szCs w:val="20"/>
              </w:rPr>
              <w:t>1</w:t>
            </w:r>
          </w:p>
        </w:tc>
        <w:tc>
          <w:tcPr>
            <w:tcW w:w="425" w:type="dxa"/>
          </w:tcPr>
          <w:p w14:paraId="0380B237" w14:textId="09E2EF22" w:rsidR="00D758A3" w:rsidRPr="00EB5F12" w:rsidRDefault="00D758A3" w:rsidP="00AD41E0">
            <w:pPr>
              <w:jc w:val="center"/>
              <w:rPr>
                <w:sz w:val="20"/>
                <w:szCs w:val="20"/>
              </w:rPr>
            </w:pPr>
            <w:r w:rsidRPr="00EB5F12">
              <w:rPr>
                <w:sz w:val="20"/>
                <w:szCs w:val="20"/>
              </w:rPr>
              <w:t>1</w:t>
            </w:r>
          </w:p>
        </w:tc>
        <w:tc>
          <w:tcPr>
            <w:tcW w:w="425" w:type="dxa"/>
          </w:tcPr>
          <w:p w14:paraId="3AD36E28" w14:textId="224E5B07" w:rsidR="00D758A3" w:rsidRPr="00673307" w:rsidRDefault="00D758A3" w:rsidP="00AD41E0">
            <w:pPr>
              <w:jc w:val="center"/>
              <w:rPr>
                <w:sz w:val="20"/>
                <w:szCs w:val="20"/>
              </w:rPr>
            </w:pPr>
            <w:r w:rsidRPr="00673307">
              <w:rPr>
                <w:sz w:val="20"/>
                <w:szCs w:val="20"/>
              </w:rPr>
              <w:t>-</w:t>
            </w:r>
          </w:p>
        </w:tc>
        <w:tc>
          <w:tcPr>
            <w:tcW w:w="425" w:type="dxa"/>
          </w:tcPr>
          <w:p w14:paraId="0C7FC4D6" w14:textId="26CD26B0" w:rsidR="00D758A3" w:rsidRPr="00673307" w:rsidRDefault="00D758A3" w:rsidP="006556C2">
            <w:pPr>
              <w:jc w:val="center"/>
              <w:rPr>
                <w:sz w:val="20"/>
                <w:szCs w:val="20"/>
              </w:rPr>
            </w:pPr>
            <w:r>
              <w:rPr>
                <w:sz w:val="20"/>
                <w:szCs w:val="20"/>
              </w:rPr>
              <w:t>-</w:t>
            </w:r>
          </w:p>
        </w:tc>
        <w:tc>
          <w:tcPr>
            <w:tcW w:w="425" w:type="dxa"/>
          </w:tcPr>
          <w:p w14:paraId="3A09CCFB" w14:textId="2751EC81" w:rsidR="00D758A3" w:rsidRPr="00673307" w:rsidRDefault="00D758A3" w:rsidP="00AD41E0">
            <w:pPr>
              <w:jc w:val="center"/>
              <w:rPr>
                <w:sz w:val="20"/>
                <w:szCs w:val="20"/>
              </w:rPr>
            </w:pPr>
            <w:r>
              <w:rPr>
                <w:sz w:val="20"/>
                <w:szCs w:val="20"/>
              </w:rPr>
              <w:t>-</w:t>
            </w:r>
          </w:p>
        </w:tc>
        <w:tc>
          <w:tcPr>
            <w:tcW w:w="425" w:type="dxa"/>
          </w:tcPr>
          <w:p w14:paraId="6284079D" w14:textId="1A1CD4CE" w:rsidR="00D758A3" w:rsidRDefault="00D758A3" w:rsidP="00AD41E0">
            <w:pPr>
              <w:jc w:val="center"/>
              <w:rPr>
                <w:sz w:val="20"/>
                <w:szCs w:val="20"/>
              </w:rPr>
            </w:pPr>
            <w:r>
              <w:rPr>
                <w:sz w:val="20"/>
                <w:szCs w:val="20"/>
              </w:rPr>
              <w:t>-</w:t>
            </w:r>
          </w:p>
        </w:tc>
      </w:tr>
      <w:tr w:rsidR="00D758A3" w:rsidRPr="00104AEB" w14:paraId="5C53D204" w14:textId="7E24FC48" w:rsidTr="0090528C">
        <w:trPr>
          <w:trHeight w:val="70"/>
          <w:jc w:val="center"/>
        </w:trPr>
        <w:tc>
          <w:tcPr>
            <w:tcW w:w="421" w:type="dxa"/>
            <w:shd w:val="clear" w:color="auto" w:fill="auto"/>
            <w:noWrap/>
            <w:vAlign w:val="center"/>
          </w:tcPr>
          <w:p w14:paraId="2ED23EBD" w14:textId="3309CA7F" w:rsidR="00D758A3" w:rsidRPr="004E211B" w:rsidRDefault="00D758A3" w:rsidP="00361B89">
            <w:pPr>
              <w:jc w:val="center"/>
              <w:rPr>
                <w:sz w:val="20"/>
                <w:szCs w:val="20"/>
              </w:rPr>
            </w:pPr>
            <w:r w:rsidRPr="004E211B">
              <w:rPr>
                <w:sz w:val="20"/>
                <w:szCs w:val="20"/>
              </w:rPr>
              <w:t>5</w:t>
            </w:r>
          </w:p>
        </w:tc>
        <w:tc>
          <w:tcPr>
            <w:tcW w:w="1990" w:type="dxa"/>
            <w:shd w:val="clear" w:color="auto" w:fill="auto"/>
            <w:vAlign w:val="center"/>
          </w:tcPr>
          <w:p w14:paraId="473CA301" w14:textId="77777777" w:rsidR="00D758A3" w:rsidRPr="004E211B" w:rsidRDefault="00D758A3" w:rsidP="00C84B40">
            <w:pPr>
              <w:jc w:val="center"/>
              <w:rPr>
                <w:sz w:val="20"/>
                <w:szCs w:val="20"/>
              </w:rPr>
            </w:pPr>
            <w:r w:rsidRPr="004E211B">
              <w:rPr>
                <w:sz w:val="20"/>
                <w:szCs w:val="20"/>
              </w:rPr>
              <w:t>Модуль №5 (230)</w:t>
            </w:r>
          </w:p>
          <w:p w14:paraId="52BDA5D6" w14:textId="7C46437D" w:rsidR="00D758A3" w:rsidRPr="004E211B" w:rsidRDefault="00D758A3" w:rsidP="00C84B40">
            <w:pPr>
              <w:jc w:val="center"/>
              <w:rPr>
                <w:sz w:val="20"/>
                <w:szCs w:val="20"/>
              </w:rPr>
            </w:pPr>
            <w:r w:rsidRPr="004E211B">
              <w:rPr>
                <w:sz w:val="20"/>
                <w:szCs w:val="20"/>
              </w:rPr>
              <w:t>«Мойка и стерилизация ампул»</w:t>
            </w:r>
          </w:p>
        </w:tc>
        <w:tc>
          <w:tcPr>
            <w:tcW w:w="992" w:type="dxa"/>
            <w:shd w:val="clear" w:color="auto" w:fill="auto"/>
            <w:vAlign w:val="center"/>
          </w:tcPr>
          <w:p w14:paraId="508FE007" w14:textId="4CCB1C79" w:rsidR="00D758A3" w:rsidRPr="004E211B" w:rsidRDefault="00D758A3" w:rsidP="00A3725F">
            <w:pPr>
              <w:jc w:val="center"/>
              <w:rPr>
                <w:sz w:val="20"/>
                <w:szCs w:val="20"/>
              </w:rPr>
            </w:pPr>
            <w:r w:rsidRPr="004E211B">
              <w:rPr>
                <w:sz w:val="20"/>
                <w:szCs w:val="20"/>
              </w:rPr>
              <w:t>2</w:t>
            </w:r>
            <w:r>
              <w:rPr>
                <w:sz w:val="20"/>
                <w:szCs w:val="20"/>
              </w:rPr>
              <w:t>6,4</w:t>
            </w:r>
            <w:r w:rsidRPr="004E211B">
              <w:rPr>
                <w:sz w:val="20"/>
                <w:szCs w:val="20"/>
              </w:rPr>
              <w:t>/2,40</w:t>
            </w:r>
          </w:p>
        </w:tc>
        <w:tc>
          <w:tcPr>
            <w:tcW w:w="567" w:type="dxa"/>
            <w:vAlign w:val="center"/>
          </w:tcPr>
          <w:p w14:paraId="3A924BDA" w14:textId="7BF538BE" w:rsidR="00D758A3" w:rsidRPr="004E211B" w:rsidRDefault="00D758A3" w:rsidP="00361B89">
            <w:pPr>
              <w:jc w:val="center"/>
              <w:rPr>
                <w:sz w:val="20"/>
                <w:szCs w:val="20"/>
              </w:rPr>
            </w:pPr>
            <w:r w:rsidRPr="004E211B">
              <w:rPr>
                <w:sz w:val="20"/>
                <w:szCs w:val="20"/>
              </w:rPr>
              <w:t>С</w:t>
            </w:r>
          </w:p>
        </w:tc>
        <w:tc>
          <w:tcPr>
            <w:tcW w:w="567" w:type="dxa"/>
            <w:vAlign w:val="center"/>
          </w:tcPr>
          <w:p w14:paraId="1974C5D6" w14:textId="52A49486" w:rsidR="00D758A3" w:rsidRPr="004E211B" w:rsidRDefault="00D758A3" w:rsidP="00361B89">
            <w:pPr>
              <w:jc w:val="center"/>
              <w:rPr>
                <w:sz w:val="20"/>
                <w:szCs w:val="20"/>
              </w:rPr>
            </w:pPr>
            <w:r w:rsidRPr="004E211B">
              <w:rPr>
                <w:sz w:val="20"/>
                <w:szCs w:val="20"/>
              </w:rPr>
              <w:t>20</w:t>
            </w:r>
          </w:p>
        </w:tc>
        <w:tc>
          <w:tcPr>
            <w:tcW w:w="851" w:type="dxa"/>
            <w:shd w:val="clear" w:color="auto" w:fill="auto"/>
            <w:vAlign w:val="center"/>
          </w:tcPr>
          <w:p w14:paraId="2FD65BD7" w14:textId="46BAAA60" w:rsidR="00D758A3" w:rsidRPr="004E211B" w:rsidRDefault="00D758A3" w:rsidP="00361B89">
            <w:pPr>
              <w:jc w:val="center"/>
              <w:rPr>
                <w:sz w:val="20"/>
                <w:szCs w:val="20"/>
              </w:rPr>
            </w:pPr>
            <w:r w:rsidRPr="004E211B">
              <w:rPr>
                <w:sz w:val="20"/>
                <w:szCs w:val="20"/>
              </w:rPr>
              <w:t xml:space="preserve">+25 </w:t>
            </w:r>
            <w:r w:rsidRPr="004E211B">
              <w:rPr>
                <w:sz w:val="20"/>
                <w:szCs w:val="20"/>
                <w:lang w:val="en-US"/>
              </w:rPr>
              <w:t>Pa</w:t>
            </w:r>
          </w:p>
        </w:tc>
        <w:tc>
          <w:tcPr>
            <w:tcW w:w="708" w:type="dxa"/>
            <w:vAlign w:val="center"/>
          </w:tcPr>
          <w:p w14:paraId="374968D0" w14:textId="3465A597" w:rsidR="00D758A3" w:rsidRPr="004E211B" w:rsidRDefault="00D758A3" w:rsidP="00361B89">
            <w:pPr>
              <w:jc w:val="center"/>
              <w:rPr>
                <w:sz w:val="20"/>
                <w:szCs w:val="20"/>
              </w:rPr>
            </w:pPr>
            <w:r w:rsidRPr="004E211B">
              <w:rPr>
                <w:sz w:val="20"/>
                <w:szCs w:val="20"/>
              </w:rPr>
              <w:t>№5</w:t>
            </w:r>
          </w:p>
          <w:p w14:paraId="31ADC359" w14:textId="7A153F8C" w:rsidR="00D758A3" w:rsidRPr="004E211B" w:rsidRDefault="00D758A3" w:rsidP="00361B89">
            <w:pPr>
              <w:jc w:val="center"/>
              <w:rPr>
                <w:sz w:val="20"/>
                <w:szCs w:val="20"/>
              </w:rPr>
            </w:pPr>
            <w:r w:rsidRPr="004E211B">
              <w:rPr>
                <w:sz w:val="20"/>
                <w:szCs w:val="20"/>
              </w:rPr>
              <w:t>№4</w:t>
            </w:r>
          </w:p>
          <w:p w14:paraId="19D4C5EF" w14:textId="09E9BF72" w:rsidR="00D758A3" w:rsidRPr="004E211B" w:rsidRDefault="00D758A3" w:rsidP="00361B89">
            <w:pPr>
              <w:jc w:val="center"/>
              <w:rPr>
                <w:sz w:val="20"/>
                <w:szCs w:val="20"/>
              </w:rPr>
            </w:pPr>
            <w:r w:rsidRPr="004E211B">
              <w:rPr>
                <w:sz w:val="20"/>
                <w:szCs w:val="20"/>
              </w:rPr>
              <w:t>№6</w:t>
            </w:r>
          </w:p>
          <w:p w14:paraId="4D8E0A51" w14:textId="3E0966AE" w:rsidR="00D758A3" w:rsidRPr="004E211B" w:rsidRDefault="00D758A3" w:rsidP="00361B89">
            <w:pPr>
              <w:jc w:val="center"/>
              <w:rPr>
                <w:sz w:val="20"/>
                <w:szCs w:val="20"/>
              </w:rPr>
            </w:pPr>
            <w:r w:rsidRPr="004E211B">
              <w:rPr>
                <w:sz w:val="20"/>
                <w:szCs w:val="20"/>
              </w:rPr>
              <w:t>№7</w:t>
            </w:r>
          </w:p>
        </w:tc>
        <w:tc>
          <w:tcPr>
            <w:tcW w:w="993" w:type="dxa"/>
            <w:vAlign w:val="center"/>
          </w:tcPr>
          <w:p w14:paraId="09B4EF4A" w14:textId="77777777" w:rsidR="00D758A3" w:rsidRPr="004E211B" w:rsidRDefault="00D758A3" w:rsidP="00361B89">
            <w:pPr>
              <w:jc w:val="center"/>
              <w:rPr>
                <w:sz w:val="20"/>
                <w:szCs w:val="20"/>
              </w:rPr>
            </w:pPr>
            <w:r w:rsidRPr="004E211B">
              <w:rPr>
                <w:sz w:val="20"/>
                <w:szCs w:val="20"/>
              </w:rPr>
              <w:t>0,8*2,1</w:t>
            </w:r>
          </w:p>
          <w:p w14:paraId="68834E93" w14:textId="77777777" w:rsidR="00D758A3" w:rsidRPr="004E211B" w:rsidRDefault="00D758A3" w:rsidP="00A90DBC">
            <w:pPr>
              <w:jc w:val="center"/>
              <w:rPr>
                <w:sz w:val="20"/>
                <w:szCs w:val="20"/>
              </w:rPr>
            </w:pPr>
            <w:r w:rsidRPr="004E211B">
              <w:rPr>
                <w:sz w:val="20"/>
                <w:szCs w:val="20"/>
              </w:rPr>
              <w:t>1,1*2,1</w:t>
            </w:r>
            <w:r w:rsidRPr="004E211B">
              <w:rPr>
                <w:sz w:val="20"/>
                <w:szCs w:val="20"/>
              </w:rPr>
              <w:br/>
              <w:t>0,8*2,1</w:t>
            </w:r>
          </w:p>
          <w:p w14:paraId="5D2E9CA4" w14:textId="5B22DA27" w:rsidR="00D758A3" w:rsidRPr="004E211B" w:rsidRDefault="00D758A3" w:rsidP="00361B89">
            <w:pPr>
              <w:jc w:val="center"/>
              <w:rPr>
                <w:sz w:val="20"/>
                <w:szCs w:val="20"/>
              </w:rPr>
            </w:pPr>
            <w:r w:rsidRPr="004E211B">
              <w:rPr>
                <w:sz w:val="20"/>
                <w:szCs w:val="20"/>
              </w:rPr>
              <w:t>0,6*2,1</w:t>
            </w:r>
          </w:p>
        </w:tc>
        <w:tc>
          <w:tcPr>
            <w:tcW w:w="992" w:type="dxa"/>
            <w:vAlign w:val="center"/>
          </w:tcPr>
          <w:p w14:paraId="0887F34F" w14:textId="77777777" w:rsidR="00D758A3" w:rsidRPr="004E211B" w:rsidRDefault="00D758A3" w:rsidP="00361B89">
            <w:pPr>
              <w:jc w:val="center"/>
              <w:rPr>
                <w:sz w:val="20"/>
                <w:szCs w:val="20"/>
              </w:rPr>
            </w:pPr>
            <w:r w:rsidRPr="004E211B">
              <w:rPr>
                <w:sz w:val="20"/>
                <w:szCs w:val="20"/>
              </w:rPr>
              <w:t>п/ст.</w:t>
            </w:r>
          </w:p>
          <w:p w14:paraId="7B8980B8" w14:textId="77777777" w:rsidR="00D758A3" w:rsidRPr="004E211B" w:rsidRDefault="00D758A3" w:rsidP="00361B89">
            <w:pPr>
              <w:jc w:val="center"/>
              <w:rPr>
                <w:sz w:val="20"/>
                <w:szCs w:val="20"/>
              </w:rPr>
            </w:pPr>
            <w:proofErr w:type="spellStart"/>
            <w:r w:rsidRPr="004E211B">
              <w:rPr>
                <w:sz w:val="20"/>
                <w:szCs w:val="20"/>
              </w:rPr>
              <w:t>Дв</w:t>
            </w:r>
            <w:proofErr w:type="spellEnd"/>
            <w:r w:rsidRPr="004E211B">
              <w:rPr>
                <w:sz w:val="20"/>
                <w:szCs w:val="20"/>
              </w:rPr>
              <w:t>. п/ст.</w:t>
            </w:r>
          </w:p>
          <w:p w14:paraId="6BDD4755" w14:textId="77777777" w:rsidR="00D758A3" w:rsidRPr="004E211B" w:rsidRDefault="00D758A3" w:rsidP="00361B89">
            <w:pPr>
              <w:jc w:val="center"/>
              <w:rPr>
                <w:sz w:val="20"/>
                <w:szCs w:val="20"/>
              </w:rPr>
            </w:pPr>
            <w:r w:rsidRPr="004E211B">
              <w:rPr>
                <w:sz w:val="20"/>
                <w:szCs w:val="20"/>
              </w:rPr>
              <w:t>л/гл.</w:t>
            </w:r>
          </w:p>
          <w:p w14:paraId="603C29E6" w14:textId="75A79A03" w:rsidR="00D758A3" w:rsidRPr="004E211B" w:rsidRDefault="00D758A3" w:rsidP="00361B89">
            <w:pPr>
              <w:jc w:val="center"/>
              <w:rPr>
                <w:sz w:val="20"/>
                <w:szCs w:val="20"/>
              </w:rPr>
            </w:pPr>
            <w:r w:rsidRPr="004E211B">
              <w:rPr>
                <w:sz w:val="20"/>
                <w:szCs w:val="20"/>
              </w:rPr>
              <w:t>л/гл.</w:t>
            </w:r>
          </w:p>
        </w:tc>
        <w:tc>
          <w:tcPr>
            <w:tcW w:w="709" w:type="dxa"/>
            <w:vAlign w:val="center"/>
          </w:tcPr>
          <w:p w14:paraId="62595AA5" w14:textId="77777777" w:rsidR="00D758A3" w:rsidRDefault="00D758A3" w:rsidP="00361B89">
            <w:pPr>
              <w:jc w:val="center"/>
              <w:rPr>
                <w:sz w:val="20"/>
                <w:szCs w:val="20"/>
                <w:lang w:val="en-US"/>
              </w:rPr>
            </w:pPr>
            <w:r w:rsidRPr="004E211B">
              <w:rPr>
                <w:sz w:val="20"/>
                <w:szCs w:val="20"/>
                <w:lang w:val="en-US"/>
              </w:rPr>
              <w:t>N</w:t>
            </w:r>
          </w:p>
          <w:p w14:paraId="647E75D2" w14:textId="77777777" w:rsidR="00D758A3" w:rsidRDefault="00D758A3" w:rsidP="00361B89">
            <w:pPr>
              <w:jc w:val="center"/>
              <w:rPr>
                <w:sz w:val="20"/>
                <w:szCs w:val="20"/>
                <w:lang w:val="en-US"/>
              </w:rPr>
            </w:pPr>
            <w:r w:rsidRPr="004E211B">
              <w:rPr>
                <w:sz w:val="20"/>
                <w:szCs w:val="20"/>
                <w:lang w:val="en-US"/>
              </w:rPr>
              <w:t>N</w:t>
            </w:r>
          </w:p>
          <w:p w14:paraId="21D0B350" w14:textId="77777777" w:rsidR="00D758A3" w:rsidRDefault="00D758A3" w:rsidP="00361B89">
            <w:pPr>
              <w:jc w:val="center"/>
              <w:rPr>
                <w:sz w:val="20"/>
                <w:szCs w:val="20"/>
                <w:lang w:val="en-US"/>
              </w:rPr>
            </w:pPr>
            <w:r w:rsidRPr="004E211B">
              <w:rPr>
                <w:sz w:val="20"/>
                <w:szCs w:val="20"/>
                <w:lang w:val="en-US"/>
              </w:rPr>
              <w:t>N</w:t>
            </w:r>
          </w:p>
          <w:p w14:paraId="7F205316" w14:textId="5E7BB7FC" w:rsidR="00D758A3" w:rsidRPr="004E211B" w:rsidRDefault="00D758A3" w:rsidP="00361B89">
            <w:pPr>
              <w:jc w:val="center"/>
              <w:rPr>
                <w:sz w:val="20"/>
                <w:szCs w:val="20"/>
              </w:rPr>
            </w:pPr>
            <w:r w:rsidRPr="004E211B">
              <w:rPr>
                <w:sz w:val="20"/>
                <w:szCs w:val="20"/>
                <w:lang w:val="en-US"/>
              </w:rPr>
              <w:t>N</w:t>
            </w:r>
          </w:p>
        </w:tc>
        <w:tc>
          <w:tcPr>
            <w:tcW w:w="708" w:type="dxa"/>
            <w:vAlign w:val="center"/>
          </w:tcPr>
          <w:p w14:paraId="162080D6" w14:textId="04439241" w:rsidR="00D758A3" w:rsidRPr="004E211B" w:rsidRDefault="00D758A3" w:rsidP="00361B89">
            <w:pPr>
              <w:jc w:val="center"/>
              <w:rPr>
                <w:sz w:val="20"/>
                <w:szCs w:val="20"/>
              </w:rPr>
            </w:pPr>
            <w:r w:rsidRPr="004E211B">
              <w:rPr>
                <w:sz w:val="20"/>
                <w:szCs w:val="20"/>
              </w:rPr>
              <w:t>-</w:t>
            </w:r>
          </w:p>
        </w:tc>
        <w:tc>
          <w:tcPr>
            <w:tcW w:w="851" w:type="dxa"/>
            <w:vAlign w:val="center"/>
          </w:tcPr>
          <w:p w14:paraId="77FB3F5F" w14:textId="079CD12C" w:rsidR="00D758A3" w:rsidRPr="004E211B" w:rsidRDefault="00D758A3" w:rsidP="00361B89">
            <w:pPr>
              <w:jc w:val="center"/>
              <w:rPr>
                <w:sz w:val="20"/>
                <w:szCs w:val="20"/>
              </w:rPr>
            </w:pPr>
            <w:r w:rsidRPr="004E211B">
              <w:rPr>
                <w:sz w:val="20"/>
                <w:szCs w:val="20"/>
              </w:rPr>
              <w:t>-</w:t>
            </w:r>
          </w:p>
        </w:tc>
        <w:tc>
          <w:tcPr>
            <w:tcW w:w="1276" w:type="dxa"/>
            <w:vAlign w:val="center"/>
          </w:tcPr>
          <w:p w14:paraId="1FFF36F1" w14:textId="77777777" w:rsidR="00D758A3" w:rsidRDefault="00D758A3" w:rsidP="00AD41E0">
            <w:pPr>
              <w:jc w:val="center"/>
              <w:rPr>
                <w:sz w:val="20"/>
                <w:szCs w:val="20"/>
              </w:rPr>
            </w:pPr>
            <w:r w:rsidRPr="004E211B">
              <w:rPr>
                <w:sz w:val="20"/>
                <w:szCs w:val="20"/>
              </w:rPr>
              <w:t>6</w:t>
            </w:r>
          </w:p>
          <w:p w14:paraId="7CBB111A" w14:textId="7CE1E922" w:rsidR="000D4067" w:rsidRPr="004E211B" w:rsidRDefault="000D4067" w:rsidP="00AD41E0">
            <w:pPr>
              <w:jc w:val="center"/>
              <w:rPr>
                <w:sz w:val="20"/>
                <w:szCs w:val="20"/>
              </w:rPr>
            </w:pPr>
            <w:r>
              <w:rPr>
                <w:sz w:val="20"/>
                <w:szCs w:val="20"/>
              </w:rPr>
              <w:t>(</w:t>
            </w:r>
            <w:r w:rsidRPr="003C33AF">
              <w:rPr>
                <w:sz w:val="20"/>
                <w:szCs w:val="20"/>
              </w:rPr>
              <w:t>600x600A</w:t>
            </w:r>
            <w:r>
              <w:rPr>
                <w:sz w:val="20"/>
                <w:szCs w:val="20"/>
              </w:rPr>
              <w:t>)</w:t>
            </w:r>
          </w:p>
        </w:tc>
        <w:tc>
          <w:tcPr>
            <w:tcW w:w="425" w:type="dxa"/>
            <w:vAlign w:val="center"/>
          </w:tcPr>
          <w:p w14:paraId="2810E5F4" w14:textId="262F9824" w:rsidR="00D758A3" w:rsidRPr="00624EAA" w:rsidRDefault="00D758A3" w:rsidP="00AD41E0">
            <w:pPr>
              <w:jc w:val="center"/>
              <w:rPr>
                <w:sz w:val="20"/>
                <w:szCs w:val="20"/>
              </w:rPr>
            </w:pPr>
            <w:r w:rsidRPr="00624EAA">
              <w:rPr>
                <w:sz w:val="20"/>
                <w:szCs w:val="20"/>
              </w:rPr>
              <w:t>1</w:t>
            </w:r>
          </w:p>
        </w:tc>
        <w:tc>
          <w:tcPr>
            <w:tcW w:w="425" w:type="dxa"/>
          </w:tcPr>
          <w:p w14:paraId="03BB04CE" w14:textId="77777777" w:rsidR="00D758A3" w:rsidRPr="004E211B" w:rsidRDefault="00D758A3" w:rsidP="00AD41E0">
            <w:pPr>
              <w:jc w:val="center"/>
              <w:rPr>
                <w:sz w:val="20"/>
                <w:szCs w:val="20"/>
              </w:rPr>
            </w:pPr>
          </w:p>
          <w:p w14:paraId="3E5E4DF7" w14:textId="1A16205B" w:rsidR="00D758A3" w:rsidRPr="004E211B" w:rsidRDefault="00D758A3" w:rsidP="004D5EE1">
            <w:pPr>
              <w:rPr>
                <w:sz w:val="20"/>
                <w:szCs w:val="20"/>
              </w:rPr>
            </w:pPr>
            <w:r w:rsidRPr="004E211B">
              <w:rPr>
                <w:sz w:val="20"/>
                <w:szCs w:val="20"/>
              </w:rPr>
              <w:t xml:space="preserve">   -</w:t>
            </w:r>
          </w:p>
        </w:tc>
        <w:tc>
          <w:tcPr>
            <w:tcW w:w="425" w:type="dxa"/>
          </w:tcPr>
          <w:p w14:paraId="128ECB37" w14:textId="77777777" w:rsidR="00D758A3" w:rsidRPr="006C3ADE" w:rsidRDefault="00D758A3" w:rsidP="00AD41E0">
            <w:pPr>
              <w:jc w:val="center"/>
              <w:rPr>
                <w:color w:val="FF0000"/>
                <w:sz w:val="20"/>
                <w:szCs w:val="20"/>
              </w:rPr>
            </w:pPr>
          </w:p>
          <w:p w14:paraId="75194BFC" w14:textId="0EC739D2" w:rsidR="00D758A3" w:rsidRPr="006C3ADE" w:rsidRDefault="00D758A3" w:rsidP="00AD41E0">
            <w:pPr>
              <w:jc w:val="center"/>
              <w:rPr>
                <w:color w:val="FF0000"/>
                <w:sz w:val="20"/>
                <w:szCs w:val="20"/>
              </w:rPr>
            </w:pPr>
            <w:r w:rsidRPr="00316899">
              <w:rPr>
                <w:sz w:val="20"/>
                <w:szCs w:val="20"/>
              </w:rPr>
              <w:t>1</w:t>
            </w:r>
          </w:p>
        </w:tc>
        <w:tc>
          <w:tcPr>
            <w:tcW w:w="851" w:type="dxa"/>
          </w:tcPr>
          <w:p w14:paraId="5673B55B" w14:textId="77777777" w:rsidR="00D758A3" w:rsidRPr="00731190" w:rsidRDefault="00D758A3" w:rsidP="00AD41E0">
            <w:pPr>
              <w:jc w:val="center"/>
              <w:rPr>
                <w:sz w:val="20"/>
                <w:szCs w:val="20"/>
              </w:rPr>
            </w:pPr>
          </w:p>
          <w:p w14:paraId="4ACF87EB" w14:textId="30014937" w:rsidR="00D758A3" w:rsidRPr="00731190" w:rsidRDefault="00D758A3" w:rsidP="00AD41E0">
            <w:pPr>
              <w:jc w:val="center"/>
              <w:rPr>
                <w:sz w:val="20"/>
                <w:szCs w:val="20"/>
              </w:rPr>
            </w:pPr>
            <w:r w:rsidRPr="00731190">
              <w:rPr>
                <w:sz w:val="20"/>
                <w:szCs w:val="20"/>
              </w:rPr>
              <w:t>-</w:t>
            </w:r>
          </w:p>
        </w:tc>
        <w:tc>
          <w:tcPr>
            <w:tcW w:w="992" w:type="dxa"/>
            <w:shd w:val="clear" w:color="auto" w:fill="auto"/>
          </w:tcPr>
          <w:p w14:paraId="6648962E" w14:textId="005B54C4" w:rsidR="00D758A3" w:rsidRPr="008C00F1" w:rsidRDefault="00D758A3" w:rsidP="00AD41E0">
            <w:pPr>
              <w:jc w:val="center"/>
              <w:rPr>
                <w:sz w:val="20"/>
                <w:szCs w:val="20"/>
              </w:rPr>
            </w:pPr>
          </w:p>
          <w:p w14:paraId="7F787BC9" w14:textId="060CD750" w:rsidR="00D758A3" w:rsidRPr="008C00F1" w:rsidRDefault="00D758A3" w:rsidP="00AD41E0">
            <w:pPr>
              <w:jc w:val="center"/>
              <w:rPr>
                <w:sz w:val="20"/>
                <w:szCs w:val="20"/>
              </w:rPr>
            </w:pPr>
            <w:r w:rsidRPr="008C00F1">
              <w:rPr>
                <w:sz w:val="20"/>
                <w:szCs w:val="20"/>
              </w:rPr>
              <w:t>4</w:t>
            </w:r>
          </w:p>
        </w:tc>
        <w:tc>
          <w:tcPr>
            <w:tcW w:w="851" w:type="dxa"/>
          </w:tcPr>
          <w:p w14:paraId="0161E9E8" w14:textId="77777777" w:rsidR="00D758A3" w:rsidRDefault="00D758A3" w:rsidP="00AD41E0">
            <w:pPr>
              <w:jc w:val="center"/>
              <w:rPr>
                <w:sz w:val="20"/>
                <w:szCs w:val="20"/>
              </w:rPr>
            </w:pPr>
          </w:p>
          <w:p w14:paraId="36FDF0BE" w14:textId="347397FB" w:rsidR="00D758A3" w:rsidRPr="009A5399" w:rsidRDefault="00D758A3" w:rsidP="00AD41E0">
            <w:pPr>
              <w:jc w:val="center"/>
              <w:rPr>
                <w:color w:val="FF0000"/>
                <w:sz w:val="20"/>
                <w:szCs w:val="20"/>
              </w:rPr>
            </w:pPr>
            <w:r w:rsidRPr="00141598">
              <w:rPr>
                <w:sz w:val="20"/>
                <w:szCs w:val="20"/>
              </w:rPr>
              <w:t>3</w:t>
            </w:r>
          </w:p>
        </w:tc>
        <w:tc>
          <w:tcPr>
            <w:tcW w:w="708" w:type="dxa"/>
            <w:tcBorders>
              <w:right w:val="single" w:sz="4" w:space="0" w:color="auto"/>
            </w:tcBorders>
          </w:tcPr>
          <w:p w14:paraId="3AEC7A7F" w14:textId="77777777" w:rsidR="00D758A3" w:rsidRPr="00D8754C" w:rsidRDefault="00D758A3" w:rsidP="00AD41E0">
            <w:pPr>
              <w:jc w:val="center"/>
              <w:rPr>
                <w:sz w:val="20"/>
                <w:szCs w:val="20"/>
              </w:rPr>
            </w:pPr>
          </w:p>
          <w:p w14:paraId="0B0B858A" w14:textId="1D243660" w:rsidR="00D758A3" w:rsidRPr="00D8754C" w:rsidRDefault="00D758A3" w:rsidP="00AD41E0">
            <w:pPr>
              <w:jc w:val="center"/>
              <w:rPr>
                <w:sz w:val="20"/>
                <w:szCs w:val="20"/>
              </w:rPr>
            </w:pPr>
            <w:r w:rsidRPr="00D8754C">
              <w:rPr>
                <w:sz w:val="20"/>
                <w:szCs w:val="20"/>
              </w:rPr>
              <w:t>2</w:t>
            </w:r>
          </w:p>
        </w:tc>
        <w:tc>
          <w:tcPr>
            <w:tcW w:w="709" w:type="dxa"/>
            <w:tcBorders>
              <w:right w:val="single" w:sz="4" w:space="0" w:color="auto"/>
            </w:tcBorders>
          </w:tcPr>
          <w:p w14:paraId="595D914E" w14:textId="77777777" w:rsidR="00D758A3" w:rsidRDefault="00D758A3" w:rsidP="00AD41E0">
            <w:pPr>
              <w:jc w:val="center"/>
              <w:rPr>
                <w:sz w:val="20"/>
                <w:szCs w:val="20"/>
              </w:rPr>
            </w:pPr>
          </w:p>
          <w:p w14:paraId="7729C55E" w14:textId="6CA29AA2" w:rsidR="00D758A3" w:rsidRPr="00AB1BA4" w:rsidRDefault="00D758A3" w:rsidP="00AD41E0">
            <w:pPr>
              <w:jc w:val="center"/>
              <w:rPr>
                <w:sz w:val="20"/>
                <w:szCs w:val="20"/>
              </w:rPr>
            </w:pPr>
            <w:r w:rsidRPr="00AB1BA4">
              <w:rPr>
                <w:sz w:val="20"/>
                <w:szCs w:val="20"/>
              </w:rPr>
              <w:t>2</w:t>
            </w:r>
          </w:p>
        </w:tc>
        <w:tc>
          <w:tcPr>
            <w:tcW w:w="567" w:type="dxa"/>
            <w:tcBorders>
              <w:right w:val="single" w:sz="4" w:space="0" w:color="auto"/>
            </w:tcBorders>
          </w:tcPr>
          <w:p w14:paraId="38E697FF" w14:textId="77777777" w:rsidR="00D758A3" w:rsidRDefault="00D758A3" w:rsidP="003352A0">
            <w:pPr>
              <w:jc w:val="center"/>
              <w:rPr>
                <w:sz w:val="20"/>
                <w:szCs w:val="20"/>
              </w:rPr>
            </w:pPr>
          </w:p>
          <w:p w14:paraId="323F6262" w14:textId="069F8B70" w:rsidR="00D758A3" w:rsidRPr="004E211B" w:rsidRDefault="00D758A3" w:rsidP="003352A0">
            <w:pPr>
              <w:jc w:val="center"/>
              <w:rPr>
                <w:sz w:val="20"/>
                <w:szCs w:val="20"/>
              </w:rPr>
            </w:pPr>
            <w:r>
              <w:rPr>
                <w:sz w:val="20"/>
                <w:szCs w:val="20"/>
              </w:rPr>
              <w:t>1</w:t>
            </w:r>
          </w:p>
        </w:tc>
        <w:tc>
          <w:tcPr>
            <w:tcW w:w="992" w:type="dxa"/>
            <w:tcBorders>
              <w:left w:val="single" w:sz="4" w:space="0" w:color="auto"/>
            </w:tcBorders>
            <w:vAlign w:val="center"/>
          </w:tcPr>
          <w:p w14:paraId="24AC0EDF" w14:textId="1D8C810C" w:rsidR="00D758A3" w:rsidRPr="004E211B" w:rsidRDefault="00D758A3" w:rsidP="003352A0">
            <w:pPr>
              <w:jc w:val="center"/>
              <w:rPr>
                <w:sz w:val="20"/>
                <w:szCs w:val="20"/>
              </w:rPr>
            </w:pPr>
            <w:r w:rsidRPr="004E211B">
              <w:rPr>
                <w:sz w:val="20"/>
                <w:szCs w:val="20"/>
              </w:rPr>
              <w:t>5</w:t>
            </w:r>
          </w:p>
        </w:tc>
        <w:tc>
          <w:tcPr>
            <w:tcW w:w="568" w:type="dxa"/>
            <w:vAlign w:val="center"/>
          </w:tcPr>
          <w:p w14:paraId="77C34A5D" w14:textId="541DCAB0" w:rsidR="00D758A3" w:rsidRPr="002C5AED" w:rsidRDefault="00D758A3" w:rsidP="00AD41E0">
            <w:pPr>
              <w:jc w:val="center"/>
              <w:rPr>
                <w:sz w:val="20"/>
                <w:szCs w:val="20"/>
              </w:rPr>
            </w:pPr>
            <w:r w:rsidRPr="002C5AED">
              <w:rPr>
                <w:sz w:val="20"/>
                <w:szCs w:val="20"/>
              </w:rPr>
              <w:t>3</w:t>
            </w:r>
          </w:p>
        </w:tc>
        <w:tc>
          <w:tcPr>
            <w:tcW w:w="567" w:type="dxa"/>
            <w:vAlign w:val="center"/>
          </w:tcPr>
          <w:p w14:paraId="62F2EF46" w14:textId="080DE0ED" w:rsidR="00D758A3" w:rsidRPr="004E211B" w:rsidRDefault="00D758A3" w:rsidP="00AD41E0">
            <w:pPr>
              <w:jc w:val="center"/>
              <w:rPr>
                <w:sz w:val="20"/>
                <w:szCs w:val="20"/>
              </w:rPr>
            </w:pPr>
            <w:r w:rsidRPr="004E211B">
              <w:rPr>
                <w:sz w:val="20"/>
                <w:szCs w:val="20"/>
              </w:rPr>
              <w:t>1</w:t>
            </w:r>
          </w:p>
        </w:tc>
        <w:tc>
          <w:tcPr>
            <w:tcW w:w="425" w:type="dxa"/>
          </w:tcPr>
          <w:p w14:paraId="5A16AA4B" w14:textId="77777777" w:rsidR="00D758A3" w:rsidRDefault="00D758A3" w:rsidP="00AD41E0">
            <w:pPr>
              <w:jc w:val="center"/>
              <w:rPr>
                <w:sz w:val="20"/>
                <w:szCs w:val="20"/>
              </w:rPr>
            </w:pPr>
          </w:p>
          <w:p w14:paraId="3EBA6A71" w14:textId="6C6E7AA8" w:rsidR="00D758A3" w:rsidRPr="008A7C94" w:rsidRDefault="00D758A3" w:rsidP="00AD41E0">
            <w:pPr>
              <w:jc w:val="center"/>
              <w:rPr>
                <w:sz w:val="20"/>
                <w:szCs w:val="20"/>
              </w:rPr>
            </w:pPr>
            <w:r w:rsidRPr="008A7C94">
              <w:rPr>
                <w:sz w:val="20"/>
                <w:szCs w:val="20"/>
              </w:rPr>
              <w:t>-</w:t>
            </w:r>
          </w:p>
        </w:tc>
        <w:tc>
          <w:tcPr>
            <w:tcW w:w="425" w:type="dxa"/>
          </w:tcPr>
          <w:p w14:paraId="328FD770" w14:textId="77777777" w:rsidR="00D758A3" w:rsidRDefault="00D758A3" w:rsidP="00AD41E0">
            <w:pPr>
              <w:jc w:val="center"/>
              <w:rPr>
                <w:sz w:val="20"/>
                <w:szCs w:val="20"/>
              </w:rPr>
            </w:pPr>
          </w:p>
          <w:p w14:paraId="1C522792" w14:textId="61FC93D0" w:rsidR="00D758A3" w:rsidRPr="00EB5F12" w:rsidRDefault="00D758A3" w:rsidP="00AD41E0">
            <w:pPr>
              <w:jc w:val="center"/>
              <w:rPr>
                <w:sz w:val="20"/>
                <w:szCs w:val="20"/>
              </w:rPr>
            </w:pPr>
            <w:r w:rsidRPr="00EB5F12">
              <w:rPr>
                <w:sz w:val="20"/>
                <w:szCs w:val="20"/>
              </w:rPr>
              <w:t>1</w:t>
            </w:r>
          </w:p>
        </w:tc>
        <w:tc>
          <w:tcPr>
            <w:tcW w:w="425" w:type="dxa"/>
          </w:tcPr>
          <w:p w14:paraId="5348B582" w14:textId="77777777" w:rsidR="00D758A3" w:rsidRDefault="00D758A3" w:rsidP="00AD41E0">
            <w:pPr>
              <w:jc w:val="center"/>
              <w:rPr>
                <w:sz w:val="20"/>
                <w:szCs w:val="20"/>
              </w:rPr>
            </w:pPr>
          </w:p>
          <w:p w14:paraId="163B0FB2" w14:textId="4E1DAD32" w:rsidR="00D758A3" w:rsidRPr="00673307" w:rsidRDefault="00D758A3" w:rsidP="00AD41E0">
            <w:pPr>
              <w:jc w:val="center"/>
              <w:rPr>
                <w:sz w:val="20"/>
                <w:szCs w:val="20"/>
              </w:rPr>
            </w:pPr>
            <w:r w:rsidRPr="00673307">
              <w:rPr>
                <w:sz w:val="20"/>
                <w:szCs w:val="20"/>
              </w:rPr>
              <w:t>2</w:t>
            </w:r>
          </w:p>
        </w:tc>
        <w:tc>
          <w:tcPr>
            <w:tcW w:w="425" w:type="dxa"/>
          </w:tcPr>
          <w:p w14:paraId="7CE36D98" w14:textId="77777777" w:rsidR="00D758A3" w:rsidRDefault="00D758A3" w:rsidP="00AD41E0">
            <w:pPr>
              <w:jc w:val="center"/>
              <w:rPr>
                <w:sz w:val="20"/>
                <w:szCs w:val="20"/>
              </w:rPr>
            </w:pPr>
          </w:p>
          <w:p w14:paraId="00706173" w14:textId="3BF069DD" w:rsidR="00D758A3" w:rsidRDefault="00D758A3" w:rsidP="00AD41E0">
            <w:pPr>
              <w:jc w:val="center"/>
              <w:rPr>
                <w:sz w:val="20"/>
                <w:szCs w:val="20"/>
              </w:rPr>
            </w:pPr>
            <w:r>
              <w:rPr>
                <w:sz w:val="20"/>
                <w:szCs w:val="20"/>
              </w:rPr>
              <w:t>1</w:t>
            </w:r>
          </w:p>
        </w:tc>
        <w:tc>
          <w:tcPr>
            <w:tcW w:w="425" w:type="dxa"/>
          </w:tcPr>
          <w:p w14:paraId="09094097" w14:textId="77777777" w:rsidR="00D758A3" w:rsidRDefault="00D758A3" w:rsidP="00AD41E0">
            <w:pPr>
              <w:jc w:val="center"/>
              <w:rPr>
                <w:sz w:val="20"/>
                <w:szCs w:val="20"/>
              </w:rPr>
            </w:pPr>
          </w:p>
          <w:p w14:paraId="77778B98" w14:textId="42FF8EC9" w:rsidR="00D758A3" w:rsidRDefault="00D758A3" w:rsidP="00AD41E0">
            <w:pPr>
              <w:jc w:val="center"/>
              <w:rPr>
                <w:sz w:val="20"/>
                <w:szCs w:val="20"/>
              </w:rPr>
            </w:pPr>
            <w:r>
              <w:rPr>
                <w:sz w:val="20"/>
                <w:szCs w:val="20"/>
              </w:rPr>
              <w:t>1</w:t>
            </w:r>
          </w:p>
        </w:tc>
        <w:tc>
          <w:tcPr>
            <w:tcW w:w="425" w:type="dxa"/>
          </w:tcPr>
          <w:p w14:paraId="4DB4DEF9" w14:textId="77777777" w:rsidR="00D758A3" w:rsidRDefault="00D758A3" w:rsidP="00AD41E0">
            <w:pPr>
              <w:jc w:val="center"/>
              <w:rPr>
                <w:sz w:val="20"/>
                <w:szCs w:val="20"/>
              </w:rPr>
            </w:pPr>
          </w:p>
          <w:p w14:paraId="6BEF45B9" w14:textId="2EDAC74E" w:rsidR="00D758A3" w:rsidRDefault="00D758A3" w:rsidP="00AD41E0">
            <w:pPr>
              <w:jc w:val="center"/>
              <w:rPr>
                <w:sz w:val="20"/>
                <w:szCs w:val="20"/>
              </w:rPr>
            </w:pPr>
            <w:r>
              <w:rPr>
                <w:sz w:val="20"/>
                <w:szCs w:val="20"/>
              </w:rPr>
              <w:t>-</w:t>
            </w:r>
          </w:p>
        </w:tc>
      </w:tr>
      <w:tr w:rsidR="00D758A3" w:rsidRPr="00104AEB" w14:paraId="06A96A50" w14:textId="5552B5E1" w:rsidTr="0090528C">
        <w:trPr>
          <w:trHeight w:val="69"/>
          <w:jc w:val="center"/>
        </w:trPr>
        <w:tc>
          <w:tcPr>
            <w:tcW w:w="421" w:type="dxa"/>
            <w:shd w:val="clear" w:color="auto" w:fill="auto"/>
            <w:noWrap/>
            <w:vAlign w:val="center"/>
          </w:tcPr>
          <w:p w14:paraId="4D5642DE" w14:textId="0BA64A56" w:rsidR="00D758A3" w:rsidRPr="004E211B" w:rsidRDefault="00D758A3" w:rsidP="003367C5">
            <w:pPr>
              <w:jc w:val="center"/>
              <w:rPr>
                <w:sz w:val="20"/>
                <w:szCs w:val="20"/>
              </w:rPr>
            </w:pPr>
            <w:r w:rsidRPr="004E211B">
              <w:rPr>
                <w:sz w:val="20"/>
                <w:szCs w:val="20"/>
              </w:rPr>
              <w:t>6</w:t>
            </w:r>
          </w:p>
        </w:tc>
        <w:tc>
          <w:tcPr>
            <w:tcW w:w="1990" w:type="dxa"/>
            <w:shd w:val="clear" w:color="auto" w:fill="auto"/>
            <w:vAlign w:val="center"/>
          </w:tcPr>
          <w:p w14:paraId="01500D54" w14:textId="51F41872" w:rsidR="00D758A3" w:rsidRPr="004E211B" w:rsidRDefault="00D758A3" w:rsidP="00BC0725">
            <w:pPr>
              <w:jc w:val="center"/>
              <w:rPr>
                <w:sz w:val="20"/>
                <w:szCs w:val="20"/>
              </w:rPr>
            </w:pPr>
            <w:r w:rsidRPr="004E211B">
              <w:rPr>
                <w:sz w:val="20"/>
                <w:szCs w:val="20"/>
              </w:rPr>
              <w:t>Модуль №6 (230-3) «Помещение для оснастки»</w:t>
            </w:r>
          </w:p>
        </w:tc>
        <w:tc>
          <w:tcPr>
            <w:tcW w:w="992" w:type="dxa"/>
            <w:shd w:val="clear" w:color="auto" w:fill="auto"/>
            <w:vAlign w:val="center"/>
          </w:tcPr>
          <w:p w14:paraId="771BF859" w14:textId="3B61C7B2" w:rsidR="00D758A3" w:rsidRPr="004E211B" w:rsidRDefault="00D758A3" w:rsidP="003367C5">
            <w:pPr>
              <w:jc w:val="center"/>
              <w:rPr>
                <w:sz w:val="20"/>
                <w:szCs w:val="20"/>
              </w:rPr>
            </w:pPr>
            <w:r>
              <w:rPr>
                <w:sz w:val="20"/>
                <w:szCs w:val="20"/>
              </w:rPr>
              <w:t>4,3</w:t>
            </w:r>
            <w:r w:rsidRPr="004E211B">
              <w:rPr>
                <w:sz w:val="20"/>
                <w:szCs w:val="20"/>
              </w:rPr>
              <w:t>/2,40</w:t>
            </w:r>
          </w:p>
        </w:tc>
        <w:tc>
          <w:tcPr>
            <w:tcW w:w="567" w:type="dxa"/>
            <w:vAlign w:val="center"/>
          </w:tcPr>
          <w:p w14:paraId="07136E51" w14:textId="47004F9D" w:rsidR="00D758A3" w:rsidRPr="004E211B" w:rsidRDefault="00D758A3" w:rsidP="003367C5">
            <w:pPr>
              <w:jc w:val="center"/>
              <w:rPr>
                <w:sz w:val="20"/>
                <w:szCs w:val="20"/>
              </w:rPr>
            </w:pPr>
            <w:r w:rsidRPr="004E211B">
              <w:rPr>
                <w:sz w:val="20"/>
                <w:szCs w:val="20"/>
              </w:rPr>
              <w:t>С</w:t>
            </w:r>
          </w:p>
        </w:tc>
        <w:tc>
          <w:tcPr>
            <w:tcW w:w="567" w:type="dxa"/>
            <w:vAlign w:val="center"/>
          </w:tcPr>
          <w:p w14:paraId="0F7BBB5F" w14:textId="45F17AED" w:rsidR="00D758A3" w:rsidRPr="004E211B" w:rsidRDefault="00D758A3" w:rsidP="003367C5">
            <w:pPr>
              <w:jc w:val="center"/>
              <w:rPr>
                <w:sz w:val="20"/>
                <w:szCs w:val="20"/>
              </w:rPr>
            </w:pPr>
            <w:r w:rsidRPr="004E211B">
              <w:rPr>
                <w:sz w:val="20"/>
                <w:szCs w:val="20"/>
              </w:rPr>
              <w:t>15</w:t>
            </w:r>
          </w:p>
        </w:tc>
        <w:tc>
          <w:tcPr>
            <w:tcW w:w="851" w:type="dxa"/>
            <w:shd w:val="clear" w:color="auto" w:fill="auto"/>
            <w:vAlign w:val="center"/>
          </w:tcPr>
          <w:p w14:paraId="18CFE9DB" w14:textId="7E20EDB8" w:rsidR="00D758A3" w:rsidRPr="004E211B" w:rsidRDefault="00D758A3" w:rsidP="003367C5">
            <w:pPr>
              <w:jc w:val="center"/>
              <w:rPr>
                <w:sz w:val="20"/>
                <w:szCs w:val="20"/>
              </w:rPr>
            </w:pPr>
            <w:r w:rsidRPr="004E211B">
              <w:rPr>
                <w:sz w:val="20"/>
                <w:szCs w:val="20"/>
              </w:rPr>
              <w:t xml:space="preserve">+15 </w:t>
            </w:r>
            <w:r w:rsidRPr="004E211B">
              <w:rPr>
                <w:sz w:val="20"/>
                <w:szCs w:val="20"/>
                <w:lang w:val="en-US"/>
              </w:rPr>
              <w:t>Pa</w:t>
            </w:r>
          </w:p>
        </w:tc>
        <w:tc>
          <w:tcPr>
            <w:tcW w:w="708" w:type="dxa"/>
            <w:vAlign w:val="center"/>
          </w:tcPr>
          <w:p w14:paraId="7B4B2ED4" w14:textId="43FCE591" w:rsidR="00D758A3" w:rsidRPr="00AF41FC" w:rsidRDefault="00D758A3" w:rsidP="00587426">
            <w:pPr>
              <w:jc w:val="center"/>
              <w:rPr>
                <w:sz w:val="20"/>
                <w:szCs w:val="20"/>
              </w:rPr>
            </w:pPr>
            <w:r w:rsidRPr="00AF41FC">
              <w:rPr>
                <w:sz w:val="20"/>
                <w:szCs w:val="20"/>
              </w:rPr>
              <w:t>-</w:t>
            </w:r>
          </w:p>
        </w:tc>
        <w:tc>
          <w:tcPr>
            <w:tcW w:w="993" w:type="dxa"/>
            <w:vAlign w:val="center"/>
          </w:tcPr>
          <w:p w14:paraId="0E5064AB" w14:textId="08971E28" w:rsidR="00D758A3" w:rsidRPr="00AF41FC" w:rsidRDefault="00D758A3" w:rsidP="003367C5">
            <w:pPr>
              <w:jc w:val="center"/>
              <w:rPr>
                <w:sz w:val="20"/>
                <w:szCs w:val="20"/>
              </w:rPr>
            </w:pPr>
            <w:r w:rsidRPr="00AF41FC">
              <w:rPr>
                <w:sz w:val="20"/>
                <w:szCs w:val="20"/>
              </w:rPr>
              <w:t>-</w:t>
            </w:r>
          </w:p>
        </w:tc>
        <w:tc>
          <w:tcPr>
            <w:tcW w:w="992" w:type="dxa"/>
            <w:vAlign w:val="center"/>
          </w:tcPr>
          <w:p w14:paraId="3D32AC18" w14:textId="6A43E88F" w:rsidR="00D758A3" w:rsidRPr="00AF41FC" w:rsidRDefault="00D758A3" w:rsidP="00587426">
            <w:pPr>
              <w:jc w:val="center"/>
              <w:rPr>
                <w:sz w:val="20"/>
                <w:szCs w:val="20"/>
              </w:rPr>
            </w:pPr>
            <w:r w:rsidRPr="00AF41FC">
              <w:rPr>
                <w:sz w:val="20"/>
                <w:szCs w:val="20"/>
              </w:rPr>
              <w:t>-</w:t>
            </w:r>
          </w:p>
        </w:tc>
        <w:tc>
          <w:tcPr>
            <w:tcW w:w="709" w:type="dxa"/>
            <w:vAlign w:val="center"/>
          </w:tcPr>
          <w:p w14:paraId="5C00E27E" w14:textId="2E2E3F52" w:rsidR="00D758A3" w:rsidRPr="004E211B" w:rsidRDefault="00D758A3" w:rsidP="003367C5">
            <w:pPr>
              <w:jc w:val="center"/>
              <w:rPr>
                <w:sz w:val="20"/>
                <w:szCs w:val="20"/>
              </w:rPr>
            </w:pPr>
            <w:r w:rsidRPr="004E211B">
              <w:rPr>
                <w:sz w:val="20"/>
                <w:szCs w:val="20"/>
                <w:lang w:val="en-US"/>
              </w:rPr>
              <w:t>N</w:t>
            </w:r>
          </w:p>
        </w:tc>
        <w:tc>
          <w:tcPr>
            <w:tcW w:w="708" w:type="dxa"/>
            <w:vAlign w:val="center"/>
          </w:tcPr>
          <w:p w14:paraId="28FDEA72" w14:textId="4CD6404D" w:rsidR="00D758A3" w:rsidRPr="004E211B" w:rsidRDefault="00D758A3" w:rsidP="003367C5">
            <w:pPr>
              <w:jc w:val="center"/>
              <w:rPr>
                <w:sz w:val="20"/>
                <w:szCs w:val="20"/>
              </w:rPr>
            </w:pPr>
            <w:r w:rsidRPr="004E211B">
              <w:rPr>
                <w:sz w:val="20"/>
                <w:szCs w:val="20"/>
              </w:rPr>
              <w:t>-</w:t>
            </w:r>
          </w:p>
        </w:tc>
        <w:tc>
          <w:tcPr>
            <w:tcW w:w="851" w:type="dxa"/>
            <w:vAlign w:val="center"/>
          </w:tcPr>
          <w:p w14:paraId="3017D5C1" w14:textId="5307162C" w:rsidR="00D758A3" w:rsidRPr="004E211B" w:rsidRDefault="00D758A3" w:rsidP="003367C5">
            <w:pPr>
              <w:jc w:val="center"/>
              <w:rPr>
                <w:sz w:val="20"/>
                <w:szCs w:val="20"/>
              </w:rPr>
            </w:pPr>
            <w:r w:rsidRPr="004E211B">
              <w:rPr>
                <w:sz w:val="20"/>
                <w:szCs w:val="20"/>
              </w:rPr>
              <w:t>-</w:t>
            </w:r>
          </w:p>
        </w:tc>
        <w:tc>
          <w:tcPr>
            <w:tcW w:w="1276" w:type="dxa"/>
            <w:vAlign w:val="center"/>
          </w:tcPr>
          <w:p w14:paraId="129008DE" w14:textId="77777777" w:rsidR="00D758A3" w:rsidRDefault="00D758A3" w:rsidP="00AD41E0">
            <w:pPr>
              <w:jc w:val="center"/>
              <w:rPr>
                <w:sz w:val="20"/>
                <w:szCs w:val="20"/>
              </w:rPr>
            </w:pPr>
            <w:r w:rsidRPr="004E211B">
              <w:rPr>
                <w:sz w:val="20"/>
                <w:szCs w:val="20"/>
              </w:rPr>
              <w:t>1</w:t>
            </w:r>
          </w:p>
          <w:p w14:paraId="1D702BC0" w14:textId="01B9C8A6" w:rsidR="000D4067" w:rsidRPr="004E211B" w:rsidRDefault="000D4067" w:rsidP="00AD41E0">
            <w:pPr>
              <w:jc w:val="center"/>
              <w:rPr>
                <w:sz w:val="20"/>
                <w:szCs w:val="20"/>
              </w:rPr>
            </w:pPr>
            <w:r>
              <w:rPr>
                <w:sz w:val="20"/>
                <w:szCs w:val="20"/>
              </w:rPr>
              <w:t>(</w:t>
            </w:r>
            <w:r w:rsidRPr="003C33AF">
              <w:rPr>
                <w:sz w:val="20"/>
                <w:szCs w:val="20"/>
              </w:rPr>
              <w:t>600x600A</w:t>
            </w:r>
            <w:r>
              <w:rPr>
                <w:sz w:val="20"/>
                <w:szCs w:val="20"/>
              </w:rPr>
              <w:t>)</w:t>
            </w:r>
          </w:p>
        </w:tc>
        <w:tc>
          <w:tcPr>
            <w:tcW w:w="425" w:type="dxa"/>
            <w:vAlign w:val="center"/>
          </w:tcPr>
          <w:p w14:paraId="2948FF64" w14:textId="593E8D1A" w:rsidR="00D758A3" w:rsidRPr="00624EAA" w:rsidRDefault="00D758A3" w:rsidP="00AD41E0">
            <w:pPr>
              <w:jc w:val="center"/>
              <w:rPr>
                <w:sz w:val="20"/>
                <w:szCs w:val="20"/>
              </w:rPr>
            </w:pPr>
            <w:r>
              <w:rPr>
                <w:sz w:val="20"/>
                <w:szCs w:val="20"/>
              </w:rPr>
              <w:t>-</w:t>
            </w:r>
          </w:p>
        </w:tc>
        <w:tc>
          <w:tcPr>
            <w:tcW w:w="425" w:type="dxa"/>
          </w:tcPr>
          <w:p w14:paraId="3BC4B035" w14:textId="79A2EA75" w:rsidR="00D758A3" w:rsidRPr="004E211B" w:rsidRDefault="00D758A3" w:rsidP="00AD41E0">
            <w:pPr>
              <w:jc w:val="center"/>
              <w:rPr>
                <w:sz w:val="20"/>
                <w:szCs w:val="20"/>
              </w:rPr>
            </w:pPr>
          </w:p>
          <w:p w14:paraId="6EF6D96E" w14:textId="53CEED09" w:rsidR="00D758A3" w:rsidRPr="004E211B" w:rsidRDefault="00D758A3" w:rsidP="00AD41E0">
            <w:pPr>
              <w:jc w:val="center"/>
              <w:rPr>
                <w:sz w:val="20"/>
                <w:szCs w:val="20"/>
              </w:rPr>
            </w:pPr>
            <w:r w:rsidRPr="004E211B">
              <w:rPr>
                <w:sz w:val="20"/>
                <w:szCs w:val="20"/>
              </w:rPr>
              <w:t>-</w:t>
            </w:r>
          </w:p>
        </w:tc>
        <w:tc>
          <w:tcPr>
            <w:tcW w:w="425" w:type="dxa"/>
          </w:tcPr>
          <w:p w14:paraId="7A099126" w14:textId="446F8888" w:rsidR="00D758A3" w:rsidRPr="006C3ADE" w:rsidRDefault="00D758A3" w:rsidP="00AD41E0">
            <w:pPr>
              <w:jc w:val="center"/>
              <w:rPr>
                <w:color w:val="FF0000"/>
                <w:sz w:val="20"/>
                <w:szCs w:val="20"/>
              </w:rPr>
            </w:pPr>
          </w:p>
          <w:p w14:paraId="1371C36B" w14:textId="54E06DA7" w:rsidR="00D758A3" w:rsidRPr="006C3ADE" w:rsidRDefault="00D758A3" w:rsidP="00AD41E0">
            <w:pPr>
              <w:jc w:val="center"/>
              <w:rPr>
                <w:color w:val="FF0000"/>
                <w:sz w:val="20"/>
                <w:szCs w:val="20"/>
              </w:rPr>
            </w:pPr>
            <w:r w:rsidRPr="0037295E">
              <w:rPr>
                <w:sz w:val="20"/>
                <w:szCs w:val="20"/>
              </w:rPr>
              <w:t>-</w:t>
            </w:r>
          </w:p>
        </w:tc>
        <w:tc>
          <w:tcPr>
            <w:tcW w:w="851" w:type="dxa"/>
          </w:tcPr>
          <w:p w14:paraId="3C627EB3" w14:textId="77777777" w:rsidR="00D758A3" w:rsidRPr="00731190" w:rsidRDefault="00D758A3" w:rsidP="00AD41E0">
            <w:pPr>
              <w:jc w:val="center"/>
              <w:rPr>
                <w:sz w:val="20"/>
                <w:szCs w:val="20"/>
              </w:rPr>
            </w:pPr>
          </w:p>
          <w:p w14:paraId="4AB2E36B" w14:textId="29A369F4" w:rsidR="00D758A3" w:rsidRPr="00731190" w:rsidRDefault="00D758A3" w:rsidP="00AD41E0">
            <w:pPr>
              <w:jc w:val="center"/>
              <w:rPr>
                <w:sz w:val="20"/>
                <w:szCs w:val="20"/>
              </w:rPr>
            </w:pPr>
            <w:r w:rsidRPr="00731190">
              <w:rPr>
                <w:sz w:val="20"/>
                <w:szCs w:val="20"/>
              </w:rPr>
              <w:t>-</w:t>
            </w:r>
          </w:p>
        </w:tc>
        <w:tc>
          <w:tcPr>
            <w:tcW w:w="992" w:type="dxa"/>
            <w:shd w:val="clear" w:color="auto" w:fill="auto"/>
          </w:tcPr>
          <w:p w14:paraId="09B65C06" w14:textId="169E1C5D" w:rsidR="00D758A3" w:rsidRPr="008C00F1" w:rsidRDefault="00D758A3" w:rsidP="00AD41E0">
            <w:pPr>
              <w:jc w:val="center"/>
              <w:rPr>
                <w:sz w:val="20"/>
                <w:szCs w:val="20"/>
              </w:rPr>
            </w:pPr>
          </w:p>
          <w:p w14:paraId="2BDB6863" w14:textId="298247E5" w:rsidR="00D758A3" w:rsidRPr="008C00F1" w:rsidRDefault="00D758A3" w:rsidP="00AD41E0">
            <w:pPr>
              <w:jc w:val="center"/>
              <w:rPr>
                <w:sz w:val="20"/>
                <w:szCs w:val="20"/>
              </w:rPr>
            </w:pPr>
            <w:r w:rsidRPr="008C00F1">
              <w:rPr>
                <w:sz w:val="20"/>
                <w:szCs w:val="20"/>
              </w:rPr>
              <w:t>1</w:t>
            </w:r>
          </w:p>
        </w:tc>
        <w:tc>
          <w:tcPr>
            <w:tcW w:w="851" w:type="dxa"/>
          </w:tcPr>
          <w:p w14:paraId="3CCED1F6" w14:textId="77777777" w:rsidR="00D758A3" w:rsidRDefault="00D758A3" w:rsidP="00AD41E0">
            <w:pPr>
              <w:jc w:val="center"/>
              <w:rPr>
                <w:sz w:val="20"/>
                <w:szCs w:val="20"/>
              </w:rPr>
            </w:pPr>
          </w:p>
          <w:p w14:paraId="5210D3EA" w14:textId="5AB991B2" w:rsidR="00D758A3" w:rsidRPr="009A5399" w:rsidRDefault="00D758A3" w:rsidP="00AD41E0">
            <w:pPr>
              <w:jc w:val="center"/>
              <w:rPr>
                <w:color w:val="FF0000"/>
                <w:sz w:val="20"/>
                <w:szCs w:val="20"/>
              </w:rPr>
            </w:pPr>
            <w:r w:rsidRPr="009B13F0">
              <w:rPr>
                <w:sz w:val="20"/>
                <w:szCs w:val="20"/>
              </w:rPr>
              <w:t>1</w:t>
            </w:r>
          </w:p>
        </w:tc>
        <w:tc>
          <w:tcPr>
            <w:tcW w:w="708" w:type="dxa"/>
            <w:tcBorders>
              <w:right w:val="single" w:sz="4" w:space="0" w:color="auto"/>
            </w:tcBorders>
            <w:vAlign w:val="center"/>
          </w:tcPr>
          <w:p w14:paraId="50F2B2D9" w14:textId="3C273F9C" w:rsidR="00D758A3" w:rsidRPr="00D8754C" w:rsidRDefault="00D758A3" w:rsidP="00AD41E0">
            <w:pPr>
              <w:jc w:val="center"/>
              <w:rPr>
                <w:sz w:val="20"/>
                <w:szCs w:val="20"/>
              </w:rPr>
            </w:pPr>
            <w:r w:rsidRPr="00D8754C">
              <w:rPr>
                <w:sz w:val="20"/>
                <w:szCs w:val="20"/>
              </w:rPr>
              <w:t>-</w:t>
            </w:r>
          </w:p>
        </w:tc>
        <w:tc>
          <w:tcPr>
            <w:tcW w:w="709" w:type="dxa"/>
            <w:tcBorders>
              <w:right w:val="single" w:sz="4" w:space="0" w:color="auto"/>
            </w:tcBorders>
            <w:vAlign w:val="center"/>
          </w:tcPr>
          <w:p w14:paraId="5A273CCE" w14:textId="35133BC1" w:rsidR="00D758A3" w:rsidRPr="00AB1BA4" w:rsidRDefault="00D758A3" w:rsidP="00AD41E0">
            <w:pPr>
              <w:jc w:val="center"/>
              <w:rPr>
                <w:sz w:val="20"/>
                <w:szCs w:val="20"/>
              </w:rPr>
            </w:pPr>
            <w:r w:rsidRPr="00AB1BA4">
              <w:rPr>
                <w:sz w:val="20"/>
                <w:szCs w:val="20"/>
              </w:rPr>
              <w:t>1</w:t>
            </w:r>
          </w:p>
        </w:tc>
        <w:tc>
          <w:tcPr>
            <w:tcW w:w="567" w:type="dxa"/>
            <w:tcBorders>
              <w:right w:val="single" w:sz="4" w:space="0" w:color="auto"/>
            </w:tcBorders>
          </w:tcPr>
          <w:p w14:paraId="63230ACE" w14:textId="64394391" w:rsidR="00D758A3" w:rsidRPr="004E211B" w:rsidRDefault="00D758A3" w:rsidP="003352A0">
            <w:pPr>
              <w:jc w:val="center"/>
              <w:rPr>
                <w:sz w:val="20"/>
                <w:szCs w:val="20"/>
              </w:rPr>
            </w:pPr>
            <w:r w:rsidRPr="004E211B">
              <w:rPr>
                <w:sz w:val="20"/>
                <w:szCs w:val="20"/>
              </w:rPr>
              <w:t>-</w:t>
            </w:r>
          </w:p>
        </w:tc>
        <w:tc>
          <w:tcPr>
            <w:tcW w:w="992" w:type="dxa"/>
            <w:tcBorders>
              <w:left w:val="single" w:sz="4" w:space="0" w:color="auto"/>
            </w:tcBorders>
            <w:shd w:val="clear" w:color="auto" w:fill="auto"/>
            <w:vAlign w:val="center"/>
          </w:tcPr>
          <w:p w14:paraId="38B4BE05" w14:textId="44AE05D8" w:rsidR="00D758A3" w:rsidRPr="004E211B" w:rsidRDefault="00D758A3" w:rsidP="003352A0">
            <w:pPr>
              <w:jc w:val="center"/>
              <w:rPr>
                <w:sz w:val="20"/>
                <w:szCs w:val="20"/>
              </w:rPr>
            </w:pPr>
            <w:r w:rsidRPr="004E211B">
              <w:rPr>
                <w:sz w:val="20"/>
                <w:szCs w:val="20"/>
              </w:rPr>
              <w:t>2</w:t>
            </w:r>
          </w:p>
        </w:tc>
        <w:tc>
          <w:tcPr>
            <w:tcW w:w="568" w:type="dxa"/>
            <w:shd w:val="clear" w:color="auto" w:fill="auto"/>
            <w:vAlign w:val="center"/>
          </w:tcPr>
          <w:p w14:paraId="6AA1C178" w14:textId="0CBBD812" w:rsidR="00D758A3" w:rsidRPr="002C5AED" w:rsidRDefault="00D758A3" w:rsidP="00AD41E0">
            <w:pPr>
              <w:jc w:val="center"/>
              <w:rPr>
                <w:sz w:val="20"/>
                <w:szCs w:val="20"/>
              </w:rPr>
            </w:pPr>
            <w:r w:rsidRPr="002C5AED">
              <w:rPr>
                <w:sz w:val="20"/>
                <w:szCs w:val="20"/>
              </w:rPr>
              <w:t>-</w:t>
            </w:r>
          </w:p>
        </w:tc>
        <w:tc>
          <w:tcPr>
            <w:tcW w:w="567" w:type="dxa"/>
            <w:vAlign w:val="center"/>
          </w:tcPr>
          <w:p w14:paraId="3E3919F7" w14:textId="77777777" w:rsidR="00D758A3" w:rsidRPr="004E211B" w:rsidRDefault="00D758A3" w:rsidP="00AD41E0">
            <w:pPr>
              <w:jc w:val="center"/>
              <w:rPr>
                <w:sz w:val="20"/>
                <w:szCs w:val="20"/>
              </w:rPr>
            </w:pPr>
            <w:r w:rsidRPr="004E211B">
              <w:rPr>
                <w:sz w:val="20"/>
                <w:szCs w:val="20"/>
              </w:rPr>
              <w:t>-</w:t>
            </w:r>
          </w:p>
        </w:tc>
        <w:tc>
          <w:tcPr>
            <w:tcW w:w="425" w:type="dxa"/>
          </w:tcPr>
          <w:p w14:paraId="772B565A" w14:textId="77777777" w:rsidR="00D758A3" w:rsidRPr="008A7C94" w:rsidRDefault="00D758A3" w:rsidP="00AD41E0">
            <w:pPr>
              <w:jc w:val="center"/>
              <w:rPr>
                <w:sz w:val="20"/>
                <w:szCs w:val="20"/>
              </w:rPr>
            </w:pPr>
          </w:p>
          <w:p w14:paraId="5475BF59" w14:textId="79D7433F" w:rsidR="00D758A3" w:rsidRPr="008A7C94" w:rsidRDefault="00D758A3" w:rsidP="00AD41E0">
            <w:pPr>
              <w:jc w:val="center"/>
              <w:rPr>
                <w:sz w:val="20"/>
                <w:szCs w:val="20"/>
              </w:rPr>
            </w:pPr>
            <w:r w:rsidRPr="008A7C94">
              <w:rPr>
                <w:sz w:val="20"/>
                <w:szCs w:val="20"/>
              </w:rPr>
              <w:t>-</w:t>
            </w:r>
          </w:p>
        </w:tc>
        <w:tc>
          <w:tcPr>
            <w:tcW w:w="425" w:type="dxa"/>
          </w:tcPr>
          <w:p w14:paraId="2768238E" w14:textId="77777777" w:rsidR="00D758A3" w:rsidRDefault="00D758A3" w:rsidP="00AD41E0">
            <w:pPr>
              <w:jc w:val="center"/>
              <w:rPr>
                <w:sz w:val="20"/>
                <w:szCs w:val="20"/>
              </w:rPr>
            </w:pPr>
          </w:p>
          <w:p w14:paraId="164CED1C" w14:textId="199D9A89" w:rsidR="00D758A3" w:rsidRPr="00EB5F12" w:rsidRDefault="00D758A3" w:rsidP="00AD41E0">
            <w:pPr>
              <w:jc w:val="center"/>
              <w:rPr>
                <w:sz w:val="20"/>
                <w:szCs w:val="20"/>
              </w:rPr>
            </w:pPr>
            <w:r w:rsidRPr="00EB5F12">
              <w:rPr>
                <w:sz w:val="20"/>
                <w:szCs w:val="20"/>
              </w:rPr>
              <w:t>-</w:t>
            </w:r>
          </w:p>
        </w:tc>
        <w:tc>
          <w:tcPr>
            <w:tcW w:w="425" w:type="dxa"/>
          </w:tcPr>
          <w:p w14:paraId="6128C491" w14:textId="77777777" w:rsidR="00D758A3" w:rsidRDefault="00D758A3" w:rsidP="00AD41E0">
            <w:pPr>
              <w:jc w:val="center"/>
              <w:rPr>
                <w:sz w:val="20"/>
                <w:szCs w:val="20"/>
              </w:rPr>
            </w:pPr>
          </w:p>
          <w:p w14:paraId="1339996A" w14:textId="3306DFBB" w:rsidR="00D758A3" w:rsidRPr="00673307" w:rsidRDefault="00D758A3" w:rsidP="00AD41E0">
            <w:pPr>
              <w:jc w:val="center"/>
              <w:rPr>
                <w:sz w:val="20"/>
                <w:szCs w:val="20"/>
              </w:rPr>
            </w:pPr>
            <w:r w:rsidRPr="00673307">
              <w:rPr>
                <w:sz w:val="20"/>
                <w:szCs w:val="20"/>
              </w:rPr>
              <w:t>-</w:t>
            </w:r>
          </w:p>
        </w:tc>
        <w:tc>
          <w:tcPr>
            <w:tcW w:w="425" w:type="dxa"/>
          </w:tcPr>
          <w:p w14:paraId="0CEADE0B" w14:textId="77777777" w:rsidR="00D758A3" w:rsidRDefault="00D758A3" w:rsidP="00AD41E0">
            <w:pPr>
              <w:jc w:val="center"/>
              <w:rPr>
                <w:sz w:val="20"/>
                <w:szCs w:val="20"/>
              </w:rPr>
            </w:pPr>
          </w:p>
          <w:p w14:paraId="158308B4" w14:textId="295502EC" w:rsidR="00D758A3" w:rsidRDefault="00D758A3" w:rsidP="00AD41E0">
            <w:pPr>
              <w:jc w:val="center"/>
              <w:rPr>
                <w:sz w:val="20"/>
                <w:szCs w:val="20"/>
              </w:rPr>
            </w:pPr>
            <w:r>
              <w:rPr>
                <w:sz w:val="20"/>
                <w:szCs w:val="20"/>
              </w:rPr>
              <w:t>-</w:t>
            </w:r>
          </w:p>
        </w:tc>
        <w:tc>
          <w:tcPr>
            <w:tcW w:w="425" w:type="dxa"/>
          </w:tcPr>
          <w:p w14:paraId="3D5DD0AE" w14:textId="77777777" w:rsidR="00D758A3" w:rsidRDefault="00D758A3" w:rsidP="00AD41E0">
            <w:pPr>
              <w:jc w:val="center"/>
              <w:rPr>
                <w:sz w:val="20"/>
                <w:szCs w:val="20"/>
              </w:rPr>
            </w:pPr>
          </w:p>
          <w:p w14:paraId="0B0764A3" w14:textId="531B7ED9" w:rsidR="00D758A3" w:rsidRDefault="00D758A3" w:rsidP="00AD41E0">
            <w:pPr>
              <w:jc w:val="center"/>
              <w:rPr>
                <w:sz w:val="20"/>
                <w:szCs w:val="20"/>
              </w:rPr>
            </w:pPr>
            <w:r>
              <w:rPr>
                <w:sz w:val="20"/>
                <w:szCs w:val="20"/>
              </w:rPr>
              <w:t>-</w:t>
            </w:r>
          </w:p>
        </w:tc>
        <w:tc>
          <w:tcPr>
            <w:tcW w:w="425" w:type="dxa"/>
          </w:tcPr>
          <w:p w14:paraId="0FDC30FC" w14:textId="77777777" w:rsidR="00D758A3" w:rsidRDefault="00D758A3" w:rsidP="00AD41E0">
            <w:pPr>
              <w:jc w:val="center"/>
              <w:rPr>
                <w:sz w:val="20"/>
                <w:szCs w:val="20"/>
              </w:rPr>
            </w:pPr>
          </w:p>
          <w:p w14:paraId="61185353" w14:textId="0D4FE946" w:rsidR="00D758A3" w:rsidRDefault="00D758A3" w:rsidP="00AD41E0">
            <w:pPr>
              <w:jc w:val="center"/>
              <w:rPr>
                <w:sz w:val="20"/>
                <w:szCs w:val="20"/>
              </w:rPr>
            </w:pPr>
            <w:r>
              <w:rPr>
                <w:sz w:val="20"/>
                <w:szCs w:val="20"/>
              </w:rPr>
              <w:t>-</w:t>
            </w:r>
          </w:p>
        </w:tc>
      </w:tr>
      <w:tr w:rsidR="00D758A3" w:rsidRPr="00104AEB" w14:paraId="7136E86E" w14:textId="7D418824" w:rsidTr="0090528C">
        <w:trPr>
          <w:trHeight w:val="69"/>
          <w:jc w:val="center"/>
        </w:trPr>
        <w:tc>
          <w:tcPr>
            <w:tcW w:w="421" w:type="dxa"/>
            <w:shd w:val="clear" w:color="auto" w:fill="auto"/>
            <w:noWrap/>
            <w:vAlign w:val="center"/>
          </w:tcPr>
          <w:p w14:paraId="5E4497EF" w14:textId="627FBE51" w:rsidR="00D758A3" w:rsidRPr="004E211B" w:rsidRDefault="00D758A3" w:rsidP="003367C5">
            <w:pPr>
              <w:jc w:val="center"/>
              <w:rPr>
                <w:sz w:val="20"/>
                <w:szCs w:val="20"/>
              </w:rPr>
            </w:pPr>
            <w:r w:rsidRPr="004E211B">
              <w:rPr>
                <w:sz w:val="20"/>
                <w:szCs w:val="20"/>
              </w:rPr>
              <w:t>7</w:t>
            </w:r>
          </w:p>
        </w:tc>
        <w:tc>
          <w:tcPr>
            <w:tcW w:w="1990" w:type="dxa"/>
            <w:shd w:val="clear" w:color="auto" w:fill="auto"/>
            <w:vAlign w:val="center"/>
          </w:tcPr>
          <w:p w14:paraId="08859447" w14:textId="63881347" w:rsidR="00D758A3" w:rsidRPr="004E211B" w:rsidRDefault="00D758A3" w:rsidP="001A409A">
            <w:pPr>
              <w:jc w:val="center"/>
              <w:rPr>
                <w:sz w:val="20"/>
                <w:szCs w:val="20"/>
              </w:rPr>
            </w:pPr>
            <w:r w:rsidRPr="004E211B">
              <w:rPr>
                <w:sz w:val="20"/>
                <w:szCs w:val="20"/>
              </w:rPr>
              <w:t>Модуль №7 (229) «</w:t>
            </w:r>
            <w:proofErr w:type="spellStart"/>
            <w:r w:rsidRPr="004E211B">
              <w:rPr>
                <w:sz w:val="20"/>
                <w:szCs w:val="20"/>
              </w:rPr>
              <w:t>Ассептический</w:t>
            </w:r>
            <w:proofErr w:type="spellEnd"/>
            <w:r w:rsidRPr="004E211B">
              <w:rPr>
                <w:sz w:val="20"/>
                <w:szCs w:val="20"/>
              </w:rPr>
              <w:t xml:space="preserve"> розлив препаратов»</w:t>
            </w:r>
          </w:p>
        </w:tc>
        <w:tc>
          <w:tcPr>
            <w:tcW w:w="992" w:type="dxa"/>
            <w:shd w:val="clear" w:color="auto" w:fill="auto"/>
            <w:vAlign w:val="center"/>
          </w:tcPr>
          <w:p w14:paraId="07962337" w14:textId="299E15CA" w:rsidR="00D758A3" w:rsidRPr="004E211B" w:rsidRDefault="00D758A3" w:rsidP="003367C5">
            <w:pPr>
              <w:jc w:val="center"/>
              <w:rPr>
                <w:sz w:val="20"/>
                <w:szCs w:val="20"/>
              </w:rPr>
            </w:pPr>
            <w:r>
              <w:rPr>
                <w:sz w:val="20"/>
                <w:szCs w:val="20"/>
              </w:rPr>
              <w:t>37,7</w:t>
            </w:r>
            <w:r w:rsidRPr="004E211B">
              <w:rPr>
                <w:sz w:val="20"/>
                <w:szCs w:val="20"/>
              </w:rPr>
              <w:t>/2,40</w:t>
            </w:r>
          </w:p>
        </w:tc>
        <w:tc>
          <w:tcPr>
            <w:tcW w:w="567" w:type="dxa"/>
            <w:vAlign w:val="center"/>
          </w:tcPr>
          <w:p w14:paraId="25D1AA08" w14:textId="71FB0F4D" w:rsidR="00D758A3" w:rsidRPr="004E211B" w:rsidRDefault="00D758A3" w:rsidP="003367C5">
            <w:pPr>
              <w:jc w:val="center"/>
              <w:rPr>
                <w:sz w:val="20"/>
                <w:szCs w:val="20"/>
              </w:rPr>
            </w:pPr>
            <w:r w:rsidRPr="004E211B">
              <w:rPr>
                <w:sz w:val="20"/>
                <w:szCs w:val="20"/>
              </w:rPr>
              <w:t>В</w:t>
            </w:r>
          </w:p>
        </w:tc>
        <w:tc>
          <w:tcPr>
            <w:tcW w:w="567" w:type="dxa"/>
            <w:vAlign w:val="center"/>
          </w:tcPr>
          <w:p w14:paraId="7774BF75" w14:textId="400ABDFF" w:rsidR="00D758A3" w:rsidRPr="004E211B" w:rsidRDefault="00D758A3" w:rsidP="003367C5">
            <w:pPr>
              <w:jc w:val="center"/>
              <w:rPr>
                <w:sz w:val="20"/>
                <w:szCs w:val="20"/>
              </w:rPr>
            </w:pPr>
            <w:r w:rsidRPr="004E211B">
              <w:rPr>
                <w:sz w:val="20"/>
                <w:szCs w:val="20"/>
              </w:rPr>
              <w:t>30</w:t>
            </w:r>
          </w:p>
        </w:tc>
        <w:tc>
          <w:tcPr>
            <w:tcW w:w="851" w:type="dxa"/>
            <w:shd w:val="clear" w:color="auto" w:fill="auto"/>
            <w:vAlign w:val="center"/>
          </w:tcPr>
          <w:p w14:paraId="54E1E171" w14:textId="70DDF2C1" w:rsidR="00D758A3" w:rsidRPr="004E211B" w:rsidRDefault="00D758A3" w:rsidP="003367C5">
            <w:pPr>
              <w:jc w:val="center"/>
              <w:rPr>
                <w:sz w:val="20"/>
                <w:szCs w:val="20"/>
              </w:rPr>
            </w:pPr>
            <w:r w:rsidRPr="004E211B">
              <w:rPr>
                <w:sz w:val="20"/>
                <w:szCs w:val="20"/>
              </w:rPr>
              <w:t xml:space="preserve">+45 </w:t>
            </w:r>
            <w:r w:rsidRPr="004E211B">
              <w:rPr>
                <w:sz w:val="20"/>
                <w:szCs w:val="20"/>
                <w:lang w:val="en-US"/>
              </w:rPr>
              <w:t>Pa</w:t>
            </w:r>
          </w:p>
        </w:tc>
        <w:tc>
          <w:tcPr>
            <w:tcW w:w="708" w:type="dxa"/>
            <w:vAlign w:val="center"/>
          </w:tcPr>
          <w:p w14:paraId="4E4598CF" w14:textId="77777777" w:rsidR="00D758A3" w:rsidRDefault="00D758A3" w:rsidP="003367C5">
            <w:pPr>
              <w:jc w:val="center"/>
              <w:rPr>
                <w:sz w:val="20"/>
                <w:szCs w:val="20"/>
              </w:rPr>
            </w:pPr>
            <w:r>
              <w:rPr>
                <w:sz w:val="20"/>
                <w:szCs w:val="20"/>
              </w:rPr>
              <w:t>№9</w:t>
            </w:r>
          </w:p>
          <w:p w14:paraId="7892824A" w14:textId="0CAFC80F" w:rsidR="00D758A3" w:rsidRPr="00AF41FC" w:rsidRDefault="00D758A3" w:rsidP="003367C5">
            <w:pPr>
              <w:jc w:val="center"/>
              <w:rPr>
                <w:sz w:val="20"/>
                <w:szCs w:val="20"/>
              </w:rPr>
            </w:pPr>
            <w:r>
              <w:rPr>
                <w:sz w:val="20"/>
                <w:szCs w:val="20"/>
              </w:rPr>
              <w:t>№12</w:t>
            </w:r>
          </w:p>
        </w:tc>
        <w:tc>
          <w:tcPr>
            <w:tcW w:w="993" w:type="dxa"/>
            <w:vAlign w:val="center"/>
          </w:tcPr>
          <w:p w14:paraId="26332075" w14:textId="77777777" w:rsidR="00D758A3" w:rsidRPr="004E211B" w:rsidRDefault="00D758A3" w:rsidP="00611B68">
            <w:pPr>
              <w:jc w:val="center"/>
              <w:rPr>
                <w:sz w:val="20"/>
                <w:szCs w:val="20"/>
              </w:rPr>
            </w:pPr>
            <w:r w:rsidRPr="004E211B">
              <w:rPr>
                <w:sz w:val="20"/>
                <w:szCs w:val="20"/>
              </w:rPr>
              <w:t>0,8*2,1</w:t>
            </w:r>
          </w:p>
          <w:p w14:paraId="279D53B6" w14:textId="14261F23" w:rsidR="00D758A3" w:rsidRPr="00AF41FC" w:rsidRDefault="00D758A3" w:rsidP="003367C5">
            <w:pPr>
              <w:jc w:val="center"/>
              <w:rPr>
                <w:sz w:val="20"/>
                <w:szCs w:val="20"/>
              </w:rPr>
            </w:pPr>
            <w:r w:rsidRPr="004E211B">
              <w:rPr>
                <w:sz w:val="20"/>
                <w:szCs w:val="20"/>
              </w:rPr>
              <w:t>1,1*2,1</w:t>
            </w:r>
          </w:p>
        </w:tc>
        <w:tc>
          <w:tcPr>
            <w:tcW w:w="992" w:type="dxa"/>
            <w:vAlign w:val="center"/>
          </w:tcPr>
          <w:p w14:paraId="2A91E995" w14:textId="274B7EAC" w:rsidR="00D758A3" w:rsidRPr="004E211B" w:rsidRDefault="00D758A3" w:rsidP="00611B68">
            <w:pPr>
              <w:jc w:val="center"/>
              <w:rPr>
                <w:sz w:val="20"/>
                <w:szCs w:val="20"/>
              </w:rPr>
            </w:pPr>
            <w:r>
              <w:rPr>
                <w:sz w:val="20"/>
                <w:szCs w:val="20"/>
              </w:rPr>
              <w:t>л/ст</w:t>
            </w:r>
            <w:r w:rsidRPr="004E211B">
              <w:rPr>
                <w:sz w:val="20"/>
                <w:szCs w:val="20"/>
              </w:rPr>
              <w:t>.</w:t>
            </w:r>
          </w:p>
          <w:p w14:paraId="59A12649" w14:textId="18E3C75B" w:rsidR="00D758A3" w:rsidRPr="00AF41FC" w:rsidRDefault="00D758A3" w:rsidP="00611B68">
            <w:pPr>
              <w:jc w:val="center"/>
              <w:rPr>
                <w:sz w:val="20"/>
                <w:szCs w:val="20"/>
              </w:rPr>
            </w:pPr>
            <w:proofErr w:type="spellStart"/>
            <w:r>
              <w:rPr>
                <w:sz w:val="20"/>
                <w:szCs w:val="20"/>
              </w:rPr>
              <w:t>Дв</w:t>
            </w:r>
            <w:proofErr w:type="spellEnd"/>
            <w:r>
              <w:rPr>
                <w:sz w:val="20"/>
                <w:szCs w:val="20"/>
              </w:rPr>
              <w:t xml:space="preserve">. </w:t>
            </w:r>
            <w:r w:rsidRPr="004E211B">
              <w:rPr>
                <w:sz w:val="20"/>
                <w:szCs w:val="20"/>
              </w:rPr>
              <w:t>п/ст.</w:t>
            </w:r>
          </w:p>
        </w:tc>
        <w:tc>
          <w:tcPr>
            <w:tcW w:w="709" w:type="dxa"/>
            <w:vAlign w:val="center"/>
          </w:tcPr>
          <w:p w14:paraId="4B4E3A07" w14:textId="77777777" w:rsidR="00D758A3" w:rsidRPr="001753DC" w:rsidRDefault="00D758A3" w:rsidP="003367C5">
            <w:pPr>
              <w:jc w:val="center"/>
              <w:rPr>
                <w:sz w:val="20"/>
                <w:szCs w:val="20"/>
              </w:rPr>
            </w:pPr>
            <w:r w:rsidRPr="004E211B">
              <w:rPr>
                <w:sz w:val="20"/>
                <w:szCs w:val="20"/>
                <w:lang w:val="en-US"/>
              </w:rPr>
              <w:t>N</w:t>
            </w:r>
          </w:p>
          <w:p w14:paraId="1646AF11" w14:textId="13150593" w:rsidR="00D758A3" w:rsidRPr="004E211B" w:rsidRDefault="00D758A3" w:rsidP="003367C5">
            <w:pPr>
              <w:jc w:val="center"/>
              <w:rPr>
                <w:sz w:val="20"/>
                <w:szCs w:val="20"/>
              </w:rPr>
            </w:pPr>
            <w:r w:rsidRPr="004E211B">
              <w:rPr>
                <w:sz w:val="20"/>
                <w:szCs w:val="20"/>
                <w:lang w:val="en-US"/>
              </w:rPr>
              <w:t>N</w:t>
            </w:r>
          </w:p>
        </w:tc>
        <w:tc>
          <w:tcPr>
            <w:tcW w:w="708" w:type="dxa"/>
            <w:vAlign w:val="center"/>
          </w:tcPr>
          <w:p w14:paraId="30B6CBE9" w14:textId="77C679E3" w:rsidR="00D758A3" w:rsidRPr="004E211B" w:rsidRDefault="00D758A3" w:rsidP="003367C5">
            <w:pPr>
              <w:jc w:val="center"/>
              <w:rPr>
                <w:sz w:val="20"/>
                <w:szCs w:val="20"/>
              </w:rPr>
            </w:pPr>
            <w:r w:rsidRPr="004E211B">
              <w:rPr>
                <w:sz w:val="20"/>
                <w:szCs w:val="20"/>
              </w:rPr>
              <w:t>-</w:t>
            </w:r>
          </w:p>
        </w:tc>
        <w:tc>
          <w:tcPr>
            <w:tcW w:w="851" w:type="dxa"/>
            <w:vAlign w:val="center"/>
          </w:tcPr>
          <w:p w14:paraId="6FB96DFA" w14:textId="5027D96B" w:rsidR="00D758A3" w:rsidRPr="004E211B" w:rsidRDefault="00D758A3" w:rsidP="003367C5">
            <w:pPr>
              <w:jc w:val="center"/>
              <w:rPr>
                <w:sz w:val="20"/>
                <w:szCs w:val="20"/>
              </w:rPr>
            </w:pPr>
            <w:r w:rsidRPr="004E211B">
              <w:rPr>
                <w:sz w:val="20"/>
                <w:szCs w:val="20"/>
              </w:rPr>
              <w:t>-</w:t>
            </w:r>
          </w:p>
        </w:tc>
        <w:tc>
          <w:tcPr>
            <w:tcW w:w="1276" w:type="dxa"/>
            <w:vAlign w:val="center"/>
          </w:tcPr>
          <w:p w14:paraId="314A9E00" w14:textId="77777777" w:rsidR="00D758A3" w:rsidRDefault="00D758A3" w:rsidP="00AD41E0">
            <w:pPr>
              <w:jc w:val="center"/>
              <w:rPr>
                <w:sz w:val="20"/>
                <w:szCs w:val="20"/>
              </w:rPr>
            </w:pPr>
            <w:r>
              <w:rPr>
                <w:sz w:val="20"/>
                <w:szCs w:val="20"/>
              </w:rPr>
              <w:t>1</w:t>
            </w:r>
          </w:p>
          <w:p w14:paraId="37BD02D6" w14:textId="4F532F31" w:rsidR="000D4067" w:rsidRPr="004E211B" w:rsidRDefault="000D4067" w:rsidP="00AD41E0">
            <w:pPr>
              <w:jc w:val="center"/>
              <w:rPr>
                <w:sz w:val="20"/>
                <w:szCs w:val="20"/>
              </w:rPr>
            </w:pPr>
            <w:r>
              <w:rPr>
                <w:sz w:val="20"/>
                <w:szCs w:val="20"/>
              </w:rPr>
              <w:t>(</w:t>
            </w:r>
            <w:r w:rsidRPr="003C33AF">
              <w:rPr>
                <w:sz w:val="20"/>
                <w:szCs w:val="20"/>
              </w:rPr>
              <w:t>600x600A</w:t>
            </w:r>
            <w:r>
              <w:rPr>
                <w:sz w:val="20"/>
                <w:szCs w:val="20"/>
              </w:rPr>
              <w:t>)</w:t>
            </w:r>
          </w:p>
        </w:tc>
        <w:tc>
          <w:tcPr>
            <w:tcW w:w="425" w:type="dxa"/>
            <w:vAlign w:val="center"/>
          </w:tcPr>
          <w:p w14:paraId="702EA2B2" w14:textId="0AEC63BD" w:rsidR="00D758A3" w:rsidRPr="00624EAA" w:rsidRDefault="00D758A3" w:rsidP="00AD41E0">
            <w:pPr>
              <w:jc w:val="center"/>
              <w:rPr>
                <w:sz w:val="20"/>
                <w:szCs w:val="20"/>
              </w:rPr>
            </w:pPr>
            <w:r w:rsidRPr="00624EAA">
              <w:rPr>
                <w:sz w:val="20"/>
                <w:szCs w:val="20"/>
              </w:rPr>
              <w:t>1</w:t>
            </w:r>
          </w:p>
        </w:tc>
        <w:tc>
          <w:tcPr>
            <w:tcW w:w="425" w:type="dxa"/>
          </w:tcPr>
          <w:p w14:paraId="3517D515" w14:textId="77777777" w:rsidR="00D758A3" w:rsidRDefault="00D758A3" w:rsidP="00AD41E0">
            <w:pPr>
              <w:jc w:val="center"/>
              <w:rPr>
                <w:sz w:val="20"/>
                <w:szCs w:val="20"/>
              </w:rPr>
            </w:pPr>
          </w:p>
          <w:p w14:paraId="482481EC" w14:textId="446860F0" w:rsidR="00D758A3" w:rsidRPr="004E211B" w:rsidRDefault="00D758A3" w:rsidP="00AD41E0">
            <w:pPr>
              <w:jc w:val="center"/>
              <w:rPr>
                <w:sz w:val="20"/>
                <w:szCs w:val="20"/>
              </w:rPr>
            </w:pPr>
            <w:r w:rsidRPr="004E211B">
              <w:rPr>
                <w:sz w:val="20"/>
                <w:szCs w:val="20"/>
              </w:rPr>
              <w:t>-</w:t>
            </w:r>
          </w:p>
        </w:tc>
        <w:tc>
          <w:tcPr>
            <w:tcW w:w="425" w:type="dxa"/>
          </w:tcPr>
          <w:p w14:paraId="42688AB9" w14:textId="77777777" w:rsidR="00D758A3" w:rsidRDefault="00D758A3" w:rsidP="00AD41E0">
            <w:pPr>
              <w:jc w:val="center"/>
              <w:rPr>
                <w:color w:val="FF0000"/>
                <w:sz w:val="20"/>
                <w:szCs w:val="20"/>
              </w:rPr>
            </w:pPr>
          </w:p>
          <w:p w14:paraId="3B990CEE" w14:textId="04D521B1" w:rsidR="00D758A3" w:rsidRPr="006C3ADE" w:rsidRDefault="00D758A3" w:rsidP="00AD41E0">
            <w:pPr>
              <w:jc w:val="center"/>
              <w:rPr>
                <w:color w:val="FF0000"/>
                <w:sz w:val="20"/>
                <w:szCs w:val="20"/>
              </w:rPr>
            </w:pPr>
            <w:r>
              <w:rPr>
                <w:sz w:val="20"/>
                <w:szCs w:val="20"/>
              </w:rPr>
              <w:t>1</w:t>
            </w:r>
          </w:p>
        </w:tc>
        <w:tc>
          <w:tcPr>
            <w:tcW w:w="851" w:type="dxa"/>
          </w:tcPr>
          <w:p w14:paraId="7D246FB5" w14:textId="77777777" w:rsidR="00D758A3" w:rsidRPr="00731190" w:rsidRDefault="00D758A3" w:rsidP="00AD41E0">
            <w:pPr>
              <w:jc w:val="center"/>
              <w:rPr>
                <w:sz w:val="20"/>
                <w:szCs w:val="20"/>
              </w:rPr>
            </w:pPr>
          </w:p>
          <w:p w14:paraId="51380411" w14:textId="79DE6A30" w:rsidR="00D758A3" w:rsidRPr="00731190" w:rsidRDefault="00D758A3" w:rsidP="00AD41E0">
            <w:pPr>
              <w:jc w:val="center"/>
              <w:rPr>
                <w:sz w:val="20"/>
                <w:szCs w:val="20"/>
              </w:rPr>
            </w:pPr>
            <w:r w:rsidRPr="00731190">
              <w:rPr>
                <w:sz w:val="20"/>
                <w:szCs w:val="20"/>
              </w:rPr>
              <w:t>-</w:t>
            </w:r>
          </w:p>
        </w:tc>
        <w:tc>
          <w:tcPr>
            <w:tcW w:w="992" w:type="dxa"/>
            <w:shd w:val="clear" w:color="auto" w:fill="auto"/>
          </w:tcPr>
          <w:p w14:paraId="33F50894" w14:textId="4BCB4C39" w:rsidR="00D758A3" w:rsidRPr="008C00F1" w:rsidRDefault="00D758A3" w:rsidP="00AD41E0">
            <w:pPr>
              <w:jc w:val="center"/>
              <w:rPr>
                <w:sz w:val="20"/>
                <w:szCs w:val="20"/>
              </w:rPr>
            </w:pPr>
          </w:p>
          <w:p w14:paraId="1069AC3B" w14:textId="6CF76ECF" w:rsidR="00D758A3" w:rsidRPr="008C00F1" w:rsidRDefault="00D758A3" w:rsidP="00AD41E0">
            <w:pPr>
              <w:jc w:val="center"/>
              <w:rPr>
                <w:sz w:val="20"/>
                <w:szCs w:val="20"/>
              </w:rPr>
            </w:pPr>
            <w:r>
              <w:rPr>
                <w:sz w:val="20"/>
                <w:szCs w:val="20"/>
              </w:rPr>
              <w:t>6</w:t>
            </w:r>
          </w:p>
        </w:tc>
        <w:tc>
          <w:tcPr>
            <w:tcW w:w="851" w:type="dxa"/>
          </w:tcPr>
          <w:p w14:paraId="24571BB6" w14:textId="77777777" w:rsidR="00D758A3" w:rsidRDefault="00D758A3" w:rsidP="00AD41E0">
            <w:pPr>
              <w:jc w:val="center"/>
              <w:rPr>
                <w:sz w:val="20"/>
                <w:szCs w:val="20"/>
              </w:rPr>
            </w:pPr>
          </w:p>
          <w:p w14:paraId="61CC524D" w14:textId="71457CD4" w:rsidR="00D758A3" w:rsidRPr="009A5399" w:rsidRDefault="00D758A3" w:rsidP="00AD41E0">
            <w:pPr>
              <w:jc w:val="center"/>
              <w:rPr>
                <w:color w:val="FF0000"/>
                <w:sz w:val="20"/>
                <w:szCs w:val="20"/>
              </w:rPr>
            </w:pPr>
            <w:r w:rsidRPr="00316899">
              <w:rPr>
                <w:sz w:val="20"/>
                <w:szCs w:val="20"/>
              </w:rPr>
              <w:t>1</w:t>
            </w:r>
          </w:p>
        </w:tc>
        <w:tc>
          <w:tcPr>
            <w:tcW w:w="708" w:type="dxa"/>
            <w:tcBorders>
              <w:right w:val="single" w:sz="4" w:space="0" w:color="auto"/>
            </w:tcBorders>
            <w:vAlign w:val="center"/>
          </w:tcPr>
          <w:p w14:paraId="7991EA43" w14:textId="48C00875" w:rsidR="00D758A3" w:rsidRPr="00D8754C" w:rsidRDefault="00D758A3" w:rsidP="00AD41E0">
            <w:pPr>
              <w:jc w:val="center"/>
              <w:rPr>
                <w:sz w:val="20"/>
                <w:szCs w:val="20"/>
              </w:rPr>
            </w:pPr>
            <w:r w:rsidRPr="00D8754C">
              <w:rPr>
                <w:sz w:val="20"/>
                <w:szCs w:val="20"/>
              </w:rPr>
              <w:t>-</w:t>
            </w:r>
          </w:p>
        </w:tc>
        <w:tc>
          <w:tcPr>
            <w:tcW w:w="709" w:type="dxa"/>
            <w:tcBorders>
              <w:right w:val="single" w:sz="4" w:space="0" w:color="auto"/>
            </w:tcBorders>
            <w:vAlign w:val="center"/>
          </w:tcPr>
          <w:p w14:paraId="6DD50A71" w14:textId="6779875B" w:rsidR="00D758A3" w:rsidRPr="00AB1BA4" w:rsidRDefault="00D758A3" w:rsidP="00AD41E0">
            <w:pPr>
              <w:jc w:val="center"/>
              <w:rPr>
                <w:sz w:val="20"/>
                <w:szCs w:val="20"/>
              </w:rPr>
            </w:pPr>
            <w:r>
              <w:rPr>
                <w:sz w:val="20"/>
                <w:szCs w:val="20"/>
              </w:rPr>
              <w:t>2</w:t>
            </w:r>
          </w:p>
        </w:tc>
        <w:tc>
          <w:tcPr>
            <w:tcW w:w="567" w:type="dxa"/>
            <w:tcBorders>
              <w:right w:val="single" w:sz="4" w:space="0" w:color="auto"/>
            </w:tcBorders>
          </w:tcPr>
          <w:p w14:paraId="397A000B" w14:textId="77777777" w:rsidR="00E76E32" w:rsidRDefault="00E76E32" w:rsidP="003352A0">
            <w:pPr>
              <w:jc w:val="center"/>
              <w:rPr>
                <w:sz w:val="20"/>
                <w:szCs w:val="20"/>
              </w:rPr>
            </w:pPr>
          </w:p>
          <w:p w14:paraId="24A774B7" w14:textId="122F0D5D" w:rsidR="00D758A3" w:rsidRPr="004E211B" w:rsidRDefault="00D758A3" w:rsidP="003352A0">
            <w:pPr>
              <w:jc w:val="center"/>
              <w:rPr>
                <w:sz w:val="20"/>
                <w:szCs w:val="20"/>
              </w:rPr>
            </w:pPr>
            <w:r w:rsidRPr="004E211B">
              <w:rPr>
                <w:sz w:val="20"/>
                <w:szCs w:val="20"/>
              </w:rPr>
              <w:t>1</w:t>
            </w:r>
          </w:p>
        </w:tc>
        <w:tc>
          <w:tcPr>
            <w:tcW w:w="992" w:type="dxa"/>
            <w:tcBorders>
              <w:left w:val="single" w:sz="4" w:space="0" w:color="auto"/>
            </w:tcBorders>
            <w:shd w:val="clear" w:color="auto" w:fill="auto"/>
            <w:vAlign w:val="center"/>
          </w:tcPr>
          <w:p w14:paraId="59A49666" w14:textId="52626AC9" w:rsidR="00D758A3" w:rsidRPr="004E211B" w:rsidRDefault="00D758A3" w:rsidP="003352A0">
            <w:pPr>
              <w:jc w:val="center"/>
              <w:rPr>
                <w:sz w:val="20"/>
                <w:szCs w:val="20"/>
              </w:rPr>
            </w:pPr>
            <w:r w:rsidRPr="004E211B">
              <w:rPr>
                <w:sz w:val="20"/>
                <w:szCs w:val="20"/>
              </w:rPr>
              <w:t>10</w:t>
            </w:r>
          </w:p>
        </w:tc>
        <w:tc>
          <w:tcPr>
            <w:tcW w:w="568" w:type="dxa"/>
            <w:shd w:val="clear" w:color="auto" w:fill="auto"/>
            <w:vAlign w:val="center"/>
          </w:tcPr>
          <w:p w14:paraId="1A2AA4F1" w14:textId="32D07629" w:rsidR="00D758A3" w:rsidRPr="002C5AED" w:rsidRDefault="002C5AED" w:rsidP="00AD41E0">
            <w:pPr>
              <w:jc w:val="center"/>
              <w:rPr>
                <w:sz w:val="20"/>
                <w:szCs w:val="20"/>
              </w:rPr>
            </w:pPr>
            <w:r w:rsidRPr="002C5AED">
              <w:rPr>
                <w:sz w:val="20"/>
                <w:szCs w:val="20"/>
              </w:rPr>
              <w:t>2</w:t>
            </w:r>
          </w:p>
        </w:tc>
        <w:tc>
          <w:tcPr>
            <w:tcW w:w="567" w:type="dxa"/>
            <w:vAlign w:val="center"/>
          </w:tcPr>
          <w:p w14:paraId="19799BDA" w14:textId="34FA4BA2" w:rsidR="00D758A3" w:rsidRPr="004E211B" w:rsidRDefault="00D758A3" w:rsidP="00AD41E0">
            <w:pPr>
              <w:jc w:val="center"/>
              <w:rPr>
                <w:sz w:val="20"/>
                <w:szCs w:val="20"/>
              </w:rPr>
            </w:pPr>
            <w:r w:rsidRPr="004E211B">
              <w:rPr>
                <w:sz w:val="20"/>
                <w:szCs w:val="20"/>
              </w:rPr>
              <w:t>-</w:t>
            </w:r>
          </w:p>
        </w:tc>
        <w:tc>
          <w:tcPr>
            <w:tcW w:w="425" w:type="dxa"/>
          </w:tcPr>
          <w:p w14:paraId="549CB401" w14:textId="77777777" w:rsidR="00D758A3" w:rsidRPr="008A7C94" w:rsidRDefault="00D758A3" w:rsidP="00AD41E0">
            <w:pPr>
              <w:jc w:val="center"/>
              <w:rPr>
                <w:sz w:val="20"/>
                <w:szCs w:val="20"/>
              </w:rPr>
            </w:pPr>
          </w:p>
          <w:p w14:paraId="17BF3E8E" w14:textId="523BB967" w:rsidR="00D758A3" w:rsidRPr="008A7C94" w:rsidRDefault="00D758A3" w:rsidP="00AD41E0">
            <w:pPr>
              <w:jc w:val="center"/>
              <w:rPr>
                <w:sz w:val="20"/>
                <w:szCs w:val="20"/>
              </w:rPr>
            </w:pPr>
            <w:r w:rsidRPr="008A7C94">
              <w:rPr>
                <w:sz w:val="20"/>
                <w:szCs w:val="20"/>
              </w:rPr>
              <w:t>-</w:t>
            </w:r>
          </w:p>
        </w:tc>
        <w:tc>
          <w:tcPr>
            <w:tcW w:w="425" w:type="dxa"/>
          </w:tcPr>
          <w:p w14:paraId="7409E18A" w14:textId="77777777" w:rsidR="00D758A3" w:rsidRDefault="00D758A3" w:rsidP="00AD41E0">
            <w:pPr>
              <w:jc w:val="center"/>
              <w:rPr>
                <w:sz w:val="20"/>
                <w:szCs w:val="20"/>
              </w:rPr>
            </w:pPr>
          </w:p>
          <w:p w14:paraId="1335B183" w14:textId="4E3E4406" w:rsidR="00D758A3" w:rsidRPr="00EB5F12" w:rsidRDefault="00D758A3" w:rsidP="00AD41E0">
            <w:pPr>
              <w:jc w:val="center"/>
              <w:rPr>
                <w:sz w:val="20"/>
                <w:szCs w:val="20"/>
              </w:rPr>
            </w:pPr>
            <w:r w:rsidRPr="00EB5F12">
              <w:rPr>
                <w:sz w:val="20"/>
                <w:szCs w:val="20"/>
              </w:rPr>
              <w:t>-</w:t>
            </w:r>
          </w:p>
        </w:tc>
        <w:tc>
          <w:tcPr>
            <w:tcW w:w="425" w:type="dxa"/>
          </w:tcPr>
          <w:p w14:paraId="3A1E566E" w14:textId="77777777" w:rsidR="00D758A3" w:rsidRDefault="00D758A3" w:rsidP="00AD41E0">
            <w:pPr>
              <w:jc w:val="center"/>
              <w:rPr>
                <w:sz w:val="20"/>
                <w:szCs w:val="20"/>
              </w:rPr>
            </w:pPr>
          </w:p>
          <w:p w14:paraId="76C16426" w14:textId="638A4395" w:rsidR="00D758A3" w:rsidRPr="00673307" w:rsidRDefault="00D758A3" w:rsidP="00AD41E0">
            <w:pPr>
              <w:jc w:val="center"/>
              <w:rPr>
                <w:sz w:val="20"/>
                <w:szCs w:val="20"/>
              </w:rPr>
            </w:pPr>
            <w:r w:rsidRPr="00673307">
              <w:rPr>
                <w:sz w:val="20"/>
                <w:szCs w:val="20"/>
              </w:rPr>
              <w:t>3</w:t>
            </w:r>
          </w:p>
        </w:tc>
        <w:tc>
          <w:tcPr>
            <w:tcW w:w="425" w:type="dxa"/>
          </w:tcPr>
          <w:p w14:paraId="60DE2A4A" w14:textId="77777777" w:rsidR="00D758A3" w:rsidRDefault="00D758A3" w:rsidP="00AD41E0">
            <w:pPr>
              <w:jc w:val="center"/>
              <w:rPr>
                <w:sz w:val="20"/>
                <w:szCs w:val="20"/>
              </w:rPr>
            </w:pPr>
          </w:p>
          <w:p w14:paraId="75B7D102" w14:textId="46094275" w:rsidR="00D758A3" w:rsidRDefault="00D758A3" w:rsidP="00AD41E0">
            <w:pPr>
              <w:jc w:val="center"/>
              <w:rPr>
                <w:sz w:val="20"/>
                <w:szCs w:val="20"/>
              </w:rPr>
            </w:pPr>
            <w:r>
              <w:rPr>
                <w:sz w:val="20"/>
                <w:szCs w:val="20"/>
              </w:rPr>
              <w:t>-</w:t>
            </w:r>
          </w:p>
        </w:tc>
        <w:tc>
          <w:tcPr>
            <w:tcW w:w="425" w:type="dxa"/>
          </w:tcPr>
          <w:p w14:paraId="6C4759B8" w14:textId="77777777" w:rsidR="00D758A3" w:rsidRDefault="00D758A3" w:rsidP="00AD41E0">
            <w:pPr>
              <w:jc w:val="center"/>
              <w:rPr>
                <w:sz w:val="20"/>
                <w:szCs w:val="20"/>
              </w:rPr>
            </w:pPr>
          </w:p>
          <w:p w14:paraId="375575D3" w14:textId="0849D22C" w:rsidR="00D758A3" w:rsidRDefault="00D758A3" w:rsidP="00AD41E0">
            <w:pPr>
              <w:jc w:val="center"/>
              <w:rPr>
                <w:sz w:val="20"/>
                <w:szCs w:val="20"/>
              </w:rPr>
            </w:pPr>
            <w:r>
              <w:rPr>
                <w:sz w:val="20"/>
                <w:szCs w:val="20"/>
              </w:rPr>
              <w:t>-</w:t>
            </w:r>
          </w:p>
        </w:tc>
        <w:tc>
          <w:tcPr>
            <w:tcW w:w="425" w:type="dxa"/>
          </w:tcPr>
          <w:p w14:paraId="283121BF" w14:textId="77777777" w:rsidR="00D758A3" w:rsidRDefault="00D758A3" w:rsidP="00AD41E0">
            <w:pPr>
              <w:jc w:val="center"/>
              <w:rPr>
                <w:sz w:val="20"/>
                <w:szCs w:val="20"/>
              </w:rPr>
            </w:pPr>
          </w:p>
          <w:p w14:paraId="5610C9FC" w14:textId="7FE85A46" w:rsidR="00D758A3" w:rsidRDefault="00D758A3" w:rsidP="00AD41E0">
            <w:pPr>
              <w:jc w:val="center"/>
              <w:rPr>
                <w:sz w:val="20"/>
                <w:szCs w:val="20"/>
              </w:rPr>
            </w:pPr>
            <w:r>
              <w:rPr>
                <w:sz w:val="20"/>
                <w:szCs w:val="20"/>
              </w:rPr>
              <w:t>-</w:t>
            </w:r>
          </w:p>
        </w:tc>
      </w:tr>
      <w:tr w:rsidR="00D758A3" w:rsidRPr="00104AEB" w14:paraId="63CBBBEB" w14:textId="5D219A98" w:rsidTr="0090528C">
        <w:trPr>
          <w:trHeight w:val="69"/>
          <w:jc w:val="center"/>
        </w:trPr>
        <w:tc>
          <w:tcPr>
            <w:tcW w:w="421" w:type="dxa"/>
            <w:shd w:val="clear" w:color="auto" w:fill="auto"/>
            <w:noWrap/>
            <w:vAlign w:val="center"/>
          </w:tcPr>
          <w:p w14:paraId="5C41A6CC" w14:textId="19F507DB" w:rsidR="00D758A3" w:rsidRPr="004E211B" w:rsidRDefault="00D758A3" w:rsidP="003367C5">
            <w:pPr>
              <w:jc w:val="center"/>
              <w:rPr>
                <w:sz w:val="20"/>
                <w:szCs w:val="20"/>
              </w:rPr>
            </w:pPr>
            <w:r>
              <w:rPr>
                <w:sz w:val="20"/>
                <w:szCs w:val="20"/>
              </w:rPr>
              <w:t>8</w:t>
            </w:r>
          </w:p>
        </w:tc>
        <w:tc>
          <w:tcPr>
            <w:tcW w:w="1990" w:type="dxa"/>
            <w:shd w:val="clear" w:color="auto" w:fill="auto"/>
            <w:vAlign w:val="center"/>
          </w:tcPr>
          <w:p w14:paraId="5DA8BE84" w14:textId="2E02CFFF" w:rsidR="00D758A3" w:rsidRPr="004E211B" w:rsidRDefault="00D758A3" w:rsidP="00A56B38">
            <w:pPr>
              <w:jc w:val="center"/>
              <w:rPr>
                <w:sz w:val="20"/>
                <w:szCs w:val="20"/>
              </w:rPr>
            </w:pPr>
            <w:r>
              <w:rPr>
                <w:sz w:val="20"/>
                <w:szCs w:val="20"/>
              </w:rPr>
              <w:t>Модуль №8</w:t>
            </w:r>
            <w:r w:rsidRPr="004E211B">
              <w:rPr>
                <w:sz w:val="20"/>
                <w:szCs w:val="20"/>
              </w:rPr>
              <w:t xml:space="preserve"> (229</w:t>
            </w:r>
            <w:r>
              <w:rPr>
                <w:sz w:val="20"/>
                <w:szCs w:val="20"/>
              </w:rPr>
              <w:t>-3</w:t>
            </w:r>
            <w:r w:rsidRPr="004E211B">
              <w:rPr>
                <w:sz w:val="20"/>
                <w:szCs w:val="20"/>
              </w:rPr>
              <w:t>) «</w:t>
            </w:r>
            <w:r>
              <w:rPr>
                <w:sz w:val="20"/>
                <w:szCs w:val="20"/>
              </w:rPr>
              <w:t>ВШМ</w:t>
            </w:r>
            <w:r w:rsidRPr="004E211B">
              <w:rPr>
                <w:sz w:val="20"/>
                <w:szCs w:val="20"/>
              </w:rPr>
              <w:t>»</w:t>
            </w:r>
          </w:p>
        </w:tc>
        <w:tc>
          <w:tcPr>
            <w:tcW w:w="992" w:type="dxa"/>
            <w:shd w:val="clear" w:color="auto" w:fill="auto"/>
            <w:vAlign w:val="center"/>
          </w:tcPr>
          <w:p w14:paraId="2DA1C910" w14:textId="758A17E1" w:rsidR="00D758A3" w:rsidRPr="004E211B" w:rsidRDefault="00D758A3" w:rsidP="003367C5">
            <w:pPr>
              <w:jc w:val="center"/>
              <w:rPr>
                <w:sz w:val="20"/>
                <w:szCs w:val="20"/>
              </w:rPr>
            </w:pPr>
            <w:r>
              <w:rPr>
                <w:sz w:val="20"/>
                <w:szCs w:val="20"/>
              </w:rPr>
              <w:t>1,8</w:t>
            </w:r>
            <w:r w:rsidRPr="004E211B">
              <w:rPr>
                <w:sz w:val="20"/>
                <w:szCs w:val="20"/>
              </w:rPr>
              <w:t>/2,40</w:t>
            </w:r>
          </w:p>
        </w:tc>
        <w:tc>
          <w:tcPr>
            <w:tcW w:w="567" w:type="dxa"/>
            <w:vAlign w:val="center"/>
          </w:tcPr>
          <w:p w14:paraId="32AB2F00" w14:textId="16E6F7F5" w:rsidR="00D758A3" w:rsidRPr="004E211B" w:rsidRDefault="00D758A3" w:rsidP="003367C5">
            <w:pPr>
              <w:jc w:val="center"/>
              <w:rPr>
                <w:sz w:val="20"/>
                <w:szCs w:val="20"/>
              </w:rPr>
            </w:pPr>
            <w:r w:rsidRPr="004E211B">
              <w:rPr>
                <w:sz w:val="20"/>
                <w:szCs w:val="20"/>
              </w:rPr>
              <w:t>С</w:t>
            </w:r>
          </w:p>
        </w:tc>
        <w:tc>
          <w:tcPr>
            <w:tcW w:w="567" w:type="dxa"/>
            <w:vAlign w:val="center"/>
          </w:tcPr>
          <w:p w14:paraId="6C36D1B6" w14:textId="3140507C" w:rsidR="00D758A3" w:rsidRPr="004E211B" w:rsidRDefault="00D758A3" w:rsidP="003367C5">
            <w:pPr>
              <w:jc w:val="center"/>
              <w:rPr>
                <w:sz w:val="20"/>
                <w:szCs w:val="20"/>
              </w:rPr>
            </w:pPr>
            <w:r>
              <w:rPr>
                <w:sz w:val="20"/>
                <w:szCs w:val="20"/>
              </w:rPr>
              <w:t>30</w:t>
            </w:r>
          </w:p>
        </w:tc>
        <w:tc>
          <w:tcPr>
            <w:tcW w:w="851" w:type="dxa"/>
            <w:shd w:val="clear" w:color="auto" w:fill="auto"/>
            <w:vAlign w:val="center"/>
          </w:tcPr>
          <w:p w14:paraId="0E183499" w14:textId="38AE6446" w:rsidR="00D758A3" w:rsidRPr="004E211B" w:rsidRDefault="00D758A3" w:rsidP="00940C1B">
            <w:pPr>
              <w:jc w:val="center"/>
              <w:rPr>
                <w:sz w:val="20"/>
                <w:szCs w:val="20"/>
              </w:rPr>
            </w:pPr>
            <w:r>
              <w:rPr>
                <w:sz w:val="20"/>
                <w:szCs w:val="20"/>
              </w:rPr>
              <w:t>+30</w:t>
            </w:r>
            <w:r w:rsidRPr="004E211B">
              <w:rPr>
                <w:sz w:val="20"/>
                <w:szCs w:val="20"/>
              </w:rPr>
              <w:t xml:space="preserve"> </w:t>
            </w:r>
            <w:r w:rsidRPr="004E211B">
              <w:rPr>
                <w:sz w:val="20"/>
                <w:szCs w:val="20"/>
                <w:lang w:val="en-US"/>
              </w:rPr>
              <w:t>Pa</w:t>
            </w:r>
          </w:p>
        </w:tc>
        <w:tc>
          <w:tcPr>
            <w:tcW w:w="708" w:type="dxa"/>
            <w:vAlign w:val="center"/>
          </w:tcPr>
          <w:p w14:paraId="51A68043" w14:textId="49363000" w:rsidR="00D758A3" w:rsidRPr="00725CA3" w:rsidRDefault="00D758A3" w:rsidP="00725CA3">
            <w:pPr>
              <w:jc w:val="center"/>
              <w:rPr>
                <w:sz w:val="20"/>
                <w:szCs w:val="20"/>
              </w:rPr>
            </w:pPr>
            <w:r>
              <w:rPr>
                <w:sz w:val="20"/>
                <w:szCs w:val="20"/>
              </w:rPr>
              <w:t>№8</w:t>
            </w:r>
          </w:p>
        </w:tc>
        <w:tc>
          <w:tcPr>
            <w:tcW w:w="993" w:type="dxa"/>
            <w:vAlign w:val="center"/>
          </w:tcPr>
          <w:p w14:paraId="7B936A65" w14:textId="777F20E0" w:rsidR="00D758A3" w:rsidRPr="004E211B" w:rsidRDefault="00D758A3" w:rsidP="003367C5">
            <w:pPr>
              <w:jc w:val="center"/>
              <w:rPr>
                <w:color w:val="00B050"/>
                <w:sz w:val="20"/>
                <w:szCs w:val="20"/>
              </w:rPr>
            </w:pPr>
            <w:r w:rsidRPr="004E211B">
              <w:rPr>
                <w:sz w:val="20"/>
                <w:szCs w:val="20"/>
              </w:rPr>
              <w:t>1,1*2,1</w:t>
            </w:r>
          </w:p>
        </w:tc>
        <w:tc>
          <w:tcPr>
            <w:tcW w:w="992" w:type="dxa"/>
            <w:vAlign w:val="center"/>
          </w:tcPr>
          <w:p w14:paraId="61659FA6" w14:textId="655FFAED" w:rsidR="00D758A3" w:rsidRPr="004E211B" w:rsidRDefault="00D758A3" w:rsidP="003367C5">
            <w:pPr>
              <w:jc w:val="center"/>
              <w:rPr>
                <w:color w:val="00B050"/>
                <w:sz w:val="20"/>
                <w:szCs w:val="20"/>
              </w:rPr>
            </w:pPr>
            <w:proofErr w:type="spellStart"/>
            <w:r w:rsidRPr="004E211B">
              <w:rPr>
                <w:sz w:val="20"/>
                <w:szCs w:val="20"/>
              </w:rPr>
              <w:t>Дв</w:t>
            </w:r>
            <w:proofErr w:type="spellEnd"/>
            <w:r w:rsidRPr="004E211B">
              <w:rPr>
                <w:sz w:val="20"/>
                <w:szCs w:val="20"/>
              </w:rPr>
              <w:t>. п/ст.</w:t>
            </w:r>
          </w:p>
        </w:tc>
        <w:tc>
          <w:tcPr>
            <w:tcW w:w="709" w:type="dxa"/>
            <w:vAlign w:val="center"/>
          </w:tcPr>
          <w:p w14:paraId="12AA7FFE" w14:textId="7F85AE89" w:rsidR="00D758A3" w:rsidRPr="001753DC" w:rsidRDefault="00D758A3" w:rsidP="003367C5">
            <w:pPr>
              <w:jc w:val="center"/>
              <w:rPr>
                <w:sz w:val="20"/>
                <w:szCs w:val="20"/>
              </w:rPr>
            </w:pPr>
            <w:r w:rsidRPr="004E211B">
              <w:rPr>
                <w:sz w:val="20"/>
                <w:szCs w:val="20"/>
                <w:lang w:val="en-US"/>
              </w:rPr>
              <w:t>N</w:t>
            </w:r>
          </w:p>
        </w:tc>
        <w:tc>
          <w:tcPr>
            <w:tcW w:w="708" w:type="dxa"/>
            <w:vAlign w:val="center"/>
          </w:tcPr>
          <w:p w14:paraId="31FD0133" w14:textId="5DB6B5F3" w:rsidR="00D758A3" w:rsidRPr="004E211B" w:rsidRDefault="00D758A3" w:rsidP="003367C5">
            <w:pPr>
              <w:jc w:val="center"/>
              <w:rPr>
                <w:sz w:val="20"/>
                <w:szCs w:val="20"/>
              </w:rPr>
            </w:pPr>
            <w:r>
              <w:rPr>
                <w:sz w:val="20"/>
                <w:szCs w:val="20"/>
              </w:rPr>
              <w:t>-</w:t>
            </w:r>
          </w:p>
        </w:tc>
        <w:tc>
          <w:tcPr>
            <w:tcW w:w="851" w:type="dxa"/>
            <w:vAlign w:val="center"/>
          </w:tcPr>
          <w:p w14:paraId="5223D7C5" w14:textId="456F2230" w:rsidR="00D758A3" w:rsidRPr="004E211B" w:rsidRDefault="00D758A3" w:rsidP="003367C5">
            <w:pPr>
              <w:jc w:val="center"/>
              <w:rPr>
                <w:sz w:val="20"/>
                <w:szCs w:val="20"/>
              </w:rPr>
            </w:pPr>
            <w:r>
              <w:rPr>
                <w:sz w:val="20"/>
                <w:szCs w:val="20"/>
              </w:rPr>
              <w:t>-</w:t>
            </w:r>
          </w:p>
        </w:tc>
        <w:tc>
          <w:tcPr>
            <w:tcW w:w="1276" w:type="dxa"/>
            <w:vAlign w:val="center"/>
          </w:tcPr>
          <w:p w14:paraId="0210084B" w14:textId="77777777" w:rsidR="00D758A3" w:rsidRDefault="00D758A3" w:rsidP="00AD41E0">
            <w:pPr>
              <w:jc w:val="center"/>
              <w:rPr>
                <w:sz w:val="20"/>
                <w:szCs w:val="20"/>
              </w:rPr>
            </w:pPr>
            <w:r>
              <w:rPr>
                <w:sz w:val="20"/>
                <w:szCs w:val="20"/>
              </w:rPr>
              <w:t>1</w:t>
            </w:r>
          </w:p>
          <w:p w14:paraId="44197D07" w14:textId="3C1AE95B" w:rsidR="000D4067" w:rsidRPr="004E211B" w:rsidRDefault="000D4067" w:rsidP="00AD41E0">
            <w:pPr>
              <w:jc w:val="center"/>
              <w:rPr>
                <w:sz w:val="20"/>
                <w:szCs w:val="20"/>
              </w:rPr>
            </w:pPr>
            <w:r>
              <w:rPr>
                <w:color w:val="21201F"/>
                <w:sz w:val="20"/>
                <w:szCs w:val="20"/>
                <w:shd w:val="clear" w:color="auto" w:fill="FFFFFF"/>
              </w:rPr>
              <w:t>(</w:t>
            </w:r>
            <w:r w:rsidRPr="000A66BD">
              <w:rPr>
                <w:color w:val="21201F"/>
                <w:sz w:val="20"/>
                <w:szCs w:val="20"/>
                <w:shd w:val="clear" w:color="auto" w:fill="FFFFFF"/>
              </w:rPr>
              <w:t>300x300A</w:t>
            </w:r>
            <w:r>
              <w:rPr>
                <w:color w:val="21201F"/>
                <w:sz w:val="20"/>
                <w:szCs w:val="20"/>
                <w:shd w:val="clear" w:color="auto" w:fill="FFFFFF"/>
              </w:rPr>
              <w:t>)</w:t>
            </w:r>
          </w:p>
        </w:tc>
        <w:tc>
          <w:tcPr>
            <w:tcW w:w="425" w:type="dxa"/>
            <w:vAlign w:val="center"/>
          </w:tcPr>
          <w:p w14:paraId="20DE54EE" w14:textId="48839E1C" w:rsidR="00D758A3" w:rsidRPr="00624EAA" w:rsidRDefault="00D758A3" w:rsidP="00AD41E0">
            <w:pPr>
              <w:jc w:val="center"/>
              <w:rPr>
                <w:sz w:val="20"/>
                <w:szCs w:val="20"/>
              </w:rPr>
            </w:pPr>
            <w:r>
              <w:rPr>
                <w:sz w:val="20"/>
                <w:szCs w:val="20"/>
              </w:rPr>
              <w:t>-</w:t>
            </w:r>
          </w:p>
        </w:tc>
        <w:tc>
          <w:tcPr>
            <w:tcW w:w="425" w:type="dxa"/>
          </w:tcPr>
          <w:p w14:paraId="0C6CEAB5" w14:textId="083195AF" w:rsidR="00D758A3" w:rsidRPr="004E211B" w:rsidRDefault="00D758A3" w:rsidP="00AD41E0">
            <w:pPr>
              <w:jc w:val="center"/>
              <w:rPr>
                <w:sz w:val="20"/>
                <w:szCs w:val="20"/>
              </w:rPr>
            </w:pPr>
            <w:r>
              <w:rPr>
                <w:sz w:val="20"/>
                <w:szCs w:val="20"/>
              </w:rPr>
              <w:t>-</w:t>
            </w:r>
          </w:p>
        </w:tc>
        <w:tc>
          <w:tcPr>
            <w:tcW w:w="425" w:type="dxa"/>
          </w:tcPr>
          <w:p w14:paraId="4974D6BA" w14:textId="002A0192" w:rsidR="00D758A3" w:rsidRPr="006C3ADE" w:rsidRDefault="00D758A3" w:rsidP="00AD41E0">
            <w:pPr>
              <w:jc w:val="center"/>
              <w:rPr>
                <w:color w:val="FF0000"/>
                <w:sz w:val="20"/>
                <w:szCs w:val="20"/>
              </w:rPr>
            </w:pPr>
            <w:r>
              <w:rPr>
                <w:sz w:val="20"/>
                <w:szCs w:val="20"/>
              </w:rPr>
              <w:t>-</w:t>
            </w:r>
          </w:p>
        </w:tc>
        <w:tc>
          <w:tcPr>
            <w:tcW w:w="851" w:type="dxa"/>
          </w:tcPr>
          <w:p w14:paraId="5695C7A8" w14:textId="6A9DC25A" w:rsidR="00D758A3" w:rsidRPr="00731190" w:rsidRDefault="00D758A3" w:rsidP="00AD41E0">
            <w:pPr>
              <w:jc w:val="center"/>
              <w:rPr>
                <w:sz w:val="20"/>
                <w:szCs w:val="20"/>
              </w:rPr>
            </w:pPr>
            <w:r w:rsidRPr="00731190">
              <w:rPr>
                <w:sz w:val="20"/>
                <w:szCs w:val="20"/>
              </w:rPr>
              <w:t>4</w:t>
            </w:r>
          </w:p>
        </w:tc>
        <w:tc>
          <w:tcPr>
            <w:tcW w:w="992" w:type="dxa"/>
            <w:shd w:val="clear" w:color="auto" w:fill="auto"/>
          </w:tcPr>
          <w:p w14:paraId="225E8785" w14:textId="6D00E673" w:rsidR="00D758A3" w:rsidRPr="008C00F1" w:rsidRDefault="00D758A3" w:rsidP="00AD41E0">
            <w:pPr>
              <w:jc w:val="center"/>
              <w:rPr>
                <w:sz w:val="20"/>
                <w:szCs w:val="20"/>
              </w:rPr>
            </w:pPr>
            <w:r w:rsidRPr="008C00F1">
              <w:rPr>
                <w:sz w:val="20"/>
                <w:szCs w:val="20"/>
              </w:rPr>
              <w:t>1</w:t>
            </w:r>
          </w:p>
        </w:tc>
        <w:tc>
          <w:tcPr>
            <w:tcW w:w="851" w:type="dxa"/>
          </w:tcPr>
          <w:p w14:paraId="1F81CD03" w14:textId="2D46D667" w:rsidR="00D758A3" w:rsidRPr="009A5399" w:rsidRDefault="00D758A3" w:rsidP="00AD41E0">
            <w:pPr>
              <w:jc w:val="center"/>
              <w:rPr>
                <w:color w:val="FF0000"/>
                <w:sz w:val="20"/>
                <w:szCs w:val="20"/>
              </w:rPr>
            </w:pPr>
            <w:r w:rsidRPr="00316899">
              <w:rPr>
                <w:sz w:val="20"/>
                <w:szCs w:val="20"/>
              </w:rPr>
              <w:t>1</w:t>
            </w:r>
          </w:p>
        </w:tc>
        <w:tc>
          <w:tcPr>
            <w:tcW w:w="708" w:type="dxa"/>
            <w:tcBorders>
              <w:right w:val="single" w:sz="4" w:space="0" w:color="auto"/>
            </w:tcBorders>
            <w:vAlign w:val="center"/>
          </w:tcPr>
          <w:p w14:paraId="51A2C1CF" w14:textId="0A11409B" w:rsidR="00D758A3" w:rsidRPr="00D8754C" w:rsidRDefault="00D758A3" w:rsidP="00AD41E0">
            <w:pPr>
              <w:jc w:val="center"/>
              <w:rPr>
                <w:sz w:val="20"/>
                <w:szCs w:val="20"/>
              </w:rPr>
            </w:pPr>
            <w:r w:rsidRPr="00D8754C">
              <w:rPr>
                <w:sz w:val="20"/>
                <w:szCs w:val="20"/>
              </w:rPr>
              <w:t>-</w:t>
            </w:r>
          </w:p>
        </w:tc>
        <w:tc>
          <w:tcPr>
            <w:tcW w:w="709" w:type="dxa"/>
            <w:tcBorders>
              <w:right w:val="single" w:sz="4" w:space="0" w:color="auto"/>
            </w:tcBorders>
            <w:vAlign w:val="center"/>
          </w:tcPr>
          <w:p w14:paraId="6BF1F43E" w14:textId="5CA64314" w:rsidR="00D758A3" w:rsidRPr="00AB1BA4" w:rsidRDefault="00D758A3" w:rsidP="00AD41E0">
            <w:pPr>
              <w:jc w:val="center"/>
              <w:rPr>
                <w:sz w:val="20"/>
                <w:szCs w:val="20"/>
              </w:rPr>
            </w:pPr>
            <w:r w:rsidRPr="00AB1BA4">
              <w:rPr>
                <w:sz w:val="20"/>
                <w:szCs w:val="20"/>
              </w:rPr>
              <w:t>1</w:t>
            </w:r>
          </w:p>
        </w:tc>
        <w:tc>
          <w:tcPr>
            <w:tcW w:w="567" w:type="dxa"/>
            <w:tcBorders>
              <w:right w:val="single" w:sz="4" w:space="0" w:color="auto"/>
            </w:tcBorders>
          </w:tcPr>
          <w:p w14:paraId="3C33EAC1" w14:textId="624FB408" w:rsidR="00D758A3" w:rsidRPr="004E211B" w:rsidRDefault="00D758A3" w:rsidP="003352A0">
            <w:pPr>
              <w:jc w:val="center"/>
              <w:rPr>
                <w:sz w:val="20"/>
                <w:szCs w:val="20"/>
              </w:rPr>
            </w:pPr>
            <w:r>
              <w:rPr>
                <w:sz w:val="20"/>
                <w:szCs w:val="20"/>
              </w:rPr>
              <w:t>-</w:t>
            </w:r>
          </w:p>
        </w:tc>
        <w:tc>
          <w:tcPr>
            <w:tcW w:w="992" w:type="dxa"/>
            <w:tcBorders>
              <w:left w:val="single" w:sz="4" w:space="0" w:color="auto"/>
            </w:tcBorders>
            <w:shd w:val="clear" w:color="auto" w:fill="auto"/>
            <w:vAlign w:val="center"/>
          </w:tcPr>
          <w:p w14:paraId="2EC1CE3F" w14:textId="252883BD" w:rsidR="00D758A3" w:rsidRPr="004E211B" w:rsidRDefault="00D758A3" w:rsidP="003352A0">
            <w:pPr>
              <w:jc w:val="center"/>
              <w:rPr>
                <w:sz w:val="20"/>
                <w:szCs w:val="20"/>
              </w:rPr>
            </w:pPr>
            <w:r>
              <w:rPr>
                <w:sz w:val="20"/>
                <w:szCs w:val="20"/>
              </w:rPr>
              <w:t>-</w:t>
            </w:r>
          </w:p>
        </w:tc>
        <w:tc>
          <w:tcPr>
            <w:tcW w:w="568" w:type="dxa"/>
            <w:shd w:val="clear" w:color="auto" w:fill="auto"/>
            <w:vAlign w:val="center"/>
          </w:tcPr>
          <w:p w14:paraId="5C122273" w14:textId="05FAE8CA" w:rsidR="00D758A3" w:rsidRPr="002C5AED" w:rsidRDefault="00D758A3" w:rsidP="00AD41E0">
            <w:pPr>
              <w:jc w:val="center"/>
              <w:rPr>
                <w:sz w:val="20"/>
                <w:szCs w:val="20"/>
              </w:rPr>
            </w:pPr>
            <w:r w:rsidRPr="002C5AED">
              <w:rPr>
                <w:sz w:val="20"/>
                <w:szCs w:val="20"/>
              </w:rPr>
              <w:t>1</w:t>
            </w:r>
          </w:p>
        </w:tc>
        <w:tc>
          <w:tcPr>
            <w:tcW w:w="567" w:type="dxa"/>
            <w:vAlign w:val="center"/>
          </w:tcPr>
          <w:p w14:paraId="3EC06E45" w14:textId="2E3754D6" w:rsidR="00D758A3" w:rsidRPr="004E211B" w:rsidRDefault="00D758A3" w:rsidP="00AD41E0">
            <w:pPr>
              <w:jc w:val="center"/>
              <w:rPr>
                <w:sz w:val="20"/>
                <w:szCs w:val="20"/>
              </w:rPr>
            </w:pPr>
            <w:r>
              <w:rPr>
                <w:sz w:val="20"/>
                <w:szCs w:val="20"/>
              </w:rPr>
              <w:t>-</w:t>
            </w:r>
          </w:p>
        </w:tc>
        <w:tc>
          <w:tcPr>
            <w:tcW w:w="425" w:type="dxa"/>
          </w:tcPr>
          <w:p w14:paraId="77531465" w14:textId="6C349F89" w:rsidR="00D758A3" w:rsidRPr="008A7C94" w:rsidRDefault="00D758A3" w:rsidP="00AD41E0">
            <w:pPr>
              <w:jc w:val="center"/>
              <w:rPr>
                <w:sz w:val="20"/>
                <w:szCs w:val="20"/>
              </w:rPr>
            </w:pPr>
            <w:r>
              <w:rPr>
                <w:sz w:val="20"/>
                <w:szCs w:val="20"/>
              </w:rPr>
              <w:t>-</w:t>
            </w:r>
          </w:p>
        </w:tc>
        <w:tc>
          <w:tcPr>
            <w:tcW w:w="425" w:type="dxa"/>
          </w:tcPr>
          <w:p w14:paraId="494263E5" w14:textId="35433029" w:rsidR="00D758A3" w:rsidRPr="00EB5F12" w:rsidRDefault="00D758A3" w:rsidP="00AD41E0">
            <w:pPr>
              <w:jc w:val="center"/>
              <w:rPr>
                <w:sz w:val="20"/>
                <w:szCs w:val="20"/>
              </w:rPr>
            </w:pPr>
            <w:r>
              <w:rPr>
                <w:sz w:val="20"/>
                <w:szCs w:val="20"/>
              </w:rPr>
              <w:t>-</w:t>
            </w:r>
          </w:p>
        </w:tc>
        <w:tc>
          <w:tcPr>
            <w:tcW w:w="425" w:type="dxa"/>
          </w:tcPr>
          <w:p w14:paraId="12FF361D" w14:textId="0691DF9E" w:rsidR="00D758A3" w:rsidRPr="00673307" w:rsidRDefault="00D758A3" w:rsidP="00AD41E0">
            <w:pPr>
              <w:jc w:val="center"/>
              <w:rPr>
                <w:sz w:val="20"/>
                <w:szCs w:val="20"/>
              </w:rPr>
            </w:pPr>
            <w:r>
              <w:rPr>
                <w:sz w:val="20"/>
                <w:szCs w:val="20"/>
              </w:rPr>
              <w:t>-</w:t>
            </w:r>
          </w:p>
        </w:tc>
        <w:tc>
          <w:tcPr>
            <w:tcW w:w="425" w:type="dxa"/>
          </w:tcPr>
          <w:p w14:paraId="75A3229B" w14:textId="13108BDF" w:rsidR="00D758A3" w:rsidRDefault="00D758A3" w:rsidP="00AD41E0">
            <w:pPr>
              <w:jc w:val="center"/>
              <w:rPr>
                <w:sz w:val="20"/>
                <w:szCs w:val="20"/>
              </w:rPr>
            </w:pPr>
            <w:r>
              <w:rPr>
                <w:sz w:val="20"/>
                <w:szCs w:val="20"/>
              </w:rPr>
              <w:t>-</w:t>
            </w:r>
          </w:p>
        </w:tc>
        <w:tc>
          <w:tcPr>
            <w:tcW w:w="425" w:type="dxa"/>
          </w:tcPr>
          <w:p w14:paraId="648936DF" w14:textId="7CD2B217" w:rsidR="00D758A3" w:rsidRDefault="00D758A3" w:rsidP="00AD41E0">
            <w:pPr>
              <w:jc w:val="center"/>
              <w:rPr>
                <w:sz w:val="20"/>
                <w:szCs w:val="20"/>
              </w:rPr>
            </w:pPr>
            <w:r>
              <w:rPr>
                <w:sz w:val="20"/>
                <w:szCs w:val="20"/>
              </w:rPr>
              <w:t>-</w:t>
            </w:r>
          </w:p>
        </w:tc>
        <w:tc>
          <w:tcPr>
            <w:tcW w:w="425" w:type="dxa"/>
          </w:tcPr>
          <w:p w14:paraId="6D348F16" w14:textId="0D73A297" w:rsidR="00D758A3" w:rsidRDefault="00D758A3" w:rsidP="00AD41E0">
            <w:pPr>
              <w:jc w:val="center"/>
              <w:rPr>
                <w:sz w:val="20"/>
                <w:szCs w:val="20"/>
              </w:rPr>
            </w:pPr>
            <w:r>
              <w:rPr>
                <w:sz w:val="20"/>
                <w:szCs w:val="20"/>
              </w:rPr>
              <w:t>-</w:t>
            </w:r>
          </w:p>
        </w:tc>
      </w:tr>
      <w:tr w:rsidR="00D758A3" w:rsidRPr="00104AEB" w14:paraId="4EDEA538" w14:textId="14621EFA" w:rsidTr="0090528C">
        <w:trPr>
          <w:trHeight w:val="69"/>
          <w:jc w:val="center"/>
        </w:trPr>
        <w:tc>
          <w:tcPr>
            <w:tcW w:w="421" w:type="dxa"/>
            <w:shd w:val="clear" w:color="auto" w:fill="auto"/>
            <w:noWrap/>
            <w:vAlign w:val="center"/>
          </w:tcPr>
          <w:p w14:paraId="786BE760" w14:textId="050824CD" w:rsidR="00D758A3" w:rsidRPr="004E211B" w:rsidRDefault="00D758A3" w:rsidP="00223FB4">
            <w:pPr>
              <w:jc w:val="center"/>
              <w:rPr>
                <w:sz w:val="20"/>
                <w:szCs w:val="20"/>
              </w:rPr>
            </w:pPr>
            <w:r>
              <w:rPr>
                <w:sz w:val="20"/>
                <w:szCs w:val="20"/>
              </w:rPr>
              <w:t>9</w:t>
            </w:r>
          </w:p>
        </w:tc>
        <w:tc>
          <w:tcPr>
            <w:tcW w:w="1990" w:type="dxa"/>
            <w:shd w:val="clear" w:color="auto" w:fill="auto"/>
            <w:vAlign w:val="center"/>
          </w:tcPr>
          <w:p w14:paraId="5E984456" w14:textId="4ADBAC65" w:rsidR="00D758A3" w:rsidRPr="004E211B" w:rsidRDefault="00D758A3" w:rsidP="00223FB4">
            <w:pPr>
              <w:jc w:val="center"/>
              <w:rPr>
                <w:sz w:val="20"/>
                <w:szCs w:val="20"/>
              </w:rPr>
            </w:pPr>
            <w:r>
              <w:rPr>
                <w:sz w:val="20"/>
                <w:szCs w:val="20"/>
              </w:rPr>
              <w:t>Модуль №9</w:t>
            </w:r>
            <w:r w:rsidRPr="004E211B">
              <w:rPr>
                <w:sz w:val="20"/>
                <w:szCs w:val="20"/>
              </w:rPr>
              <w:t xml:space="preserve"> (229</w:t>
            </w:r>
            <w:r>
              <w:rPr>
                <w:sz w:val="20"/>
                <w:szCs w:val="20"/>
              </w:rPr>
              <w:t>-1</w:t>
            </w:r>
            <w:r w:rsidRPr="004E211B">
              <w:rPr>
                <w:sz w:val="20"/>
                <w:szCs w:val="20"/>
              </w:rPr>
              <w:t>) «</w:t>
            </w:r>
            <w:r>
              <w:rPr>
                <w:sz w:val="20"/>
                <w:szCs w:val="20"/>
              </w:rPr>
              <w:t>ВШП</w:t>
            </w:r>
            <w:r w:rsidRPr="004E211B">
              <w:rPr>
                <w:sz w:val="20"/>
                <w:szCs w:val="20"/>
              </w:rPr>
              <w:t>»</w:t>
            </w:r>
          </w:p>
        </w:tc>
        <w:tc>
          <w:tcPr>
            <w:tcW w:w="992" w:type="dxa"/>
            <w:shd w:val="clear" w:color="auto" w:fill="auto"/>
            <w:vAlign w:val="center"/>
          </w:tcPr>
          <w:p w14:paraId="128277D4" w14:textId="15C72A23" w:rsidR="00D758A3" w:rsidRPr="004E211B" w:rsidRDefault="00D758A3" w:rsidP="00223FB4">
            <w:pPr>
              <w:jc w:val="center"/>
              <w:rPr>
                <w:sz w:val="20"/>
                <w:szCs w:val="20"/>
              </w:rPr>
            </w:pPr>
            <w:r>
              <w:rPr>
                <w:sz w:val="20"/>
                <w:szCs w:val="20"/>
              </w:rPr>
              <w:t>1,8</w:t>
            </w:r>
            <w:r w:rsidRPr="004E211B">
              <w:rPr>
                <w:sz w:val="20"/>
                <w:szCs w:val="20"/>
              </w:rPr>
              <w:t>/2,40</w:t>
            </w:r>
          </w:p>
        </w:tc>
        <w:tc>
          <w:tcPr>
            <w:tcW w:w="567" w:type="dxa"/>
            <w:vAlign w:val="center"/>
          </w:tcPr>
          <w:p w14:paraId="323BB8AA" w14:textId="2C7E8581" w:rsidR="00D758A3" w:rsidRPr="004E211B" w:rsidRDefault="00D758A3" w:rsidP="00223FB4">
            <w:pPr>
              <w:jc w:val="center"/>
              <w:rPr>
                <w:sz w:val="20"/>
                <w:szCs w:val="20"/>
              </w:rPr>
            </w:pPr>
            <w:r w:rsidRPr="004E211B">
              <w:rPr>
                <w:sz w:val="20"/>
                <w:szCs w:val="20"/>
              </w:rPr>
              <w:t>С</w:t>
            </w:r>
          </w:p>
        </w:tc>
        <w:tc>
          <w:tcPr>
            <w:tcW w:w="567" w:type="dxa"/>
            <w:vAlign w:val="center"/>
          </w:tcPr>
          <w:p w14:paraId="38281186" w14:textId="0CD46FE5" w:rsidR="00D758A3" w:rsidRPr="004E211B" w:rsidRDefault="00D758A3" w:rsidP="00223FB4">
            <w:pPr>
              <w:jc w:val="center"/>
              <w:rPr>
                <w:sz w:val="20"/>
                <w:szCs w:val="20"/>
              </w:rPr>
            </w:pPr>
            <w:r>
              <w:rPr>
                <w:sz w:val="20"/>
                <w:szCs w:val="20"/>
              </w:rPr>
              <w:t>10</w:t>
            </w:r>
          </w:p>
        </w:tc>
        <w:tc>
          <w:tcPr>
            <w:tcW w:w="851" w:type="dxa"/>
            <w:shd w:val="clear" w:color="auto" w:fill="auto"/>
            <w:vAlign w:val="center"/>
          </w:tcPr>
          <w:p w14:paraId="74350B42" w14:textId="4CD5695A" w:rsidR="00D758A3" w:rsidRPr="004E211B" w:rsidRDefault="00D758A3" w:rsidP="00223FB4">
            <w:pPr>
              <w:jc w:val="center"/>
              <w:rPr>
                <w:sz w:val="20"/>
                <w:szCs w:val="20"/>
              </w:rPr>
            </w:pPr>
            <w:r w:rsidRPr="004E211B">
              <w:rPr>
                <w:sz w:val="20"/>
                <w:szCs w:val="20"/>
              </w:rPr>
              <w:t>+</w:t>
            </w:r>
            <w:r>
              <w:rPr>
                <w:sz w:val="20"/>
                <w:szCs w:val="20"/>
              </w:rPr>
              <w:t>2</w:t>
            </w:r>
            <w:r w:rsidRPr="004E211B">
              <w:rPr>
                <w:sz w:val="20"/>
                <w:szCs w:val="20"/>
              </w:rPr>
              <w:t xml:space="preserve">5 </w:t>
            </w:r>
            <w:r w:rsidRPr="004E211B">
              <w:rPr>
                <w:sz w:val="20"/>
                <w:szCs w:val="20"/>
                <w:lang w:val="en-US"/>
              </w:rPr>
              <w:t>Pa</w:t>
            </w:r>
          </w:p>
        </w:tc>
        <w:tc>
          <w:tcPr>
            <w:tcW w:w="708" w:type="dxa"/>
            <w:vAlign w:val="center"/>
          </w:tcPr>
          <w:p w14:paraId="31FDCB0E" w14:textId="31B4738E" w:rsidR="00D758A3" w:rsidRPr="004E211B" w:rsidRDefault="00D758A3" w:rsidP="00223FB4">
            <w:pPr>
              <w:jc w:val="center"/>
              <w:rPr>
                <w:color w:val="00B050"/>
                <w:sz w:val="20"/>
                <w:szCs w:val="20"/>
              </w:rPr>
            </w:pPr>
            <w:r>
              <w:rPr>
                <w:sz w:val="20"/>
                <w:szCs w:val="20"/>
              </w:rPr>
              <w:t>№10</w:t>
            </w:r>
          </w:p>
        </w:tc>
        <w:tc>
          <w:tcPr>
            <w:tcW w:w="993" w:type="dxa"/>
            <w:vAlign w:val="center"/>
          </w:tcPr>
          <w:p w14:paraId="70639719" w14:textId="7F1B9B01" w:rsidR="00D758A3" w:rsidRPr="004E211B" w:rsidRDefault="00D758A3" w:rsidP="00223FB4">
            <w:pPr>
              <w:jc w:val="center"/>
              <w:rPr>
                <w:color w:val="00B050"/>
                <w:sz w:val="20"/>
                <w:szCs w:val="20"/>
              </w:rPr>
            </w:pPr>
            <w:r w:rsidRPr="004E211B">
              <w:rPr>
                <w:sz w:val="20"/>
                <w:szCs w:val="20"/>
              </w:rPr>
              <w:t>1,1*2,1</w:t>
            </w:r>
          </w:p>
        </w:tc>
        <w:tc>
          <w:tcPr>
            <w:tcW w:w="992" w:type="dxa"/>
            <w:vAlign w:val="center"/>
          </w:tcPr>
          <w:p w14:paraId="37A89112" w14:textId="6E5C3848" w:rsidR="00D758A3" w:rsidRPr="004E211B" w:rsidRDefault="00D758A3" w:rsidP="00223FB4">
            <w:pPr>
              <w:jc w:val="center"/>
              <w:rPr>
                <w:color w:val="00B050"/>
                <w:sz w:val="20"/>
                <w:szCs w:val="20"/>
              </w:rPr>
            </w:pPr>
            <w:proofErr w:type="spellStart"/>
            <w:r w:rsidRPr="004E211B">
              <w:rPr>
                <w:sz w:val="20"/>
                <w:szCs w:val="20"/>
              </w:rPr>
              <w:t>Дв</w:t>
            </w:r>
            <w:proofErr w:type="spellEnd"/>
            <w:r w:rsidRPr="004E211B">
              <w:rPr>
                <w:sz w:val="20"/>
                <w:szCs w:val="20"/>
              </w:rPr>
              <w:t>. п/ст.</w:t>
            </w:r>
          </w:p>
        </w:tc>
        <w:tc>
          <w:tcPr>
            <w:tcW w:w="709" w:type="dxa"/>
            <w:vAlign w:val="center"/>
          </w:tcPr>
          <w:p w14:paraId="58D22419" w14:textId="28838284" w:rsidR="00D758A3" w:rsidRPr="004E211B" w:rsidRDefault="00D758A3" w:rsidP="00223FB4">
            <w:pPr>
              <w:jc w:val="center"/>
              <w:rPr>
                <w:sz w:val="20"/>
                <w:szCs w:val="20"/>
                <w:lang w:val="en-US"/>
              </w:rPr>
            </w:pPr>
            <w:r w:rsidRPr="004E211B">
              <w:rPr>
                <w:sz w:val="20"/>
                <w:szCs w:val="20"/>
                <w:lang w:val="en-US"/>
              </w:rPr>
              <w:t>N</w:t>
            </w:r>
          </w:p>
        </w:tc>
        <w:tc>
          <w:tcPr>
            <w:tcW w:w="708" w:type="dxa"/>
            <w:vAlign w:val="center"/>
          </w:tcPr>
          <w:p w14:paraId="10BFB4A4" w14:textId="537F6F64" w:rsidR="00D758A3" w:rsidRPr="004E211B" w:rsidRDefault="00D758A3" w:rsidP="00223FB4">
            <w:pPr>
              <w:jc w:val="center"/>
              <w:rPr>
                <w:sz w:val="20"/>
                <w:szCs w:val="20"/>
              </w:rPr>
            </w:pPr>
            <w:r>
              <w:rPr>
                <w:sz w:val="20"/>
                <w:szCs w:val="20"/>
              </w:rPr>
              <w:t>-</w:t>
            </w:r>
          </w:p>
        </w:tc>
        <w:tc>
          <w:tcPr>
            <w:tcW w:w="851" w:type="dxa"/>
            <w:vAlign w:val="center"/>
          </w:tcPr>
          <w:p w14:paraId="2581BE16" w14:textId="5AE13501" w:rsidR="00D758A3" w:rsidRPr="004E211B" w:rsidRDefault="00D758A3" w:rsidP="00223FB4">
            <w:pPr>
              <w:jc w:val="center"/>
              <w:rPr>
                <w:sz w:val="20"/>
                <w:szCs w:val="20"/>
              </w:rPr>
            </w:pPr>
            <w:r>
              <w:rPr>
                <w:sz w:val="20"/>
                <w:szCs w:val="20"/>
              </w:rPr>
              <w:t>-</w:t>
            </w:r>
          </w:p>
        </w:tc>
        <w:tc>
          <w:tcPr>
            <w:tcW w:w="1276" w:type="dxa"/>
            <w:vAlign w:val="center"/>
          </w:tcPr>
          <w:p w14:paraId="6F77262B" w14:textId="77777777" w:rsidR="00D758A3" w:rsidRDefault="00D758A3" w:rsidP="00223FB4">
            <w:pPr>
              <w:jc w:val="center"/>
              <w:rPr>
                <w:sz w:val="20"/>
                <w:szCs w:val="20"/>
              </w:rPr>
            </w:pPr>
            <w:r>
              <w:rPr>
                <w:sz w:val="20"/>
                <w:szCs w:val="20"/>
              </w:rPr>
              <w:t>1</w:t>
            </w:r>
          </w:p>
          <w:p w14:paraId="7D6628E8" w14:textId="490035DC" w:rsidR="000D4067" w:rsidRPr="004E211B" w:rsidRDefault="000D4067" w:rsidP="00223FB4">
            <w:pPr>
              <w:jc w:val="center"/>
              <w:rPr>
                <w:sz w:val="20"/>
                <w:szCs w:val="20"/>
              </w:rPr>
            </w:pPr>
            <w:r>
              <w:rPr>
                <w:color w:val="21201F"/>
                <w:sz w:val="20"/>
                <w:szCs w:val="20"/>
                <w:shd w:val="clear" w:color="auto" w:fill="FFFFFF"/>
              </w:rPr>
              <w:t>(</w:t>
            </w:r>
            <w:r w:rsidRPr="000A66BD">
              <w:rPr>
                <w:color w:val="21201F"/>
                <w:sz w:val="20"/>
                <w:szCs w:val="20"/>
                <w:shd w:val="clear" w:color="auto" w:fill="FFFFFF"/>
              </w:rPr>
              <w:t>300x300A</w:t>
            </w:r>
            <w:r>
              <w:rPr>
                <w:color w:val="21201F"/>
                <w:sz w:val="20"/>
                <w:szCs w:val="20"/>
                <w:shd w:val="clear" w:color="auto" w:fill="FFFFFF"/>
              </w:rPr>
              <w:t>)</w:t>
            </w:r>
          </w:p>
        </w:tc>
        <w:tc>
          <w:tcPr>
            <w:tcW w:w="425" w:type="dxa"/>
            <w:vAlign w:val="center"/>
          </w:tcPr>
          <w:p w14:paraId="533C4118" w14:textId="7C5586D6" w:rsidR="00D758A3" w:rsidRPr="00624EAA" w:rsidRDefault="00D758A3" w:rsidP="00223FB4">
            <w:pPr>
              <w:jc w:val="center"/>
              <w:rPr>
                <w:sz w:val="20"/>
                <w:szCs w:val="20"/>
              </w:rPr>
            </w:pPr>
            <w:r>
              <w:rPr>
                <w:sz w:val="20"/>
                <w:szCs w:val="20"/>
              </w:rPr>
              <w:t>-</w:t>
            </w:r>
          </w:p>
        </w:tc>
        <w:tc>
          <w:tcPr>
            <w:tcW w:w="425" w:type="dxa"/>
          </w:tcPr>
          <w:p w14:paraId="499A1673" w14:textId="714814A4" w:rsidR="00D758A3" w:rsidRPr="004E211B" w:rsidRDefault="00D758A3" w:rsidP="00223FB4">
            <w:pPr>
              <w:jc w:val="center"/>
              <w:rPr>
                <w:sz w:val="20"/>
                <w:szCs w:val="20"/>
              </w:rPr>
            </w:pPr>
            <w:r>
              <w:rPr>
                <w:sz w:val="20"/>
                <w:szCs w:val="20"/>
              </w:rPr>
              <w:t>-</w:t>
            </w:r>
          </w:p>
        </w:tc>
        <w:tc>
          <w:tcPr>
            <w:tcW w:w="425" w:type="dxa"/>
          </w:tcPr>
          <w:p w14:paraId="375C26B9" w14:textId="7A1E351C" w:rsidR="00D758A3" w:rsidRPr="006C3ADE" w:rsidRDefault="00D758A3" w:rsidP="00223FB4">
            <w:pPr>
              <w:jc w:val="center"/>
              <w:rPr>
                <w:color w:val="FF0000"/>
                <w:sz w:val="20"/>
                <w:szCs w:val="20"/>
              </w:rPr>
            </w:pPr>
            <w:r>
              <w:rPr>
                <w:sz w:val="20"/>
                <w:szCs w:val="20"/>
              </w:rPr>
              <w:t>-</w:t>
            </w:r>
          </w:p>
        </w:tc>
        <w:tc>
          <w:tcPr>
            <w:tcW w:w="851" w:type="dxa"/>
          </w:tcPr>
          <w:p w14:paraId="264C9F57" w14:textId="67FE0AD8" w:rsidR="00D758A3" w:rsidRPr="00731190" w:rsidRDefault="00D758A3" w:rsidP="00223FB4">
            <w:pPr>
              <w:jc w:val="center"/>
              <w:rPr>
                <w:sz w:val="20"/>
                <w:szCs w:val="20"/>
              </w:rPr>
            </w:pPr>
            <w:r w:rsidRPr="00731190">
              <w:rPr>
                <w:sz w:val="20"/>
                <w:szCs w:val="20"/>
              </w:rPr>
              <w:t>-</w:t>
            </w:r>
          </w:p>
        </w:tc>
        <w:tc>
          <w:tcPr>
            <w:tcW w:w="992" w:type="dxa"/>
            <w:shd w:val="clear" w:color="auto" w:fill="auto"/>
          </w:tcPr>
          <w:p w14:paraId="65466517" w14:textId="4B1957DD" w:rsidR="00D758A3" w:rsidRPr="008C00F1" w:rsidRDefault="00D758A3" w:rsidP="00223FB4">
            <w:pPr>
              <w:jc w:val="center"/>
              <w:rPr>
                <w:sz w:val="20"/>
                <w:szCs w:val="20"/>
              </w:rPr>
            </w:pPr>
            <w:r w:rsidRPr="008C00F1">
              <w:rPr>
                <w:sz w:val="20"/>
                <w:szCs w:val="20"/>
              </w:rPr>
              <w:t>1</w:t>
            </w:r>
          </w:p>
        </w:tc>
        <w:tc>
          <w:tcPr>
            <w:tcW w:w="851" w:type="dxa"/>
          </w:tcPr>
          <w:p w14:paraId="58A1140C" w14:textId="119C0038" w:rsidR="00D758A3" w:rsidRPr="009A5399" w:rsidRDefault="00D758A3" w:rsidP="00223FB4">
            <w:pPr>
              <w:jc w:val="center"/>
              <w:rPr>
                <w:color w:val="FF0000"/>
                <w:sz w:val="20"/>
                <w:szCs w:val="20"/>
              </w:rPr>
            </w:pPr>
            <w:r w:rsidRPr="00316899">
              <w:rPr>
                <w:sz w:val="20"/>
                <w:szCs w:val="20"/>
              </w:rPr>
              <w:t>2</w:t>
            </w:r>
          </w:p>
        </w:tc>
        <w:tc>
          <w:tcPr>
            <w:tcW w:w="708" w:type="dxa"/>
            <w:tcBorders>
              <w:right w:val="single" w:sz="4" w:space="0" w:color="auto"/>
            </w:tcBorders>
            <w:vAlign w:val="center"/>
          </w:tcPr>
          <w:p w14:paraId="368AF164" w14:textId="52E83474" w:rsidR="00D758A3" w:rsidRPr="00D8754C" w:rsidRDefault="00D758A3" w:rsidP="00223FB4">
            <w:pPr>
              <w:jc w:val="center"/>
              <w:rPr>
                <w:sz w:val="20"/>
                <w:szCs w:val="20"/>
              </w:rPr>
            </w:pPr>
            <w:r w:rsidRPr="00D8754C">
              <w:rPr>
                <w:sz w:val="20"/>
                <w:szCs w:val="20"/>
              </w:rPr>
              <w:t>-</w:t>
            </w:r>
          </w:p>
        </w:tc>
        <w:tc>
          <w:tcPr>
            <w:tcW w:w="709" w:type="dxa"/>
            <w:tcBorders>
              <w:right w:val="single" w:sz="4" w:space="0" w:color="auto"/>
            </w:tcBorders>
            <w:vAlign w:val="center"/>
          </w:tcPr>
          <w:p w14:paraId="0B5B6BCA" w14:textId="71683EF0" w:rsidR="00D758A3" w:rsidRPr="00AB1BA4" w:rsidRDefault="00D758A3" w:rsidP="00223FB4">
            <w:pPr>
              <w:jc w:val="center"/>
              <w:rPr>
                <w:sz w:val="20"/>
                <w:szCs w:val="20"/>
              </w:rPr>
            </w:pPr>
            <w:r w:rsidRPr="00AB1BA4">
              <w:rPr>
                <w:sz w:val="20"/>
                <w:szCs w:val="20"/>
              </w:rPr>
              <w:t>2</w:t>
            </w:r>
          </w:p>
        </w:tc>
        <w:tc>
          <w:tcPr>
            <w:tcW w:w="567" w:type="dxa"/>
            <w:tcBorders>
              <w:right w:val="single" w:sz="4" w:space="0" w:color="auto"/>
            </w:tcBorders>
          </w:tcPr>
          <w:p w14:paraId="4D42CB6C" w14:textId="26BA8DAB" w:rsidR="00D758A3" w:rsidRPr="004E211B" w:rsidRDefault="00D758A3" w:rsidP="00223FB4">
            <w:pPr>
              <w:jc w:val="center"/>
              <w:rPr>
                <w:sz w:val="20"/>
                <w:szCs w:val="20"/>
              </w:rPr>
            </w:pPr>
            <w:r>
              <w:rPr>
                <w:sz w:val="20"/>
                <w:szCs w:val="20"/>
              </w:rPr>
              <w:t>-</w:t>
            </w:r>
          </w:p>
        </w:tc>
        <w:tc>
          <w:tcPr>
            <w:tcW w:w="992" w:type="dxa"/>
            <w:tcBorders>
              <w:left w:val="single" w:sz="4" w:space="0" w:color="auto"/>
            </w:tcBorders>
            <w:shd w:val="clear" w:color="auto" w:fill="auto"/>
            <w:vAlign w:val="center"/>
          </w:tcPr>
          <w:p w14:paraId="1682BA11" w14:textId="1E52AE4C" w:rsidR="00D758A3" w:rsidRPr="004E211B" w:rsidRDefault="00D758A3" w:rsidP="00223FB4">
            <w:pPr>
              <w:jc w:val="center"/>
              <w:rPr>
                <w:sz w:val="20"/>
                <w:szCs w:val="20"/>
              </w:rPr>
            </w:pPr>
            <w:r>
              <w:rPr>
                <w:sz w:val="20"/>
                <w:szCs w:val="20"/>
              </w:rPr>
              <w:t>-</w:t>
            </w:r>
          </w:p>
        </w:tc>
        <w:tc>
          <w:tcPr>
            <w:tcW w:w="568" w:type="dxa"/>
            <w:shd w:val="clear" w:color="auto" w:fill="auto"/>
            <w:vAlign w:val="center"/>
          </w:tcPr>
          <w:p w14:paraId="3028CAC2" w14:textId="05C14967" w:rsidR="00D758A3" w:rsidRPr="002C5AED" w:rsidRDefault="00D758A3" w:rsidP="00223FB4">
            <w:pPr>
              <w:jc w:val="center"/>
              <w:rPr>
                <w:sz w:val="20"/>
                <w:szCs w:val="20"/>
              </w:rPr>
            </w:pPr>
            <w:r w:rsidRPr="002C5AED">
              <w:rPr>
                <w:sz w:val="20"/>
                <w:szCs w:val="20"/>
              </w:rPr>
              <w:t>1</w:t>
            </w:r>
          </w:p>
        </w:tc>
        <w:tc>
          <w:tcPr>
            <w:tcW w:w="567" w:type="dxa"/>
            <w:vAlign w:val="center"/>
          </w:tcPr>
          <w:p w14:paraId="27F7513D" w14:textId="1BBE54E9" w:rsidR="00D758A3" w:rsidRPr="004E211B" w:rsidRDefault="00D758A3" w:rsidP="00223FB4">
            <w:pPr>
              <w:jc w:val="center"/>
              <w:rPr>
                <w:sz w:val="20"/>
                <w:szCs w:val="20"/>
              </w:rPr>
            </w:pPr>
            <w:r>
              <w:rPr>
                <w:sz w:val="20"/>
                <w:szCs w:val="20"/>
              </w:rPr>
              <w:t>-</w:t>
            </w:r>
          </w:p>
        </w:tc>
        <w:tc>
          <w:tcPr>
            <w:tcW w:w="425" w:type="dxa"/>
          </w:tcPr>
          <w:p w14:paraId="55F4660E" w14:textId="39D93970" w:rsidR="00D758A3" w:rsidRPr="008A7C94" w:rsidRDefault="00D758A3" w:rsidP="00223FB4">
            <w:pPr>
              <w:jc w:val="center"/>
              <w:rPr>
                <w:sz w:val="20"/>
                <w:szCs w:val="20"/>
              </w:rPr>
            </w:pPr>
            <w:r>
              <w:rPr>
                <w:sz w:val="20"/>
                <w:szCs w:val="20"/>
              </w:rPr>
              <w:t>-</w:t>
            </w:r>
          </w:p>
        </w:tc>
        <w:tc>
          <w:tcPr>
            <w:tcW w:w="425" w:type="dxa"/>
          </w:tcPr>
          <w:p w14:paraId="1BFBF936" w14:textId="6D9B6477" w:rsidR="00D758A3" w:rsidRPr="00EB5F12" w:rsidRDefault="00D758A3" w:rsidP="00223FB4">
            <w:pPr>
              <w:jc w:val="center"/>
              <w:rPr>
                <w:sz w:val="20"/>
                <w:szCs w:val="20"/>
              </w:rPr>
            </w:pPr>
            <w:r>
              <w:rPr>
                <w:sz w:val="20"/>
                <w:szCs w:val="20"/>
              </w:rPr>
              <w:t>-</w:t>
            </w:r>
          </w:p>
        </w:tc>
        <w:tc>
          <w:tcPr>
            <w:tcW w:w="425" w:type="dxa"/>
          </w:tcPr>
          <w:p w14:paraId="2C944317" w14:textId="253C6BD2" w:rsidR="00D758A3" w:rsidRPr="00673307" w:rsidRDefault="00D758A3" w:rsidP="00223FB4">
            <w:pPr>
              <w:jc w:val="center"/>
              <w:rPr>
                <w:sz w:val="20"/>
                <w:szCs w:val="20"/>
              </w:rPr>
            </w:pPr>
            <w:r>
              <w:rPr>
                <w:sz w:val="20"/>
                <w:szCs w:val="20"/>
              </w:rPr>
              <w:t>-</w:t>
            </w:r>
          </w:p>
        </w:tc>
        <w:tc>
          <w:tcPr>
            <w:tcW w:w="425" w:type="dxa"/>
          </w:tcPr>
          <w:p w14:paraId="044309B0" w14:textId="3A071285" w:rsidR="00D758A3" w:rsidRDefault="00D758A3" w:rsidP="00223FB4">
            <w:pPr>
              <w:jc w:val="center"/>
              <w:rPr>
                <w:sz w:val="20"/>
                <w:szCs w:val="20"/>
              </w:rPr>
            </w:pPr>
            <w:r>
              <w:rPr>
                <w:sz w:val="20"/>
                <w:szCs w:val="20"/>
              </w:rPr>
              <w:t>-</w:t>
            </w:r>
          </w:p>
        </w:tc>
        <w:tc>
          <w:tcPr>
            <w:tcW w:w="425" w:type="dxa"/>
          </w:tcPr>
          <w:p w14:paraId="62DB1244" w14:textId="3C5E3D07" w:rsidR="00D758A3" w:rsidRDefault="00D758A3" w:rsidP="00223FB4">
            <w:pPr>
              <w:jc w:val="center"/>
              <w:rPr>
                <w:sz w:val="20"/>
                <w:szCs w:val="20"/>
              </w:rPr>
            </w:pPr>
            <w:r>
              <w:rPr>
                <w:sz w:val="20"/>
                <w:szCs w:val="20"/>
              </w:rPr>
              <w:t>-</w:t>
            </w:r>
          </w:p>
        </w:tc>
        <w:tc>
          <w:tcPr>
            <w:tcW w:w="425" w:type="dxa"/>
          </w:tcPr>
          <w:p w14:paraId="134B2A86" w14:textId="63A2DC04" w:rsidR="00D758A3" w:rsidRDefault="00D758A3" w:rsidP="00223FB4">
            <w:pPr>
              <w:jc w:val="center"/>
              <w:rPr>
                <w:sz w:val="20"/>
                <w:szCs w:val="20"/>
              </w:rPr>
            </w:pPr>
            <w:r>
              <w:rPr>
                <w:sz w:val="20"/>
                <w:szCs w:val="20"/>
              </w:rPr>
              <w:t>1</w:t>
            </w:r>
          </w:p>
        </w:tc>
      </w:tr>
      <w:tr w:rsidR="00D758A3" w:rsidRPr="00104AEB" w14:paraId="02F18839" w14:textId="45AB1804" w:rsidTr="0090528C">
        <w:trPr>
          <w:trHeight w:val="69"/>
          <w:jc w:val="center"/>
        </w:trPr>
        <w:tc>
          <w:tcPr>
            <w:tcW w:w="421" w:type="dxa"/>
            <w:shd w:val="clear" w:color="auto" w:fill="auto"/>
            <w:noWrap/>
            <w:vAlign w:val="center"/>
          </w:tcPr>
          <w:p w14:paraId="17EB814C" w14:textId="30BDB9C0" w:rsidR="00D758A3" w:rsidRDefault="00D758A3" w:rsidP="00223FB4">
            <w:pPr>
              <w:jc w:val="center"/>
              <w:rPr>
                <w:sz w:val="20"/>
                <w:szCs w:val="20"/>
              </w:rPr>
            </w:pPr>
            <w:r>
              <w:rPr>
                <w:sz w:val="20"/>
                <w:szCs w:val="20"/>
              </w:rPr>
              <w:t>10</w:t>
            </w:r>
          </w:p>
        </w:tc>
        <w:tc>
          <w:tcPr>
            <w:tcW w:w="1990" w:type="dxa"/>
            <w:shd w:val="clear" w:color="auto" w:fill="auto"/>
            <w:vAlign w:val="center"/>
          </w:tcPr>
          <w:p w14:paraId="40CBF1C3" w14:textId="67460741" w:rsidR="00D758A3" w:rsidRDefault="00D758A3" w:rsidP="00223FB4">
            <w:pPr>
              <w:jc w:val="center"/>
              <w:rPr>
                <w:sz w:val="20"/>
                <w:szCs w:val="20"/>
              </w:rPr>
            </w:pPr>
            <w:r>
              <w:rPr>
                <w:sz w:val="20"/>
                <w:szCs w:val="20"/>
              </w:rPr>
              <w:t>Модуль №10</w:t>
            </w:r>
            <w:r w:rsidRPr="004E211B">
              <w:rPr>
                <w:sz w:val="20"/>
                <w:szCs w:val="20"/>
              </w:rPr>
              <w:t xml:space="preserve"> (229</w:t>
            </w:r>
            <w:r>
              <w:rPr>
                <w:sz w:val="20"/>
                <w:szCs w:val="20"/>
              </w:rPr>
              <w:t>-2</w:t>
            </w:r>
            <w:r w:rsidRPr="004E211B">
              <w:rPr>
                <w:sz w:val="20"/>
                <w:szCs w:val="20"/>
              </w:rPr>
              <w:t>) «</w:t>
            </w:r>
            <w:r>
              <w:rPr>
                <w:sz w:val="20"/>
                <w:szCs w:val="20"/>
              </w:rPr>
              <w:t>ВШП</w:t>
            </w:r>
            <w:r w:rsidRPr="004E211B">
              <w:rPr>
                <w:sz w:val="20"/>
                <w:szCs w:val="20"/>
              </w:rPr>
              <w:t>»</w:t>
            </w:r>
          </w:p>
        </w:tc>
        <w:tc>
          <w:tcPr>
            <w:tcW w:w="992" w:type="dxa"/>
            <w:shd w:val="clear" w:color="auto" w:fill="auto"/>
            <w:vAlign w:val="center"/>
          </w:tcPr>
          <w:p w14:paraId="6B06A5AC" w14:textId="7D52C554" w:rsidR="00D758A3" w:rsidRDefault="00D758A3" w:rsidP="00223FB4">
            <w:pPr>
              <w:jc w:val="center"/>
              <w:rPr>
                <w:sz w:val="20"/>
                <w:szCs w:val="20"/>
              </w:rPr>
            </w:pPr>
            <w:r>
              <w:rPr>
                <w:sz w:val="20"/>
                <w:szCs w:val="20"/>
              </w:rPr>
              <w:t>1,8</w:t>
            </w:r>
            <w:r w:rsidRPr="004E211B">
              <w:rPr>
                <w:sz w:val="20"/>
                <w:szCs w:val="20"/>
              </w:rPr>
              <w:t>/2,40</w:t>
            </w:r>
          </w:p>
        </w:tc>
        <w:tc>
          <w:tcPr>
            <w:tcW w:w="567" w:type="dxa"/>
            <w:vAlign w:val="center"/>
          </w:tcPr>
          <w:p w14:paraId="790E9D89" w14:textId="377A50A4" w:rsidR="00D758A3" w:rsidRPr="004E211B" w:rsidRDefault="00D758A3" w:rsidP="00223FB4">
            <w:pPr>
              <w:jc w:val="center"/>
              <w:rPr>
                <w:sz w:val="20"/>
                <w:szCs w:val="20"/>
              </w:rPr>
            </w:pPr>
            <w:r w:rsidRPr="004E211B">
              <w:rPr>
                <w:sz w:val="20"/>
                <w:szCs w:val="20"/>
              </w:rPr>
              <w:t>В</w:t>
            </w:r>
          </w:p>
        </w:tc>
        <w:tc>
          <w:tcPr>
            <w:tcW w:w="567" w:type="dxa"/>
            <w:vAlign w:val="center"/>
          </w:tcPr>
          <w:p w14:paraId="40BE79E5" w14:textId="6A746BF5" w:rsidR="00D758A3" w:rsidRDefault="00D758A3" w:rsidP="00223FB4">
            <w:pPr>
              <w:jc w:val="center"/>
              <w:rPr>
                <w:sz w:val="20"/>
                <w:szCs w:val="20"/>
              </w:rPr>
            </w:pPr>
            <w:r>
              <w:rPr>
                <w:sz w:val="20"/>
                <w:szCs w:val="20"/>
              </w:rPr>
              <w:t>20</w:t>
            </w:r>
          </w:p>
        </w:tc>
        <w:tc>
          <w:tcPr>
            <w:tcW w:w="851" w:type="dxa"/>
            <w:shd w:val="clear" w:color="auto" w:fill="auto"/>
            <w:vAlign w:val="center"/>
          </w:tcPr>
          <w:p w14:paraId="66571A09" w14:textId="0F5E81AE" w:rsidR="00D758A3" w:rsidRPr="004E211B" w:rsidRDefault="00D758A3" w:rsidP="00223FB4">
            <w:pPr>
              <w:jc w:val="center"/>
              <w:rPr>
                <w:sz w:val="20"/>
                <w:szCs w:val="20"/>
              </w:rPr>
            </w:pPr>
            <w:r w:rsidRPr="004E211B">
              <w:rPr>
                <w:sz w:val="20"/>
                <w:szCs w:val="20"/>
              </w:rPr>
              <w:t>+</w:t>
            </w:r>
            <w:r>
              <w:rPr>
                <w:sz w:val="20"/>
                <w:szCs w:val="20"/>
              </w:rPr>
              <w:t>3</w:t>
            </w:r>
            <w:r w:rsidRPr="004E211B">
              <w:rPr>
                <w:sz w:val="20"/>
                <w:szCs w:val="20"/>
              </w:rPr>
              <w:t xml:space="preserve">5 </w:t>
            </w:r>
            <w:r w:rsidRPr="004E211B">
              <w:rPr>
                <w:sz w:val="20"/>
                <w:szCs w:val="20"/>
                <w:lang w:val="en-US"/>
              </w:rPr>
              <w:t>Pa</w:t>
            </w:r>
          </w:p>
        </w:tc>
        <w:tc>
          <w:tcPr>
            <w:tcW w:w="708" w:type="dxa"/>
            <w:vAlign w:val="center"/>
          </w:tcPr>
          <w:p w14:paraId="368EAEED" w14:textId="63291B33" w:rsidR="00D758A3" w:rsidRPr="004E211B" w:rsidRDefault="00D758A3" w:rsidP="00223FB4">
            <w:pPr>
              <w:jc w:val="center"/>
              <w:rPr>
                <w:color w:val="00B050"/>
                <w:sz w:val="20"/>
                <w:szCs w:val="20"/>
              </w:rPr>
            </w:pPr>
            <w:r>
              <w:rPr>
                <w:sz w:val="20"/>
                <w:szCs w:val="20"/>
              </w:rPr>
              <w:t>№10</w:t>
            </w:r>
          </w:p>
        </w:tc>
        <w:tc>
          <w:tcPr>
            <w:tcW w:w="993" w:type="dxa"/>
            <w:vAlign w:val="center"/>
          </w:tcPr>
          <w:p w14:paraId="1AD983E8" w14:textId="7038239A" w:rsidR="00D758A3" w:rsidRPr="004E211B" w:rsidRDefault="00D758A3" w:rsidP="00223FB4">
            <w:pPr>
              <w:jc w:val="center"/>
              <w:rPr>
                <w:color w:val="00B050"/>
                <w:sz w:val="20"/>
                <w:szCs w:val="20"/>
              </w:rPr>
            </w:pPr>
            <w:r w:rsidRPr="004E211B">
              <w:rPr>
                <w:sz w:val="20"/>
                <w:szCs w:val="20"/>
              </w:rPr>
              <w:t>1,1*2,1</w:t>
            </w:r>
          </w:p>
        </w:tc>
        <w:tc>
          <w:tcPr>
            <w:tcW w:w="992" w:type="dxa"/>
            <w:vAlign w:val="center"/>
          </w:tcPr>
          <w:p w14:paraId="25A60B89" w14:textId="60F30FEB" w:rsidR="00D758A3" w:rsidRPr="004E211B" w:rsidRDefault="00D758A3" w:rsidP="00223FB4">
            <w:pPr>
              <w:jc w:val="center"/>
              <w:rPr>
                <w:color w:val="00B050"/>
                <w:sz w:val="20"/>
                <w:szCs w:val="20"/>
              </w:rPr>
            </w:pPr>
            <w:proofErr w:type="spellStart"/>
            <w:r w:rsidRPr="004E211B">
              <w:rPr>
                <w:sz w:val="20"/>
                <w:szCs w:val="20"/>
              </w:rPr>
              <w:t>Дв</w:t>
            </w:r>
            <w:proofErr w:type="spellEnd"/>
            <w:r w:rsidRPr="004E211B">
              <w:rPr>
                <w:sz w:val="20"/>
                <w:szCs w:val="20"/>
              </w:rPr>
              <w:t>. п/ст.</w:t>
            </w:r>
          </w:p>
        </w:tc>
        <w:tc>
          <w:tcPr>
            <w:tcW w:w="709" w:type="dxa"/>
            <w:vAlign w:val="center"/>
          </w:tcPr>
          <w:p w14:paraId="6E155FB5" w14:textId="5832B893" w:rsidR="00D758A3" w:rsidRPr="004E211B" w:rsidRDefault="00D758A3" w:rsidP="00223FB4">
            <w:pPr>
              <w:jc w:val="center"/>
              <w:rPr>
                <w:sz w:val="20"/>
                <w:szCs w:val="20"/>
                <w:lang w:val="en-US"/>
              </w:rPr>
            </w:pPr>
            <w:r w:rsidRPr="004E211B">
              <w:rPr>
                <w:sz w:val="20"/>
                <w:szCs w:val="20"/>
                <w:lang w:val="en-US"/>
              </w:rPr>
              <w:t>N</w:t>
            </w:r>
          </w:p>
        </w:tc>
        <w:tc>
          <w:tcPr>
            <w:tcW w:w="708" w:type="dxa"/>
            <w:vAlign w:val="center"/>
          </w:tcPr>
          <w:p w14:paraId="450593E5" w14:textId="0CBB53DD" w:rsidR="00D758A3" w:rsidRPr="004E211B" w:rsidRDefault="00D758A3" w:rsidP="00223FB4">
            <w:pPr>
              <w:jc w:val="center"/>
              <w:rPr>
                <w:sz w:val="20"/>
                <w:szCs w:val="20"/>
              </w:rPr>
            </w:pPr>
            <w:r>
              <w:rPr>
                <w:sz w:val="20"/>
                <w:szCs w:val="20"/>
              </w:rPr>
              <w:t>-</w:t>
            </w:r>
          </w:p>
        </w:tc>
        <w:tc>
          <w:tcPr>
            <w:tcW w:w="851" w:type="dxa"/>
            <w:vAlign w:val="center"/>
          </w:tcPr>
          <w:p w14:paraId="02079CD3" w14:textId="098CF95D" w:rsidR="00D758A3" w:rsidRPr="004E211B" w:rsidRDefault="00D758A3" w:rsidP="00223FB4">
            <w:pPr>
              <w:jc w:val="center"/>
              <w:rPr>
                <w:sz w:val="20"/>
                <w:szCs w:val="20"/>
              </w:rPr>
            </w:pPr>
            <w:r>
              <w:rPr>
                <w:sz w:val="20"/>
                <w:szCs w:val="20"/>
              </w:rPr>
              <w:t>-</w:t>
            </w:r>
          </w:p>
        </w:tc>
        <w:tc>
          <w:tcPr>
            <w:tcW w:w="1276" w:type="dxa"/>
            <w:vAlign w:val="center"/>
          </w:tcPr>
          <w:p w14:paraId="281F04AD" w14:textId="77777777" w:rsidR="00D758A3" w:rsidRDefault="00D758A3" w:rsidP="00223FB4">
            <w:pPr>
              <w:jc w:val="center"/>
              <w:rPr>
                <w:sz w:val="20"/>
                <w:szCs w:val="20"/>
              </w:rPr>
            </w:pPr>
            <w:r>
              <w:rPr>
                <w:sz w:val="20"/>
                <w:szCs w:val="20"/>
              </w:rPr>
              <w:t>1</w:t>
            </w:r>
          </w:p>
          <w:p w14:paraId="7917FBF4" w14:textId="49032CD3" w:rsidR="000D4067" w:rsidRPr="004E211B" w:rsidRDefault="000D4067" w:rsidP="00223FB4">
            <w:pPr>
              <w:jc w:val="center"/>
              <w:rPr>
                <w:sz w:val="20"/>
                <w:szCs w:val="20"/>
              </w:rPr>
            </w:pPr>
            <w:r>
              <w:rPr>
                <w:color w:val="21201F"/>
                <w:sz w:val="20"/>
                <w:szCs w:val="20"/>
                <w:shd w:val="clear" w:color="auto" w:fill="FFFFFF"/>
              </w:rPr>
              <w:t>(</w:t>
            </w:r>
            <w:r w:rsidRPr="000A66BD">
              <w:rPr>
                <w:color w:val="21201F"/>
                <w:sz w:val="20"/>
                <w:szCs w:val="20"/>
                <w:shd w:val="clear" w:color="auto" w:fill="FFFFFF"/>
              </w:rPr>
              <w:t>300x300A</w:t>
            </w:r>
            <w:r>
              <w:rPr>
                <w:color w:val="21201F"/>
                <w:sz w:val="20"/>
                <w:szCs w:val="20"/>
                <w:shd w:val="clear" w:color="auto" w:fill="FFFFFF"/>
              </w:rPr>
              <w:t>)</w:t>
            </w:r>
          </w:p>
        </w:tc>
        <w:tc>
          <w:tcPr>
            <w:tcW w:w="425" w:type="dxa"/>
            <w:vAlign w:val="center"/>
          </w:tcPr>
          <w:p w14:paraId="2829AD6A" w14:textId="7822CACE" w:rsidR="00D758A3" w:rsidRPr="00624EAA" w:rsidRDefault="00D758A3" w:rsidP="00223FB4">
            <w:pPr>
              <w:jc w:val="center"/>
              <w:rPr>
                <w:sz w:val="20"/>
                <w:szCs w:val="20"/>
              </w:rPr>
            </w:pPr>
            <w:r>
              <w:rPr>
                <w:sz w:val="20"/>
                <w:szCs w:val="20"/>
              </w:rPr>
              <w:t>-</w:t>
            </w:r>
          </w:p>
        </w:tc>
        <w:tc>
          <w:tcPr>
            <w:tcW w:w="425" w:type="dxa"/>
          </w:tcPr>
          <w:p w14:paraId="61EE89F5" w14:textId="754CCF03" w:rsidR="00D758A3" w:rsidRPr="004E211B" w:rsidRDefault="00D758A3" w:rsidP="00223FB4">
            <w:pPr>
              <w:jc w:val="center"/>
              <w:rPr>
                <w:sz w:val="20"/>
                <w:szCs w:val="20"/>
              </w:rPr>
            </w:pPr>
            <w:r>
              <w:rPr>
                <w:sz w:val="20"/>
                <w:szCs w:val="20"/>
              </w:rPr>
              <w:t>-</w:t>
            </w:r>
          </w:p>
        </w:tc>
        <w:tc>
          <w:tcPr>
            <w:tcW w:w="425" w:type="dxa"/>
          </w:tcPr>
          <w:p w14:paraId="172F5CAA" w14:textId="3423E3B7" w:rsidR="00D758A3" w:rsidRPr="006C3ADE" w:rsidRDefault="00D758A3" w:rsidP="00223FB4">
            <w:pPr>
              <w:jc w:val="center"/>
              <w:rPr>
                <w:color w:val="FF0000"/>
                <w:sz w:val="20"/>
                <w:szCs w:val="20"/>
              </w:rPr>
            </w:pPr>
            <w:r>
              <w:rPr>
                <w:sz w:val="20"/>
                <w:szCs w:val="20"/>
              </w:rPr>
              <w:t>-</w:t>
            </w:r>
          </w:p>
        </w:tc>
        <w:tc>
          <w:tcPr>
            <w:tcW w:w="851" w:type="dxa"/>
          </w:tcPr>
          <w:p w14:paraId="0C481D2E" w14:textId="17F2EE51" w:rsidR="00D758A3" w:rsidRPr="00731190" w:rsidRDefault="00D758A3" w:rsidP="00223FB4">
            <w:pPr>
              <w:jc w:val="center"/>
              <w:rPr>
                <w:sz w:val="20"/>
                <w:szCs w:val="20"/>
              </w:rPr>
            </w:pPr>
            <w:r w:rsidRPr="00731190">
              <w:rPr>
                <w:sz w:val="20"/>
                <w:szCs w:val="20"/>
              </w:rPr>
              <w:t>-</w:t>
            </w:r>
          </w:p>
        </w:tc>
        <w:tc>
          <w:tcPr>
            <w:tcW w:w="992" w:type="dxa"/>
            <w:shd w:val="clear" w:color="auto" w:fill="auto"/>
          </w:tcPr>
          <w:p w14:paraId="0F02A560" w14:textId="64898F37" w:rsidR="00D758A3" w:rsidRPr="008C00F1" w:rsidRDefault="00D758A3" w:rsidP="00223FB4">
            <w:pPr>
              <w:jc w:val="center"/>
              <w:rPr>
                <w:sz w:val="20"/>
                <w:szCs w:val="20"/>
              </w:rPr>
            </w:pPr>
            <w:r w:rsidRPr="008C00F1">
              <w:rPr>
                <w:sz w:val="20"/>
                <w:szCs w:val="20"/>
              </w:rPr>
              <w:t>1</w:t>
            </w:r>
          </w:p>
        </w:tc>
        <w:tc>
          <w:tcPr>
            <w:tcW w:w="851" w:type="dxa"/>
          </w:tcPr>
          <w:p w14:paraId="738F0F84" w14:textId="28C10CCF" w:rsidR="00D758A3" w:rsidRPr="009A5399" w:rsidRDefault="00D758A3" w:rsidP="00223FB4">
            <w:pPr>
              <w:jc w:val="center"/>
              <w:rPr>
                <w:color w:val="FF0000"/>
                <w:sz w:val="20"/>
                <w:szCs w:val="20"/>
              </w:rPr>
            </w:pPr>
            <w:r w:rsidRPr="00316899">
              <w:rPr>
                <w:sz w:val="20"/>
                <w:szCs w:val="20"/>
              </w:rPr>
              <w:t>2</w:t>
            </w:r>
          </w:p>
        </w:tc>
        <w:tc>
          <w:tcPr>
            <w:tcW w:w="708" w:type="dxa"/>
            <w:tcBorders>
              <w:right w:val="single" w:sz="4" w:space="0" w:color="auto"/>
            </w:tcBorders>
            <w:vAlign w:val="center"/>
          </w:tcPr>
          <w:p w14:paraId="52532B45" w14:textId="31311E2F" w:rsidR="00D758A3" w:rsidRPr="00D8754C" w:rsidRDefault="00D758A3" w:rsidP="00223FB4">
            <w:pPr>
              <w:jc w:val="center"/>
              <w:rPr>
                <w:sz w:val="20"/>
                <w:szCs w:val="20"/>
              </w:rPr>
            </w:pPr>
            <w:r w:rsidRPr="00D8754C">
              <w:rPr>
                <w:sz w:val="20"/>
                <w:szCs w:val="20"/>
              </w:rPr>
              <w:t>-</w:t>
            </w:r>
          </w:p>
        </w:tc>
        <w:tc>
          <w:tcPr>
            <w:tcW w:w="709" w:type="dxa"/>
            <w:tcBorders>
              <w:right w:val="single" w:sz="4" w:space="0" w:color="auto"/>
            </w:tcBorders>
            <w:vAlign w:val="center"/>
          </w:tcPr>
          <w:p w14:paraId="5BAFDAB2" w14:textId="474373E0" w:rsidR="00D758A3" w:rsidRPr="00AB1BA4" w:rsidRDefault="00D758A3" w:rsidP="00223FB4">
            <w:pPr>
              <w:jc w:val="center"/>
              <w:rPr>
                <w:sz w:val="20"/>
                <w:szCs w:val="20"/>
              </w:rPr>
            </w:pPr>
            <w:r w:rsidRPr="00AB1BA4">
              <w:rPr>
                <w:sz w:val="20"/>
                <w:szCs w:val="20"/>
              </w:rPr>
              <w:t>2</w:t>
            </w:r>
          </w:p>
        </w:tc>
        <w:tc>
          <w:tcPr>
            <w:tcW w:w="567" w:type="dxa"/>
            <w:tcBorders>
              <w:right w:val="single" w:sz="4" w:space="0" w:color="auto"/>
            </w:tcBorders>
          </w:tcPr>
          <w:p w14:paraId="0465B656" w14:textId="5DD9AF23" w:rsidR="00D758A3" w:rsidRPr="004E211B" w:rsidRDefault="00D758A3" w:rsidP="00223FB4">
            <w:pPr>
              <w:jc w:val="center"/>
              <w:rPr>
                <w:sz w:val="20"/>
                <w:szCs w:val="20"/>
              </w:rPr>
            </w:pPr>
            <w:r>
              <w:rPr>
                <w:sz w:val="20"/>
                <w:szCs w:val="20"/>
              </w:rPr>
              <w:t>-</w:t>
            </w:r>
          </w:p>
        </w:tc>
        <w:tc>
          <w:tcPr>
            <w:tcW w:w="992" w:type="dxa"/>
            <w:tcBorders>
              <w:left w:val="single" w:sz="4" w:space="0" w:color="auto"/>
            </w:tcBorders>
            <w:shd w:val="clear" w:color="auto" w:fill="auto"/>
            <w:vAlign w:val="center"/>
          </w:tcPr>
          <w:p w14:paraId="4D10A249" w14:textId="64F55BC5" w:rsidR="00D758A3" w:rsidRPr="004E211B" w:rsidRDefault="00D758A3" w:rsidP="00223FB4">
            <w:pPr>
              <w:jc w:val="center"/>
              <w:rPr>
                <w:sz w:val="20"/>
                <w:szCs w:val="20"/>
              </w:rPr>
            </w:pPr>
            <w:r>
              <w:rPr>
                <w:sz w:val="20"/>
                <w:szCs w:val="20"/>
              </w:rPr>
              <w:t>-</w:t>
            </w:r>
          </w:p>
        </w:tc>
        <w:tc>
          <w:tcPr>
            <w:tcW w:w="568" w:type="dxa"/>
            <w:shd w:val="clear" w:color="auto" w:fill="auto"/>
            <w:vAlign w:val="center"/>
          </w:tcPr>
          <w:p w14:paraId="122EA855" w14:textId="6329BAD9" w:rsidR="00D758A3" w:rsidRPr="002C5AED" w:rsidRDefault="00D758A3" w:rsidP="00223FB4">
            <w:pPr>
              <w:jc w:val="center"/>
              <w:rPr>
                <w:sz w:val="20"/>
                <w:szCs w:val="20"/>
              </w:rPr>
            </w:pPr>
            <w:r w:rsidRPr="002C5AED">
              <w:rPr>
                <w:sz w:val="20"/>
                <w:szCs w:val="20"/>
              </w:rPr>
              <w:t>1</w:t>
            </w:r>
          </w:p>
        </w:tc>
        <w:tc>
          <w:tcPr>
            <w:tcW w:w="567" w:type="dxa"/>
            <w:vAlign w:val="center"/>
          </w:tcPr>
          <w:p w14:paraId="22FC883E" w14:textId="6FCC26D7" w:rsidR="00D758A3" w:rsidRPr="004E211B" w:rsidRDefault="00D758A3" w:rsidP="00223FB4">
            <w:pPr>
              <w:jc w:val="center"/>
              <w:rPr>
                <w:sz w:val="20"/>
                <w:szCs w:val="20"/>
              </w:rPr>
            </w:pPr>
            <w:r>
              <w:rPr>
                <w:sz w:val="20"/>
                <w:szCs w:val="20"/>
              </w:rPr>
              <w:t>-</w:t>
            </w:r>
          </w:p>
        </w:tc>
        <w:tc>
          <w:tcPr>
            <w:tcW w:w="425" w:type="dxa"/>
          </w:tcPr>
          <w:p w14:paraId="4D037150" w14:textId="5D7D6277" w:rsidR="00D758A3" w:rsidRPr="008A7C94" w:rsidRDefault="00D758A3" w:rsidP="00223FB4">
            <w:pPr>
              <w:jc w:val="center"/>
              <w:rPr>
                <w:sz w:val="20"/>
                <w:szCs w:val="20"/>
              </w:rPr>
            </w:pPr>
            <w:r>
              <w:rPr>
                <w:sz w:val="20"/>
                <w:szCs w:val="20"/>
              </w:rPr>
              <w:t>-</w:t>
            </w:r>
          </w:p>
        </w:tc>
        <w:tc>
          <w:tcPr>
            <w:tcW w:w="425" w:type="dxa"/>
          </w:tcPr>
          <w:p w14:paraId="181EEC25" w14:textId="7D6A25AF" w:rsidR="00D758A3" w:rsidRPr="00EB5F12" w:rsidRDefault="00D758A3" w:rsidP="00223FB4">
            <w:pPr>
              <w:jc w:val="center"/>
              <w:rPr>
                <w:sz w:val="20"/>
                <w:szCs w:val="20"/>
              </w:rPr>
            </w:pPr>
            <w:r>
              <w:rPr>
                <w:sz w:val="20"/>
                <w:szCs w:val="20"/>
              </w:rPr>
              <w:t>-</w:t>
            </w:r>
          </w:p>
        </w:tc>
        <w:tc>
          <w:tcPr>
            <w:tcW w:w="425" w:type="dxa"/>
          </w:tcPr>
          <w:p w14:paraId="7556185C" w14:textId="1A010C57" w:rsidR="00D758A3" w:rsidRPr="00673307" w:rsidRDefault="00D758A3" w:rsidP="00223FB4">
            <w:pPr>
              <w:jc w:val="center"/>
              <w:rPr>
                <w:sz w:val="20"/>
                <w:szCs w:val="20"/>
              </w:rPr>
            </w:pPr>
            <w:r>
              <w:rPr>
                <w:sz w:val="20"/>
                <w:szCs w:val="20"/>
              </w:rPr>
              <w:t>-</w:t>
            </w:r>
          </w:p>
        </w:tc>
        <w:tc>
          <w:tcPr>
            <w:tcW w:w="425" w:type="dxa"/>
          </w:tcPr>
          <w:p w14:paraId="50BB5F73" w14:textId="0657FEAD" w:rsidR="00D758A3" w:rsidRDefault="00D758A3" w:rsidP="00223FB4">
            <w:pPr>
              <w:jc w:val="center"/>
              <w:rPr>
                <w:sz w:val="20"/>
                <w:szCs w:val="20"/>
              </w:rPr>
            </w:pPr>
            <w:r>
              <w:rPr>
                <w:sz w:val="20"/>
                <w:szCs w:val="20"/>
              </w:rPr>
              <w:t>-</w:t>
            </w:r>
          </w:p>
        </w:tc>
        <w:tc>
          <w:tcPr>
            <w:tcW w:w="425" w:type="dxa"/>
          </w:tcPr>
          <w:p w14:paraId="29AB831D" w14:textId="78D1F11C" w:rsidR="00D758A3" w:rsidRDefault="00D758A3" w:rsidP="00223FB4">
            <w:pPr>
              <w:jc w:val="center"/>
              <w:rPr>
                <w:sz w:val="20"/>
                <w:szCs w:val="20"/>
              </w:rPr>
            </w:pPr>
            <w:r>
              <w:rPr>
                <w:sz w:val="20"/>
                <w:szCs w:val="20"/>
              </w:rPr>
              <w:t>-</w:t>
            </w:r>
          </w:p>
        </w:tc>
        <w:tc>
          <w:tcPr>
            <w:tcW w:w="425" w:type="dxa"/>
          </w:tcPr>
          <w:p w14:paraId="4FC53A47" w14:textId="79DF7AB6" w:rsidR="00D758A3" w:rsidRDefault="00D758A3" w:rsidP="00223FB4">
            <w:pPr>
              <w:jc w:val="center"/>
              <w:rPr>
                <w:sz w:val="20"/>
                <w:szCs w:val="20"/>
              </w:rPr>
            </w:pPr>
            <w:r>
              <w:rPr>
                <w:sz w:val="20"/>
                <w:szCs w:val="20"/>
              </w:rPr>
              <w:t>-</w:t>
            </w:r>
          </w:p>
        </w:tc>
      </w:tr>
    </w:tbl>
    <w:p w14:paraId="7E685208" w14:textId="77777777" w:rsidR="00644CCF" w:rsidRPr="00170273" w:rsidRDefault="00644CCF" w:rsidP="00644CCF">
      <w:pPr>
        <w:spacing w:after="160" w:line="259" w:lineRule="auto"/>
        <w:rPr>
          <w:b/>
        </w:rPr>
        <w:sectPr w:rsidR="00644CCF" w:rsidRPr="00170273" w:rsidSect="00241147">
          <w:pgSz w:w="23814" w:h="16839" w:orient="landscape" w:code="8"/>
          <w:pgMar w:top="720" w:right="720" w:bottom="720" w:left="720" w:header="709" w:footer="709" w:gutter="0"/>
          <w:cols w:space="720"/>
          <w:docGrid w:linePitch="326"/>
        </w:sectPr>
      </w:pPr>
    </w:p>
    <w:p w14:paraId="031FFF83" w14:textId="119301A6" w:rsidR="00644CCF" w:rsidRPr="009E58CC" w:rsidRDefault="00644CCF" w:rsidP="005B2CEB">
      <w:pPr>
        <w:pStyle w:val="afa"/>
        <w:tabs>
          <w:tab w:val="left" w:pos="9354"/>
        </w:tabs>
        <w:jc w:val="both"/>
        <w:rPr>
          <w:rFonts w:ascii="Times New Roman" w:hAnsi="Times New Roman"/>
          <w:sz w:val="24"/>
          <w:szCs w:val="24"/>
        </w:rPr>
      </w:pPr>
      <w:r w:rsidRPr="002969B4">
        <w:rPr>
          <w:rFonts w:ascii="Times New Roman" w:hAnsi="Times New Roman"/>
          <w:sz w:val="24"/>
          <w:szCs w:val="24"/>
        </w:rPr>
        <w:lastRenderedPageBreak/>
        <w:t xml:space="preserve">Габаритные размеры Модулей, указаны в </w:t>
      </w:r>
      <w:r w:rsidR="00681770" w:rsidRPr="002969B4">
        <w:rPr>
          <w:rFonts w:ascii="Times New Roman" w:hAnsi="Times New Roman"/>
          <w:sz w:val="24"/>
          <w:szCs w:val="24"/>
        </w:rPr>
        <w:t>Приложении №</w:t>
      </w:r>
      <w:r w:rsidR="00BC64AA">
        <w:rPr>
          <w:rFonts w:ascii="Times New Roman" w:hAnsi="Times New Roman"/>
          <w:sz w:val="24"/>
          <w:szCs w:val="24"/>
        </w:rPr>
        <w:t>1</w:t>
      </w:r>
      <w:r w:rsidRPr="002969B4">
        <w:rPr>
          <w:rFonts w:ascii="Times New Roman" w:hAnsi="Times New Roman"/>
          <w:sz w:val="24"/>
          <w:szCs w:val="24"/>
        </w:rPr>
        <w:t xml:space="preserve"> </w:t>
      </w:r>
      <w:r w:rsidRPr="009E58CC">
        <w:rPr>
          <w:rFonts w:ascii="Times New Roman" w:hAnsi="Times New Roman"/>
          <w:sz w:val="24"/>
          <w:szCs w:val="24"/>
        </w:rPr>
        <w:t>к Техническо</w:t>
      </w:r>
      <w:r w:rsidR="002D52F6">
        <w:rPr>
          <w:rFonts w:ascii="Times New Roman" w:hAnsi="Times New Roman"/>
          <w:sz w:val="24"/>
          <w:szCs w:val="24"/>
        </w:rPr>
        <w:t>му заданию,</w:t>
      </w:r>
      <w:r w:rsidRPr="009E58CC">
        <w:rPr>
          <w:rFonts w:ascii="Times New Roman" w:hAnsi="Times New Roman"/>
          <w:sz w:val="24"/>
          <w:szCs w:val="24"/>
        </w:rPr>
        <w:t xml:space="preserve"> могут иметь погрешность, связанную с возможными технологическими особенностями заводского производства. Поставщик вправе незначительно изменить габаритные размеры модулей, по согласованию с Заказчиком, при условии, если эти отклонения не повлекут ухудшение функциональных характеристик Товара.</w:t>
      </w:r>
    </w:p>
    <w:p w14:paraId="7D99E8C7" w14:textId="77777777" w:rsidR="00644CCF" w:rsidRPr="009E58CC" w:rsidRDefault="00644CCF" w:rsidP="00644CCF">
      <w:pPr>
        <w:pStyle w:val="afa"/>
        <w:jc w:val="both"/>
        <w:rPr>
          <w:rFonts w:ascii="Times New Roman" w:hAnsi="Times New Roman"/>
          <w:sz w:val="24"/>
          <w:szCs w:val="24"/>
        </w:rPr>
      </w:pPr>
      <w:r w:rsidRPr="009E58CC">
        <w:rPr>
          <w:rFonts w:ascii="Times New Roman" w:hAnsi="Times New Roman"/>
          <w:sz w:val="24"/>
          <w:szCs w:val="24"/>
        </w:rPr>
        <w:t xml:space="preserve">Перед началом работ по изготовлению Модулей Товара, Поставщик вправе осуществить въезд на объект Заказчика, для проведения собственных обмеров, площадей под установку Товара, сделать собственные расчеты и чертежи, согласовывать их с Заказчиком. </w:t>
      </w:r>
    </w:p>
    <w:p w14:paraId="296F949B" w14:textId="7EDE64CC" w:rsidR="00644CCF" w:rsidRPr="002B225C" w:rsidRDefault="005C4B80" w:rsidP="00C50B38">
      <w:pPr>
        <w:pStyle w:val="afa"/>
        <w:jc w:val="both"/>
        <w:rPr>
          <w:rFonts w:ascii="Times New Roman" w:hAnsi="Times New Roman"/>
          <w:b/>
          <w:sz w:val="24"/>
          <w:szCs w:val="24"/>
        </w:rPr>
      </w:pPr>
      <w:r>
        <w:rPr>
          <w:rFonts w:ascii="Times New Roman" w:hAnsi="Times New Roman"/>
          <w:b/>
          <w:sz w:val="24"/>
        </w:rPr>
        <w:t>5</w:t>
      </w:r>
      <w:r w:rsidR="00C50B38" w:rsidRPr="0085345B">
        <w:rPr>
          <w:rFonts w:ascii="Times New Roman" w:hAnsi="Times New Roman"/>
          <w:b/>
          <w:sz w:val="24"/>
        </w:rPr>
        <w:t>.</w:t>
      </w:r>
      <w:r w:rsidR="00C50B38" w:rsidRPr="00C50B38">
        <w:rPr>
          <w:b/>
          <w:sz w:val="24"/>
        </w:rPr>
        <w:t xml:space="preserve"> </w:t>
      </w:r>
      <w:r w:rsidR="00644CCF" w:rsidRPr="002B225C">
        <w:rPr>
          <w:rFonts w:ascii="Times New Roman" w:hAnsi="Times New Roman"/>
          <w:b/>
          <w:sz w:val="24"/>
          <w:szCs w:val="24"/>
        </w:rPr>
        <w:t>Задание на вентилирование помещений.</w:t>
      </w:r>
    </w:p>
    <w:p w14:paraId="70956248" w14:textId="56F5C03E" w:rsidR="00001CEA" w:rsidRDefault="005C4B80" w:rsidP="00644CCF">
      <w:pPr>
        <w:pStyle w:val="afa"/>
        <w:jc w:val="both"/>
        <w:rPr>
          <w:rFonts w:ascii="Times New Roman" w:hAnsi="Times New Roman"/>
          <w:color w:val="00B0F0"/>
          <w:sz w:val="24"/>
          <w:szCs w:val="24"/>
        </w:rPr>
      </w:pPr>
      <w:r>
        <w:rPr>
          <w:rFonts w:ascii="Times New Roman" w:hAnsi="Times New Roman"/>
          <w:sz w:val="24"/>
          <w:szCs w:val="24"/>
        </w:rPr>
        <w:t>5</w:t>
      </w:r>
      <w:r w:rsidR="00BE6E5D">
        <w:rPr>
          <w:rFonts w:ascii="Times New Roman" w:hAnsi="Times New Roman"/>
          <w:sz w:val="24"/>
          <w:szCs w:val="24"/>
        </w:rPr>
        <w:t xml:space="preserve">.1. </w:t>
      </w:r>
      <w:r w:rsidR="002B225C" w:rsidRPr="002B225C">
        <w:rPr>
          <w:rFonts w:ascii="Times New Roman" w:hAnsi="Times New Roman"/>
          <w:sz w:val="24"/>
          <w:szCs w:val="24"/>
        </w:rPr>
        <w:t>Поставщик Товара</w:t>
      </w:r>
      <w:r w:rsidR="002B225C" w:rsidRPr="00001CEA">
        <w:rPr>
          <w:rFonts w:ascii="Times New Roman" w:hAnsi="Times New Roman"/>
          <w:sz w:val="24"/>
          <w:szCs w:val="24"/>
        </w:rPr>
        <w:t xml:space="preserve">, </w:t>
      </w:r>
      <w:r w:rsidR="00001CEA" w:rsidRPr="00001CEA">
        <w:rPr>
          <w:rFonts w:ascii="Times New Roman" w:hAnsi="Times New Roman"/>
          <w:sz w:val="24"/>
          <w:szCs w:val="24"/>
        </w:rPr>
        <w:t>самостоятельно планирует разводку воздуховодов и подключение их к вентиляционному оборудованию.</w:t>
      </w:r>
    </w:p>
    <w:p w14:paraId="250272A1" w14:textId="34A9CD7F" w:rsidR="00720D3E" w:rsidRPr="002B225C" w:rsidRDefault="005C4B80" w:rsidP="00644CCF">
      <w:pPr>
        <w:pStyle w:val="afa"/>
        <w:jc w:val="both"/>
        <w:rPr>
          <w:rFonts w:ascii="Times New Roman" w:hAnsi="Times New Roman"/>
          <w:sz w:val="24"/>
          <w:szCs w:val="24"/>
        </w:rPr>
      </w:pPr>
      <w:r>
        <w:rPr>
          <w:rFonts w:ascii="Times New Roman" w:hAnsi="Times New Roman"/>
          <w:sz w:val="24"/>
          <w:szCs w:val="24"/>
        </w:rPr>
        <w:t>5</w:t>
      </w:r>
      <w:r w:rsidR="00BE6E5D">
        <w:rPr>
          <w:rFonts w:ascii="Times New Roman" w:hAnsi="Times New Roman"/>
          <w:sz w:val="24"/>
          <w:szCs w:val="24"/>
        </w:rPr>
        <w:t xml:space="preserve">.2. </w:t>
      </w:r>
      <w:r w:rsidR="00720D3E" w:rsidRPr="002B225C">
        <w:rPr>
          <w:rFonts w:ascii="Times New Roman" w:hAnsi="Times New Roman"/>
          <w:sz w:val="24"/>
          <w:szCs w:val="24"/>
        </w:rPr>
        <w:t xml:space="preserve">Поставщик Товара, самостоятельно определяет площади сечения воздуховодов, подбирает их </w:t>
      </w:r>
      <w:r w:rsidR="00A01577" w:rsidRPr="002B225C">
        <w:rPr>
          <w:rFonts w:ascii="Times New Roman" w:hAnsi="Times New Roman"/>
          <w:sz w:val="24"/>
          <w:szCs w:val="24"/>
        </w:rPr>
        <w:t>типоразмеры</w:t>
      </w:r>
      <w:r w:rsidR="00720D3E" w:rsidRPr="002B225C">
        <w:rPr>
          <w:rFonts w:ascii="Times New Roman" w:hAnsi="Times New Roman"/>
          <w:sz w:val="24"/>
          <w:szCs w:val="24"/>
        </w:rPr>
        <w:t xml:space="preserve"> исходя из норм проектирования вентиляционных систем и с учетом архитектурно-габаритных размеров имеющихся подпотолочных пространств.</w:t>
      </w:r>
    </w:p>
    <w:p w14:paraId="69F44647" w14:textId="58AA2812" w:rsidR="00644CCF" w:rsidRPr="002B225C" w:rsidRDefault="005C4B80" w:rsidP="00644CCF">
      <w:pPr>
        <w:pStyle w:val="afa"/>
        <w:jc w:val="both"/>
        <w:rPr>
          <w:rFonts w:ascii="Times New Roman" w:hAnsi="Times New Roman"/>
          <w:sz w:val="24"/>
          <w:szCs w:val="24"/>
        </w:rPr>
      </w:pPr>
      <w:r>
        <w:rPr>
          <w:rFonts w:ascii="Times New Roman" w:hAnsi="Times New Roman"/>
          <w:sz w:val="24"/>
          <w:szCs w:val="24"/>
        </w:rPr>
        <w:t>5</w:t>
      </w:r>
      <w:r w:rsidR="005E38A2">
        <w:rPr>
          <w:rFonts w:ascii="Times New Roman" w:hAnsi="Times New Roman"/>
          <w:sz w:val="24"/>
          <w:szCs w:val="24"/>
        </w:rPr>
        <w:t xml:space="preserve">.3. </w:t>
      </w:r>
      <w:r w:rsidR="00644CCF" w:rsidRPr="002B225C">
        <w:rPr>
          <w:rFonts w:ascii="Times New Roman" w:hAnsi="Times New Roman"/>
          <w:sz w:val="24"/>
          <w:szCs w:val="24"/>
        </w:rPr>
        <w:t xml:space="preserve">Поставщик Товара, самостоятельно определяет количество воздухораспределительных устройств, а также самостоятельно подбирает их типоразмер, с учетом обеспечения </w:t>
      </w:r>
      <w:proofErr w:type="spellStart"/>
      <w:r w:rsidR="00644CCF" w:rsidRPr="002B225C">
        <w:rPr>
          <w:rFonts w:ascii="Times New Roman" w:hAnsi="Times New Roman"/>
          <w:sz w:val="24"/>
          <w:szCs w:val="24"/>
        </w:rPr>
        <w:t>ламинарности</w:t>
      </w:r>
      <w:proofErr w:type="spellEnd"/>
      <w:r w:rsidR="00644CCF" w:rsidRPr="002B225C">
        <w:rPr>
          <w:rFonts w:ascii="Times New Roman" w:hAnsi="Times New Roman"/>
          <w:sz w:val="24"/>
          <w:szCs w:val="24"/>
        </w:rPr>
        <w:t xml:space="preserve"> воздушного потока, не более 0,52 м/с на </w:t>
      </w:r>
      <w:proofErr w:type="spellStart"/>
      <w:r w:rsidR="00644CCF" w:rsidRPr="002B225C">
        <w:rPr>
          <w:rFonts w:ascii="Times New Roman" w:hAnsi="Times New Roman"/>
          <w:sz w:val="24"/>
          <w:szCs w:val="24"/>
        </w:rPr>
        <w:t>хепа</w:t>
      </w:r>
      <w:proofErr w:type="spellEnd"/>
      <w:r w:rsidR="00644CCF" w:rsidRPr="002B225C">
        <w:rPr>
          <w:rFonts w:ascii="Times New Roman" w:hAnsi="Times New Roman"/>
          <w:sz w:val="24"/>
          <w:szCs w:val="24"/>
        </w:rPr>
        <w:t>-фильтре притока, и не более 1,5м/с на вытяжной решетке. Кратность воздухообмена и перепад давления, указан в Таблице №2, для каждого модуля в отдельности.</w:t>
      </w:r>
    </w:p>
    <w:p w14:paraId="5B39100C" w14:textId="55374D10" w:rsidR="00644CCF" w:rsidRPr="002B225C" w:rsidRDefault="005C4B80" w:rsidP="00644CCF">
      <w:pPr>
        <w:pStyle w:val="afa"/>
        <w:jc w:val="both"/>
        <w:rPr>
          <w:rFonts w:ascii="Times New Roman" w:hAnsi="Times New Roman"/>
          <w:sz w:val="24"/>
          <w:szCs w:val="24"/>
        </w:rPr>
      </w:pPr>
      <w:r>
        <w:rPr>
          <w:rFonts w:ascii="Times New Roman" w:hAnsi="Times New Roman"/>
          <w:sz w:val="24"/>
          <w:szCs w:val="24"/>
        </w:rPr>
        <w:t>5</w:t>
      </w:r>
      <w:r w:rsidR="00644CCF" w:rsidRPr="002B225C">
        <w:rPr>
          <w:rFonts w:ascii="Times New Roman" w:hAnsi="Times New Roman"/>
          <w:sz w:val="24"/>
          <w:szCs w:val="24"/>
        </w:rPr>
        <w:t>.</w:t>
      </w:r>
      <w:r w:rsidR="00720D3E" w:rsidRPr="002B225C">
        <w:rPr>
          <w:rFonts w:ascii="Times New Roman" w:hAnsi="Times New Roman"/>
          <w:sz w:val="24"/>
          <w:szCs w:val="24"/>
        </w:rPr>
        <w:t>4</w:t>
      </w:r>
      <w:r w:rsidR="005E38A2">
        <w:rPr>
          <w:rFonts w:ascii="Times New Roman" w:hAnsi="Times New Roman"/>
          <w:sz w:val="24"/>
          <w:szCs w:val="24"/>
        </w:rPr>
        <w:t xml:space="preserve">. </w:t>
      </w:r>
      <w:r w:rsidR="00644CCF" w:rsidRPr="002B225C">
        <w:rPr>
          <w:rFonts w:ascii="Times New Roman" w:hAnsi="Times New Roman"/>
          <w:sz w:val="24"/>
          <w:szCs w:val="24"/>
        </w:rPr>
        <w:t>Поставщик Товара, самостоятельно размещает на потолке приточные воздухораспределительные устройства, с учетом обеспечения равномерности подачи воздуха в помещение.</w:t>
      </w:r>
    </w:p>
    <w:p w14:paraId="372978AC" w14:textId="633FA57A" w:rsidR="00644CCF" w:rsidRPr="002B225C" w:rsidRDefault="005C4B80" w:rsidP="00644CCF">
      <w:pPr>
        <w:pStyle w:val="afa"/>
        <w:jc w:val="both"/>
        <w:rPr>
          <w:rFonts w:ascii="Times New Roman" w:hAnsi="Times New Roman"/>
          <w:sz w:val="24"/>
          <w:szCs w:val="24"/>
        </w:rPr>
      </w:pPr>
      <w:r>
        <w:rPr>
          <w:rFonts w:ascii="Times New Roman" w:hAnsi="Times New Roman"/>
          <w:sz w:val="24"/>
          <w:szCs w:val="24"/>
        </w:rPr>
        <w:t>5</w:t>
      </w:r>
      <w:r w:rsidR="00644CCF" w:rsidRPr="002B225C">
        <w:rPr>
          <w:rFonts w:ascii="Times New Roman" w:hAnsi="Times New Roman"/>
          <w:sz w:val="24"/>
          <w:szCs w:val="24"/>
        </w:rPr>
        <w:t>.</w:t>
      </w:r>
      <w:r w:rsidR="00720D3E" w:rsidRPr="002B225C">
        <w:rPr>
          <w:rFonts w:ascii="Times New Roman" w:hAnsi="Times New Roman"/>
          <w:sz w:val="24"/>
          <w:szCs w:val="24"/>
        </w:rPr>
        <w:t>5</w:t>
      </w:r>
      <w:r w:rsidR="005E38A2">
        <w:rPr>
          <w:rFonts w:ascii="Times New Roman" w:hAnsi="Times New Roman"/>
          <w:sz w:val="24"/>
          <w:szCs w:val="24"/>
        </w:rPr>
        <w:t xml:space="preserve">. </w:t>
      </w:r>
      <w:r w:rsidR="00644CCF" w:rsidRPr="002B225C">
        <w:rPr>
          <w:rFonts w:ascii="Times New Roman" w:hAnsi="Times New Roman"/>
          <w:sz w:val="24"/>
          <w:szCs w:val="24"/>
        </w:rPr>
        <w:t xml:space="preserve">Поставщик Товара, самостоятельно размещает на стене (на высоте начала решетки от пола </w:t>
      </w:r>
      <w:r w:rsidR="004B3F89" w:rsidRPr="004B3F89">
        <w:rPr>
          <w:rFonts w:ascii="Times New Roman" w:hAnsi="Times New Roman"/>
          <w:sz w:val="24"/>
          <w:szCs w:val="24"/>
        </w:rPr>
        <w:t>200-300</w:t>
      </w:r>
      <w:r w:rsidR="00644CCF" w:rsidRPr="004B3F89">
        <w:rPr>
          <w:rFonts w:ascii="Times New Roman" w:hAnsi="Times New Roman"/>
          <w:sz w:val="24"/>
          <w:szCs w:val="24"/>
        </w:rPr>
        <w:t xml:space="preserve">мм) </w:t>
      </w:r>
      <w:r w:rsidR="00644CCF" w:rsidRPr="002B225C">
        <w:rPr>
          <w:rFonts w:ascii="Times New Roman" w:hAnsi="Times New Roman"/>
          <w:sz w:val="24"/>
          <w:szCs w:val="24"/>
        </w:rPr>
        <w:t xml:space="preserve">вытяжные решетки, с учетом обеспечения равномерности удаления воздуха из помещения, с учетом имеющегося </w:t>
      </w:r>
      <w:proofErr w:type="spellStart"/>
      <w:r w:rsidR="00644CCF" w:rsidRPr="002B225C">
        <w:rPr>
          <w:rFonts w:ascii="Times New Roman" w:hAnsi="Times New Roman"/>
          <w:sz w:val="24"/>
          <w:szCs w:val="24"/>
        </w:rPr>
        <w:t>тепловыделяемого</w:t>
      </w:r>
      <w:proofErr w:type="spellEnd"/>
      <w:r w:rsidR="00644CCF" w:rsidRPr="002B225C">
        <w:rPr>
          <w:rFonts w:ascii="Times New Roman" w:hAnsi="Times New Roman"/>
          <w:sz w:val="24"/>
          <w:szCs w:val="24"/>
        </w:rPr>
        <w:t xml:space="preserve"> оборудования.</w:t>
      </w:r>
    </w:p>
    <w:p w14:paraId="4D072FEE" w14:textId="19041FE6" w:rsidR="00644CCF" w:rsidRPr="002B225C" w:rsidRDefault="005C4B80" w:rsidP="00644CCF">
      <w:pPr>
        <w:pStyle w:val="afa"/>
        <w:jc w:val="both"/>
        <w:rPr>
          <w:rFonts w:ascii="Times New Roman" w:hAnsi="Times New Roman"/>
          <w:sz w:val="24"/>
          <w:szCs w:val="24"/>
        </w:rPr>
      </w:pPr>
      <w:r>
        <w:rPr>
          <w:rFonts w:ascii="Times New Roman" w:hAnsi="Times New Roman"/>
          <w:sz w:val="24"/>
          <w:szCs w:val="24"/>
        </w:rPr>
        <w:t>5</w:t>
      </w:r>
      <w:r w:rsidR="00644CCF" w:rsidRPr="002B225C">
        <w:rPr>
          <w:rFonts w:ascii="Times New Roman" w:hAnsi="Times New Roman"/>
          <w:sz w:val="24"/>
          <w:szCs w:val="24"/>
        </w:rPr>
        <w:t>.</w:t>
      </w:r>
      <w:r w:rsidR="00720D3E" w:rsidRPr="002B225C">
        <w:rPr>
          <w:rFonts w:ascii="Times New Roman" w:hAnsi="Times New Roman"/>
          <w:sz w:val="24"/>
          <w:szCs w:val="24"/>
        </w:rPr>
        <w:t>6</w:t>
      </w:r>
      <w:r w:rsidR="00644CCF" w:rsidRPr="002B225C">
        <w:rPr>
          <w:rFonts w:ascii="Times New Roman" w:hAnsi="Times New Roman"/>
          <w:sz w:val="24"/>
          <w:szCs w:val="24"/>
        </w:rPr>
        <w:t>. Места размещения фильтровальных блоков для очистки вытяжного воздуха, Поставщик Товара определяет самостоятельно, с учетом обеспечения полноценного доступа д</w:t>
      </w:r>
      <w:r w:rsidR="00AA4601">
        <w:rPr>
          <w:rFonts w:ascii="Times New Roman" w:hAnsi="Times New Roman"/>
          <w:sz w:val="24"/>
          <w:szCs w:val="24"/>
        </w:rPr>
        <w:t>ля замены и обслуживания фильтров</w:t>
      </w:r>
      <w:r w:rsidR="00644CCF" w:rsidRPr="002B225C">
        <w:rPr>
          <w:rFonts w:ascii="Times New Roman" w:hAnsi="Times New Roman"/>
          <w:sz w:val="24"/>
          <w:szCs w:val="24"/>
        </w:rPr>
        <w:t>.</w:t>
      </w:r>
    </w:p>
    <w:p w14:paraId="0B33B94B" w14:textId="4B3EFFC0" w:rsidR="00644CCF" w:rsidRPr="002B225C" w:rsidRDefault="005C4B80" w:rsidP="00644CCF">
      <w:pPr>
        <w:pStyle w:val="afa"/>
        <w:jc w:val="both"/>
        <w:rPr>
          <w:rFonts w:ascii="Times New Roman" w:hAnsi="Times New Roman"/>
          <w:sz w:val="24"/>
          <w:szCs w:val="24"/>
        </w:rPr>
      </w:pPr>
      <w:r>
        <w:rPr>
          <w:rFonts w:ascii="Times New Roman" w:hAnsi="Times New Roman"/>
          <w:sz w:val="24"/>
          <w:szCs w:val="24"/>
        </w:rPr>
        <w:t>5</w:t>
      </w:r>
      <w:r w:rsidR="00644CCF" w:rsidRPr="002B225C">
        <w:rPr>
          <w:rFonts w:ascii="Times New Roman" w:hAnsi="Times New Roman"/>
          <w:sz w:val="24"/>
          <w:szCs w:val="24"/>
        </w:rPr>
        <w:t>.</w:t>
      </w:r>
      <w:r w:rsidR="008E3A3F" w:rsidRPr="002B225C">
        <w:rPr>
          <w:rFonts w:ascii="Times New Roman" w:hAnsi="Times New Roman"/>
          <w:sz w:val="24"/>
          <w:szCs w:val="24"/>
        </w:rPr>
        <w:t>7</w:t>
      </w:r>
      <w:r w:rsidR="00644CCF" w:rsidRPr="002B225C">
        <w:rPr>
          <w:rFonts w:ascii="Times New Roman" w:hAnsi="Times New Roman"/>
          <w:sz w:val="24"/>
          <w:szCs w:val="24"/>
        </w:rPr>
        <w:t>. Распо</w:t>
      </w:r>
      <w:r w:rsidR="008E3A3F" w:rsidRPr="002B225C">
        <w:rPr>
          <w:rFonts w:ascii="Times New Roman" w:hAnsi="Times New Roman"/>
          <w:sz w:val="24"/>
          <w:szCs w:val="24"/>
        </w:rPr>
        <w:t>ложение воздуховодов, дроссель-</w:t>
      </w:r>
      <w:r w:rsidR="008811D3">
        <w:rPr>
          <w:rFonts w:ascii="Times New Roman" w:hAnsi="Times New Roman"/>
          <w:sz w:val="24"/>
          <w:szCs w:val="24"/>
        </w:rPr>
        <w:t>заслонок, обратных клапанов</w:t>
      </w:r>
      <w:r w:rsidR="00644CCF" w:rsidRPr="002B225C">
        <w:rPr>
          <w:rFonts w:ascii="Times New Roman" w:hAnsi="Times New Roman"/>
          <w:sz w:val="24"/>
          <w:szCs w:val="24"/>
        </w:rPr>
        <w:t xml:space="preserve"> и прочих устройств вентиляционной сети, Поставщик определяет самостоятельно, с учетом обеспечения конечных потребителей заданными параметрами воздушной среды. </w:t>
      </w:r>
    </w:p>
    <w:p w14:paraId="5A581683" w14:textId="003919A6" w:rsidR="00644CCF" w:rsidRDefault="005C4B80" w:rsidP="00644CCF">
      <w:pPr>
        <w:pStyle w:val="afa"/>
        <w:jc w:val="both"/>
        <w:rPr>
          <w:rFonts w:ascii="Times New Roman" w:hAnsi="Times New Roman"/>
          <w:sz w:val="24"/>
          <w:szCs w:val="24"/>
        </w:rPr>
      </w:pPr>
      <w:r>
        <w:rPr>
          <w:rFonts w:ascii="Times New Roman" w:hAnsi="Times New Roman"/>
          <w:sz w:val="24"/>
          <w:szCs w:val="24"/>
        </w:rPr>
        <w:t>5</w:t>
      </w:r>
      <w:r w:rsidR="00644CCF" w:rsidRPr="002B225C">
        <w:rPr>
          <w:rFonts w:ascii="Times New Roman" w:hAnsi="Times New Roman"/>
          <w:sz w:val="24"/>
          <w:szCs w:val="24"/>
        </w:rPr>
        <w:t>.</w:t>
      </w:r>
      <w:r w:rsidR="008E3A3F" w:rsidRPr="002B225C">
        <w:rPr>
          <w:rFonts w:ascii="Times New Roman" w:hAnsi="Times New Roman"/>
          <w:sz w:val="24"/>
          <w:szCs w:val="24"/>
        </w:rPr>
        <w:t>8</w:t>
      </w:r>
      <w:r w:rsidR="00644CCF" w:rsidRPr="002B225C">
        <w:rPr>
          <w:rFonts w:ascii="Times New Roman" w:hAnsi="Times New Roman"/>
          <w:sz w:val="24"/>
          <w:szCs w:val="24"/>
        </w:rPr>
        <w:t>. Регулирующие устройства (дроссель-клапана) так же должны быть обеспечены доступом для регулировок.</w:t>
      </w:r>
    </w:p>
    <w:p w14:paraId="2999B479" w14:textId="4BCAD052" w:rsidR="005C4B80" w:rsidRPr="002B225C" w:rsidRDefault="005C4B80" w:rsidP="00644CCF">
      <w:pPr>
        <w:pStyle w:val="afa"/>
        <w:jc w:val="both"/>
        <w:rPr>
          <w:rFonts w:ascii="Times New Roman" w:hAnsi="Times New Roman"/>
          <w:sz w:val="24"/>
          <w:szCs w:val="24"/>
        </w:rPr>
      </w:pPr>
      <w:r>
        <w:rPr>
          <w:rFonts w:ascii="Times New Roman" w:hAnsi="Times New Roman"/>
          <w:sz w:val="24"/>
          <w:szCs w:val="24"/>
        </w:rPr>
        <w:t>5</w:t>
      </w:r>
      <w:r w:rsidRPr="002B225C">
        <w:rPr>
          <w:rFonts w:ascii="Times New Roman" w:hAnsi="Times New Roman"/>
          <w:sz w:val="24"/>
          <w:szCs w:val="24"/>
        </w:rPr>
        <w:t>.</w:t>
      </w:r>
      <w:r>
        <w:rPr>
          <w:rFonts w:ascii="Times New Roman" w:hAnsi="Times New Roman"/>
          <w:sz w:val="24"/>
          <w:szCs w:val="24"/>
        </w:rPr>
        <w:t>9</w:t>
      </w:r>
      <w:r w:rsidRPr="002B225C">
        <w:rPr>
          <w:rFonts w:ascii="Times New Roman" w:hAnsi="Times New Roman"/>
          <w:sz w:val="24"/>
          <w:szCs w:val="24"/>
        </w:rPr>
        <w:t>.</w:t>
      </w:r>
      <w:r>
        <w:rPr>
          <w:rFonts w:ascii="Times New Roman" w:hAnsi="Times New Roman"/>
          <w:sz w:val="24"/>
          <w:szCs w:val="24"/>
        </w:rPr>
        <w:t xml:space="preserve"> </w:t>
      </w:r>
      <w:r w:rsidRPr="006A41C0">
        <w:rPr>
          <w:rFonts w:ascii="Times New Roman" w:hAnsi="Times New Roman"/>
          <w:sz w:val="24"/>
          <w:szCs w:val="24"/>
        </w:rPr>
        <w:t xml:space="preserve">Интегрировать имеющиеся системы </w:t>
      </w:r>
      <w:proofErr w:type="spellStart"/>
      <w:r w:rsidRPr="006A41C0">
        <w:rPr>
          <w:rFonts w:ascii="Times New Roman" w:hAnsi="Times New Roman"/>
          <w:sz w:val="24"/>
          <w:szCs w:val="24"/>
        </w:rPr>
        <w:t>дымоудаления</w:t>
      </w:r>
      <w:proofErr w:type="spellEnd"/>
      <w:r w:rsidRPr="006A41C0">
        <w:rPr>
          <w:rFonts w:ascii="Times New Roman" w:hAnsi="Times New Roman"/>
          <w:sz w:val="24"/>
          <w:szCs w:val="24"/>
        </w:rPr>
        <w:t xml:space="preserve"> в поставляемый модульный комплекс чистых помещений.</w:t>
      </w:r>
    </w:p>
    <w:p w14:paraId="1D55E70E" w14:textId="7810CA5D" w:rsidR="00625005" w:rsidRPr="002B225C" w:rsidRDefault="004C77E2" w:rsidP="00625005">
      <w:pPr>
        <w:jc w:val="both"/>
        <w:rPr>
          <w:b/>
        </w:rPr>
      </w:pPr>
      <w:r>
        <w:rPr>
          <w:b/>
        </w:rPr>
        <w:t>5</w:t>
      </w:r>
      <w:r w:rsidR="00625005" w:rsidRPr="00BB006B">
        <w:rPr>
          <w:b/>
        </w:rPr>
        <w:t>.</w:t>
      </w:r>
      <w:r w:rsidR="00037273">
        <w:rPr>
          <w:b/>
        </w:rPr>
        <w:t>1.</w:t>
      </w:r>
      <w:r w:rsidR="00625005" w:rsidRPr="002B225C">
        <w:rPr>
          <w:b/>
        </w:rPr>
        <w:t xml:space="preserve"> Описание систем автоматизации и диспетчеризации процесса</w:t>
      </w:r>
    </w:p>
    <w:p w14:paraId="038DD038" w14:textId="77777777" w:rsidR="00625005" w:rsidRPr="002B225C" w:rsidRDefault="00625005" w:rsidP="00625005">
      <w:pPr>
        <w:jc w:val="both"/>
      </w:pPr>
      <w:r w:rsidRPr="002B225C">
        <w:t>Пуск и управление приточными и вытяжными системами осуществляется с постов управления, шкафов автоматики, располагаемых в помещениях для вентиляционного оборудования.</w:t>
      </w:r>
    </w:p>
    <w:p w14:paraId="7279966F" w14:textId="77777777" w:rsidR="009C223D" w:rsidRPr="002B225C" w:rsidRDefault="009C223D" w:rsidP="00625005">
      <w:pPr>
        <w:jc w:val="both"/>
      </w:pPr>
    </w:p>
    <w:p w14:paraId="3D8D12F7" w14:textId="48E372D5" w:rsidR="00625005" w:rsidRPr="002B225C" w:rsidRDefault="00613E95" w:rsidP="00625005">
      <w:pPr>
        <w:jc w:val="both"/>
      </w:pPr>
      <w:r w:rsidRPr="002B225C">
        <w:t>В составе вентиляционного оборудования предусмотреть:</w:t>
      </w:r>
    </w:p>
    <w:p w14:paraId="681D6445" w14:textId="77777777" w:rsidR="00625005" w:rsidRPr="002B225C" w:rsidRDefault="00625005" w:rsidP="00625005">
      <w:pPr>
        <w:jc w:val="both"/>
      </w:pPr>
      <w:r w:rsidRPr="002B225C">
        <w:t>1. Приточные установки:</w:t>
      </w:r>
    </w:p>
    <w:p w14:paraId="4A9CA367" w14:textId="09A38433" w:rsidR="00625005" w:rsidRPr="002B225C" w:rsidRDefault="00625005" w:rsidP="00625005">
      <w:pPr>
        <w:jc w:val="both"/>
      </w:pPr>
      <w:r w:rsidRPr="002B225C">
        <w:t>- поддержание температуры</w:t>
      </w:r>
      <w:r w:rsidR="00A27FF7" w:rsidRPr="002B225C">
        <w:t xml:space="preserve"> приточного воздуха зимой (при минус </w:t>
      </w:r>
      <w:r w:rsidRPr="002B225C">
        <w:t xml:space="preserve">28 </w:t>
      </w:r>
      <w:r w:rsidR="002B225C" w:rsidRPr="002B225C">
        <w:t>градусах наружного воздуха – +23</w:t>
      </w:r>
      <w:r w:rsidRPr="002B225C">
        <w:t xml:space="preserve"> градусов приточного воздуха) и летом (при +28 градусах наружного воздуха – +16 градусов приточного воздуха) согласно заданной установки;</w:t>
      </w:r>
    </w:p>
    <w:p w14:paraId="76357551" w14:textId="77777777" w:rsidR="00625005" w:rsidRPr="002B225C" w:rsidRDefault="00625005" w:rsidP="00625005">
      <w:pPr>
        <w:jc w:val="both"/>
      </w:pPr>
      <w:r w:rsidRPr="002B225C">
        <w:t>- поддержание температуры обратной воды в режиме «ОЖИДАНИЕ» согласно заданной установки;</w:t>
      </w:r>
    </w:p>
    <w:p w14:paraId="7BE28887" w14:textId="77777777" w:rsidR="00625005" w:rsidRPr="002B225C" w:rsidRDefault="00625005" w:rsidP="00625005">
      <w:pPr>
        <w:jc w:val="both"/>
      </w:pPr>
      <w:r w:rsidRPr="002B225C">
        <w:t>- управление:</w:t>
      </w:r>
    </w:p>
    <w:p w14:paraId="3C9C96A8" w14:textId="77777777" w:rsidR="00625005" w:rsidRPr="002B225C" w:rsidRDefault="00625005" w:rsidP="00625005">
      <w:pPr>
        <w:jc w:val="both"/>
      </w:pPr>
      <w:r w:rsidRPr="002B225C">
        <w:t xml:space="preserve">    а) приточными вентиляторами;</w:t>
      </w:r>
    </w:p>
    <w:p w14:paraId="5E4C8F5C" w14:textId="77777777" w:rsidR="00625005" w:rsidRPr="002B225C" w:rsidRDefault="00625005" w:rsidP="00625005">
      <w:pPr>
        <w:jc w:val="both"/>
      </w:pPr>
      <w:r w:rsidRPr="002B225C">
        <w:t xml:space="preserve">    б) вытяжными вентиляторами;</w:t>
      </w:r>
    </w:p>
    <w:p w14:paraId="3A249E94" w14:textId="77777777" w:rsidR="00625005" w:rsidRPr="002B225C" w:rsidRDefault="00625005" w:rsidP="00625005">
      <w:pPr>
        <w:jc w:val="both"/>
      </w:pPr>
      <w:r w:rsidRPr="002B225C">
        <w:t xml:space="preserve">    в) клапаном по теплоносителю;</w:t>
      </w:r>
    </w:p>
    <w:p w14:paraId="29E46BA8" w14:textId="77777777" w:rsidR="00625005" w:rsidRPr="002B225C" w:rsidRDefault="00625005" w:rsidP="00625005">
      <w:pPr>
        <w:jc w:val="both"/>
      </w:pPr>
      <w:r w:rsidRPr="002B225C">
        <w:t xml:space="preserve">    г) клапаном по </w:t>
      </w:r>
      <w:proofErr w:type="spellStart"/>
      <w:r w:rsidRPr="002B225C">
        <w:t>холодоносителю</w:t>
      </w:r>
      <w:proofErr w:type="spellEnd"/>
      <w:r w:rsidRPr="002B225C">
        <w:t>;</w:t>
      </w:r>
    </w:p>
    <w:p w14:paraId="3B02E858" w14:textId="77777777" w:rsidR="00625005" w:rsidRPr="002B225C" w:rsidRDefault="00625005" w:rsidP="00625005">
      <w:pPr>
        <w:jc w:val="both"/>
      </w:pPr>
      <w:r w:rsidRPr="002B225C">
        <w:t xml:space="preserve">    д) частотными преобразователями вентиляторов;</w:t>
      </w:r>
    </w:p>
    <w:p w14:paraId="7998496A" w14:textId="77777777" w:rsidR="00625005" w:rsidRPr="002B225C" w:rsidRDefault="00625005" w:rsidP="00625005">
      <w:pPr>
        <w:jc w:val="both"/>
      </w:pPr>
      <w:r w:rsidRPr="002B225C">
        <w:t xml:space="preserve">    е) заслонками;</w:t>
      </w:r>
    </w:p>
    <w:p w14:paraId="6245525B" w14:textId="77777777" w:rsidR="00625005" w:rsidRPr="002B225C" w:rsidRDefault="00625005" w:rsidP="00625005">
      <w:pPr>
        <w:jc w:val="both"/>
      </w:pPr>
      <w:r w:rsidRPr="002B225C">
        <w:lastRenderedPageBreak/>
        <w:t>- контроль перепада давления на 2-х циркуляционных насосах. Автоматическое переключение насосов при выходе из строя;</w:t>
      </w:r>
    </w:p>
    <w:p w14:paraId="187547CD" w14:textId="77777777" w:rsidR="00625005" w:rsidRPr="002B225C" w:rsidRDefault="00625005" w:rsidP="00625005">
      <w:pPr>
        <w:jc w:val="both"/>
      </w:pPr>
      <w:r w:rsidRPr="002B225C">
        <w:t>- контроль перепада давления на вентиляторах с автоматическим переключением при выходе из строя;</w:t>
      </w:r>
    </w:p>
    <w:p w14:paraId="665035AC" w14:textId="77777777" w:rsidR="00625005" w:rsidRPr="002B225C" w:rsidRDefault="00625005" w:rsidP="00625005">
      <w:pPr>
        <w:jc w:val="both"/>
      </w:pPr>
      <w:r w:rsidRPr="002B225C">
        <w:t xml:space="preserve">- управление </w:t>
      </w:r>
      <w:proofErr w:type="spellStart"/>
      <w:r w:rsidRPr="002B225C">
        <w:t>эл.двигателями</w:t>
      </w:r>
      <w:proofErr w:type="spellEnd"/>
      <w:r w:rsidRPr="002B225C">
        <w:t xml:space="preserve"> вентиляторов с отдельных частотных преобразователей;</w:t>
      </w:r>
    </w:p>
    <w:p w14:paraId="2E27FC26" w14:textId="3905B111" w:rsidR="00625005" w:rsidRPr="002B225C" w:rsidRDefault="00625005" w:rsidP="00625005">
      <w:pPr>
        <w:jc w:val="both"/>
      </w:pPr>
      <w:r w:rsidRPr="002B225C">
        <w:t xml:space="preserve">- перепад давления на </w:t>
      </w:r>
      <w:r w:rsidR="000F0E0E">
        <w:t xml:space="preserve">воздушных фильтрах </w:t>
      </w:r>
      <w:r w:rsidR="000F0E0E" w:rsidRPr="002B225C">
        <w:t>(I-G4, II-F7, III-</w:t>
      </w:r>
      <w:r w:rsidR="000F0E0E" w:rsidRPr="002B225C">
        <w:rPr>
          <w:lang w:val="en-US"/>
        </w:rPr>
        <w:t>F</w:t>
      </w:r>
      <w:r w:rsidR="000F0E0E" w:rsidRPr="002B225C">
        <w:t xml:space="preserve">9) </w:t>
      </w:r>
      <w:r w:rsidRPr="002B225C">
        <w:t>(контроль загрязненности);</w:t>
      </w:r>
    </w:p>
    <w:p w14:paraId="4F011086" w14:textId="77777777" w:rsidR="00625005" w:rsidRPr="002B225C" w:rsidRDefault="00625005" w:rsidP="00625005">
      <w:pPr>
        <w:jc w:val="both"/>
      </w:pPr>
      <w:r w:rsidRPr="002B225C">
        <w:t>- защита от заморозки по воздушному термостату и датчику температуры по обратной воде;</w:t>
      </w:r>
    </w:p>
    <w:p w14:paraId="76E3D2E5" w14:textId="77777777" w:rsidR="00625005" w:rsidRPr="002B225C" w:rsidRDefault="00625005" w:rsidP="00625005">
      <w:pPr>
        <w:jc w:val="both"/>
      </w:pPr>
      <w:r w:rsidRPr="002B225C">
        <w:t>- контроль температуры по датчику температуры наружного воздуха;</w:t>
      </w:r>
    </w:p>
    <w:p w14:paraId="1D1EA2D0" w14:textId="77777777" w:rsidR="00625005" w:rsidRPr="002B225C" w:rsidRDefault="00625005" w:rsidP="00625005">
      <w:pPr>
        <w:jc w:val="both"/>
      </w:pPr>
      <w:r w:rsidRPr="002B225C">
        <w:t>- контроль и регулировка температуры по датчику температуры приточного воздуха;</w:t>
      </w:r>
    </w:p>
    <w:p w14:paraId="5A31D317" w14:textId="77777777" w:rsidR="00625005" w:rsidRPr="002B225C" w:rsidRDefault="00625005" w:rsidP="00625005">
      <w:pPr>
        <w:jc w:val="both"/>
      </w:pPr>
      <w:r w:rsidRPr="002B225C">
        <w:t>- отслеживание расхода воздуха и управление им в системах очистки воздуха и вентиляции;</w:t>
      </w:r>
    </w:p>
    <w:p w14:paraId="447C046E" w14:textId="77777777" w:rsidR="00625005" w:rsidRPr="002B225C" w:rsidRDefault="00625005" w:rsidP="00625005">
      <w:pPr>
        <w:jc w:val="both"/>
      </w:pPr>
      <w:r w:rsidRPr="002B225C">
        <w:t>- автоматическое переключение режимов «ЗИМА-ЛЕТО» по датчику наружной температуры;</w:t>
      </w:r>
    </w:p>
    <w:p w14:paraId="64C2B917" w14:textId="77777777" w:rsidR="00625005" w:rsidRPr="002B225C" w:rsidRDefault="00625005" w:rsidP="00625005">
      <w:pPr>
        <w:jc w:val="both"/>
      </w:pPr>
      <w:r w:rsidRPr="002B225C">
        <w:t>- отработка режима предварительного прогрева калорифера перед пуском системы;</w:t>
      </w:r>
    </w:p>
    <w:p w14:paraId="1D438BFD" w14:textId="77777777" w:rsidR="00625005" w:rsidRPr="002B225C" w:rsidRDefault="00625005" w:rsidP="00625005">
      <w:pPr>
        <w:jc w:val="both"/>
      </w:pPr>
      <w:r w:rsidRPr="002B225C">
        <w:t>- автоматическое переключение режимов «РАБОТА-ОЖИДАНИЕ»;</w:t>
      </w:r>
    </w:p>
    <w:p w14:paraId="435E1A37" w14:textId="77777777" w:rsidR="00625005" w:rsidRPr="002B225C" w:rsidRDefault="00625005" w:rsidP="00625005">
      <w:pPr>
        <w:jc w:val="both"/>
      </w:pPr>
      <w:r w:rsidRPr="002B225C">
        <w:t>- индикация на встроенном LCD–дисплее состояния системы и аварий;</w:t>
      </w:r>
    </w:p>
    <w:p w14:paraId="5490EEC6" w14:textId="7982079B" w:rsidR="00625005" w:rsidRPr="002B225C" w:rsidRDefault="00C163D3" w:rsidP="00625005">
      <w:pPr>
        <w:jc w:val="both"/>
      </w:pPr>
      <w:r>
        <w:t xml:space="preserve">-  </w:t>
      </w:r>
      <w:r w:rsidR="00625005" w:rsidRPr="002B225C">
        <w:t>возможность управления в ручном режиме.</w:t>
      </w:r>
    </w:p>
    <w:p w14:paraId="57250BA7" w14:textId="77777777" w:rsidR="00625005" w:rsidRPr="002B225C" w:rsidRDefault="00625005" w:rsidP="00625005">
      <w:pPr>
        <w:jc w:val="both"/>
      </w:pPr>
      <w:r w:rsidRPr="002B225C">
        <w:t xml:space="preserve">   2.  Вытяжные установки:</w:t>
      </w:r>
    </w:p>
    <w:p w14:paraId="433CEAD2" w14:textId="77777777" w:rsidR="00625005" w:rsidRPr="002B225C" w:rsidRDefault="00625005" w:rsidP="00625005">
      <w:pPr>
        <w:jc w:val="both"/>
      </w:pPr>
      <w:r w:rsidRPr="002B225C">
        <w:t>- перепад давления на 2-х вентиляторах с автоматическим переключением при выходе из строя,</w:t>
      </w:r>
    </w:p>
    <w:p w14:paraId="13095C60" w14:textId="77777777" w:rsidR="00625005" w:rsidRPr="002B225C" w:rsidRDefault="00625005" w:rsidP="00625005">
      <w:pPr>
        <w:jc w:val="both"/>
      </w:pPr>
      <w:r w:rsidRPr="002B225C">
        <w:t xml:space="preserve">- управление </w:t>
      </w:r>
      <w:proofErr w:type="spellStart"/>
      <w:r w:rsidRPr="002B225C">
        <w:t>эл.двигателями</w:t>
      </w:r>
      <w:proofErr w:type="spellEnd"/>
      <w:r w:rsidRPr="002B225C">
        <w:t xml:space="preserve"> вентиляторов с отдельных частотных преобразователей;</w:t>
      </w:r>
    </w:p>
    <w:p w14:paraId="772477C1" w14:textId="31AE0510" w:rsidR="00625005" w:rsidRPr="002B225C" w:rsidRDefault="00625005" w:rsidP="00625005">
      <w:pPr>
        <w:jc w:val="both"/>
      </w:pPr>
      <w:r w:rsidRPr="002B225C">
        <w:t>- датчи</w:t>
      </w:r>
      <w:r w:rsidR="009F42B4">
        <w:t>к температуры вытяжного воздуха</w:t>
      </w:r>
      <w:r w:rsidR="009F42B4" w:rsidRPr="002B225C">
        <w:t>;</w:t>
      </w:r>
    </w:p>
    <w:p w14:paraId="4D131E8C" w14:textId="77777777" w:rsidR="00625005" w:rsidRPr="002B225C" w:rsidRDefault="00625005" w:rsidP="00625005">
      <w:pPr>
        <w:jc w:val="both"/>
      </w:pPr>
      <w:r w:rsidRPr="002B225C">
        <w:t>- при выключении приточной установки автоматическое отключение вытяжной системы.</w:t>
      </w:r>
    </w:p>
    <w:p w14:paraId="022B9302" w14:textId="46FADDED" w:rsidR="00625005" w:rsidRPr="002B225C" w:rsidRDefault="00625005" w:rsidP="00625005">
      <w:pPr>
        <w:jc w:val="both"/>
      </w:pPr>
      <w:r w:rsidRPr="002B225C">
        <w:t xml:space="preserve">Система </w:t>
      </w:r>
      <w:r w:rsidR="002A4663" w:rsidRPr="002B225C">
        <w:t>контроля</w:t>
      </w:r>
      <w:r w:rsidRPr="002B225C">
        <w:t xml:space="preserve"> автоматизированных процессов работы системы приточно-вытяжной вентиляции выполняет следующие общие функции:</w:t>
      </w:r>
    </w:p>
    <w:p w14:paraId="5CB37463" w14:textId="77777777" w:rsidR="00625005" w:rsidRPr="002B225C" w:rsidRDefault="00625005" w:rsidP="00625005">
      <w:pPr>
        <w:jc w:val="both"/>
      </w:pPr>
      <w:r w:rsidRPr="002B225C">
        <w:t xml:space="preserve">  - сбор и обработку информации, поступающей с датчиков, автоматическое управление и оперативный контроль технических систем объекта;</w:t>
      </w:r>
    </w:p>
    <w:p w14:paraId="6B84F0CD" w14:textId="5407C249" w:rsidR="00625005" w:rsidRPr="002B225C" w:rsidRDefault="00625005" w:rsidP="00625005">
      <w:pPr>
        <w:jc w:val="both"/>
      </w:pPr>
      <w:r w:rsidRPr="002B225C">
        <w:t xml:space="preserve">  - пользовательский интерфейс, предназначенный для визуализации в интуитивно-понятной форме параметров технологических процессов и изменения установок регулируемых величин со стороны оператора</w:t>
      </w:r>
      <w:r w:rsidR="00A91FED">
        <w:t xml:space="preserve"> на русском языке</w:t>
      </w:r>
      <w:r w:rsidRPr="002B225C">
        <w:t>;</w:t>
      </w:r>
    </w:p>
    <w:p w14:paraId="6616DC76" w14:textId="77777777" w:rsidR="00625005" w:rsidRPr="002B225C" w:rsidRDefault="00625005" w:rsidP="00625005">
      <w:pPr>
        <w:jc w:val="both"/>
      </w:pPr>
      <w:r w:rsidRPr="002B225C">
        <w:t xml:space="preserve">    - выдачу аварийных сообщений о нештатных режимах работы и параметрах, выходящих за пределы расчетных значений в виде сигналов (сигнал «Неисправность» сигнал о нештатной работе установки об аварии основного привода и включении резервного, о загрязнении воздушных фильтров «Грязный фильтр», сигнал «Авария» об аварии системы, сигнал «Заморозка» и остановки установки при отказе основного и резервного приводов вентилятора выводится на дисплей консольной сервисной панели для более точного определения источника аварийного сигнала).</w:t>
      </w:r>
    </w:p>
    <w:p w14:paraId="615056E0" w14:textId="472D0847" w:rsidR="00C61818" w:rsidRPr="002B225C" w:rsidRDefault="00625005" w:rsidP="005F766F">
      <w:pPr>
        <w:pStyle w:val="afa"/>
        <w:jc w:val="both"/>
        <w:rPr>
          <w:rFonts w:ascii="Times New Roman" w:hAnsi="Times New Roman"/>
          <w:sz w:val="24"/>
          <w:szCs w:val="24"/>
        </w:rPr>
      </w:pPr>
      <w:r w:rsidRPr="002B225C">
        <w:rPr>
          <w:rFonts w:ascii="Times New Roman" w:hAnsi="Times New Roman"/>
          <w:sz w:val="24"/>
          <w:szCs w:val="24"/>
        </w:rPr>
        <w:t>- возможность удаленного управления работой системой приточно-вытяжной вентиляции в ручном режиме.</w:t>
      </w:r>
    </w:p>
    <w:p w14:paraId="25A36449" w14:textId="77777777" w:rsidR="005F766F" w:rsidRDefault="005F766F" w:rsidP="005F766F">
      <w:pPr>
        <w:pStyle w:val="afa"/>
        <w:jc w:val="both"/>
        <w:rPr>
          <w:rFonts w:ascii="Times New Roman" w:hAnsi="Times New Roman"/>
          <w:sz w:val="24"/>
          <w:szCs w:val="24"/>
        </w:rPr>
      </w:pPr>
    </w:p>
    <w:p w14:paraId="3C390B42" w14:textId="77777777" w:rsidR="00A852B7" w:rsidRPr="00170273" w:rsidRDefault="00A852B7" w:rsidP="00A852B7">
      <w:pPr>
        <w:pStyle w:val="afa"/>
        <w:jc w:val="both"/>
        <w:rPr>
          <w:rFonts w:ascii="Times New Roman" w:hAnsi="Times New Roman"/>
          <w:b/>
          <w:sz w:val="24"/>
          <w:szCs w:val="24"/>
        </w:rPr>
      </w:pPr>
      <w:r w:rsidRPr="00511F9D">
        <w:rPr>
          <w:rFonts w:ascii="Times New Roman" w:hAnsi="Times New Roman"/>
          <w:b/>
          <w:sz w:val="24"/>
          <w:szCs w:val="24"/>
        </w:rPr>
        <w:t xml:space="preserve">5.2. </w:t>
      </w:r>
      <w:r w:rsidRPr="00170273">
        <w:rPr>
          <w:rFonts w:ascii="Times New Roman" w:hAnsi="Times New Roman"/>
          <w:b/>
          <w:sz w:val="24"/>
          <w:szCs w:val="24"/>
        </w:rPr>
        <w:t xml:space="preserve">Требования к системе вентиляционного оборудования: </w:t>
      </w:r>
    </w:p>
    <w:p w14:paraId="7371C56E" w14:textId="77777777" w:rsidR="00A852B7" w:rsidRPr="00170273" w:rsidRDefault="00A852B7" w:rsidP="00A852B7">
      <w:pPr>
        <w:jc w:val="both"/>
      </w:pPr>
      <w:r>
        <w:t>1. Осуществить теплоснабжение приточной установки</w:t>
      </w:r>
      <w:r w:rsidRPr="00112EE8">
        <w:t xml:space="preserve"> от </w:t>
      </w:r>
      <w:r>
        <w:t xml:space="preserve">Индивидуального теплового пункта через теплообменник </w:t>
      </w:r>
      <w:r w:rsidRPr="00695AA8">
        <w:t>“</w:t>
      </w:r>
      <w:r>
        <w:t>пар-вода</w:t>
      </w:r>
      <w:r w:rsidRPr="00695AA8">
        <w:t>”</w:t>
      </w:r>
      <w:r w:rsidRPr="00112EE8">
        <w:t>.</w:t>
      </w:r>
      <w:r>
        <w:t xml:space="preserve"> Дублирующий подогрев от </w:t>
      </w:r>
      <w:r w:rsidRPr="006D18D4">
        <w:t>центрального отопления Котельной</w:t>
      </w:r>
      <w:r>
        <w:t xml:space="preserve"> (точка подключения Пристройка Технического этажа)</w:t>
      </w:r>
      <w:r w:rsidRPr="006D18D4">
        <w:t>.</w:t>
      </w:r>
    </w:p>
    <w:p w14:paraId="6EB000B9" w14:textId="77777777" w:rsidR="00A852B7" w:rsidRPr="00170273" w:rsidRDefault="00A852B7" w:rsidP="00A852B7">
      <w:pPr>
        <w:jc w:val="both"/>
      </w:pPr>
      <w:r w:rsidRPr="00170273">
        <w:t>2.</w:t>
      </w:r>
      <w:r>
        <w:t xml:space="preserve"> Все </w:t>
      </w:r>
      <w:r w:rsidRPr="00170273">
        <w:t>трубопроводы системы холодоснабжения и теплоснабжения после монтажа и гидравлических испытаний покрыть грунтом ГФ-021 в два слоя.</w:t>
      </w:r>
    </w:p>
    <w:p w14:paraId="7118AB78" w14:textId="77777777" w:rsidR="00A852B7" w:rsidRPr="00170273" w:rsidRDefault="00A852B7" w:rsidP="00A852B7">
      <w:pPr>
        <w:jc w:val="both"/>
      </w:pPr>
      <w:r w:rsidRPr="00170273">
        <w:t>Для тепловой изоляции трубопроводов системы холодоснабжения внутри здания использовать изделия из вспененного каучука толщиной 9мм фирмы “К-</w:t>
      </w:r>
      <w:proofErr w:type="spellStart"/>
      <w:r w:rsidRPr="00170273">
        <w:t>флекс</w:t>
      </w:r>
      <w:proofErr w:type="spellEnd"/>
      <w:r w:rsidRPr="00170273">
        <w:t>” или аналогичные.</w:t>
      </w:r>
    </w:p>
    <w:p w14:paraId="5A771AF2" w14:textId="77777777" w:rsidR="00A852B7" w:rsidRDefault="00A852B7" w:rsidP="00A852B7">
      <w:pPr>
        <w:jc w:val="both"/>
      </w:pPr>
      <w:r w:rsidRPr="00170273">
        <w:t>3.</w:t>
      </w:r>
      <w:r>
        <w:t xml:space="preserve"> </w:t>
      </w:r>
      <w:r w:rsidRPr="00170273">
        <w:t xml:space="preserve">Участки трубопроводов и воздуховодов, проложенные на улице, изолируются минеральной ватой и дополнительно покрываются кожухами из оцинкованной стали или алюминия для предотвращения повреждения теплоизоляции. </w:t>
      </w:r>
    </w:p>
    <w:p w14:paraId="26519599" w14:textId="77777777" w:rsidR="00A852B7" w:rsidRPr="00170273" w:rsidRDefault="00A852B7" w:rsidP="00A852B7">
      <w:pPr>
        <w:jc w:val="both"/>
      </w:pPr>
      <w:r>
        <w:t>4. На ИТП трубы для отвода конденсата должны быть из нержавеющей стали. Трубы подачи пара должны быть изолированы утеплителем из минеральной ваты с фольгированной оболочкой.</w:t>
      </w:r>
    </w:p>
    <w:p w14:paraId="22E4E6B3" w14:textId="77777777" w:rsidR="00A852B7" w:rsidRPr="00170273" w:rsidRDefault="00A852B7" w:rsidP="00A852B7">
      <w:pPr>
        <w:jc w:val="both"/>
      </w:pPr>
      <w:r>
        <w:t>5</w:t>
      </w:r>
      <w:r w:rsidRPr="00170273">
        <w:t>.</w:t>
      </w:r>
      <w:r>
        <w:t xml:space="preserve"> </w:t>
      </w:r>
      <w:r w:rsidRPr="00170273">
        <w:t xml:space="preserve">Предусмотреть установку дополнительных фитингов к корпусу </w:t>
      </w:r>
      <w:r w:rsidRPr="00170273">
        <w:rPr>
          <w:lang w:val="en-US"/>
        </w:rPr>
        <w:t>HEPA</w:t>
      </w:r>
      <w:r w:rsidRPr="00170273">
        <w:t>-фильтра, предусматривающую возможность подачи аэрозоля для проверки целостности фильтров.</w:t>
      </w:r>
    </w:p>
    <w:p w14:paraId="42732BE2" w14:textId="77777777" w:rsidR="00A852B7" w:rsidRPr="00170273" w:rsidRDefault="00A852B7" w:rsidP="00A852B7">
      <w:pPr>
        <w:jc w:val="both"/>
      </w:pPr>
      <w:r>
        <w:t>6</w:t>
      </w:r>
      <w:r w:rsidRPr="00170273">
        <w:t>.</w:t>
      </w:r>
      <w:r>
        <w:t xml:space="preserve"> </w:t>
      </w:r>
      <w:r w:rsidRPr="00170273">
        <w:t xml:space="preserve">Поддержание избыточного давления в помещениях осуществить за счет дисбаланса между приточным и вытяжным воздухом. </w:t>
      </w:r>
    </w:p>
    <w:p w14:paraId="5767422F" w14:textId="77777777" w:rsidR="00A852B7" w:rsidRPr="00170273" w:rsidRDefault="00A852B7" w:rsidP="00A852B7">
      <w:pPr>
        <w:jc w:val="both"/>
      </w:pPr>
      <w:r>
        <w:lastRenderedPageBreak/>
        <w:t>7</w:t>
      </w:r>
      <w:r w:rsidRPr="00170273">
        <w:t>.</w:t>
      </w:r>
      <w:r>
        <w:t xml:space="preserve"> </w:t>
      </w:r>
      <w:r w:rsidRPr="00170273">
        <w:t>Об</w:t>
      </w:r>
      <w:r>
        <w:t xml:space="preserve">орудование подобрать согласно объему помещений и кратности воздухообмена с </w:t>
      </w:r>
      <w:r w:rsidRPr="00812BF4">
        <w:t>запасом производительности не менее 30</w:t>
      </w:r>
      <w:r w:rsidRPr="00170273">
        <w:t>%</w:t>
      </w:r>
      <w:r>
        <w:t xml:space="preserve"> с резервированием основных узлов </w:t>
      </w:r>
      <w:r w:rsidRPr="00170273">
        <w:t xml:space="preserve">и установить с учетом требований, </w:t>
      </w:r>
      <w:r>
        <w:t>изложенных в СП 60.13330.2020.</w:t>
      </w:r>
    </w:p>
    <w:p w14:paraId="2F62F10C" w14:textId="77777777" w:rsidR="00A852B7" w:rsidRPr="00170273" w:rsidRDefault="00A852B7" w:rsidP="00A852B7">
      <w:pPr>
        <w:shd w:val="clear" w:color="auto" w:fill="FFFFFF"/>
        <w:jc w:val="both"/>
      </w:pPr>
      <w:r>
        <w:t>8</w:t>
      </w:r>
      <w:r w:rsidRPr="00170273">
        <w:t>.</w:t>
      </w:r>
      <w:r>
        <w:t xml:space="preserve"> </w:t>
      </w:r>
      <w:r w:rsidRPr="00170273">
        <w:t>Для воздуховодов должны использоваться стойкие к коррозии и не отслаивающиеся материалы, которые не выделяют частиц, способных загрязнить фильтры. Материал для вытяжных воздуховодов должен быть выбран с учетом состава вытяжного воздуха.</w:t>
      </w:r>
    </w:p>
    <w:p w14:paraId="01C62963" w14:textId="77777777" w:rsidR="00A852B7" w:rsidRPr="00170273" w:rsidRDefault="00A852B7" w:rsidP="00A852B7">
      <w:pPr>
        <w:jc w:val="both"/>
      </w:pPr>
      <w:r>
        <w:t xml:space="preserve">9. Воздуховоды </w:t>
      </w:r>
      <w:r w:rsidRPr="00170273">
        <w:t xml:space="preserve">изготавливаются из оцинкованного стального листа по ГОСТ 14918-80. Размеры и толщина металла приняты по СП 602.13330.2020 приложение К и соответствует выбранному сечению воздуховода. </w:t>
      </w:r>
    </w:p>
    <w:p w14:paraId="2A2E6E24" w14:textId="77777777" w:rsidR="00A852B7" w:rsidRPr="00170273" w:rsidRDefault="00A852B7" w:rsidP="00A852B7">
      <w:pPr>
        <w:jc w:val="both"/>
      </w:pPr>
      <w:r>
        <w:t>10</w:t>
      </w:r>
      <w:r w:rsidRPr="00170273">
        <w:t>.</w:t>
      </w:r>
      <w:r>
        <w:t xml:space="preserve"> </w:t>
      </w:r>
      <w:r w:rsidRPr="00170273">
        <w:t>Для регулировки воздушных потоков предусмотреть устройство лючков рядом с дроссель-клапанами, а для проведения измерений в воздуховодах и воздухораспределительных модулях оборудовать штуцера.</w:t>
      </w:r>
    </w:p>
    <w:p w14:paraId="5244373E" w14:textId="4184EEFA" w:rsidR="00A852B7" w:rsidRPr="00170273" w:rsidRDefault="00A852B7" w:rsidP="00A852B7">
      <w:pPr>
        <w:jc w:val="both"/>
      </w:pPr>
      <w:r>
        <w:t>11</w:t>
      </w:r>
      <w:r w:rsidRPr="00170273">
        <w:t>.</w:t>
      </w:r>
      <w:r>
        <w:t xml:space="preserve"> </w:t>
      </w:r>
      <w:r w:rsidRPr="00170273">
        <w:t>Транзитные воздуховоды проложить в противопожарно</w:t>
      </w:r>
      <w:r>
        <w:t>й изоляции согласно</w:t>
      </w:r>
      <w:r w:rsidR="005D5D93">
        <w:t xml:space="preserve"> </w:t>
      </w:r>
      <w:proofErr w:type="gramStart"/>
      <w:r w:rsidR="005D5D93">
        <w:t>Приложению</w:t>
      </w:r>
      <w:proofErr w:type="gramEnd"/>
      <w:r w:rsidR="005D5D93">
        <w:t xml:space="preserve"> </w:t>
      </w:r>
      <w:r w:rsidRPr="00170273">
        <w:t>В СП7.13130.2013. Места прохода воздуховодов через стены, перегородки и перекрытия должны быть уплотнены негорючими материалами, обеспечивающими нормируемый предел огнестойкости пересекаемой ограждающей конструкции.</w:t>
      </w:r>
    </w:p>
    <w:p w14:paraId="1E08200A" w14:textId="77777777" w:rsidR="00A852B7" w:rsidRDefault="00A852B7" w:rsidP="00A852B7">
      <w:pPr>
        <w:jc w:val="both"/>
      </w:pPr>
      <w:r>
        <w:t>12</w:t>
      </w:r>
      <w:r w:rsidRPr="00170273">
        <w:t>.</w:t>
      </w:r>
      <w:r>
        <w:t xml:space="preserve"> </w:t>
      </w:r>
      <w:r w:rsidRPr="00170273">
        <w:t>Организацию асептических зон обеспечить посредством оборудования – ламинарными боксами / укрытиями.</w:t>
      </w:r>
    </w:p>
    <w:p w14:paraId="01398EEA" w14:textId="77777777" w:rsidR="00A852B7" w:rsidRPr="00256106" w:rsidRDefault="00A852B7" w:rsidP="00A852B7">
      <w:pPr>
        <w:jc w:val="both"/>
        <w:rPr>
          <w:b/>
        </w:rPr>
      </w:pPr>
      <w:r w:rsidRPr="00ED7A5D">
        <w:rPr>
          <w:b/>
        </w:rPr>
        <w:t>5.3.</w:t>
      </w:r>
      <w:r>
        <w:rPr>
          <w:b/>
        </w:rPr>
        <w:t xml:space="preserve"> </w:t>
      </w:r>
      <w:r w:rsidRPr="00256106">
        <w:rPr>
          <w:b/>
        </w:rPr>
        <w:t xml:space="preserve">Система кондиционирования. </w:t>
      </w:r>
    </w:p>
    <w:p w14:paraId="182C523F" w14:textId="77777777" w:rsidR="00A852B7" w:rsidRPr="00413C4C" w:rsidRDefault="00A852B7" w:rsidP="00A852B7">
      <w:pPr>
        <w:pStyle w:val="afa"/>
        <w:rPr>
          <w:rFonts w:ascii="Times New Roman" w:hAnsi="Times New Roman"/>
          <w:sz w:val="24"/>
          <w:szCs w:val="24"/>
        </w:rPr>
      </w:pPr>
      <w:r w:rsidRPr="000E7496">
        <w:rPr>
          <w:rFonts w:ascii="Times New Roman" w:hAnsi="Times New Roman"/>
        </w:rPr>
        <w:t>1.</w:t>
      </w:r>
      <w:r>
        <w:rPr>
          <w:rFonts w:ascii="Times New Roman" w:hAnsi="Times New Roman"/>
        </w:rPr>
        <w:t xml:space="preserve"> </w:t>
      </w:r>
      <w:r w:rsidRPr="000E7496">
        <w:rPr>
          <w:rFonts w:ascii="Times New Roman" w:hAnsi="Times New Roman"/>
          <w:sz w:val="24"/>
          <w:szCs w:val="24"/>
        </w:rPr>
        <w:t xml:space="preserve">Выполняется на базе </w:t>
      </w:r>
      <w:proofErr w:type="spellStart"/>
      <w:r w:rsidRPr="000E7496">
        <w:rPr>
          <w:rFonts w:ascii="Times New Roman" w:hAnsi="Times New Roman"/>
          <w:sz w:val="24"/>
          <w:szCs w:val="24"/>
        </w:rPr>
        <w:t>чиллера</w:t>
      </w:r>
      <w:proofErr w:type="spellEnd"/>
      <w:r w:rsidRPr="000E7496">
        <w:rPr>
          <w:rFonts w:ascii="Times New Roman" w:hAnsi="Times New Roman"/>
          <w:sz w:val="24"/>
          <w:szCs w:val="24"/>
        </w:rPr>
        <w:t xml:space="preserve"> с воздушным охлаждением</w:t>
      </w:r>
      <w:r>
        <w:rPr>
          <w:rFonts w:ascii="Times New Roman" w:hAnsi="Times New Roman"/>
          <w:sz w:val="24"/>
          <w:szCs w:val="24"/>
        </w:rPr>
        <w:t xml:space="preserve">. Холодопроизводительность </w:t>
      </w:r>
      <w:proofErr w:type="spellStart"/>
      <w:r>
        <w:rPr>
          <w:rFonts w:ascii="Times New Roman" w:hAnsi="Times New Roman"/>
          <w:sz w:val="24"/>
          <w:szCs w:val="24"/>
        </w:rPr>
        <w:t>чиллера</w:t>
      </w:r>
      <w:proofErr w:type="spellEnd"/>
      <w:r>
        <w:rPr>
          <w:rFonts w:ascii="Times New Roman" w:hAnsi="Times New Roman"/>
          <w:sz w:val="24"/>
          <w:szCs w:val="24"/>
        </w:rPr>
        <w:t xml:space="preserve"> подбирается в соответствии с производительностью приточной установки и с заданными температурными параметрами в модульных помещениях. </w:t>
      </w:r>
      <w:r w:rsidRPr="00413C4C">
        <w:rPr>
          <w:rFonts w:ascii="Times New Roman" w:hAnsi="Times New Roman"/>
          <w:sz w:val="24"/>
          <w:szCs w:val="24"/>
        </w:rPr>
        <w:t xml:space="preserve">В качестве </w:t>
      </w:r>
      <w:proofErr w:type="spellStart"/>
      <w:r w:rsidRPr="00413C4C">
        <w:rPr>
          <w:rFonts w:ascii="Times New Roman" w:hAnsi="Times New Roman"/>
          <w:sz w:val="24"/>
          <w:szCs w:val="24"/>
        </w:rPr>
        <w:t>хладоносителя</w:t>
      </w:r>
      <w:proofErr w:type="spellEnd"/>
      <w:r w:rsidRPr="00413C4C">
        <w:rPr>
          <w:rFonts w:ascii="Times New Roman" w:hAnsi="Times New Roman"/>
          <w:sz w:val="24"/>
          <w:szCs w:val="24"/>
        </w:rPr>
        <w:t xml:space="preserve"> контура </w:t>
      </w:r>
      <w:proofErr w:type="spellStart"/>
      <w:r w:rsidRPr="00413C4C">
        <w:rPr>
          <w:rFonts w:ascii="Times New Roman" w:hAnsi="Times New Roman"/>
          <w:sz w:val="24"/>
          <w:szCs w:val="24"/>
        </w:rPr>
        <w:t>чиллер</w:t>
      </w:r>
      <w:proofErr w:type="spellEnd"/>
      <w:r w:rsidRPr="00413C4C">
        <w:rPr>
          <w:rFonts w:ascii="Times New Roman" w:hAnsi="Times New Roman"/>
          <w:sz w:val="24"/>
          <w:szCs w:val="24"/>
        </w:rPr>
        <w:t>-теплообменник приточной установки предусматривается 40%-</w:t>
      </w:r>
      <w:proofErr w:type="spellStart"/>
      <w:r w:rsidRPr="00413C4C">
        <w:rPr>
          <w:rFonts w:ascii="Times New Roman" w:hAnsi="Times New Roman"/>
          <w:sz w:val="24"/>
          <w:szCs w:val="24"/>
        </w:rPr>
        <w:t>ный</w:t>
      </w:r>
      <w:proofErr w:type="spellEnd"/>
      <w:r w:rsidRPr="00413C4C">
        <w:rPr>
          <w:rFonts w:ascii="Times New Roman" w:hAnsi="Times New Roman"/>
          <w:sz w:val="24"/>
          <w:szCs w:val="24"/>
        </w:rPr>
        <w:t xml:space="preserve"> раствор </w:t>
      </w:r>
      <w:proofErr w:type="spellStart"/>
      <w:r w:rsidRPr="00413C4C">
        <w:rPr>
          <w:rFonts w:ascii="Times New Roman" w:hAnsi="Times New Roman"/>
          <w:sz w:val="24"/>
          <w:szCs w:val="24"/>
        </w:rPr>
        <w:t>пропиленгликоля</w:t>
      </w:r>
      <w:proofErr w:type="spellEnd"/>
      <w:r w:rsidRPr="00413C4C">
        <w:rPr>
          <w:rFonts w:ascii="Times New Roman" w:hAnsi="Times New Roman"/>
          <w:sz w:val="24"/>
          <w:szCs w:val="24"/>
        </w:rPr>
        <w:t>.</w:t>
      </w:r>
    </w:p>
    <w:p w14:paraId="775BE6F1" w14:textId="77777777" w:rsidR="00A852B7" w:rsidRDefault="00A852B7" w:rsidP="00A852B7">
      <w:pPr>
        <w:jc w:val="both"/>
      </w:pPr>
      <w:r w:rsidRPr="00256106">
        <w:t xml:space="preserve">2. </w:t>
      </w:r>
      <w:r>
        <w:t>Предусмотреть отвод конденсата из приточной установки</w:t>
      </w:r>
      <w:r w:rsidRPr="006B7EA1">
        <w:t xml:space="preserve"> </w:t>
      </w:r>
      <w:r w:rsidRPr="00170273">
        <w:t>(возможна установка дренажных мини-помп).</w:t>
      </w:r>
    </w:p>
    <w:p w14:paraId="1BB7AFC4" w14:textId="77777777" w:rsidR="00A852B7" w:rsidRPr="00170273" w:rsidRDefault="00A852B7" w:rsidP="00A852B7">
      <w:pPr>
        <w:jc w:val="both"/>
      </w:pPr>
      <w:r>
        <w:t>3</w:t>
      </w:r>
      <w:r w:rsidRPr="00170273">
        <w:t>.</w:t>
      </w:r>
      <w:r>
        <w:t xml:space="preserve"> </w:t>
      </w:r>
      <w:r w:rsidRPr="00170273">
        <w:t xml:space="preserve">Контуры холодоснабжения и теплоснабжения оборудуются необходимой запорно-регулирующей арматурой и контрольно-измерительными приборами, в том числе автоматическими </w:t>
      </w:r>
      <w:proofErr w:type="spellStart"/>
      <w:r w:rsidRPr="00170273">
        <w:t>воздухоотводчиками</w:t>
      </w:r>
      <w:proofErr w:type="spellEnd"/>
      <w:r w:rsidRPr="00170273">
        <w:t xml:space="preserve"> </w:t>
      </w:r>
      <w:r>
        <w:t xml:space="preserve">с шаровыми кранами </w:t>
      </w:r>
      <w:r w:rsidRPr="00170273">
        <w:t>- в высших, и спускными кранами - в низших точках трубной разводки.</w:t>
      </w:r>
    </w:p>
    <w:p w14:paraId="70DEA5FA" w14:textId="77777777" w:rsidR="00A852B7" w:rsidRPr="00F215C4" w:rsidRDefault="00A852B7" w:rsidP="00A852B7">
      <w:pPr>
        <w:jc w:val="both"/>
      </w:pPr>
      <w:r>
        <w:t>4</w:t>
      </w:r>
      <w:r w:rsidRPr="00170273">
        <w:t>.</w:t>
      </w:r>
      <w:r>
        <w:t xml:space="preserve"> </w:t>
      </w:r>
      <w:r w:rsidRPr="00170273">
        <w:t xml:space="preserve">Трубопроводы систем холодоснабжения выполняются из труб стальных </w:t>
      </w:r>
      <w:proofErr w:type="spellStart"/>
      <w:r w:rsidRPr="00170273">
        <w:t>водогазопроводных</w:t>
      </w:r>
      <w:proofErr w:type="spellEnd"/>
      <w:r w:rsidRPr="00170273">
        <w:t>.</w:t>
      </w:r>
    </w:p>
    <w:p w14:paraId="10E1C035" w14:textId="77777777" w:rsidR="00A852B7" w:rsidRPr="002D7EDA" w:rsidRDefault="00A852B7" w:rsidP="00A852B7">
      <w:pPr>
        <w:pStyle w:val="afa"/>
        <w:rPr>
          <w:rFonts w:ascii="Times New Roman" w:hAnsi="Times New Roman"/>
          <w:b/>
          <w:sz w:val="24"/>
          <w:szCs w:val="24"/>
        </w:rPr>
      </w:pPr>
      <w:r w:rsidRPr="002D7EDA">
        <w:rPr>
          <w:rFonts w:ascii="Times New Roman" w:hAnsi="Times New Roman"/>
          <w:b/>
          <w:sz w:val="24"/>
          <w:szCs w:val="24"/>
        </w:rPr>
        <w:t>6. Задание на электроснабжение помещений.</w:t>
      </w:r>
    </w:p>
    <w:p w14:paraId="3F97688D" w14:textId="77777777" w:rsidR="00A852B7" w:rsidRPr="00642033" w:rsidRDefault="00A852B7" w:rsidP="00A852B7">
      <w:pPr>
        <w:pStyle w:val="afa"/>
        <w:tabs>
          <w:tab w:val="left" w:pos="426"/>
        </w:tabs>
        <w:jc w:val="both"/>
        <w:rPr>
          <w:rFonts w:ascii="Times New Roman" w:hAnsi="Times New Roman"/>
          <w:sz w:val="24"/>
          <w:szCs w:val="24"/>
        </w:rPr>
      </w:pPr>
      <w:r w:rsidRPr="00642033">
        <w:rPr>
          <w:rFonts w:ascii="Times New Roman" w:hAnsi="Times New Roman"/>
          <w:sz w:val="24"/>
          <w:szCs w:val="24"/>
        </w:rPr>
        <w:t>6.1.</w:t>
      </w:r>
      <w:r>
        <w:rPr>
          <w:rFonts w:ascii="Times New Roman" w:hAnsi="Times New Roman"/>
          <w:sz w:val="24"/>
          <w:szCs w:val="24"/>
        </w:rPr>
        <w:t xml:space="preserve"> </w:t>
      </w:r>
      <w:r w:rsidRPr="00642033">
        <w:rPr>
          <w:rFonts w:ascii="Times New Roman" w:hAnsi="Times New Roman"/>
          <w:sz w:val="24"/>
          <w:szCs w:val="24"/>
        </w:rPr>
        <w:t xml:space="preserve">Всё электрооборудование Товара, должно быть подключено от щитов электрических силовых, которые должны поставляться с Товаром, и предназначены для питания силовых потребителей с разделением цепей и </w:t>
      </w:r>
      <w:proofErr w:type="spellStart"/>
      <w:r w:rsidRPr="00642033">
        <w:rPr>
          <w:rFonts w:ascii="Times New Roman" w:hAnsi="Times New Roman"/>
          <w:sz w:val="24"/>
          <w:szCs w:val="24"/>
        </w:rPr>
        <w:t>электроприемников</w:t>
      </w:r>
      <w:proofErr w:type="spellEnd"/>
      <w:r w:rsidRPr="00642033">
        <w:rPr>
          <w:rFonts w:ascii="Times New Roman" w:hAnsi="Times New Roman"/>
          <w:sz w:val="24"/>
          <w:szCs w:val="24"/>
        </w:rPr>
        <w:t xml:space="preserve"> по назначению, а также для защиты, управления и автоматики. Щиты электрические силовые Товара должны быть подключены от АВР, поставляемого с Товаром, установленного в ГРЩ-1 Заказчика.</w:t>
      </w:r>
    </w:p>
    <w:p w14:paraId="2E92C503" w14:textId="77777777" w:rsidR="00A852B7" w:rsidRPr="00642033" w:rsidRDefault="00A852B7" w:rsidP="00A852B7">
      <w:pPr>
        <w:pStyle w:val="afa"/>
        <w:tabs>
          <w:tab w:val="left" w:pos="426"/>
        </w:tabs>
        <w:jc w:val="both"/>
        <w:rPr>
          <w:rFonts w:ascii="Times New Roman" w:hAnsi="Times New Roman"/>
          <w:sz w:val="24"/>
          <w:szCs w:val="24"/>
        </w:rPr>
      </w:pPr>
      <w:r w:rsidRPr="00642033">
        <w:rPr>
          <w:rFonts w:ascii="Times New Roman" w:hAnsi="Times New Roman"/>
          <w:sz w:val="24"/>
          <w:szCs w:val="24"/>
        </w:rPr>
        <w:t>6.2.</w:t>
      </w:r>
      <w:r>
        <w:rPr>
          <w:rFonts w:ascii="Times New Roman" w:hAnsi="Times New Roman"/>
          <w:sz w:val="24"/>
          <w:szCs w:val="24"/>
        </w:rPr>
        <w:t xml:space="preserve"> </w:t>
      </w:r>
      <w:r w:rsidRPr="00642033">
        <w:rPr>
          <w:rFonts w:ascii="Times New Roman" w:hAnsi="Times New Roman"/>
          <w:sz w:val="24"/>
          <w:szCs w:val="24"/>
        </w:rPr>
        <w:t>Наполнение щитов электрических силовых Товара и распределение питания силовых потребителей согласовывается с Заказчиком. Поставщик Товара определяет сечение силовых кабельных линий в соответствии с ПУЭ и другими действующими нормативными документами.</w:t>
      </w:r>
    </w:p>
    <w:p w14:paraId="4F9CCB1F" w14:textId="77777777" w:rsidR="00A852B7" w:rsidRPr="00642033" w:rsidRDefault="00A852B7" w:rsidP="00A852B7">
      <w:pPr>
        <w:pStyle w:val="afa"/>
        <w:tabs>
          <w:tab w:val="left" w:pos="426"/>
        </w:tabs>
        <w:jc w:val="both"/>
        <w:rPr>
          <w:rFonts w:ascii="Times New Roman" w:hAnsi="Times New Roman"/>
          <w:sz w:val="24"/>
          <w:szCs w:val="24"/>
        </w:rPr>
      </w:pPr>
      <w:r w:rsidRPr="00642033">
        <w:rPr>
          <w:rFonts w:ascii="Times New Roman" w:hAnsi="Times New Roman"/>
          <w:sz w:val="24"/>
          <w:szCs w:val="24"/>
        </w:rPr>
        <w:t>6.3.</w:t>
      </w:r>
      <w:r>
        <w:rPr>
          <w:rFonts w:ascii="Times New Roman" w:hAnsi="Times New Roman"/>
          <w:sz w:val="24"/>
          <w:szCs w:val="24"/>
        </w:rPr>
        <w:t xml:space="preserve"> </w:t>
      </w:r>
      <w:r w:rsidRPr="00642033">
        <w:rPr>
          <w:rFonts w:ascii="Times New Roman" w:hAnsi="Times New Roman"/>
          <w:sz w:val="24"/>
          <w:szCs w:val="24"/>
        </w:rPr>
        <w:t>В помещениях должны быть предусмотрены, кроме основного освещения, светильники круглосуточного дежурного освещения, которые подключены отдельной кабельной линией и управляется с щита освещения – автоматом.</w:t>
      </w:r>
    </w:p>
    <w:p w14:paraId="4D294598" w14:textId="77777777" w:rsidR="00A852B7" w:rsidRDefault="00A852B7" w:rsidP="00A852B7">
      <w:pPr>
        <w:pStyle w:val="afa"/>
        <w:tabs>
          <w:tab w:val="left" w:pos="426"/>
        </w:tabs>
        <w:jc w:val="both"/>
        <w:rPr>
          <w:rFonts w:ascii="Times New Roman" w:hAnsi="Times New Roman"/>
          <w:sz w:val="24"/>
          <w:szCs w:val="24"/>
        </w:rPr>
      </w:pPr>
      <w:r w:rsidRPr="00642033">
        <w:rPr>
          <w:rFonts w:ascii="Times New Roman" w:hAnsi="Times New Roman"/>
          <w:sz w:val="24"/>
          <w:szCs w:val="24"/>
        </w:rPr>
        <w:t>6.4.</w:t>
      </w:r>
      <w:r>
        <w:rPr>
          <w:rFonts w:ascii="Times New Roman" w:hAnsi="Times New Roman"/>
          <w:sz w:val="24"/>
          <w:szCs w:val="24"/>
        </w:rPr>
        <w:t xml:space="preserve"> </w:t>
      </w:r>
      <w:r w:rsidRPr="00642033">
        <w:rPr>
          <w:rFonts w:ascii="Times New Roman" w:hAnsi="Times New Roman"/>
          <w:sz w:val="24"/>
          <w:szCs w:val="24"/>
        </w:rPr>
        <w:t xml:space="preserve">Точное место установки </w:t>
      </w:r>
      <w:proofErr w:type="spellStart"/>
      <w:r w:rsidRPr="00642033">
        <w:rPr>
          <w:rFonts w:ascii="Times New Roman" w:hAnsi="Times New Roman"/>
          <w:sz w:val="24"/>
          <w:szCs w:val="24"/>
        </w:rPr>
        <w:t>электроустановочного</w:t>
      </w:r>
      <w:proofErr w:type="spellEnd"/>
      <w:r w:rsidRPr="00642033">
        <w:rPr>
          <w:rFonts w:ascii="Times New Roman" w:hAnsi="Times New Roman"/>
          <w:sz w:val="24"/>
          <w:szCs w:val="24"/>
        </w:rPr>
        <w:t xml:space="preserve"> оборудования определить в соответствии с ПУЭ, действующей нормативной документацией, инженерными схемами и дополнительно согласовать с Заказчиком.</w:t>
      </w:r>
    </w:p>
    <w:p w14:paraId="48F6DE5B" w14:textId="77777777" w:rsidR="00A852B7" w:rsidRPr="00A852B7" w:rsidRDefault="00A852B7" w:rsidP="00A852B7">
      <w:pPr>
        <w:pStyle w:val="afa"/>
        <w:tabs>
          <w:tab w:val="left" w:pos="426"/>
        </w:tabs>
        <w:rPr>
          <w:rFonts w:ascii="Times New Roman" w:hAnsi="Times New Roman"/>
          <w:b/>
          <w:sz w:val="24"/>
          <w:szCs w:val="24"/>
        </w:rPr>
      </w:pPr>
      <w:r w:rsidRPr="00A852B7">
        <w:rPr>
          <w:rFonts w:ascii="Times New Roman" w:hAnsi="Times New Roman"/>
          <w:b/>
          <w:sz w:val="24"/>
          <w:szCs w:val="24"/>
        </w:rPr>
        <w:t>7. Мероприятия по обеспечению пожарной безопасности</w:t>
      </w:r>
    </w:p>
    <w:p w14:paraId="41BD1663" w14:textId="77777777" w:rsidR="00A852B7" w:rsidRPr="00A852B7" w:rsidRDefault="00A852B7" w:rsidP="00A852B7">
      <w:pPr>
        <w:jc w:val="both"/>
      </w:pPr>
      <w:r w:rsidRPr="00A852B7">
        <w:t>Модульные помещения чистых и технических зон для фармацевтических производств-класс функциональной пожарной опасности Ф5.1 и Ф5.2 Производственные здания и сооружения, производственные и лабораторные помещения, мастерские.</w:t>
      </w:r>
    </w:p>
    <w:p w14:paraId="0E1098D4" w14:textId="77777777" w:rsidR="00A852B7" w:rsidRPr="00A852B7" w:rsidRDefault="00A852B7" w:rsidP="00A852B7">
      <w:pPr>
        <w:jc w:val="both"/>
      </w:pPr>
      <w:r w:rsidRPr="00A852B7">
        <w:t xml:space="preserve">Класс </w:t>
      </w:r>
      <w:proofErr w:type="spellStart"/>
      <w:r w:rsidRPr="00A852B7">
        <w:t>пожароопасности</w:t>
      </w:r>
      <w:proofErr w:type="spellEnd"/>
      <w:r w:rsidRPr="00A852B7">
        <w:t xml:space="preserve"> стеновых сэндвич-панелей должен быть К0 </w:t>
      </w:r>
      <w:proofErr w:type="spellStart"/>
      <w:r w:rsidRPr="00A852B7">
        <w:t>непожароопасные</w:t>
      </w:r>
      <w:proofErr w:type="spellEnd"/>
      <w:r w:rsidRPr="00A852B7">
        <w:t xml:space="preserve"> материалы и конструкции, группа горючести должна быть НГ, предел огнестойкости EI 60 по </w:t>
      </w:r>
    </w:p>
    <w:p w14:paraId="2DC3ADB8" w14:textId="77777777" w:rsidR="00A852B7" w:rsidRPr="00A852B7" w:rsidRDefault="00A852B7" w:rsidP="00A852B7">
      <w:pPr>
        <w:jc w:val="both"/>
      </w:pPr>
      <w:proofErr w:type="spellStart"/>
      <w:r w:rsidRPr="00A852B7">
        <w:t>СниП</w:t>
      </w:r>
      <w:proofErr w:type="spellEnd"/>
      <w:r w:rsidRPr="00A852B7">
        <w:t xml:space="preserve"> 21-01-97*. </w:t>
      </w:r>
    </w:p>
    <w:p w14:paraId="46EC483B" w14:textId="77777777" w:rsidR="00A852B7" w:rsidRPr="00A852B7" w:rsidRDefault="00A852B7" w:rsidP="00A852B7">
      <w:pPr>
        <w:jc w:val="both"/>
      </w:pPr>
      <w:r w:rsidRPr="00A852B7">
        <w:lastRenderedPageBreak/>
        <w:t xml:space="preserve">Все проходы инженерных сетей через пожарные перегородки заделываются противопожарным </w:t>
      </w:r>
      <w:proofErr w:type="spellStart"/>
      <w:r w:rsidRPr="00A852B7">
        <w:t>герметиком</w:t>
      </w:r>
      <w:proofErr w:type="spellEnd"/>
      <w:r w:rsidRPr="00A852B7">
        <w:t>. Необходим сертификат соответствия по пожарной безопасности на используемые материалы.</w:t>
      </w:r>
    </w:p>
    <w:p w14:paraId="719BD7D9" w14:textId="77777777" w:rsidR="00A852B7" w:rsidRPr="00A852B7" w:rsidRDefault="00A852B7" w:rsidP="00A852B7">
      <w:pPr>
        <w:jc w:val="both"/>
      </w:pPr>
      <w:r w:rsidRPr="00A852B7">
        <w:t>Система пожарной защиты:</w:t>
      </w:r>
    </w:p>
    <w:p w14:paraId="02B48690" w14:textId="77777777" w:rsidR="00A852B7" w:rsidRPr="00A852B7" w:rsidRDefault="00A852B7" w:rsidP="00A852B7">
      <w:pPr>
        <w:jc w:val="both"/>
      </w:pPr>
      <w:r w:rsidRPr="00A852B7">
        <w:t>- Система пожарной сигнализации;</w:t>
      </w:r>
    </w:p>
    <w:p w14:paraId="629AF6FC" w14:textId="77777777" w:rsidR="00A852B7" w:rsidRPr="00A852B7" w:rsidRDefault="00A852B7" w:rsidP="00A852B7">
      <w:pPr>
        <w:jc w:val="both"/>
      </w:pPr>
      <w:r w:rsidRPr="00A852B7">
        <w:t>- Система оповещения и управления эвакуацией при пожаре (далее СОУЭ);</w:t>
      </w:r>
    </w:p>
    <w:p w14:paraId="6E0215FC" w14:textId="77777777" w:rsidR="00A852B7" w:rsidRPr="00A852B7" w:rsidRDefault="00A852B7" w:rsidP="00A852B7">
      <w:pPr>
        <w:jc w:val="both"/>
      </w:pPr>
      <w:r w:rsidRPr="00A852B7">
        <w:t>- Система автоматической установки пожаротушения.</w:t>
      </w:r>
    </w:p>
    <w:p w14:paraId="61125FBA" w14:textId="77777777" w:rsidR="00A852B7" w:rsidRPr="00A852B7" w:rsidRDefault="00A852B7" w:rsidP="00A852B7">
      <w:pPr>
        <w:jc w:val="both"/>
        <w:rPr>
          <w:b/>
        </w:rPr>
      </w:pPr>
      <w:r w:rsidRPr="00A852B7">
        <w:t>Система пожарной защиты обеспечивает:</w:t>
      </w:r>
    </w:p>
    <w:p w14:paraId="18EF5417" w14:textId="77777777" w:rsidR="00A852B7" w:rsidRPr="00A852B7" w:rsidRDefault="00A852B7" w:rsidP="00A852B7">
      <w:pPr>
        <w:jc w:val="both"/>
      </w:pPr>
      <w:r w:rsidRPr="00A852B7">
        <w:t>- Обнаружение возгорания на ранней стадии, передачу информации о возгорании на автоматическое рабочее место, расположенное на объекте «Часть нежилого здания – основное строение» в помещении № 122 дежурно-диспетчерской службы, для принятия соответственных мер по ликвидации очага пожара.</w:t>
      </w:r>
    </w:p>
    <w:p w14:paraId="3079B0F3" w14:textId="77777777" w:rsidR="00A852B7" w:rsidRPr="00A852B7" w:rsidRDefault="00A852B7" w:rsidP="00A852B7">
      <w:pPr>
        <w:jc w:val="both"/>
      </w:pPr>
      <w:r w:rsidRPr="00A852B7">
        <w:t>Систему пожарной защиты установить в соответствии с действующим законодательством Российской Федерации в области пожарной безопасности и предоставить документацию в 2-х экземплярах в соответствии с действующим законодательством Российской Федерации.</w:t>
      </w:r>
    </w:p>
    <w:p w14:paraId="786F864C" w14:textId="42673E9D" w:rsidR="00A852B7" w:rsidRPr="00A852B7" w:rsidRDefault="006E2C76" w:rsidP="00A852B7">
      <w:pPr>
        <w:jc w:val="both"/>
        <w:rPr>
          <w:b/>
        </w:rPr>
      </w:pPr>
      <w:r>
        <w:rPr>
          <w:b/>
        </w:rPr>
        <w:t>7.1</w:t>
      </w:r>
      <w:r w:rsidR="00A852B7" w:rsidRPr="00A852B7">
        <w:rPr>
          <w:b/>
        </w:rPr>
        <w:t>. Произвести расчет и определить:</w:t>
      </w:r>
    </w:p>
    <w:p w14:paraId="69801901" w14:textId="77777777" w:rsidR="00A852B7" w:rsidRPr="00A852B7" w:rsidRDefault="00A852B7" w:rsidP="00A852B7">
      <w:pPr>
        <w:jc w:val="both"/>
      </w:pPr>
      <w:r w:rsidRPr="00A852B7">
        <w:t>- категории всех помещений по взрывопожарной и пожарной опасности, которые должны быть нанесены на двери помещений на основании СП 12.13130.2009;</w:t>
      </w:r>
    </w:p>
    <w:p w14:paraId="724C1DE4" w14:textId="77777777" w:rsidR="00A852B7" w:rsidRPr="00A852B7" w:rsidRDefault="00A852B7" w:rsidP="00A852B7">
      <w:pPr>
        <w:jc w:val="both"/>
      </w:pPr>
      <w:r w:rsidRPr="00A852B7">
        <w:t>- места размещения источников пожаротушения;</w:t>
      </w:r>
    </w:p>
    <w:p w14:paraId="6D23AE8F" w14:textId="77777777" w:rsidR="00A852B7" w:rsidRPr="00A852B7" w:rsidRDefault="00A852B7" w:rsidP="00A852B7">
      <w:pPr>
        <w:jc w:val="both"/>
      </w:pPr>
      <w:r w:rsidRPr="00A852B7">
        <w:t>- места размещения заземляющих устройств, защитных средств и средств пожаротушения.</w:t>
      </w:r>
    </w:p>
    <w:p w14:paraId="6AB05CF3" w14:textId="79D743ED" w:rsidR="00A852B7" w:rsidRPr="00A852B7" w:rsidRDefault="006E2C76" w:rsidP="00A852B7">
      <w:pPr>
        <w:jc w:val="both"/>
        <w:rPr>
          <w:b/>
        </w:rPr>
      </w:pPr>
      <w:r>
        <w:rPr>
          <w:b/>
        </w:rPr>
        <w:t>7.2</w:t>
      </w:r>
      <w:r w:rsidR="00A852B7" w:rsidRPr="00A852B7">
        <w:rPr>
          <w:b/>
        </w:rPr>
        <w:t>. Для отделки путей эвакуации использовать:</w:t>
      </w:r>
    </w:p>
    <w:p w14:paraId="0AEAD49C" w14:textId="77777777" w:rsidR="00A852B7" w:rsidRPr="00A852B7" w:rsidRDefault="00A852B7" w:rsidP="00A852B7">
      <w:pPr>
        <w:jc w:val="both"/>
      </w:pPr>
      <w:r w:rsidRPr="00A852B7">
        <w:t xml:space="preserve">- несгораемый и </w:t>
      </w:r>
      <w:proofErr w:type="spellStart"/>
      <w:r w:rsidRPr="00A852B7">
        <w:t>трудносгораемые</w:t>
      </w:r>
      <w:proofErr w:type="spellEnd"/>
      <w:r w:rsidRPr="00A852B7">
        <w:t xml:space="preserve"> строительные материалы;</w:t>
      </w:r>
    </w:p>
    <w:p w14:paraId="6DEB2196" w14:textId="77777777" w:rsidR="00A852B7" w:rsidRPr="00A852B7" w:rsidRDefault="00A852B7" w:rsidP="00A852B7">
      <w:pPr>
        <w:jc w:val="both"/>
      </w:pPr>
      <w:r w:rsidRPr="00A852B7">
        <w:t xml:space="preserve">- ширина эвакуационных дверей должна быть в соответствии требований Приказа МЧС России от 19.03.2020 № 194 «Об утверждении свода правил СП 1.13130 «Системы противопожарной защиты. Эвакуационные пути и выходы» </w:t>
      </w:r>
    </w:p>
    <w:p w14:paraId="70746B2E" w14:textId="77777777" w:rsidR="00A852B7" w:rsidRPr="00A852B7" w:rsidRDefault="00A852B7" w:rsidP="00A852B7">
      <w:pPr>
        <w:jc w:val="both"/>
      </w:pPr>
      <w:r w:rsidRPr="00A852B7">
        <w:t xml:space="preserve">- эвакуационные двери оборудовать устройствами </w:t>
      </w:r>
      <w:proofErr w:type="spellStart"/>
      <w:r w:rsidRPr="00A852B7">
        <w:t>самозакрывания</w:t>
      </w:r>
      <w:proofErr w:type="spellEnd"/>
      <w:r w:rsidRPr="00A852B7">
        <w:t>;</w:t>
      </w:r>
    </w:p>
    <w:p w14:paraId="3D40AEEF" w14:textId="77777777" w:rsidR="00A852B7" w:rsidRPr="00A852B7" w:rsidRDefault="00A852B7" w:rsidP="00A852B7">
      <w:pPr>
        <w:jc w:val="both"/>
      </w:pPr>
      <w:r w:rsidRPr="00A852B7">
        <w:t>- эвакуационные двери противопожарные (сертификат соответствия);</w:t>
      </w:r>
    </w:p>
    <w:p w14:paraId="7583DDF6" w14:textId="77777777" w:rsidR="00A852B7" w:rsidRPr="00A852B7" w:rsidRDefault="00A852B7" w:rsidP="00A852B7">
      <w:pPr>
        <w:jc w:val="both"/>
      </w:pPr>
      <w:r w:rsidRPr="00A852B7">
        <w:t>- эвакуационные двери открываются по направлению эвакуации (выхода из отделения).</w:t>
      </w:r>
    </w:p>
    <w:p w14:paraId="5EE73015" w14:textId="77777777" w:rsidR="00A852B7" w:rsidRPr="00A852B7" w:rsidRDefault="00A852B7" w:rsidP="00A852B7">
      <w:pPr>
        <w:jc w:val="both"/>
      </w:pPr>
      <w:r w:rsidRPr="00A852B7">
        <w:t>-  запоры (замки) на дверях должны обеспечивать возможность их свободного открывания изнутри без ключа.</w:t>
      </w:r>
    </w:p>
    <w:p w14:paraId="56ADE75C" w14:textId="08E34144" w:rsidR="00A852B7" w:rsidRPr="00A852B7" w:rsidRDefault="006E2C76" w:rsidP="00A852B7">
      <w:pPr>
        <w:jc w:val="both"/>
        <w:rPr>
          <w:b/>
        </w:rPr>
      </w:pPr>
      <w:r>
        <w:rPr>
          <w:b/>
        </w:rPr>
        <w:t>7.3</w:t>
      </w:r>
      <w:r w:rsidR="00A852B7" w:rsidRPr="00A852B7">
        <w:rPr>
          <w:b/>
        </w:rPr>
        <w:t>. При выполнении Работ По</w:t>
      </w:r>
      <w:r w:rsidR="007506C6">
        <w:rPr>
          <w:b/>
        </w:rPr>
        <w:t>ставщик</w:t>
      </w:r>
      <w:bookmarkStart w:id="1" w:name="_GoBack"/>
      <w:bookmarkEnd w:id="1"/>
      <w:r w:rsidR="00A852B7" w:rsidRPr="00A852B7">
        <w:rPr>
          <w:b/>
        </w:rPr>
        <w:t xml:space="preserve"> обязан соблюдать требования следующих нормативных правовых актов (документов) законодательства Российской Федерации:</w:t>
      </w:r>
    </w:p>
    <w:p w14:paraId="6891A9FB" w14:textId="77777777" w:rsidR="00A852B7" w:rsidRPr="00A852B7" w:rsidRDefault="00A852B7" w:rsidP="00A852B7">
      <w:pPr>
        <w:jc w:val="both"/>
      </w:pPr>
      <w:r w:rsidRPr="00A852B7">
        <w:t>- Федерального закона от 30.12.2009 г. № 384-ФЗ «Технический регламент о безопасности зданий и сооружений».</w:t>
      </w:r>
    </w:p>
    <w:p w14:paraId="37330229" w14:textId="77777777" w:rsidR="00A852B7" w:rsidRPr="00A852B7" w:rsidRDefault="00A852B7" w:rsidP="00A852B7">
      <w:pPr>
        <w:jc w:val="both"/>
      </w:pPr>
      <w:r w:rsidRPr="00A852B7">
        <w:t>- Федерального закона от 22.07.2008 г. № 123-ФЗ «Технический регламент о требованиях пожарной безопасности».</w:t>
      </w:r>
    </w:p>
    <w:p w14:paraId="3AE6C206" w14:textId="77777777" w:rsidR="00A852B7" w:rsidRPr="00A852B7" w:rsidRDefault="00A852B7" w:rsidP="00A852B7">
      <w:pPr>
        <w:jc w:val="both"/>
      </w:pPr>
      <w:r w:rsidRPr="00A852B7">
        <w:t xml:space="preserve">- Постановления Правительства Российской Федерации от 16.02.2008 г. № 87 </w:t>
      </w:r>
    </w:p>
    <w:p w14:paraId="41AE45EF" w14:textId="77777777" w:rsidR="00A852B7" w:rsidRPr="00A852B7" w:rsidRDefault="00A852B7" w:rsidP="00A852B7">
      <w:pPr>
        <w:jc w:val="both"/>
      </w:pPr>
      <w:r w:rsidRPr="00A852B7">
        <w:t xml:space="preserve">«О составе разделов проектной документации и требованиях к их содержанию». </w:t>
      </w:r>
    </w:p>
    <w:p w14:paraId="55BDAEED" w14:textId="77777777" w:rsidR="00A852B7" w:rsidRPr="00A852B7" w:rsidRDefault="00A852B7" w:rsidP="00A852B7">
      <w:pPr>
        <w:jc w:val="both"/>
      </w:pPr>
      <w:r w:rsidRPr="00A852B7">
        <w:t>ГОСТ 12.1.004-91 Система стандартов безопасности труда (ССБТ). Пожарная безопасность. Общие требования (с Изменениями № 1).</w:t>
      </w:r>
    </w:p>
    <w:p w14:paraId="68EC906A" w14:textId="77777777" w:rsidR="00A852B7" w:rsidRPr="00A852B7" w:rsidRDefault="00A852B7" w:rsidP="00A852B7">
      <w:pPr>
        <w:jc w:val="both"/>
      </w:pPr>
      <w:r w:rsidRPr="00A852B7">
        <w:t>- ГОСТ Р 21.101-2020 Система проектной документации для строительства. Основные требования к проектной и рабочей документации.</w:t>
      </w:r>
    </w:p>
    <w:p w14:paraId="566D15F0" w14:textId="77777777" w:rsidR="00A852B7" w:rsidRPr="00A852B7" w:rsidRDefault="00A852B7" w:rsidP="00A852B7">
      <w:pPr>
        <w:jc w:val="both"/>
      </w:pPr>
      <w:r w:rsidRPr="00A852B7">
        <w:t>- ГОСТ 31565-2012 Кабельные изделия. Требования пожарной безопасности.</w:t>
      </w:r>
    </w:p>
    <w:p w14:paraId="31EF7374" w14:textId="77777777" w:rsidR="00A852B7" w:rsidRPr="00A852B7" w:rsidRDefault="00A852B7" w:rsidP="00A852B7">
      <w:pPr>
        <w:jc w:val="both"/>
      </w:pPr>
      <w:r w:rsidRPr="00A852B7">
        <w:t>- ГОСТ 12.4.026-2015 Система стандартов безопасности труда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(с Поправками, с Изменением № 1).</w:t>
      </w:r>
    </w:p>
    <w:p w14:paraId="4A2CE5C2" w14:textId="77777777" w:rsidR="00A852B7" w:rsidRPr="00A852B7" w:rsidRDefault="00A852B7" w:rsidP="00A852B7">
      <w:pPr>
        <w:jc w:val="both"/>
      </w:pPr>
      <w:r w:rsidRPr="00A852B7">
        <w:t xml:space="preserve">- Постановления Правительства РФ от 16.09.2020 г. № 1479 «Об утверждении Правил противопожарного режима в Российской Федерации». </w:t>
      </w:r>
    </w:p>
    <w:p w14:paraId="37771B4B" w14:textId="77777777" w:rsidR="00A852B7" w:rsidRPr="00A852B7" w:rsidRDefault="00A852B7" w:rsidP="00A852B7">
      <w:pPr>
        <w:jc w:val="both"/>
      </w:pPr>
      <w:r w:rsidRPr="00A852B7">
        <w:t>- Приказа МЧС России от 19.03.2020 г. № 194 «Об утверждении свода правил СП 1.13130 «Системы противопожарной защиты. Эвакуационные пути и выходы» (вместе с СП 1.13130.2020 Свод правил…»).</w:t>
      </w:r>
    </w:p>
    <w:p w14:paraId="6F5EE196" w14:textId="77777777" w:rsidR="00A852B7" w:rsidRPr="00A852B7" w:rsidRDefault="00A852B7" w:rsidP="00A852B7">
      <w:pPr>
        <w:jc w:val="both"/>
      </w:pPr>
      <w:r w:rsidRPr="00A852B7">
        <w:t xml:space="preserve">- Приказа МЧС России от 12.03.2020 г. № 151 «Об утверждении свода правил СП 2.13130 «Системы противопожарной защиты. Обеспечение огнестойкости объектов защиты» (вместе с </w:t>
      </w:r>
      <w:r w:rsidRPr="00A852B7">
        <w:lastRenderedPageBreak/>
        <w:t>«СП 2.13130.2020. Свод правил. Системы противопожарной защиты. Обеспечение огнестойкости объектов защиты»).</w:t>
      </w:r>
    </w:p>
    <w:p w14:paraId="2601336D" w14:textId="77777777" w:rsidR="00A852B7" w:rsidRPr="00A852B7" w:rsidRDefault="00A852B7" w:rsidP="00A852B7">
      <w:pPr>
        <w:jc w:val="both"/>
      </w:pPr>
      <w:r w:rsidRPr="00A852B7">
        <w:t>- «СП 3.13130.2009. Свод правил. Системы противопожарной защиты. Система оповещения и управления эвакуацией людей при пожаре. Требования пожарной безопасности». (утв. Приказом МЧС РФ от 25.03.2009 № 173).</w:t>
      </w:r>
    </w:p>
    <w:p w14:paraId="171EA0DC" w14:textId="77777777" w:rsidR="00A852B7" w:rsidRPr="00A852B7" w:rsidRDefault="00A852B7" w:rsidP="00A852B7">
      <w:pPr>
        <w:jc w:val="both"/>
      </w:pPr>
      <w:r w:rsidRPr="00A852B7">
        <w:t>- Приказа МЧС России от 24.04.2013 г. № 288 «Об утверждении свода правил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(вместе с «СП 4.13130.2013. Свод правил. Системы противопожарной защиты. Ограничения распространения пожара на объектах защиты. Требования к объемно-планировочным и конструктивным решениям»).</w:t>
      </w:r>
    </w:p>
    <w:p w14:paraId="0D0DDD9C" w14:textId="77777777" w:rsidR="00A852B7" w:rsidRPr="00A852B7" w:rsidRDefault="00A852B7" w:rsidP="00A852B7">
      <w:pPr>
        <w:jc w:val="both"/>
      </w:pPr>
      <w:r w:rsidRPr="00A852B7">
        <w:t xml:space="preserve">- Приказа МЧС России от 31.08.2020 г. № 628 «Об утверждении свода правил «Системы противопожарной защиты. Установки пожаротушения автоматические. - Нормы и правила проектирования» (вместе с «СП 485.1311500.2020. Свод правил. Системы противопожарной защиты. Установки пожаротушения автоматические. Нормы и правила проектирования»)». </w:t>
      </w:r>
    </w:p>
    <w:p w14:paraId="67FB5A4C" w14:textId="77777777" w:rsidR="00A852B7" w:rsidRPr="00A852B7" w:rsidRDefault="00A852B7" w:rsidP="00A852B7">
      <w:pPr>
        <w:jc w:val="both"/>
      </w:pPr>
      <w:r w:rsidRPr="00A852B7">
        <w:t xml:space="preserve">- Приказа МЧС России от 06.04.2021 N 200 «Об утверждении свода правил СП 6.13130 "Системы противопожарной защиты. Электроустановки низковольтные. Требования пожарной безопасности». </w:t>
      </w:r>
    </w:p>
    <w:p w14:paraId="30C41164" w14:textId="77777777" w:rsidR="00A852B7" w:rsidRPr="00A852B7" w:rsidRDefault="00A852B7" w:rsidP="00A852B7">
      <w:pPr>
        <w:jc w:val="both"/>
      </w:pPr>
      <w:r w:rsidRPr="00A852B7">
        <w:t xml:space="preserve">- Приказа МЧС России от 21.02.2013 г. № 116 «Об утверждении свода правил СП 7.13130 «Отопление, вентиляция и кондиционирование. Требования пожарной безопасности». </w:t>
      </w:r>
    </w:p>
    <w:p w14:paraId="6CDC05DD" w14:textId="77777777" w:rsidR="00A852B7" w:rsidRPr="00A852B7" w:rsidRDefault="00A852B7" w:rsidP="00A852B7">
      <w:pPr>
        <w:jc w:val="both"/>
      </w:pPr>
      <w:r w:rsidRPr="00A852B7">
        <w:t>- Приказа МЧС России от 30.03.2020 г. № 225 «Об утверждении свода правил СП 8.13130 «Системы противопожарной защиты. Наружное противопожарное водоснабжение. Требования пожарной безопасности».</w:t>
      </w:r>
    </w:p>
    <w:p w14:paraId="4FD9D5A3" w14:textId="77777777" w:rsidR="00A852B7" w:rsidRPr="00A852B7" w:rsidRDefault="00A852B7" w:rsidP="00A852B7">
      <w:pPr>
        <w:jc w:val="both"/>
      </w:pPr>
      <w:r w:rsidRPr="00A852B7">
        <w:t xml:space="preserve">«СП 9.13130.2009. Свод правил. Техника пожарная. Огнетушители. Требования к эксплуатации» (утв. Приказом МЧС РФ от 25.03.2009 г. № 179).  </w:t>
      </w:r>
    </w:p>
    <w:p w14:paraId="72E5ACD9" w14:textId="77777777" w:rsidR="00A852B7" w:rsidRPr="00A852B7" w:rsidRDefault="00A852B7" w:rsidP="00A852B7">
      <w:pPr>
        <w:jc w:val="both"/>
      </w:pPr>
      <w:r w:rsidRPr="00A852B7">
        <w:t xml:space="preserve">- Приказа МЧС России от 27.07.2020 г. № 559 «Об утверждении свода правил СП 10.13130 «Системы противопожарной защиты. Внутренний противопожарный водопровод. Нормы и правила проектирования».  </w:t>
      </w:r>
    </w:p>
    <w:p w14:paraId="7024EA7A" w14:textId="77777777" w:rsidR="00A852B7" w:rsidRPr="00A852B7" w:rsidRDefault="00A852B7" w:rsidP="00A852B7">
      <w:pPr>
        <w:jc w:val="both"/>
      </w:pPr>
      <w:r w:rsidRPr="00A852B7">
        <w:t>- Приказа МЧС РФ от 25.03.2009 г. № 182 «Об утверждении свода правил «Определение категорий помещений, зданий и наружных установок по взрывопожарной и пожарной опасности» (вместе с «СП 12.13130.2009…»).</w:t>
      </w:r>
    </w:p>
    <w:p w14:paraId="53444F04" w14:textId="77777777" w:rsidR="00A852B7" w:rsidRPr="00A852B7" w:rsidRDefault="00A852B7" w:rsidP="00A852B7">
      <w:pPr>
        <w:jc w:val="both"/>
      </w:pPr>
      <w:r w:rsidRPr="00A852B7">
        <w:t>- Приказа МЧС РФ от 18.06.2003 г. № 315 «Об утверждении норм пожарной безопасности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(НПБ 110-03)».</w:t>
      </w:r>
    </w:p>
    <w:p w14:paraId="7E9840AA" w14:textId="77777777" w:rsidR="00A852B7" w:rsidRPr="00A852B7" w:rsidRDefault="00A852B7" w:rsidP="00A852B7">
      <w:pPr>
        <w:jc w:val="both"/>
      </w:pPr>
      <w:r w:rsidRPr="00A852B7">
        <w:t xml:space="preserve">- Приказа МЧС РФ от 20.06.2003 г. № 323 «Об утверждении норм пожарной безопасности «Проектирование систем оповещения людей о пожаре в зданиях и сооружениях» (НПБ 104-03)».  </w:t>
      </w:r>
    </w:p>
    <w:p w14:paraId="31F5AF65" w14:textId="77777777" w:rsidR="00A852B7" w:rsidRPr="00A852B7" w:rsidRDefault="00A852B7" w:rsidP="00A852B7">
      <w:pPr>
        <w:jc w:val="both"/>
      </w:pPr>
      <w:r w:rsidRPr="00A852B7">
        <w:t>- Приказа МЧС России от 27.07.2020 № 559 «Об утверждении свода правил СП 10.13130 "Системы противопожарной защиты. Внутренний противопожарный водопровод. Нормы и правила проектирования».</w:t>
      </w:r>
    </w:p>
    <w:p w14:paraId="3956966D" w14:textId="77777777" w:rsidR="00A852B7" w:rsidRPr="00A852B7" w:rsidRDefault="00A852B7" w:rsidP="00A852B7">
      <w:pPr>
        <w:jc w:val="both"/>
      </w:pPr>
      <w:r w:rsidRPr="00A852B7">
        <w:t>- Правил устройства электроустановок.</w:t>
      </w:r>
    </w:p>
    <w:p w14:paraId="49D59A2E" w14:textId="77777777" w:rsidR="00A852B7" w:rsidRPr="00A852B7" w:rsidRDefault="00A852B7" w:rsidP="00A852B7">
      <w:pPr>
        <w:jc w:val="both"/>
      </w:pPr>
      <w:r w:rsidRPr="00A852B7">
        <w:t xml:space="preserve">- Приказа </w:t>
      </w:r>
      <w:proofErr w:type="spellStart"/>
      <w:r w:rsidRPr="00A852B7">
        <w:t>Минрегиона</w:t>
      </w:r>
      <w:proofErr w:type="spellEnd"/>
      <w:r w:rsidRPr="00A852B7">
        <w:t xml:space="preserve"> России от 29.12.2011 г. № 635/10 «Об утверждении свода правил СНиП 31-06-2009 «Общественные здания и сооружения».</w:t>
      </w:r>
    </w:p>
    <w:p w14:paraId="2288B499" w14:textId="77777777" w:rsidR="00A852B7" w:rsidRPr="00A852B7" w:rsidRDefault="00A852B7" w:rsidP="00A852B7">
      <w:pPr>
        <w:jc w:val="both"/>
      </w:pPr>
      <w:r w:rsidRPr="00A852B7">
        <w:t>- СНиП 21-01-97 Пожарная безопасность зданий и сооружений;</w:t>
      </w:r>
    </w:p>
    <w:p w14:paraId="71851BE8" w14:textId="77777777" w:rsidR="00A852B7" w:rsidRPr="00A852B7" w:rsidRDefault="00A852B7" w:rsidP="00A852B7">
      <w:pPr>
        <w:jc w:val="both"/>
      </w:pPr>
      <w:r w:rsidRPr="00A852B7">
        <w:t xml:space="preserve">- РД 25 964-90 Система технического обслуживания и ремонта автоматических установок пожаротушения, </w:t>
      </w:r>
      <w:proofErr w:type="spellStart"/>
      <w:r w:rsidRPr="00A852B7">
        <w:t>дымоудаления</w:t>
      </w:r>
      <w:proofErr w:type="spellEnd"/>
      <w:r w:rsidRPr="00A852B7">
        <w:t>, охранной, пожарной и охранно-пожарной сигнализации. Организация и порядок проведения работ.</w:t>
      </w:r>
    </w:p>
    <w:p w14:paraId="1A8C9AAE" w14:textId="77777777" w:rsidR="00A852B7" w:rsidRPr="00A852B7" w:rsidRDefault="00A852B7" w:rsidP="00A852B7">
      <w:pPr>
        <w:jc w:val="both"/>
      </w:pPr>
      <w:r w:rsidRPr="00A852B7">
        <w:t>- РД 78.145-93. Системы и комплексы охранной, пожарной и охранно-пожарной сигнализации. Правила производства и приемки работ» (согласовано СПАСР МВД РФ от 12.01.1993 г. № 20/4/28).</w:t>
      </w:r>
    </w:p>
    <w:p w14:paraId="1F16C161" w14:textId="77777777" w:rsidR="00A852B7" w:rsidRPr="00A852B7" w:rsidRDefault="00A852B7" w:rsidP="00A852B7">
      <w:pPr>
        <w:jc w:val="both"/>
      </w:pPr>
      <w:r w:rsidRPr="00A852B7">
        <w:t>- Приказа МЧС России от 31.07.2020 г. № 582 «Об утверждении свода правил «Системы противопожарной защиты. Системы пожарной сигнализации и автоматизация систем противопожарной защиты. Нормы и правила проектирования» (вместе с «СП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w:t>
      </w:r>
    </w:p>
    <w:p w14:paraId="47057A9C" w14:textId="77777777" w:rsidR="00A852B7" w:rsidRPr="00A852B7" w:rsidRDefault="00A852B7" w:rsidP="00A852B7">
      <w:pPr>
        <w:jc w:val="both"/>
      </w:pPr>
      <w:r w:rsidRPr="00A852B7">
        <w:lastRenderedPageBreak/>
        <w:t>- Иных нормативных правовых актов (документов) законодательства Российской Федерации для данного вида Работ.</w:t>
      </w:r>
    </w:p>
    <w:p w14:paraId="383D7A61" w14:textId="566D5F16" w:rsidR="00A852B7" w:rsidRPr="007506C6" w:rsidRDefault="00A852B7" w:rsidP="00A852B7">
      <w:pPr>
        <w:pStyle w:val="afa"/>
        <w:tabs>
          <w:tab w:val="left" w:pos="426"/>
        </w:tabs>
        <w:jc w:val="both"/>
        <w:rPr>
          <w:rFonts w:ascii="Times New Roman" w:hAnsi="Times New Roman"/>
          <w:sz w:val="24"/>
          <w:szCs w:val="24"/>
        </w:rPr>
      </w:pPr>
      <w:r w:rsidRPr="007506C6">
        <w:rPr>
          <w:rFonts w:ascii="Times New Roman" w:hAnsi="Times New Roman"/>
          <w:sz w:val="24"/>
          <w:szCs w:val="24"/>
        </w:rPr>
        <w:t>По завершению выполнения Работ По</w:t>
      </w:r>
      <w:r w:rsidR="007506C6">
        <w:rPr>
          <w:rFonts w:ascii="Times New Roman" w:hAnsi="Times New Roman"/>
          <w:sz w:val="24"/>
          <w:szCs w:val="24"/>
        </w:rPr>
        <w:t>ставщик</w:t>
      </w:r>
      <w:r w:rsidRPr="007506C6">
        <w:rPr>
          <w:rFonts w:ascii="Times New Roman" w:hAnsi="Times New Roman"/>
          <w:sz w:val="24"/>
          <w:szCs w:val="24"/>
        </w:rPr>
        <w:t xml:space="preserve"> передает Заказчику полностью оформленную документацию, с оттиском оригинальной печати </w:t>
      </w:r>
      <w:r w:rsidR="007506C6">
        <w:rPr>
          <w:rFonts w:ascii="Times New Roman" w:hAnsi="Times New Roman"/>
          <w:sz w:val="24"/>
          <w:szCs w:val="24"/>
        </w:rPr>
        <w:t>Поставщика</w:t>
      </w:r>
      <w:r w:rsidRPr="007506C6">
        <w:rPr>
          <w:rFonts w:ascii="Times New Roman" w:hAnsi="Times New Roman"/>
          <w:sz w:val="24"/>
          <w:szCs w:val="24"/>
        </w:rPr>
        <w:t xml:space="preserve"> в соответствии с действующим законодательством Российской Федерации.</w:t>
      </w:r>
    </w:p>
    <w:p w14:paraId="457C78BE" w14:textId="090F63D6" w:rsidR="0046647A" w:rsidRPr="009E58CC" w:rsidRDefault="003D7685" w:rsidP="00787ADD">
      <w:pPr>
        <w:pStyle w:val="afa"/>
        <w:spacing w:before="120"/>
        <w:jc w:val="both"/>
        <w:rPr>
          <w:rFonts w:ascii="Times New Roman" w:hAnsi="Times New Roman"/>
          <w:b/>
          <w:sz w:val="24"/>
          <w:szCs w:val="24"/>
        </w:rPr>
      </w:pPr>
      <w:r w:rsidRPr="009E58CC">
        <w:rPr>
          <w:rFonts w:ascii="Times New Roman" w:hAnsi="Times New Roman"/>
          <w:b/>
          <w:sz w:val="24"/>
          <w:szCs w:val="24"/>
        </w:rPr>
        <w:t>8</w:t>
      </w:r>
      <w:r w:rsidR="00787ADD" w:rsidRPr="009E58CC">
        <w:rPr>
          <w:rFonts w:ascii="Times New Roman" w:hAnsi="Times New Roman"/>
          <w:b/>
          <w:sz w:val="24"/>
          <w:szCs w:val="24"/>
        </w:rPr>
        <w:t>.</w:t>
      </w:r>
      <w:r w:rsidR="008534DB">
        <w:rPr>
          <w:rFonts w:ascii="Times New Roman" w:hAnsi="Times New Roman"/>
          <w:b/>
          <w:sz w:val="24"/>
          <w:szCs w:val="24"/>
        </w:rPr>
        <w:t xml:space="preserve"> </w:t>
      </w:r>
      <w:r w:rsidR="00644CCF" w:rsidRPr="009E58CC">
        <w:rPr>
          <w:rFonts w:ascii="Times New Roman" w:hAnsi="Times New Roman"/>
          <w:b/>
          <w:sz w:val="24"/>
          <w:szCs w:val="24"/>
        </w:rPr>
        <w:t>Проч</w:t>
      </w:r>
      <w:r w:rsidR="007506C6">
        <w:rPr>
          <w:rFonts w:ascii="Times New Roman" w:hAnsi="Times New Roman"/>
          <w:b/>
          <w:sz w:val="24"/>
          <w:szCs w:val="24"/>
        </w:rPr>
        <w:t>и</w:t>
      </w:r>
      <w:r w:rsidR="00644CCF" w:rsidRPr="009E58CC">
        <w:rPr>
          <w:rFonts w:ascii="Times New Roman" w:hAnsi="Times New Roman"/>
          <w:b/>
          <w:sz w:val="24"/>
          <w:szCs w:val="24"/>
        </w:rPr>
        <w:t>е требования к Товару.</w:t>
      </w:r>
    </w:p>
    <w:p w14:paraId="5330F44D" w14:textId="77777777" w:rsidR="00644CCF" w:rsidRPr="009E58CC" w:rsidRDefault="003D7685" w:rsidP="00644CCF">
      <w:pPr>
        <w:pStyle w:val="afa"/>
        <w:jc w:val="both"/>
        <w:rPr>
          <w:rFonts w:ascii="Times New Roman" w:hAnsi="Times New Roman"/>
          <w:sz w:val="24"/>
          <w:szCs w:val="24"/>
        </w:rPr>
      </w:pPr>
      <w:r w:rsidRPr="009E58CC">
        <w:rPr>
          <w:rFonts w:ascii="Times New Roman" w:hAnsi="Times New Roman"/>
          <w:sz w:val="24"/>
          <w:szCs w:val="24"/>
        </w:rPr>
        <w:t>8</w:t>
      </w:r>
      <w:r w:rsidR="00644CCF" w:rsidRPr="009E58CC">
        <w:rPr>
          <w:rFonts w:ascii="Times New Roman" w:hAnsi="Times New Roman"/>
          <w:sz w:val="24"/>
          <w:szCs w:val="24"/>
        </w:rPr>
        <w:t>.</w:t>
      </w:r>
      <w:r w:rsidR="00975C6C" w:rsidRPr="009E58CC">
        <w:rPr>
          <w:rFonts w:ascii="Times New Roman" w:hAnsi="Times New Roman"/>
          <w:sz w:val="24"/>
          <w:szCs w:val="24"/>
        </w:rPr>
        <w:t>1</w:t>
      </w:r>
      <w:r w:rsidR="00644CCF" w:rsidRPr="009E58CC">
        <w:rPr>
          <w:rFonts w:ascii="Times New Roman" w:hAnsi="Times New Roman"/>
          <w:sz w:val="24"/>
          <w:szCs w:val="24"/>
        </w:rPr>
        <w:t>. Для доступа к технологическому оборудованию внутри модулей, предусмотреть герметичные люки доступа, полноценными размерами, для обслуживания, замены, или ремонта комплекса технических средств, а также доступа к запорным кранам и регулировочным устройствам.</w:t>
      </w:r>
    </w:p>
    <w:p w14:paraId="181921AA" w14:textId="77777777" w:rsidR="00644CCF" w:rsidRPr="009E58CC" w:rsidRDefault="003D7685" w:rsidP="00644CCF">
      <w:pPr>
        <w:pStyle w:val="afa"/>
        <w:jc w:val="both"/>
        <w:rPr>
          <w:rFonts w:ascii="Times New Roman" w:hAnsi="Times New Roman"/>
          <w:sz w:val="24"/>
          <w:szCs w:val="24"/>
        </w:rPr>
      </w:pPr>
      <w:r w:rsidRPr="009E58CC">
        <w:rPr>
          <w:rFonts w:ascii="Times New Roman" w:hAnsi="Times New Roman"/>
          <w:sz w:val="24"/>
          <w:szCs w:val="24"/>
        </w:rPr>
        <w:t>8</w:t>
      </w:r>
      <w:r w:rsidR="00644CCF" w:rsidRPr="009E58CC">
        <w:rPr>
          <w:rFonts w:ascii="Times New Roman" w:hAnsi="Times New Roman"/>
          <w:sz w:val="24"/>
          <w:szCs w:val="24"/>
        </w:rPr>
        <w:t>.</w:t>
      </w:r>
      <w:r w:rsidR="00975C6C" w:rsidRPr="009E58CC">
        <w:rPr>
          <w:rFonts w:ascii="Times New Roman" w:hAnsi="Times New Roman"/>
          <w:sz w:val="24"/>
          <w:szCs w:val="24"/>
        </w:rPr>
        <w:t>2</w:t>
      </w:r>
      <w:r w:rsidR="00644CCF" w:rsidRPr="009E58CC">
        <w:rPr>
          <w:rFonts w:ascii="Times New Roman" w:hAnsi="Times New Roman"/>
          <w:sz w:val="24"/>
          <w:szCs w:val="24"/>
        </w:rPr>
        <w:t xml:space="preserve">. Для устройства нижних зон вытяжек в модулях, необходимо все вытяжные воздуховоды встроить внутрь стеновых панелей. </w:t>
      </w:r>
    </w:p>
    <w:p w14:paraId="172D3B9F" w14:textId="4B97F424" w:rsidR="00644CCF" w:rsidRPr="00EF18D1" w:rsidRDefault="003D7685" w:rsidP="00644CCF">
      <w:pPr>
        <w:pStyle w:val="afa"/>
        <w:jc w:val="both"/>
        <w:rPr>
          <w:rFonts w:ascii="Times New Roman" w:hAnsi="Times New Roman"/>
          <w:color w:val="00B050"/>
          <w:sz w:val="24"/>
          <w:szCs w:val="24"/>
        </w:rPr>
      </w:pPr>
      <w:r w:rsidRPr="009E58CC">
        <w:rPr>
          <w:rFonts w:ascii="Times New Roman" w:hAnsi="Times New Roman"/>
          <w:sz w:val="24"/>
          <w:szCs w:val="24"/>
        </w:rPr>
        <w:t>8</w:t>
      </w:r>
      <w:r w:rsidR="00644CCF" w:rsidRPr="009E58CC">
        <w:rPr>
          <w:rFonts w:ascii="Times New Roman" w:hAnsi="Times New Roman"/>
          <w:sz w:val="24"/>
          <w:szCs w:val="24"/>
        </w:rPr>
        <w:t>.</w:t>
      </w:r>
      <w:r w:rsidR="00975C6C" w:rsidRPr="009E58CC">
        <w:rPr>
          <w:rFonts w:ascii="Times New Roman" w:hAnsi="Times New Roman"/>
          <w:sz w:val="24"/>
          <w:szCs w:val="24"/>
        </w:rPr>
        <w:t>3</w:t>
      </w:r>
      <w:r w:rsidR="00644CCF" w:rsidRPr="009E58CC">
        <w:rPr>
          <w:rFonts w:ascii="Times New Roman" w:hAnsi="Times New Roman"/>
          <w:sz w:val="24"/>
          <w:szCs w:val="24"/>
        </w:rPr>
        <w:t xml:space="preserve">. </w:t>
      </w:r>
      <w:r w:rsidR="00644CCF" w:rsidRPr="00873E5F">
        <w:rPr>
          <w:rFonts w:ascii="Times New Roman" w:hAnsi="Times New Roman"/>
          <w:sz w:val="24"/>
          <w:szCs w:val="24"/>
        </w:rPr>
        <w:t xml:space="preserve">Между </w:t>
      </w:r>
      <w:r w:rsidR="000F2ADF" w:rsidRPr="00873E5F">
        <w:rPr>
          <w:rFonts w:ascii="Times New Roman" w:hAnsi="Times New Roman"/>
          <w:sz w:val="24"/>
          <w:szCs w:val="24"/>
        </w:rPr>
        <w:t>всеми</w:t>
      </w:r>
      <w:r w:rsidR="00644CCF" w:rsidRPr="00873E5F">
        <w:rPr>
          <w:rFonts w:ascii="Times New Roman" w:hAnsi="Times New Roman"/>
          <w:sz w:val="24"/>
          <w:szCs w:val="24"/>
        </w:rPr>
        <w:t xml:space="preserve"> модулями, должно быть обеспечено измерение перепадов давления воздуха, механическими </w:t>
      </w:r>
      <w:r w:rsidR="000F2ADF" w:rsidRPr="00873E5F">
        <w:rPr>
          <w:rFonts w:ascii="Times New Roman" w:hAnsi="Times New Roman"/>
          <w:sz w:val="24"/>
          <w:szCs w:val="24"/>
        </w:rPr>
        <w:t>дифференциальными манометрами</w:t>
      </w:r>
      <w:r w:rsidR="00644CCF" w:rsidRPr="00873E5F">
        <w:rPr>
          <w:rFonts w:ascii="Times New Roman" w:hAnsi="Times New Roman"/>
          <w:sz w:val="24"/>
          <w:szCs w:val="24"/>
        </w:rPr>
        <w:t>, которые должны быть встраиваемым</w:t>
      </w:r>
      <w:r w:rsidR="00450257" w:rsidRPr="00873E5F">
        <w:rPr>
          <w:rFonts w:ascii="Times New Roman" w:hAnsi="Times New Roman"/>
          <w:sz w:val="24"/>
          <w:szCs w:val="24"/>
        </w:rPr>
        <w:t>и внутрь стен и быть размещены</w:t>
      </w:r>
      <w:r w:rsidR="00644CCF" w:rsidRPr="00873E5F">
        <w:rPr>
          <w:rFonts w:ascii="Times New Roman" w:hAnsi="Times New Roman"/>
          <w:sz w:val="24"/>
          <w:szCs w:val="24"/>
        </w:rPr>
        <w:t xml:space="preserve"> возле двери.</w:t>
      </w:r>
    </w:p>
    <w:p w14:paraId="3D54F377" w14:textId="77777777" w:rsidR="00644CCF" w:rsidRPr="009E58CC" w:rsidRDefault="003D7685" w:rsidP="00644CCF">
      <w:pPr>
        <w:pStyle w:val="afa"/>
        <w:jc w:val="both"/>
        <w:rPr>
          <w:rFonts w:ascii="Times New Roman" w:hAnsi="Times New Roman"/>
          <w:sz w:val="24"/>
          <w:szCs w:val="24"/>
        </w:rPr>
      </w:pPr>
      <w:r w:rsidRPr="009E58CC">
        <w:rPr>
          <w:rFonts w:ascii="Times New Roman" w:hAnsi="Times New Roman"/>
          <w:sz w:val="24"/>
          <w:szCs w:val="24"/>
        </w:rPr>
        <w:t>8</w:t>
      </w:r>
      <w:r w:rsidR="00644CCF" w:rsidRPr="009E58CC">
        <w:rPr>
          <w:rFonts w:ascii="Times New Roman" w:hAnsi="Times New Roman"/>
          <w:sz w:val="24"/>
          <w:szCs w:val="24"/>
        </w:rPr>
        <w:t>.</w:t>
      </w:r>
      <w:r w:rsidR="00975C6C" w:rsidRPr="009E58CC">
        <w:rPr>
          <w:rFonts w:ascii="Times New Roman" w:hAnsi="Times New Roman"/>
          <w:sz w:val="24"/>
          <w:szCs w:val="24"/>
        </w:rPr>
        <w:t>4</w:t>
      </w:r>
      <w:r w:rsidR="00644CCF" w:rsidRPr="009E58CC">
        <w:rPr>
          <w:rFonts w:ascii="Times New Roman" w:hAnsi="Times New Roman"/>
          <w:sz w:val="24"/>
          <w:szCs w:val="24"/>
        </w:rPr>
        <w:t xml:space="preserve">. Стены, полы и потолки модулей, должны быть легкодоступны для очистки поверхностей и стыков. Все внутренние поверхности должны быть гладкими, не пористыми, без изломов, раковин, ступенек и выступов. </w:t>
      </w:r>
    </w:p>
    <w:p w14:paraId="7F0CF89D" w14:textId="77777777" w:rsidR="00644CCF" w:rsidRPr="009E58CC" w:rsidRDefault="003D7685" w:rsidP="00644CCF">
      <w:pPr>
        <w:pStyle w:val="afa"/>
        <w:jc w:val="both"/>
        <w:rPr>
          <w:rFonts w:ascii="Times New Roman" w:hAnsi="Times New Roman"/>
          <w:sz w:val="24"/>
          <w:szCs w:val="24"/>
        </w:rPr>
      </w:pPr>
      <w:r w:rsidRPr="009E58CC">
        <w:rPr>
          <w:rFonts w:ascii="Times New Roman" w:hAnsi="Times New Roman"/>
          <w:sz w:val="24"/>
          <w:szCs w:val="24"/>
        </w:rPr>
        <w:t>8</w:t>
      </w:r>
      <w:r w:rsidR="00975C6C" w:rsidRPr="009E58CC">
        <w:rPr>
          <w:rFonts w:ascii="Times New Roman" w:hAnsi="Times New Roman"/>
          <w:sz w:val="24"/>
          <w:szCs w:val="24"/>
        </w:rPr>
        <w:t>.5.</w:t>
      </w:r>
      <w:r w:rsidR="003B6268" w:rsidRPr="009E58CC">
        <w:rPr>
          <w:rFonts w:ascii="Times New Roman" w:hAnsi="Times New Roman"/>
          <w:sz w:val="24"/>
          <w:szCs w:val="24"/>
        </w:rPr>
        <w:t xml:space="preserve"> </w:t>
      </w:r>
      <w:r w:rsidR="00644CCF" w:rsidRPr="009E58CC">
        <w:rPr>
          <w:rFonts w:ascii="Times New Roman" w:hAnsi="Times New Roman"/>
          <w:sz w:val="24"/>
          <w:szCs w:val="24"/>
        </w:rPr>
        <w:t>Все соединения, стыки конструкций и установленное оборудование и устройства, должны иметь надежную и эстетичную герметизацию стыков, быть</w:t>
      </w:r>
      <w:r w:rsidR="00EE230B" w:rsidRPr="009E58CC">
        <w:rPr>
          <w:rFonts w:ascii="Times New Roman" w:hAnsi="Times New Roman"/>
          <w:sz w:val="24"/>
          <w:szCs w:val="24"/>
        </w:rPr>
        <w:t xml:space="preserve"> </w:t>
      </w:r>
      <w:r w:rsidR="00644CCF" w:rsidRPr="009E58CC">
        <w:rPr>
          <w:rFonts w:ascii="Times New Roman" w:hAnsi="Times New Roman"/>
          <w:sz w:val="24"/>
          <w:szCs w:val="24"/>
        </w:rPr>
        <w:t xml:space="preserve">герметично подогнаны, не иметь зазоров, изломов, щелей, раковин, выступов. Все узлы прохода коммуникаций через конструкции модулей, должны быть герметично и эстетично оформлены. </w:t>
      </w:r>
    </w:p>
    <w:p w14:paraId="2FAA9DD1" w14:textId="77777777" w:rsidR="00644CCF" w:rsidRPr="009E58CC" w:rsidRDefault="003D7685" w:rsidP="00644CCF">
      <w:pPr>
        <w:pStyle w:val="afa"/>
        <w:jc w:val="both"/>
        <w:rPr>
          <w:rFonts w:ascii="Times New Roman" w:hAnsi="Times New Roman"/>
          <w:sz w:val="24"/>
          <w:szCs w:val="24"/>
        </w:rPr>
      </w:pPr>
      <w:r w:rsidRPr="009E58CC">
        <w:rPr>
          <w:rFonts w:ascii="Times New Roman" w:hAnsi="Times New Roman"/>
          <w:sz w:val="24"/>
          <w:szCs w:val="24"/>
        </w:rPr>
        <w:t>8</w:t>
      </w:r>
      <w:r w:rsidR="00644CCF" w:rsidRPr="009E58CC">
        <w:rPr>
          <w:rFonts w:ascii="Times New Roman" w:hAnsi="Times New Roman"/>
          <w:sz w:val="24"/>
          <w:szCs w:val="24"/>
        </w:rPr>
        <w:t>.</w:t>
      </w:r>
      <w:r w:rsidR="00975C6C" w:rsidRPr="009E58CC">
        <w:rPr>
          <w:rFonts w:ascii="Times New Roman" w:hAnsi="Times New Roman"/>
          <w:sz w:val="24"/>
          <w:szCs w:val="24"/>
        </w:rPr>
        <w:t>6</w:t>
      </w:r>
      <w:r w:rsidR="00644CCF" w:rsidRPr="009E58CC">
        <w:rPr>
          <w:rFonts w:ascii="Times New Roman" w:hAnsi="Times New Roman"/>
          <w:sz w:val="24"/>
          <w:szCs w:val="24"/>
        </w:rPr>
        <w:t>. Для подключения Товара к инженерным сетям, Заказчик обеспечивает подвод основных линий к месту установки Товара, дальнейшая коммутация внутренних сетей внутри модулей Товара, входит в состав Товара.</w:t>
      </w:r>
    </w:p>
    <w:p w14:paraId="3F751B4A" w14:textId="18B5FE20" w:rsidR="00644CCF" w:rsidRPr="009E58CC" w:rsidRDefault="003D7685" w:rsidP="00644CCF">
      <w:pPr>
        <w:pStyle w:val="afa"/>
        <w:jc w:val="both"/>
        <w:rPr>
          <w:rFonts w:ascii="Times New Roman" w:hAnsi="Times New Roman"/>
          <w:sz w:val="24"/>
          <w:szCs w:val="24"/>
        </w:rPr>
      </w:pPr>
      <w:r w:rsidRPr="009E58CC">
        <w:rPr>
          <w:rFonts w:ascii="Times New Roman" w:hAnsi="Times New Roman"/>
          <w:sz w:val="24"/>
          <w:szCs w:val="24"/>
        </w:rPr>
        <w:t>8</w:t>
      </w:r>
      <w:r w:rsidR="00975C6C" w:rsidRPr="009E58CC">
        <w:rPr>
          <w:rFonts w:ascii="Times New Roman" w:hAnsi="Times New Roman"/>
          <w:sz w:val="24"/>
          <w:szCs w:val="24"/>
        </w:rPr>
        <w:t>.7</w:t>
      </w:r>
      <w:r w:rsidR="00644CCF" w:rsidRPr="009E58CC">
        <w:rPr>
          <w:rFonts w:ascii="Times New Roman" w:hAnsi="Times New Roman"/>
          <w:sz w:val="24"/>
          <w:szCs w:val="24"/>
        </w:rPr>
        <w:t xml:space="preserve">. Товар считается принятым, после его поставки на объект, сборки (монтажа), подключения к инженерным сетям, </w:t>
      </w:r>
      <w:r w:rsidR="0056046D" w:rsidRPr="009E58CC">
        <w:rPr>
          <w:rFonts w:ascii="Times New Roman" w:hAnsi="Times New Roman"/>
          <w:sz w:val="24"/>
          <w:szCs w:val="24"/>
        </w:rPr>
        <w:t xml:space="preserve">выполнения </w:t>
      </w:r>
      <w:r w:rsidR="00644CCF" w:rsidRPr="009E58CC">
        <w:rPr>
          <w:rFonts w:ascii="Times New Roman" w:hAnsi="Times New Roman"/>
          <w:sz w:val="24"/>
          <w:szCs w:val="24"/>
        </w:rPr>
        <w:t>пусконаладочных работ</w:t>
      </w:r>
      <w:r w:rsidR="0056046D" w:rsidRPr="009E58CC">
        <w:rPr>
          <w:rFonts w:ascii="Times New Roman" w:hAnsi="Times New Roman"/>
          <w:sz w:val="24"/>
          <w:szCs w:val="24"/>
        </w:rPr>
        <w:t xml:space="preserve"> и</w:t>
      </w:r>
      <w:r w:rsidR="00644CCF" w:rsidRPr="009E58CC">
        <w:rPr>
          <w:rFonts w:ascii="Times New Roman" w:hAnsi="Times New Roman"/>
          <w:sz w:val="24"/>
          <w:szCs w:val="24"/>
        </w:rPr>
        <w:t xml:space="preserve"> ввод</w:t>
      </w:r>
      <w:r w:rsidR="0056046D" w:rsidRPr="009E58CC">
        <w:rPr>
          <w:rFonts w:ascii="Times New Roman" w:hAnsi="Times New Roman"/>
          <w:sz w:val="24"/>
          <w:szCs w:val="24"/>
        </w:rPr>
        <w:t>а</w:t>
      </w:r>
      <w:r w:rsidR="00644CCF" w:rsidRPr="009E58CC">
        <w:rPr>
          <w:rFonts w:ascii="Times New Roman" w:hAnsi="Times New Roman"/>
          <w:sz w:val="24"/>
          <w:szCs w:val="24"/>
        </w:rPr>
        <w:t xml:space="preserve"> в эксплуатацию. Товар должен быть приведен в рабочее состояние совокупно, в составе всех модулей</w:t>
      </w:r>
      <w:r w:rsidR="00DB07B4" w:rsidRPr="009E58CC">
        <w:rPr>
          <w:rFonts w:ascii="Times New Roman" w:hAnsi="Times New Roman"/>
          <w:sz w:val="24"/>
          <w:szCs w:val="24"/>
        </w:rPr>
        <w:t xml:space="preserve"> с офо</w:t>
      </w:r>
      <w:r w:rsidR="00E2537F">
        <w:rPr>
          <w:rFonts w:ascii="Times New Roman" w:hAnsi="Times New Roman"/>
          <w:sz w:val="24"/>
          <w:szCs w:val="24"/>
        </w:rPr>
        <w:t xml:space="preserve">рмлением акта о монтаже модульных </w:t>
      </w:r>
      <w:r w:rsidR="0027608F">
        <w:rPr>
          <w:rFonts w:ascii="Times New Roman" w:hAnsi="Times New Roman"/>
          <w:sz w:val="24"/>
          <w:szCs w:val="24"/>
          <w:shd w:val="clear" w:color="auto" w:fill="FFFFFF"/>
        </w:rPr>
        <w:t xml:space="preserve">чистых, складских и технических </w:t>
      </w:r>
      <w:r w:rsidR="00520CC3" w:rsidRPr="009E58CC">
        <w:rPr>
          <w:rFonts w:ascii="Times New Roman" w:hAnsi="Times New Roman"/>
          <w:sz w:val="24"/>
          <w:szCs w:val="24"/>
          <w:shd w:val="clear" w:color="auto" w:fill="FFFFFF"/>
        </w:rPr>
        <w:t>по</w:t>
      </w:r>
      <w:r w:rsidR="00771BE4">
        <w:rPr>
          <w:rFonts w:ascii="Times New Roman" w:hAnsi="Times New Roman"/>
          <w:sz w:val="24"/>
          <w:szCs w:val="24"/>
          <w:shd w:val="clear" w:color="auto" w:fill="FFFFFF"/>
        </w:rPr>
        <w:t>мещений для фармацевтических</w:t>
      </w:r>
      <w:r w:rsidR="00520CC3" w:rsidRPr="009E58CC">
        <w:rPr>
          <w:rFonts w:ascii="Times New Roman" w:hAnsi="Times New Roman"/>
          <w:sz w:val="24"/>
          <w:szCs w:val="24"/>
          <w:shd w:val="clear" w:color="auto" w:fill="FFFFFF"/>
        </w:rPr>
        <w:t xml:space="preserve"> произв</w:t>
      </w:r>
      <w:r w:rsidR="00771BE4">
        <w:rPr>
          <w:rFonts w:ascii="Times New Roman" w:hAnsi="Times New Roman"/>
          <w:sz w:val="24"/>
          <w:szCs w:val="24"/>
          <w:shd w:val="clear" w:color="auto" w:fill="FFFFFF"/>
        </w:rPr>
        <w:t>одств цеха розлива, сушки и упаковки препаратов</w:t>
      </w:r>
      <w:r w:rsidR="00644CCF" w:rsidRPr="009E58CC">
        <w:rPr>
          <w:rFonts w:ascii="Times New Roman" w:hAnsi="Times New Roman"/>
          <w:sz w:val="24"/>
          <w:szCs w:val="24"/>
        </w:rPr>
        <w:t>.</w:t>
      </w:r>
      <w:r w:rsidR="00771BE4">
        <w:rPr>
          <w:rFonts w:ascii="Times New Roman" w:hAnsi="Times New Roman"/>
          <w:sz w:val="24"/>
          <w:szCs w:val="24"/>
        </w:rPr>
        <w:t xml:space="preserve"> </w:t>
      </w:r>
    </w:p>
    <w:p w14:paraId="6D870BF0" w14:textId="54C28052" w:rsidR="00644CCF" w:rsidRPr="008534DB" w:rsidRDefault="003D7685" w:rsidP="00644CCF">
      <w:pPr>
        <w:pStyle w:val="afa"/>
        <w:spacing w:before="120"/>
        <w:jc w:val="both"/>
        <w:rPr>
          <w:rFonts w:ascii="Times New Roman" w:hAnsi="Times New Roman"/>
          <w:sz w:val="24"/>
          <w:szCs w:val="24"/>
        </w:rPr>
      </w:pPr>
      <w:r w:rsidRPr="008534DB">
        <w:rPr>
          <w:rFonts w:ascii="Times New Roman" w:hAnsi="Times New Roman"/>
          <w:b/>
          <w:sz w:val="24"/>
          <w:szCs w:val="24"/>
        </w:rPr>
        <w:t>9</w:t>
      </w:r>
      <w:r w:rsidR="00644CCF" w:rsidRPr="008534DB">
        <w:rPr>
          <w:rFonts w:ascii="Times New Roman" w:hAnsi="Times New Roman"/>
          <w:b/>
          <w:sz w:val="24"/>
          <w:szCs w:val="24"/>
        </w:rPr>
        <w:t>. Приложения к Техническому заданию</w:t>
      </w:r>
    </w:p>
    <w:p w14:paraId="70E1DE7C" w14:textId="276CE24D" w:rsidR="00644CCF" w:rsidRPr="00C80B2A" w:rsidRDefault="00644CCF" w:rsidP="00644CCF">
      <w:pPr>
        <w:pStyle w:val="afa"/>
        <w:jc w:val="both"/>
        <w:rPr>
          <w:rFonts w:ascii="Times New Roman" w:hAnsi="Times New Roman"/>
          <w:color w:val="00B050"/>
          <w:sz w:val="24"/>
          <w:szCs w:val="24"/>
        </w:rPr>
      </w:pPr>
      <w:r w:rsidRPr="00036F95">
        <w:rPr>
          <w:rFonts w:ascii="Times New Roman" w:hAnsi="Times New Roman"/>
          <w:sz w:val="24"/>
          <w:szCs w:val="24"/>
        </w:rPr>
        <w:t xml:space="preserve">К </w:t>
      </w:r>
      <w:r w:rsidRPr="003A3DA6">
        <w:rPr>
          <w:rFonts w:ascii="Times New Roman" w:hAnsi="Times New Roman"/>
          <w:sz w:val="24"/>
          <w:szCs w:val="24"/>
        </w:rPr>
        <w:t xml:space="preserve">настоящему Техническому заданию разработаны </w:t>
      </w:r>
      <w:r w:rsidR="002261BD" w:rsidRPr="003A3DA6">
        <w:rPr>
          <w:rFonts w:ascii="Times New Roman" w:hAnsi="Times New Roman"/>
          <w:sz w:val="24"/>
          <w:szCs w:val="24"/>
        </w:rPr>
        <w:t>Приложения</w:t>
      </w:r>
      <w:r w:rsidRPr="003A3DA6">
        <w:rPr>
          <w:rFonts w:ascii="Times New Roman" w:hAnsi="Times New Roman"/>
          <w:sz w:val="24"/>
          <w:szCs w:val="24"/>
        </w:rPr>
        <w:t xml:space="preserve"> составных частей модулей и инженерных систем.</w:t>
      </w:r>
    </w:p>
    <w:p w14:paraId="24213542" w14:textId="1311B894" w:rsidR="00644CCF" w:rsidRPr="00EE29B9" w:rsidRDefault="004F2D01" w:rsidP="00644CCF">
      <w:pPr>
        <w:pStyle w:val="afa"/>
        <w:jc w:val="both"/>
        <w:rPr>
          <w:rFonts w:ascii="Times New Roman" w:hAnsi="Times New Roman"/>
          <w:sz w:val="24"/>
          <w:szCs w:val="24"/>
        </w:rPr>
      </w:pPr>
      <w:r w:rsidRPr="00EE29B9">
        <w:rPr>
          <w:rFonts w:ascii="Times New Roman" w:hAnsi="Times New Roman"/>
          <w:sz w:val="24"/>
          <w:szCs w:val="24"/>
        </w:rPr>
        <w:t>9.1</w:t>
      </w:r>
      <w:r w:rsidR="00644CCF" w:rsidRPr="00EE29B9">
        <w:rPr>
          <w:rFonts w:ascii="Times New Roman" w:hAnsi="Times New Roman"/>
          <w:sz w:val="24"/>
          <w:szCs w:val="24"/>
        </w:rPr>
        <w:t>.</w:t>
      </w:r>
      <w:r w:rsidR="003C0ECF" w:rsidRPr="00EE29B9">
        <w:rPr>
          <w:rFonts w:ascii="Times New Roman" w:hAnsi="Times New Roman"/>
          <w:sz w:val="24"/>
          <w:szCs w:val="24"/>
        </w:rPr>
        <w:t xml:space="preserve"> </w:t>
      </w:r>
      <w:r w:rsidR="00644CCF" w:rsidRPr="00EE29B9">
        <w:rPr>
          <w:rFonts w:ascii="Times New Roman" w:hAnsi="Times New Roman"/>
          <w:sz w:val="24"/>
          <w:szCs w:val="24"/>
        </w:rPr>
        <w:t xml:space="preserve">Чертеж </w:t>
      </w:r>
      <w:r w:rsidR="00CE6825" w:rsidRPr="00EE29B9">
        <w:rPr>
          <w:rFonts w:ascii="Times New Roman" w:hAnsi="Times New Roman"/>
          <w:sz w:val="24"/>
          <w:szCs w:val="24"/>
        </w:rPr>
        <w:t>фрагмента плана с оборудованием и размерами</w:t>
      </w:r>
      <w:r w:rsidR="00644CCF" w:rsidRPr="00EE29B9">
        <w:rPr>
          <w:rFonts w:ascii="Times New Roman" w:hAnsi="Times New Roman"/>
          <w:sz w:val="24"/>
          <w:szCs w:val="24"/>
        </w:rPr>
        <w:t xml:space="preserve"> (</w:t>
      </w:r>
      <w:r w:rsidR="007A3660" w:rsidRPr="00EE29B9">
        <w:rPr>
          <w:rFonts w:ascii="Times New Roman" w:hAnsi="Times New Roman"/>
          <w:sz w:val="24"/>
          <w:szCs w:val="24"/>
        </w:rPr>
        <w:t>1 лист</w:t>
      </w:r>
      <w:r w:rsidR="00644CCF" w:rsidRPr="00EE29B9">
        <w:rPr>
          <w:rFonts w:ascii="Times New Roman" w:hAnsi="Times New Roman"/>
          <w:sz w:val="24"/>
          <w:szCs w:val="24"/>
        </w:rPr>
        <w:t>);</w:t>
      </w:r>
    </w:p>
    <w:p w14:paraId="695DE6AE" w14:textId="5E6991F8" w:rsidR="0024781D" w:rsidRPr="00EE29B9" w:rsidRDefault="0024781D" w:rsidP="00644CCF">
      <w:pPr>
        <w:pStyle w:val="afa"/>
        <w:jc w:val="both"/>
        <w:rPr>
          <w:rFonts w:ascii="Times New Roman" w:hAnsi="Times New Roman"/>
          <w:sz w:val="24"/>
          <w:szCs w:val="24"/>
        </w:rPr>
      </w:pPr>
      <w:r w:rsidRPr="00EE29B9">
        <w:rPr>
          <w:rFonts w:ascii="Times New Roman" w:hAnsi="Times New Roman"/>
          <w:sz w:val="24"/>
          <w:szCs w:val="24"/>
        </w:rPr>
        <w:t xml:space="preserve">9.2. Схема </w:t>
      </w:r>
      <w:r w:rsidR="006E5A03" w:rsidRPr="00EE29B9">
        <w:rPr>
          <w:rFonts w:ascii="Times New Roman" w:hAnsi="Times New Roman"/>
          <w:sz w:val="24"/>
          <w:szCs w:val="24"/>
        </w:rPr>
        <w:t>оконных и дверных конструкций (1 лист</w:t>
      </w:r>
      <w:r w:rsidR="00BB591E" w:rsidRPr="00EE29B9">
        <w:rPr>
          <w:rFonts w:ascii="Times New Roman" w:hAnsi="Times New Roman"/>
          <w:sz w:val="24"/>
          <w:szCs w:val="24"/>
        </w:rPr>
        <w:t>);</w:t>
      </w:r>
    </w:p>
    <w:p w14:paraId="67ED18AA" w14:textId="23FD3DC6" w:rsidR="0024781D" w:rsidRPr="00EE29B9" w:rsidRDefault="0024781D" w:rsidP="00644CCF">
      <w:pPr>
        <w:pStyle w:val="afa"/>
        <w:jc w:val="both"/>
        <w:rPr>
          <w:rFonts w:ascii="Times New Roman" w:hAnsi="Times New Roman"/>
          <w:sz w:val="24"/>
          <w:szCs w:val="24"/>
        </w:rPr>
      </w:pPr>
      <w:r w:rsidRPr="00EE29B9">
        <w:rPr>
          <w:rFonts w:ascii="Times New Roman" w:hAnsi="Times New Roman"/>
          <w:sz w:val="24"/>
          <w:szCs w:val="24"/>
        </w:rPr>
        <w:t xml:space="preserve">9.3. </w:t>
      </w:r>
      <w:r w:rsidR="00EE29B9" w:rsidRPr="00EE29B9">
        <w:rPr>
          <w:rFonts w:ascii="Times New Roman" w:hAnsi="Times New Roman"/>
          <w:sz w:val="24"/>
          <w:szCs w:val="24"/>
        </w:rPr>
        <w:t>Схема распределения ХВС</w:t>
      </w:r>
      <w:r w:rsidR="00BD37AE" w:rsidRPr="00EE29B9">
        <w:rPr>
          <w:rFonts w:ascii="Times New Roman" w:hAnsi="Times New Roman"/>
          <w:sz w:val="24"/>
          <w:szCs w:val="24"/>
        </w:rPr>
        <w:t xml:space="preserve"> (1 лист</w:t>
      </w:r>
      <w:r w:rsidRPr="00EE29B9">
        <w:rPr>
          <w:rFonts w:ascii="Times New Roman" w:hAnsi="Times New Roman"/>
          <w:sz w:val="24"/>
          <w:szCs w:val="24"/>
        </w:rPr>
        <w:t>);</w:t>
      </w:r>
    </w:p>
    <w:p w14:paraId="2904E258" w14:textId="4F3B1138" w:rsidR="00644CCF" w:rsidRDefault="007625B5" w:rsidP="00644CCF">
      <w:pPr>
        <w:pStyle w:val="afa"/>
        <w:jc w:val="both"/>
        <w:rPr>
          <w:rFonts w:ascii="Times New Roman" w:hAnsi="Times New Roman"/>
          <w:sz w:val="24"/>
          <w:szCs w:val="24"/>
        </w:rPr>
      </w:pPr>
      <w:r w:rsidRPr="00EE29B9">
        <w:rPr>
          <w:rFonts w:ascii="Times New Roman" w:hAnsi="Times New Roman"/>
          <w:sz w:val="24"/>
          <w:szCs w:val="24"/>
        </w:rPr>
        <w:t>9.4</w:t>
      </w:r>
      <w:r w:rsidR="00A621A4" w:rsidRPr="00EE29B9">
        <w:rPr>
          <w:rFonts w:ascii="Times New Roman" w:hAnsi="Times New Roman"/>
          <w:sz w:val="24"/>
          <w:szCs w:val="24"/>
        </w:rPr>
        <w:t>.</w:t>
      </w:r>
      <w:r w:rsidR="003C0ECF" w:rsidRPr="00EE29B9">
        <w:rPr>
          <w:rFonts w:ascii="Times New Roman" w:hAnsi="Times New Roman"/>
          <w:sz w:val="24"/>
          <w:szCs w:val="24"/>
        </w:rPr>
        <w:t xml:space="preserve"> </w:t>
      </w:r>
      <w:r w:rsidR="00FA16DD" w:rsidRPr="00EE29B9">
        <w:rPr>
          <w:rFonts w:ascii="Times New Roman" w:hAnsi="Times New Roman"/>
          <w:sz w:val="24"/>
          <w:szCs w:val="24"/>
        </w:rPr>
        <w:t xml:space="preserve">Схема распределения канализации </w:t>
      </w:r>
      <w:r w:rsidR="00E91A69" w:rsidRPr="00EE29B9">
        <w:rPr>
          <w:rFonts w:ascii="Times New Roman" w:hAnsi="Times New Roman"/>
          <w:sz w:val="24"/>
          <w:szCs w:val="24"/>
        </w:rPr>
        <w:t>(1 лист</w:t>
      </w:r>
      <w:r w:rsidR="00DE0D8F" w:rsidRPr="00EE29B9">
        <w:rPr>
          <w:rFonts w:ascii="Times New Roman" w:hAnsi="Times New Roman"/>
          <w:sz w:val="24"/>
          <w:szCs w:val="24"/>
        </w:rPr>
        <w:t>)</w:t>
      </w:r>
      <w:r w:rsidR="00644CCF" w:rsidRPr="00EE29B9">
        <w:rPr>
          <w:rFonts w:ascii="Times New Roman" w:hAnsi="Times New Roman"/>
          <w:sz w:val="24"/>
          <w:szCs w:val="24"/>
        </w:rPr>
        <w:t>;</w:t>
      </w:r>
    </w:p>
    <w:p w14:paraId="150012C5" w14:textId="253CA43A" w:rsidR="00736034" w:rsidRPr="00EE29B9" w:rsidRDefault="00736034" w:rsidP="00644CCF">
      <w:pPr>
        <w:pStyle w:val="afa"/>
        <w:jc w:val="both"/>
        <w:rPr>
          <w:rFonts w:ascii="Times New Roman" w:hAnsi="Times New Roman"/>
          <w:sz w:val="24"/>
          <w:szCs w:val="24"/>
        </w:rPr>
      </w:pPr>
      <w:r w:rsidRPr="00A80F3F">
        <w:rPr>
          <w:rFonts w:ascii="Times New Roman" w:hAnsi="Times New Roman"/>
          <w:sz w:val="24"/>
          <w:szCs w:val="24"/>
        </w:rPr>
        <w:t xml:space="preserve">9.5. Схема </w:t>
      </w:r>
      <w:r w:rsidRPr="00EE29B9">
        <w:rPr>
          <w:rFonts w:ascii="Times New Roman" w:hAnsi="Times New Roman"/>
          <w:sz w:val="24"/>
          <w:szCs w:val="24"/>
        </w:rPr>
        <w:t xml:space="preserve">распределения </w:t>
      </w:r>
      <w:r>
        <w:rPr>
          <w:rFonts w:ascii="Times New Roman" w:hAnsi="Times New Roman"/>
          <w:sz w:val="24"/>
          <w:szCs w:val="24"/>
        </w:rPr>
        <w:t>сжатого воздуха</w:t>
      </w:r>
      <w:r w:rsidRPr="00EE29B9">
        <w:rPr>
          <w:rFonts w:ascii="Times New Roman" w:hAnsi="Times New Roman"/>
          <w:sz w:val="24"/>
          <w:szCs w:val="24"/>
        </w:rPr>
        <w:t xml:space="preserve"> (1 лист</w:t>
      </w:r>
      <w:r>
        <w:rPr>
          <w:rFonts w:ascii="Times New Roman" w:hAnsi="Times New Roman"/>
          <w:sz w:val="24"/>
          <w:szCs w:val="24"/>
        </w:rPr>
        <w:t>);</w:t>
      </w:r>
    </w:p>
    <w:p w14:paraId="784DCF9E" w14:textId="6DA31CA6" w:rsidR="000416D1" w:rsidRPr="00B22F68" w:rsidRDefault="00736034" w:rsidP="00644CCF">
      <w:pPr>
        <w:pStyle w:val="afa"/>
        <w:jc w:val="both"/>
        <w:rPr>
          <w:rFonts w:ascii="Times New Roman" w:hAnsi="Times New Roman"/>
          <w:sz w:val="24"/>
          <w:szCs w:val="24"/>
        </w:rPr>
      </w:pPr>
      <w:r w:rsidRPr="00B22F68">
        <w:rPr>
          <w:rFonts w:ascii="Times New Roman" w:hAnsi="Times New Roman"/>
          <w:sz w:val="24"/>
          <w:szCs w:val="24"/>
        </w:rPr>
        <w:t xml:space="preserve">9.6. </w:t>
      </w:r>
      <w:r w:rsidR="000416D1" w:rsidRPr="00B22F68">
        <w:rPr>
          <w:rFonts w:ascii="Times New Roman" w:hAnsi="Times New Roman"/>
          <w:sz w:val="24"/>
          <w:szCs w:val="24"/>
        </w:rPr>
        <w:t xml:space="preserve">Схема </w:t>
      </w:r>
      <w:r w:rsidR="004A2511" w:rsidRPr="00B22F68">
        <w:rPr>
          <w:rFonts w:ascii="Times New Roman" w:hAnsi="Times New Roman"/>
          <w:sz w:val="24"/>
          <w:szCs w:val="24"/>
        </w:rPr>
        <w:t xml:space="preserve">расположения дифференциальных манометров с перепадами давления и кратностями помещений </w:t>
      </w:r>
      <w:r w:rsidR="00497C01" w:rsidRPr="00B22F68">
        <w:rPr>
          <w:rFonts w:ascii="Times New Roman" w:hAnsi="Times New Roman"/>
          <w:sz w:val="24"/>
          <w:szCs w:val="24"/>
        </w:rPr>
        <w:t>(1 лист</w:t>
      </w:r>
      <w:r w:rsidR="000416D1" w:rsidRPr="00B22F68">
        <w:rPr>
          <w:rFonts w:ascii="Times New Roman" w:hAnsi="Times New Roman"/>
          <w:sz w:val="24"/>
          <w:szCs w:val="24"/>
        </w:rPr>
        <w:t>);</w:t>
      </w:r>
    </w:p>
    <w:p w14:paraId="3807CD88" w14:textId="2C7AEBEC" w:rsidR="008E5BB0" w:rsidRPr="00B22F68" w:rsidRDefault="00736034" w:rsidP="00644CCF">
      <w:pPr>
        <w:pStyle w:val="afa"/>
        <w:jc w:val="both"/>
        <w:rPr>
          <w:rFonts w:ascii="Times New Roman" w:hAnsi="Times New Roman"/>
          <w:sz w:val="24"/>
          <w:szCs w:val="24"/>
        </w:rPr>
      </w:pPr>
      <w:r w:rsidRPr="00B22F68">
        <w:rPr>
          <w:rFonts w:ascii="Times New Roman" w:hAnsi="Times New Roman"/>
          <w:sz w:val="24"/>
          <w:szCs w:val="24"/>
        </w:rPr>
        <w:t xml:space="preserve">9.7. </w:t>
      </w:r>
      <w:r w:rsidR="00644CCF" w:rsidRPr="00B22F68">
        <w:rPr>
          <w:rFonts w:ascii="Times New Roman" w:hAnsi="Times New Roman"/>
          <w:sz w:val="24"/>
          <w:szCs w:val="24"/>
        </w:rPr>
        <w:t xml:space="preserve">Схема </w:t>
      </w:r>
      <w:r w:rsidR="002849BA" w:rsidRPr="00B22F68">
        <w:rPr>
          <w:rFonts w:ascii="Times New Roman" w:hAnsi="Times New Roman"/>
          <w:sz w:val="24"/>
          <w:szCs w:val="24"/>
        </w:rPr>
        <w:t>размещения</w:t>
      </w:r>
      <w:r w:rsidR="00FA16DD" w:rsidRPr="00B22F68">
        <w:rPr>
          <w:rFonts w:ascii="Times New Roman" w:hAnsi="Times New Roman"/>
          <w:sz w:val="24"/>
          <w:szCs w:val="24"/>
        </w:rPr>
        <w:t xml:space="preserve"> розеток и электрических щитков</w:t>
      </w:r>
      <w:r w:rsidR="00497C01" w:rsidRPr="00B22F68">
        <w:rPr>
          <w:rFonts w:ascii="Times New Roman" w:hAnsi="Times New Roman"/>
          <w:sz w:val="24"/>
          <w:szCs w:val="24"/>
        </w:rPr>
        <w:t xml:space="preserve"> (1 лист</w:t>
      </w:r>
      <w:r w:rsidR="007D3047" w:rsidRPr="00B22F68">
        <w:rPr>
          <w:rFonts w:ascii="Times New Roman" w:hAnsi="Times New Roman"/>
          <w:sz w:val="24"/>
          <w:szCs w:val="24"/>
        </w:rPr>
        <w:t>)</w:t>
      </w:r>
      <w:r w:rsidR="00644CCF" w:rsidRPr="00B22F68">
        <w:rPr>
          <w:rFonts w:ascii="Times New Roman" w:hAnsi="Times New Roman"/>
          <w:sz w:val="24"/>
          <w:szCs w:val="24"/>
        </w:rPr>
        <w:t>;</w:t>
      </w:r>
    </w:p>
    <w:p w14:paraId="0F712810" w14:textId="0346C139" w:rsidR="00AC0237" w:rsidRPr="00B22F68" w:rsidRDefault="00736034" w:rsidP="00644CCF">
      <w:pPr>
        <w:pStyle w:val="afa"/>
        <w:jc w:val="both"/>
        <w:rPr>
          <w:rFonts w:ascii="Times New Roman" w:hAnsi="Times New Roman"/>
          <w:sz w:val="24"/>
          <w:szCs w:val="24"/>
        </w:rPr>
      </w:pPr>
      <w:r w:rsidRPr="00B22F68">
        <w:rPr>
          <w:rFonts w:ascii="Times New Roman" w:hAnsi="Times New Roman"/>
          <w:sz w:val="24"/>
          <w:szCs w:val="24"/>
        </w:rPr>
        <w:t xml:space="preserve">9.8. </w:t>
      </w:r>
      <w:r w:rsidR="00AC0237" w:rsidRPr="00B22F68">
        <w:rPr>
          <w:rFonts w:ascii="Times New Roman" w:hAnsi="Times New Roman"/>
          <w:sz w:val="24"/>
          <w:szCs w:val="24"/>
        </w:rPr>
        <w:t xml:space="preserve">Схема </w:t>
      </w:r>
      <w:r w:rsidR="00A94ECA" w:rsidRPr="00B22F68">
        <w:rPr>
          <w:rFonts w:ascii="Times New Roman" w:hAnsi="Times New Roman"/>
          <w:sz w:val="24"/>
          <w:szCs w:val="24"/>
        </w:rPr>
        <w:t>размещения освещения</w:t>
      </w:r>
      <w:r w:rsidR="00A94D22" w:rsidRPr="00B22F68">
        <w:rPr>
          <w:rFonts w:ascii="Times New Roman" w:hAnsi="Times New Roman"/>
          <w:sz w:val="24"/>
          <w:szCs w:val="24"/>
        </w:rPr>
        <w:t xml:space="preserve"> (1 лист</w:t>
      </w:r>
      <w:r w:rsidR="00AC0237" w:rsidRPr="00B22F68">
        <w:rPr>
          <w:rFonts w:ascii="Times New Roman" w:hAnsi="Times New Roman"/>
          <w:sz w:val="24"/>
          <w:szCs w:val="24"/>
        </w:rPr>
        <w:t>).</w:t>
      </w:r>
    </w:p>
    <w:p w14:paraId="78245FD4" w14:textId="3EB2DFF3" w:rsidR="00644CCF" w:rsidRPr="00B22F68" w:rsidRDefault="00736034" w:rsidP="00644CCF">
      <w:pPr>
        <w:pStyle w:val="afa"/>
        <w:jc w:val="both"/>
        <w:rPr>
          <w:rFonts w:ascii="Times New Roman" w:hAnsi="Times New Roman"/>
          <w:sz w:val="24"/>
          <w:szCs w:val="24"/>
        </w:rPr>
      </w:pPr>
      <w:r w:rsidRPr="00B22F68">
        <w:rPr>
          <w:rFonts w:ascii="Times New Roman" w:hAnsi="Times New Roman"/>
          <w:sz w:val="24"/>
          <w:szCs w:val="24"/>
        </w:rPr>
        <w:t xml:space="preserve">9.9. </w:t>
      </w:r>
      <w:r w:rsidR="00644CCF" w:rsidRPr="00B22F68">
        <w:rPr>
          <w:rFonts w:ascii="Times New Roman" w:hAnsi="Times New Roman"/>
          <w:sz w:val="24"/>
          <w:szCs w:val="24"/>
        </w:rPr>
        <w:t xml:space="preserve">Схема размещения </w:t>
      </w:r>
      <w:r w:rsidR="00BF7BA5" w:rsidRPr="00B22F68">
        <w:rPr>
          <w:rFonts w:ascii="Times New Roman" w:hAnsi="Times New Roman"/>
          <w:sz w:val="24"/>
          <w:szCs w:val="24"/>
        </w:rPr>
        <w:t>бактерицидных облучателей</w:t>
      </w:r>
      <w:r w:rsidR="00497C01" w:rsidRPr="00B22F68">
        <w:rPr>
          <w:rFonts w:ascii="Times New Roman" w:hAnsi="Times New Roman"/>
          <w:sz w:val="24"/>
          <w:szCs w:val="24"/>
        </w:rPr>
        <w:t xml:space="preserve"> (1 лист</w:t>
      </w:r>
      <w:r w:rsidR="007D3047" w:rsidRPr="00B22F68">
        <w:rPr>
          <w:rFonts w:ascii="Times New Roman" w:hAnsi="Times New Roman"/>
          <w:sz w:val="24"/>
          <w:szCs w:val="24"/>
        </w:rPr>
        <w:t>);</w:t>
      </w:r>
    </w:p>
    <w:p w14:paraId="1AF9049E" w14:textId="08B17DA8" w:rsidR="0036334E" w:rsidRPr="00B22F68" w:rsidRDefault="00736034" w:rsidP="00644CCF">
      <w:pPr>
        <w:pStyle w:val="afa"/>
        <w:jc w:val="both"/>
        <w:rPr>
          <w:rFonts w:ascii="Times New Roman" w:hAnsi="Times New Roman"/>
          <w:sz w:val="24"/>
          <w:szCs w:val="24"/>
        </w:rPr>
      </w:pPr>
      <w:r w:rsidRPr="00B22F68">
        <w:rPr>
          <w:rFonts w:ascii="Times New Roman" w:hAnsi="Times New Roman"/>
          <w:sz w:val="24"/>
          <w:szCs w:val="24"/>
        </w:rPr>
        <w:t xml:space="preserve">9.10. </w:t>
      </w:r>
      <w:r w:rsidR="0036334E" w:rsidRPr="00B22F68">
        <w:rPr>
          <w:rFonts w:ascii="Times New Roman" w:hAnsi="Times New Roman"/>
          <w:sz w:val="24"/>
          <w:szCs w:val="24"/>
        </w:rPr>
        <w:t xml:space="preserve">Схема размещения </w:t>
      </w:r>
      <w:r w:rsidR="0095171E" w:rsidRPr="00B22F68">
        <w:rPr>
          <w:rFonts w:ascii="Times New Roman" w:hAnsi="Times New Roman"/>
          <w:sz w:val="24"/>
          <w:szCs w:val="24"/>
        </w:rPr>
        <w:t xml:space="preserve">камер </w:t>
      </w:r>
      <w:r w:rsidR="00FA16DD" w:rsidRPr="00B22F68">
        <w:rPr>
          <w:rFonts w:ascii="Times New Roman" w:hAnsi="Times New Roman"/>
          <w:sz w:val="24"/>
          <w:szCs w:val="24"/>
        </w:rPr>
        <w:t xml:space="preserve">видеонаблюдения </w:t>
      </w:r>
      <w:r w:rsidR="00497C01" w:rsidRPr="00B22F68">
        <w:rPr>
          <w:rFonts w:ascii="Times New Roman" w:hAnsi="Times New Roman"/>
          <w:sz w:val="24"/>
          <w:szCs w:val="24"/>
        </w:rPr>
        <w:t>(1 лист</w:t>
      </w:r>
      <w:r w:rsidR="0036334E" w:rsidRPr="00B22F68">
        <w:rPr>
          <w:rFonts w:ascii="Times New Roman" w:hAnsi="Times New Roman"/>
          <w:sz w:val="24"/>
          <w:szCs w:val="24"/>
        </w:rPr>
        <w:t>);</w:t>
      </w:r>
    </w:p>
    <w:p w14:paraId="3633971E" w14:textId="74DA7F38" w:rsidR="00276144" w:rsidRDefault="00736034" w:rsidP="00B64007">
      <w:pPr>
        <w:pStyle w:val="afa"/>
        <w:jc w:val="both"/>
        <w:rPr>
          <w:rFonts w:ascii="Times New Roman" w:hAnsi="Times New Roman"/>
          <w:sz w:val="24"/>
          <w:szCs w:val="24"/>
        </w:rPr>
      </w:pPr>
      <w:r w:rsidRPr="003965B1">
        <w:rPr>
          <w:rFonts w:ascii="Times New Roman" w:hAnsi="Times New Roman"/>
          <w:sz w:val="24"/>
          <w:szCs w:val="24"/>
        </w:rPr>
        <w:t xml:space="preserve">9.11. </w:t>
      </w:r>
      <w:r w:rsidR="00644CCF" w:rsidRPr="003965B1">
        <w:rPr>
          <w:rFonts w:ascii="Times New Roman" w:hAnsi="Times New Roman"/>
          <w:sz w:val="24"/>
          <w:szCs w:val="24"/>
        </w:rPr>
        <w:t xml:space="preserve">Схема размещения </w:t>
      </w:r>
      <w:r w:rsidR="00FB2D1A" w:rsidRPr="003965B1">
        <w:rPr>
          <w:rFonts w:ascii="Times New Roman" w:hAnsi="Times New Roman"/>
          <w:sz w:val="24"/>
          <w:szCs w:val="24"/>
        </w:rPr>
        <w:t>системы блокировки дверей</w:t>
      </w:r>
      <w:r w:rsidR="00FA16DD" w:rsidRPr="003965B1">
        <w:rPr>
          <w:rFonts w:ascii="Times New Roman" w:hAnsi="Times New Roman"/>
          <w:sz w:val="24"/>
          <w:szCs w:val="24"/>
        </w:rPr>
        <w:t xml:space="preserve"> </w:t>
      </w:r>
      <w:r w:rsidR="003965B1" w:rsidRPr="003965B1">
        <w:rPr>
          <w:rFonts w:ascii="Times New Roman" w:hAnsi="Times New Roman"/>
          <w:sz w:val="24"/>
          <w:szCs w:val="24"/>
        </w:rPr>
        <w:t xml:space="preserve">и системы контроля и управления доступом </w:t>
      </w:r>
      <w:r w:rsidR="00F172EC" w:rsidRPr="003965B1">
        <w:rPr>
          <w:rFonts w:ascii="Times New Roman" w:hAnsi="Times New Roman"/>
          <w:sz w:val="24"/>
          <w:szCs w:val="24"/>
        </w:rPr>
        <w:t>(1</w:t>
      </w:r>
      <w:r w:rsidR="00914BDB" w:rsidRPr="003965B1">
        <w:rPr>
          <w:rFonts w:ascii="Times New Roman" w:hAnsi="Times New Roman"/>
          <w:sz w:val="24"/>
          <w:szCs w:val="24"/>
        </w:rPr>
        <w:t xml:space="preserve"> лист</w:t>
      </w:r>
      <w:r w:rsidR="00FB2D1A" w:rsidRPr="003965B1">
        <w:rPr>
          <w:rFonts w:ascii="Times New Roman" w:hAnsi="Times New Roman"/>
          <w:sz w:val="24"/>
          <w:szCs w:val="24"/>
        </w:rPr>
        <w:t>)</w:t>
      </w:r>
      <w:r w:rsidR="005C3C52" w:rsidRPr="00B22F68">
        <w:rPr>
          <w:rFonts w:ascii="Times New Roman" w:hAnsi="Times New Roman"/>
          <w:sz w:val="24"/>
          <w:szCs w:val="24"/>
        </w:rPr>
        <w:t>;</w:t>
      </w:r>
    </w:p>
    <w:p w14:paraId="7E7FA4CD" w14:textId="4ECF2E3D" w:rsidR="005C3C52" w:rsidRDefault="00955C31" w:rsidP="00B64007">
      <w:pPr>
        <w:pStyle w:val="afa"/>
        <w:jc w:val="both"/>
        <w:rPr>
          <w:rFonts w:ascii="Times New Roman" w:hAnsi="Times New Roman"/>
          <w:sz w:val="24"/>
          <w:szCs w:val="24"/>
        </w:rPr>
      </w:pPr>
      <w:r>
        <w:rPr>
          <w:rFonts w:ascii="Times New Roman" w:hAnsi="Times New Roman"/>
          <w:sz w:val="24"/>
          <w:szCs w:val="24"/>
        </w:rPr>
        <w:t>9.12</w:t>
      </w:r>
      <w:r w:rsidR="005C3C52" w:rsidRPr="00A80F3F">
        <w:rPr>
          <w:rFonts w:ascii="Times New Roman" w:hAnsi="Times New Roman"/>
          <w:sz w:val="24"/>
          <w:szCs w:val="24"/>
        </w:rPr>
        <w:t xml:space="preserve">. Схема </w:t>
      </w:r>
      <w:r w:rsidR="005C3C52" w:rsidRPr="00EE29B9">
        <w:rPr>
          <w:rFonts w:ascii="Times New Roman" w:hAnsi="Times New Roman"/>
          <w:sz w:val="24"/>
          <w:szCs w:val="24"/>
        </w:rPr>
        <w:t xml:space="preserve">распределения </w:t>
      </w:r>
      <w:r w:rsidR="00BD4132">
        <w:rPr>
          <w:rFonts w:ascii="Times New Roman" w:hAnsi="Times New Roman"/>
          <w:sz w:val="24"/>
          <w:szCs w:val="24"/>
        </w:rPr>
        <w:t xml:space="preserve">отвода тепла </w:t>
      </w:r>
      <w:r w:rsidR="005C3C52" w:rsidRPr="00EE29B9">
        <w:rPr>
          <w:rFonts w:ascii="Times New Roman" w:hAnsi="Times New Roman"/>
          <w:sz w:val="24"/>
          <w:szCs w:val="24"/>
        </w:rPr>
        <w:t>(1 лист</w:t>
      </w:r>
      <w:r w:rsidR="005C3C52">
        <w:rPr>
          <w:rFonts w:ascii="Times New Roman" w:hAnsi="Times New Roman"/>
          <w:sz w:val="24"/>
          <w:szCs w:val="24"/>
        </w:rPr>
        <w:t>)</w:t>
      </w:r>
      <w:r w:rsidR="00373B7C" w:rsidRPr="00B22F68">
        <w:rPr>
          <w:rFonts w:ascii="Times New Roman" w:hAnsi="Times New Roman"/>
          <w:sz w:val="24"/>
          <w:szCs w:val="24"/>
        </w:rPr>
        <w:t>;</w:t>
      </w:r>
    </w:p>
    <w:p w14:paraId="4BF1996F" w14:textId="377930E4" w:rsidR="00373B7C" w:rsidRPr="003965B1" w:rsidRDefault="00373B7C" w:rsidP="00B64007">
      <w:pPr>
        <w:pStyle w:val="afa"/>
        <w:jc w:val="both"/>
        <w:rPr>
          <w:rFonts w:ascii="Times New Roman" w:hAnsi="Times New Roman"/>
          <w:sz w:val="24"/>
          <w:szCs w:val="24"/>
        </w:rPr>
      </w:pPr>
      <w:r>
        <w:rPr>
          <w:rFonts w:ascii="Times New Roman" w:hAnsi="Times New Roman"/>
          <w:sz w:val="24"/>
          <w:szCs w:val="24"/>
        </w:rPr>
        <w:t>9.13</w:t>
      </w:r>
      <w:r w:rsidRPr="00A80F3F">
        <w:rPr>
          <w:rFonts w:ascii="Times New Roman" w:hAnsi="Times New Roman"/>
          <w:sz w:val="24"/>
          <w:szCs w:val="24"/>
        </w:rPr>
        <w:t xml:space="preserve">. </w:t>
      </w:r>
      <w:r w:rsidRPr="00373B7C">
        <w:rPr>
          <w:rFonts w:ascii="Times New Roman" w:hAnsi="Times New Roman"/>
          <w:sz w:val="24"/>
          <w:szCs w:val="24"/>
        </w:rPr>
        <w:t>Схема распределения системы оповещения</w:t>
      </w:r>
      <w:r>
        <w:rPr>
          <w:rFonts w:ascii="Times New Roman" w:hAnsi="Times New Roman"/>
          <w:sz w:val="24"/>
          <w:szCs w:val="24"/>
        </w:rPr>
        <w:t xml:space="preserve"> </w:t>
      </w:r>
      <w:r w:rsidRPr="00EE29B9">
        <w:rPr>
          <w:rFonts w:ascii="Times New Roman" w:hAnsi="Times New Roman"/>
          <w:sz w:val="24"/>
          <w:szCs w:val="24"/>
        </w:rPr>
        <w:t>(1 лист</w:t>
      </w:r>
      <w:r>
        <w:rPr>
          <w:rFonts w:ascii="Times New Roman" w:hAnsi="Times New Roman"/>
          <w:sz w:val="24"/>
          <w:szCs w:val="24"/>
        </w:rPr>
        <w:t>).</w:t>
      </w:r>
    </w:p>
    <w:p w14:paraId="14FF765B" w14:textId="77777777" w:rsidR="00644CCF" w:rsidRPr="009E58CC" w:rsidRDefault="003D7685" w:rsidP="00644CCF">
      <w:pPr>
        <w:pStyle w:val="afa"/>
        <w:spacing w:before="120"/>
        <w:jc w:val="both"/>
        <w:rPr>
          <w:rFonts w:ascii="Times New Roman" w:hAnsi="Times New Roman"/>
          <w:b/>
          <w:sz w:val="24"/>
          <w:szCs w:val="24"/>
        </w:rPr>
      </w:pPr>
      <w:r w:rsidRPr="009E58CC">
        <w:rPr>
          <w:rFonts w:ascii="Times New Roman" w:hAnsi="Times New Roman"/>
          <w:b/>
          <w:sz w:val="24"/>
          <w:szCs w:val="24"/>
        </w:rPr>
        <w:t>10</w:t>
      </w:r>
      <w:r w:rsidR="00644CCF" w:rsidRPr="009E58CC">
        <w:rPr>
          <w:rFonts w:ascii="Times New Roman" w:hAnsi="Times New Roman"/>
          <w:b/>
          <w:sz w:val="24"/>
          <w:szCs w:val="24"/>
        </w:rPr>
        <w:t>. Условия поставки Товара и требования к результатам поставки:</w:t>
      </w:r>
    </w:p>
    <w:p w14:paraId="276C422C" w14:textId="77777777" w:rsidR="003B6268" w:rsidRPr="009E58CC" w:rsidRDefault="003D7685" w:rsidP="003B6268">
      <w:pPr>
        <w:pStyle w:val="afa"/>
        <w:jc w:val="both"/>
        <w:rPr>
          <w:rFonts w:ascii="Times New Roman" w:hAnsi="Times New Roman"/>
          <w:sz w:val="24"/>
          <w:szCs w:val="24"/>
        </w:rPr>
      </w:pPr>
      <w:r w:rsidRPr="009E58CC">
        <w:rPr>
          <w:rFonts w:ascii="Times New Roman" w:hAnsi="Times New Roman"/>
          <w:sz w:val="24"/>
          <w:szCs w:val="24"/>
        </w:rPr>
        <w:t>10</w:t>
      </w:r>
      <w:r w:rsidR="003B6268" w:rsidRPr="009E58CC">
        <w:rPr>
          <w:rFonts w:ascii="Times New Roman" w:hAnsi="Times New Roman"/>
          <w:sz w:val="24"/>
          <w:szCs w:val="24"/>
        </w:rPr>
        <w:t xml:space="preserve">.1. Товар должен быть поставлен с соблюдением всех требований технической, эксплуатационной и другой прилагаемой к нему документацией, определяющей наименование, характеристики Товара и подтверждающей (сертификаты) его безопасность и качество, а также с </w:t>
      </w:r>
      <w:r w:rsidR="003B6268" w:rsidRPr="009E58CC">
        <w:rPr>
          <w:rFonts w:ascii="Times New Roman" w:hAnsi="Times New Roman"/>
          <w:sz w:val="24"/>
          <w:szCs w:val="24"/>
        </w:rPr>
        <w:lastRenderedPageBreak/>
        <w:t>соблюдением техники безопасности, санитарно-технических норм и нормативно-правовых документов Российской Федерации для данного вида Товара.</w:t>
      </w:r>
    </w:p>
    <w:p w14:paraId="7F3365E7" w14:textId="77777777" w:rsidR="003B6268" w:rsidRPr="009E58CC" w:rsidRDefault="003D7685" w:rsidP="003B6268">
      <w:pPr>
        <w:pStyle w:val="afa"/>
        <w:jc w:val="both"/>
        <w:rPr>
          <w:rFonts w:ascii="Times New Roman" w:hAnsi="Times New Roman"/>
          <w:sz w:val="24"/>
          <w:szCs w:val="24"/>
        </w:rPr>
      </w:pPr>
      <w:r w:rsidRPr="009E58CC">
        <w:rPr>
          <w:rFonts w:ascii="Times New Roman" w:hAnsi="Times New Roman"/>
          <w:sz w:val="24"/>
          <w:szCs w:val="24"/>
        </w:rPr>
        <w:t>10</w:t>
      </w:r>
      <w:r w:rsidR="003B6268" w:rsidRPr="009E58CC">
        <w:rPr>
          <w:rFonts w:ascii="Times New Roman" w:hAnsi="Times New Roman"/>
          <w:sz w:val="24"/>
          <w:szCs w:val="24"/>
        </w:rPr>
        <w:t>.2. Упаковка должна предохранять Товар от порчи во время транспортировки, погрузки, разгрузки и хранения.</w:t>
      </w:r>
    </w:p>
    <w:p w14:paraId="71D9398A" w14:textId="77777777" w:rsidR="003B6268" w:rsidRPr="009E58CC" w:rsidRDefault="003D7685" w:rsidP="003B6268">
      <w:pPr>
        <w:pStyle w:val="afa"/>
        <w:jc w:val="both"/>
        <w:rPr>
          <w:rFonts w:ascii="Times New Roman" w:hAnsi="Times New Roman"/>
          <w:sz w:val="24"/>
          <w:szCs w:val="24"/>
        </w:rPr>
      </w:pPr>
      <w:r w:rsidRPr="009E58CC">
        <w:rPr>
          <w:rFonts w:ascii="Times New Roman" w:hAnsi="Times New Roman"/>
          <w:sz w:val="24"/>
          <w:szCs w:val="24"/>
        </w:rPr>
        <w:t>10</w:t>
      </w:r>
      <w:r w:rsidR="003B6268" w:rsidRPr="009E58CC">
        <w:rPr>
          <w:rFonts w:ascii="Times New Roman" w:hAnsi="Times New Roman"/>
          <w:sz w:val="24"/>
          <w:szCs w:val="24"/>
        </w:rPr>
        <w:t>.3. Результаты Поставки Товара оформляются предоставлением Поставщиком товарной накладной, товарно-транспортной накладной, Актом установки, монтажа, подключения, выполнения пусконаладочных работ, ввода в эксплуатацию Товара, Акта проведения инструктажа сотрудников Заказчика.</w:t>
      </w:r>
    </w:p>
    <w:p w14:paraId="35814F41" w14:textId="77777777" w:rsidR="003B6268" w:rsidRPr="009E58CC" w:rsidRDefault="003D7685" w:rsidP="003B6268">
      <w:pPr>
        <w:pStyle w:val="afa"/>
        <w:jc w:val="both"/>
        <w:rPr>
          <w:rFonts w:ascii="Times New Roman" w:hAnsi="Times New Roman"/>
          <w:sz w:val="24"/>
          <w:szCs w:val="24"/>
        </w:rPr>
      </w:pPr>
      <w:r w:rsidRPr="009E58CC">
        <w:rPr>
          <w:rFonts w:ascii="Times New Roman" w:hAnsi="Times New Roman"/>
          <w:sz w:val="24"/>
          <w:szCs w:val="24"/>
        </w:rPr>
        <w:t>10</w:t>
      </w:r>
      <w:r w:rsidR="003B6268" w:rsidRPr="009E58CC">
        <w:rPr>
          <w:rFonts w:ascii="Times New Roman" w:hAnsi="Times New Roman"/>
          <w:sz w:val="24"/>
          <w:szCs w:val="24"/>
        </w:rPr>
        <w:t>.4.</w:t>
      </w:r>
      <w:r w:rsidR="003B6268" w:rsidRPr="009E58CC">
        <w:rPr>
          <w:rFonts w:ascii="Times New Roman" w:eastAsiaTheme="majorEastAsia" w:hAnsi="Times New Roman"/>
          <w:sz w:val="24"/>
          <w:szCs w:val="24"/>
        </w:rPr>
        <w:t xml:space="preserve"> После поставки Товара, Поставщик предоставляет Паспорт на Товар:</w:t>
      </w:r>
    </w:p>
    <w:p w14:paraId="3CCA4EA6" w14:textId="77777777" w:rsidR="003B6268" w:rsidRPr="009E58CC" w:rsidRDefault="003B6268" w:rsidP="003B6268">
      <w:pPr>
        <w:pStyle w:val="afa"/>
        <w:jc w:val="both"/>
        <w:rPr>
          <w:rFonts w:ascii="Times New Roman" w:hAnsi="Times New Roman"/>
          <w:sz w:val="24"/>
          <w:szCs w:val="24"/>
        </w:rPr>
      </w:pPr>
      <w:r w:rsidRPr="009E58CC">
        <w:rPr>
          <w:rFonts w:ascii="Times New Roman" w:eastAsiaTheme="majorEastAsia" w:hAnsi="Times New Roman"/>
          <w:sz w:val="24"/>
          <w:szCs w:val="24"/>
        </w:rPr>
        <w:t> В паспорте на Товар, должна содержаться следующая обязательная информация:</w:t>
      </w:r>
    </w:p>
    <w:p w14:paraId="38380E92" w14:textId="77777777" w:rsidR="003B6268" w:rsidRPr="009E58CC" w:rsidRDefault="003B6268" w:rsidP="003B6268">
      <w:pPr>
        <w:pStyle w:val="afa"/>
        <w:jc w:val="both"/>
        <w:rPr>
          <w:rFonts w:ascii="Times New Roman" w:hAnsi="Times New Roman"/>
          <w:sz w:val="24"/>
          <w:szCs w:val="24"/>
        </w:rPr>
      </w:pPr>
      <w:r w:rsidRPr="009E58CC">
        <w:rPr>
          <w:rFonts w:ascii="Times New Roman" w:eastAsiaTheme="majorEastAsia" w:hAnsi="Times New Roman"/>
          <w:sz w:val="24"/>
          <w:szCs w:val="24"/>
        </w:rPr>
        <w:t>- назначение каждого модуля;</w:t>
      </w:r>
    </w:p>
    <w:p w14:paraId="5993CFD4" w14:textId="77777777" w:rsidR="003B6268" w:rsidRPr="009E58CC" w:rsidRDefault="003B6268" w:rsidP="003B6268">
      <w:pPr>
        <w:pStyle w:val="afa"/>
        <w:jc w:val="both"/>
        <w:rPr>
          <w:rFonts w:ascii="Times New Roman" w:eastAsiaTheme="majorEastAsia" w:hAnsi="Times New Roman"/>
          <w:sz w:val="24"/>
          <w:szCs w:val="24"/>
        </w:rPr>
      </w:pPr>
      <w:r w:rsidRPr="009E58CC">
        <w:rPr>
          <w:rFonts w:ascii="Times New Roman" w:eastAsiaTheme="majorEastAsia" w:hAnsi="Times New Roman"/>
          <w:sz w:val="24"/>
          <w:szCs w:val="24"/>
        </w:rPr>
        <w:t>- условия эксплуатации</w:t>
      </w:r>
      <w:r w:rsidR="00683B1F" w:rsidRPr="009E58CC">
        <w:rPr>
          <w:rFonts w:ascii="Times New Roman" w:eastAsiaTheme="majorEastAsia" w:hAnsi="Times New Roman"/>
          <w:sz w:val="24"/>
          <w:szCs w:val="24"/>
        </w:rPr>
        <w:t>;</w:t>
      </w:r>
    </w:p>
    <w:p w14:paraId="1698DB39" w14:textId="77777777" w:rsidR="003B6268" w:rsidRPr="009E58CC" w:rsidRDefault="003B6268" w:rsidP="003B6268">
      <w:pPr>
        <w:pStyle w:val="afa"/>
        <w:jc w:val="both"/>
        <w:rPr>
          <w:rFonts w:ascii="Times New Roman" w:hAnsi="Times New Roman"/>
          <w:sz w:val="24"/>
          <w:szCs w:val="24"/>
        </w:rPr>
      </w:pPr>
      <w:r w:rsidRPr="009E58CC">
        <w:rPr>
          <w:rFonts w:ascii="Times New Roman" w:hAnsi="Times New Roman"/>
          <w:sz w:val="24"/>
          <w:szCs w:val="24"/>
          <w:shd w:val="clear" w:color="auto" w:fill="FEFEFE"/>
        </w:rPr>
        <w:t>- технические данные изделия - его комплектность, потребляемые изделием ресурсы, его срок эксплуатации;</w:t>
      </w:r>
    </w:p>
    <w:p w14:paraId="011EE012" w14:textId="09CAB48C" w:rsidR="003B6268" w:rsidRPr="009E58CC" w:rsidRDefault="00235D16" w:rsidP="003B6268">
      <w:pPr>
        <w:pStyle w:val="afa"/>
        <w:jc w:val="both"/>
        <w:rPr>
          <w:rFonts w:ascii="Times New Roman" w:eastAsiaTheme="majorEastAsia" w:hAnsi="Times New Roman"/>
          <w:sz w:val="24"/>
          <w:szCs w:val="24"/>
        </w:rPr>
      </w:pPr>
      <w:r>
        <w:rPr>
          <w:rFonts w:ascii="Times New Roman" w:eastAsiaTheme="majorEastAsia" w:hAnsi="Times New Roman"/>
          <w:sz w:val="24"/>
          <w:szCs w:val="24"/>
        </w:rPr>
        <w:t xml:space="preserve">- чертежи: внутренняя планировка, </w:t>
      </w:r>
      <w:r w:rsidR="003B6268" w:rsidRPr="009E58CC">
        <w:rPr>
          <w:rFonts w:ascii="Times New Roman" w:eastAsiaTheme="majorEastAsia" w:hAnsi="Times New Roman"/>
          <w:sz w:val="24"/>
          <w:szCs w:val="24"/>
        </w:rPr>
        <w:t>позиционирование оконных/дверных блоков, ограждающих конструкц</w:t>
      </w:r>
      <w:r>
        <w:rPr>
          <w:rFonts w:ascii="Times New Roman" w:eastAsiaTheme="majorEastAsia" w:hAnsi="Times New Roman"/>
          <w:sz w:val="24"/>
          <w:szCs w:val="24"/>
        </w:rPr>
        <w:t xml:space="preserve">ий, внутренние инженерные сети, </w:t>
      </w:r>
      <w:r w:rsidR="003B6268" w:rsidRPr="009E58CC">
        <w:rPr>
          <w:rFonts w:ascii="Times New Roman" w:eastAsiaTheme="majorEastAsia" w:hAnsi="Times New Roman"/>
          <w:sz w:val="24"/>
          <w:szCs w:val="24"/>
        </w:rPr>
        <w:t>места размещен</w:t>
      </w:r>
      <w:r>
        <w:rPr>
          <w:rFonts w:ascii="Times New Roman" w:eastAsiaTheme="majorEastAsia" w:hAnsi="Times New Roman"/>
          <w:sz w:val="24"/>
          <w:szCs w:val="24"/>
        </w:rPr>
        <w:t>ия технологического оборудования</w:t>
      </w:r>
      <w:r w:rsidR="003B6268" w:rsidRPr="009E58CC">
        <w:rPr>
          <w:rFonts w:ascii="Times New Roman" w:eastAsiaTheme="majorEastAsia" w:hAnsi="Times New Roman"/>
          <w:sz w:val="24"/>
          <w:szCs w:val="24"/>
        </w:rPr>
        <w:t>.</w:t>
      </w:r>
    </w:p>
    <w:p w14:paraId="1886B529" w14:textId="77777777" w:rsidR="003B6268" w:rsidRPr="009E58CC" w:rsidRDefault="003B6268" w:rsidP="003B6268">
      <w:pPr>
        <w:pStyle w:val="afa"/>
        <w:jc w:val="both"/>
        <w:rPr>
          <w:rFonts w:ascii="Times New Roman" w:eastAsiaTheme="majorEastAsia" w:hAnsi="Times New Roman"/>
          <w:sz w:val="24"/>
          <w:szCs w:val="24"/>
        </w:rPr>
      </w:pPr>
      <w:r w:rsidRPr="009E58CC">
        <w:rPr>
          <w:rFonts w:ascii="Times New Roman" w:eastAsiaTheme="majorEastAsia" w:hAnsi="Times New Roman"/>
          <w:sz w:val="24"/>
          <w:szCs w:val="24"/>
        </w:rPr>
        <w:t>- </w:t>
      </w:r>
      <w:r w:rsidRPr="009E58CC">
        <w:rPr>
          <w:rFonts w:ascii="Times New Roman" w:hAnsi="Times New Roman"/>
          <w:sz w:val="24"/>
          <w:szCs w:val="24"/>
          <w:shd w:val="clear" w:color="auto" w:fill="FFFFFF"/>
        </w:rPr>
        <w:t>данные об изделии и технических характеристиках, предназначенные для работников, обслуживающих оборудование и описывающие эксплуатационные свойства Товара</w:t>
      </w:r>
      <w:r w:rsidRPr="009E58CC">
        <w:rPr>
          <w:rFonts w:ascii="Times New Roman" w:hAnsi="Times New Roman"/>
          <w:sz w:val="24"/>
          <w:szCs w:val="24"/>
        </w:rPr>
        <w:t>.</w:t>
      </w:r>
    </w:p>
    <w:p w14:paraId="02E0963A" w14:textId="6D6EC0A3" w:rsidR="003B6268" w:rsidRPr="009E58CC" w:rsidRDefault="003B6268" w:rsidP="003B6268">
      <w:pPr>
        <w:pStyle w:val="afa"/>
        <w:jc w:val="both"/>
        <w:rPr>
          <w:rFonts w:ascii="Times New Roman" w:eastAsiaTheme="majorEastAsia" w:hAnsi="Times New Roman"/>
          <w:sz w:val="24"/>
          <w:szCs w:val="24"/>
        </w:rPr>
      </w:pPr>
      <w:r w:rsidRPr="009E58CC">
        <w:rPr>
          <w:rFonts w:ascii="Times New Roman" w:eastAsiaTheme="majorEastAsia" w:hAnsi="Times New Roman"/>
          <w:sz w:val="24"/>
          <w:szCs w:val="24"/>
        </w:rPr>
        <w:t>- гарантийные обязательства:</w:t>
      </w:r>
      <w:r w:rsidR="007506C6">
        <w:rPr>
          <w:rFonts w:ascii="Times New Roman" w:eastAsiaTheme="majorEastAsia" w:hAnsi="Times New Roman"/>
          <w:sz w:val="24"/>
          <w:szCs w:val="24"/>
        </w:rPr>
        <w:t xml:space="preserve"> </w:t>
      </w:r>
      <w:r w:rsidRPr="009E58CC">
        <w:rPr>
          <w:rFonts w:ascii="Times New Roman" w:eastAsiaTheme="majorEastAsia" w:hAnsi="Times New Roman"/>
          <w:sz w:val="24"/>
          <w:szCs w:val="24"/>
        </w:rPr>
        <w:t>подробное описание для качественного использования товара.</w:t>
      </w:r>
    </w:p>
    <w:p w14:paraId="7CEFF41D" w14:textId="77777777" w:rsidR="00E81DBE" w:rsidRDefault="003B6268" w:rsidP="00644CCF">
      <w:pPr>
        <w:pStyle w:val="afa"/>
        <w:jc w:val="both"/>
        <w:rPr>
          <w:rFonts w:ascii="Times New Roman" w:eastAsiaTheme="majorEastAsia" w:hAnsi="Times New Roman"/>
          <w:sz w:val="24"/>
          <w:szCs w:val="24"/>
        </w:rPr>
      </w:pPr>
      <w:r w:rsidRPr="009E58CC">
        <w:rPr>
          <w:rFonts w:ascii="Times New Roman" w:eastAsiaTheme="majorEastAsia" w:hAnsi="Times New Roman"/>
          <w:sz w:val="24"/>
          <w:szCs w:val="24"/>
        </w:rPr>
        <w:t>-техн</w:t>
      </w:r>
      <w:r w:rsidR="003D7685" w:rsidRPr="009E58CC">
        <w:rPr>
          <w:rFonts w:ascii="Times New Roman" w:eastAsiaTheme="majorEastAsia" w:hAnsi="Times New Roman"/>
          <w:sz w:val="24"/>
          <w:szCs w:val="24"/>
        </w:rPr>
        <w:t xml:space="preserve">ический отчет </w:t>
      </w:r>
      <w:proofErr w:type="spellStart"/>
      <w:r w:rsidR="003D7685" w:rsidRPr="009E58CC">
        <w:rPr>
          <w:rFonts w:ascii="Times New Roman" w:eastAsiaTheme="majorEastAsia" w:hAnsi="Times New Roman"/>
          <w:sz w:val="24"/>
          <w:szCs w:val="24"/>
        </w:rPr>
        <w:t>электроиспытаний</w:t>
      </w:r>
      <w:proofErr w:type="spellEnd"/>
      <w:r w:rsidR="003D7685" w:rsidRPr="009E58CC">
        <w:rPr>
          <w:rFonts w:ascii="Times New Roman" w:eastAsiaTheme="majorEastAsia" w:hAnsi="Times New Roman"/>
          <w:sz w:val="24"/>
          <w:szCs w:val="24"/>
        </w:rPr>
        <w:t>.</w:t>
      </w:r>
    </w:p>
    <w:p w14:paraId="01BB18C5" w14:textId="1A711742" w:rsidR="004D43E0" w:rsidRPr="004D43E0" w:rsidRDefault="004D43E0" w:rsidP="00644CCF">
      <w:pPr>
        <w:pStyle w:val="afa"/>
        <w:jc w:val="both"/>
        <w:rPr>
          <w:rFonts w:ascii="Times New Roman" w:hAnsi="Times New Roman"/>
          <w:sz w:val="24"/>
          <w:szCs w:val="24"/>
        </w:rPr>
      </w:pPr>
      <w:r w:rsidRPr="009E58CC">
        <w:rPr>
          <w:rFonts w:ascii="Times New Roman" w:hAnsi="Times New Roman"/>
          <w:sz w:val="24"/>
          <w:szCs w:val="24"/>
        </w:rPr>
        <w:t>10</w:t>
      </w:r>
      <w:r>
        <w:rPr>
          <w:rFonts w:ascii="Times New Roman" w:hAnsi="Times New Roman"/>
          <w:sz w:val="24"/>
          <w:szCs w:val="24"/>
        </w:rPr>
        <w:t>.5</w:t>
      </w:r>
      <w:r w:rsidRPr="009E58CC">
        <w:rPr>
          <w:rFonts w:ascii="Times New Roman" w:hAnsi="Times New Roman"/>
          <w:sz w:val="24"/>
          <w:szCs w:val="24"/>
        </w:rPr>
        <w:t>.</w:t>
      </w:r>
      <w:r>
        <w:rPr>
          <w:rFonts w:ascii="Times New Roman" w:hAnsi="Times New Roman"/>
          <w:sz w:val="24"/>
          <w:szCs w:val="24"/>
        </w:rPr>
        <w:t xml:space="preserve"> </w:t>
      </w:r>
      <w:r w:rsidRPr="004D43E0">
        <w:rPr>
          <w:rFonts w:ascii="Times New Roman" w:hAnsi="Times New Roman"/>
          <w:sz w:val="24"/>
          <w:szCs w:val="24"/>
        </w:rPr>
        <w:t>Также необходима соответствующая документация на систему приточно-вытяжной вентиляции:</w:t>
      </w:r>
    </w:p>
    <w:p w14:paraId="5462B926" w14:textId="0074A796" w:rsidR="004D43E0" w:rsidRDefault="004D43E0" w:rsidP="004D43E0">
      <w:pPr>
        <w:rPr>
          <w:rFonts w:eastAsiaTheme="majorEastAsia"/>
        </w:rPr>
      </w:pPr>
      <w:r w:rsidRPr="004D43E0">
        <w:t>- паспорта на вентиляционное оборудование</w:t>
      </w:r>
      <w:r w:rsidRPr="009E58CC">
        <w:rPr>
          <w:rFonts w:eastAsiaTheme="majorEastAsia"/>
        </w:rPr>
        <w:t>;</w:t>
      </w:r>
    </w:p>
    <w:p w14:paraId="0C8D7157" w14:textId="47538514" w:rsidR="0098561B" w:rsidRPr="0098561B" w:rsidRDefault="0098561B" w:rsidP="004D43E0">
      <w:r w:rsidRPr="0098561B">
        <w:rPr>
          <w:rFonts w:eastAsiaTheme="majorEastAsia"/>
        </w:rPr>
        <w:t>-</w:t>
      </w:r>
      <w:r w:rsidR="00440F65">
        <w:rPr>
          <w:rFonts w:eastAsiaTheme="majorEastAsia"/>
        </w:rPr>
        <w:t xml:space="preserve"> </w:t>
      </w:r>
      <w:r w:rsidRPr="0098561B">
        <w:rPr>
          <w:rFonts w:eastAsiaTheme="majorEastAsia"/>
        </w:rPr>
        <w:t>аксонометрическая схема системы вентиляции</w:t>
      </w:r>
    </w:p>
    <w:p w14:paraId="5C968BDF" w14:textId="668190DE" w:rsidR="004D43E0" w:rsidRPr="0098561B" w:rsidRDefault="00FD1598" w:rsidP="004D43E0">
      <w:r w:rsidRPr="0098561B">
        <w:t>- план разводки воздуховодов</w:t>
      </w:r>
      <w:r w:rsidR="004D43E0" w:rsidRPr="0098561B">
        <w:rPr>
          <w:rFonts w:eastAsiaTheme="majorEastAsia"/>
        </w:rPr>
        <w:t>;</w:t>
      </w:r>
    </w:p>
    <w:p w14:paraId="1680CBA5" w14:textId="197D72DF" w:rsidR="004D43E0" w:rsidRPr="0098561B" w:rsidRDefault="004D43E0" w:rsidP="004D43E0">
      <w:r w:rsidRPr="0098561B">
        <w:t>- схемы обвязки теплоснабжение и холодоснабжения приточных установок и ИТП</w:t>
      </w:r>
      <w:r w:rsidRPr="0098561B">
        <w:rPr>
          <w:rFonts w:eastAsiaTheme="majorEastAsia"/>
        </w:rPr>
        <w:t>;</w:t>
      </w:r>
    </w:p>
    <w:p w14:paraId="6611466A" w14:textId="02B4ECCF" w:rsidR="004D43E0" w:rsidRPr="0098561B" w:rsidRDefault="004D43E0" w:rsidP="004D43E0">
      <w:r w:rsidRPr="0098561B">
        <w:t>- электрические схемы шкафов управления</w:t>
      </w:r>
      <w:r w:rsidRPr="0098561B">
        <w:rPr>
          <w:rFonts w:eastAsiaTheme="majorEastAsia"/>
        </w:rPr>
        <w:t>;</w:t>
      </w:r>
    </w:p>
    <w:p w14:paraId="3FC749AB" w14:textId="5EFCCA39" w:rsidR="004D43E0" w:rsidRPr="0098561B" w:rsidRDefault="004D43E0" w:rsidP="004D43E0">
      <w:r w:rsidRPr="0098561B">
        <w:t>- описание работы автоматики и контролеров</w:t>
      </w:r>
      <w:r w:rsidRPr="0098561B">
        <w:rPr>
          <w:rFonts w:eastAsiaTheme="majorEastAsia"/>
        </w:rPr>
        <w:t>;</w:t>
      </w:r>
    </w:p>
    <w:p w14:paraId="5B61F3F2" w14:textId="2E75B840" w:rsidR="004D43E0" w:rsidRPr="0098561B" w:rsidRDefault="004D43E0" w:rsidP="004D43E0">
      <w:r w:rsidRPr="0098561B">
        <w:t>- акт проведения пусконаладочных работ</w:t>
      </w:r>
      <w:r w:rsidRPr="0098561B">
        <w:rPr>
          <w:rFonts w:eastAsiaTheme="majorEastAsia"/>
        </w:rPr>
        <w:t>;</w:t>
      </w:r>
    </w:p>
    <w:p w14:paraId="57D8680C" w14:textId="67E71128" w:rsidR="004D43E0" w:rsidRPr="0098561B" w:rsidRDefault="00735A6A" w:rsidP="004D43E0">
      <w:r w:rsidRPr="0098561B">
        <w:t>- спецификации</w:t>
      </w:r>
      <w:r w:rsidR="004D43E0" w:rsidRPr="0098561B">
        <w:t xml:space="preserve"> </w:t>
      </w:r>
      <w:r w:rsidRPr="0098561B">
        <w:t>на вспомогательное оборудование</w:t>
      </w:r>
      <w:r w:rsidR="004D43E0" w:rsidRPr="0098561B">
        <w:t>.</w:t>
      </w:r>
    </w:p>
    <w:p w14:paraId="4E62DF32" w14:textId="77777777" w:rsidR="00644CCF" w:rsidRPr="009E58CC" w:rsidRDefault="003B6268" w:rsidP="00644CCF">
      <w:pPr>
        <w:pStyle w:val="afa"/>
        <w:spacing w:before="120"/>
        <w:jc w:val="both"/>
        <w:rPr>
          <w:rFonts w:ascii="Times New Roman" w:hAnsi="Times New Roman"/>
          <w:b/>
          <w:sz w:val="24"/>
          <w:szCs w:val="24"/>
        </w:rPr>
      </w:pPr>
      <w:r w:rsidRPr="009E58CC">
        <w:rPr>
          <w:rFonts w:ascii="Times New Roman" w:hAnsi="Times New Roman"/>
          <w:b/>
          <w:sz w:val="24"/>
          <w:szCs w:val="24"/>
        </w:rPr>
        <w:t>1</w:t>
      </w:r>
      <w:r w:rsidR="00787ADD" w:rsidRPr="009E58CC">
        <w:rPr>
          <w:rFonts w:ascii="Times New Roman" w:hAnsi="Times New Roman"/>
          <w:b/>
          <w:sz w:val="24"/>
          <w:szCs w:val="24"/>
        </w:rPr>
        <w:t>1</w:t>
      </w:r>
      <w:r w:rsidR="00644CCF" w:rsidRPr="009E58CC">
        <w:rPr>
          <w:rFonts w:ascii="Times New Roman" w:hAnsi="Times New Roman"/>
          <w:b/>
          <w:sz w:val="24"/>
          <w:szCs w:val="24"/>
        </w:rPr>
        <w:t>. Гарантийные обязательства</w:t>
      </w:r>
    </w:p>
    <w:p w14:paraId="473FAD8F" w14:textId="1C4E7246" w:rsidR="00B21CC7" w:rsidRPr="009E58CC" w:rsidRDefault="00644CCF" w:rsidP="00091B48">
      <w:pPr>
        <w:pStyle w:val="afa"/>
        <w:jc w:val="both"/>
        <w:rPr>
          <w:rFonts w:ascii="Times New Roman" w:hAnsi="Times New Roman"/>
          <w:sz w:val="24"/>
          <w:szCs w:val="24"/>
        </w:rPr>
      </w:pPr>
      <w:r w:rsidRPr="009E58CC">
        <w:rPr>
          <w:rFonts w:ascii="Times New Roman" w:hAnsi="Times New Roman"/>
          <w:sz w:val="24"/>
          <w:szCs w:val="24"/>
        </w:rPr>
        <w:t xml:space="preserve">Поставщик устанавливает на Товар гарантийный срок </w:t>
      </w:r>
      <w:r w:rsidR="00C95359">
        <w:rPr>
          <w:rFonts w:ascii="Times New Roman" w:hAnsi="Times New Roman"/>
          <w:sz w:val="24"/>
          <w:szCs w:val="24"/>
        </w:rPr>
        <w:t>36</w:t>
      </w:r>
      <w:r w:rsidRPr="009E58CC">
        <w:rPr>
          <w:rFonts w:ascii="Times New Roman" w:hAnsi="Times New Roman"/>
          <w:sz w:val="24"/>
          <w:szCs w:val="24"/>
        </w:rPr>
        <w:t xml:space="preserve"> (</w:t>
      </w:r>
      <w:r w:rsidR="00C95359">
        <w:rPr>
          <w:rFonts w:ascii="Times New Roman" w:hAnsi="Times New Roman"/>
          <w:sz w:val="24"/>
          <w:szCs w:val="24"/>
        </w:rPr>
        <w:t>тридцать шесть</w:t>
      </w:r>
      <w:r w:rsidRPr="009E58CC">
        <w:rPr>
          <w:rFonts w:ascii="Times New Roman" w:hAnsi="Times New Roman"/>
          <w:sz w:val="24"/>
          <w:szCs w:val="24"/>
        </w:rPr>
        <w:t>) месяцев. Днём начала гарантийного срока поставляемого Товара является дата подписания Сторонами товарной накладной, товарно-транспортной накладной, Акта установки, монтажа, подключения, выполнения пусконаладочных работ, ввода в эксплуатацию Товара, Акта проведения инструктажа сотрудников Заказчика. В случае поставки Товара ненадлежащего качества Поставщик по требованию Заказчика обязан заменить Товар ненадлежащего качества в течение срока, согласованного с Заказчиком. Расходы, связанные с обратной транспортировкой некачественного Товара, несёт Поставщик.</w:t>
      </w:r>
    </w:p>
    <w:sectPr w:rsidR="00B21CC7" w:rsidRPr="009E58CC" w:rsidSect="00352179">
      <w:footerReference w:type="default" r:id="rId8"/>
      <w:pgSz w:w="11906" w:h="16838"/>
      <w:pgMar w:top="709" w:right="851" w:bottom="42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1079A" w14:textId="77777777" w:rsidR="00037F98" w:rsidRDefault="00037F98" w:rsidP="00E10CBE">
      <w:r>
        <w:separator/>
      </w:r>
    </w:p>
  </w:endnote>
  <w:endnote w:type="continuationSeparator" w:id="0">
    <w:p w14:paraId="312CAEF9" w14:textId="77777777" w:rsidR="00037F98" w:rsidRDefault="00037F98" w:rsidP="00E1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ont277">
    <w:charset w:val="CC"/>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etter Gothic">
    <w:charset w:val="00"/>
    <w:family w:val="modern"/>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TT">
    <w:charset w:val="CC"/>
    <w:family w:val="roman"/>
    <w:pitch w:val="variable"/>
  </w:font>
  <w:font w:name="GaramondNarrowC">
    <w:charset w:val="CC"/>
    <w:family w:val="roman"/>
    <w:pitch w:val="variable"/>
  </w:font>
  <w:font w:name="MS ??">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DD3EC" w14:textId="77777777" w:rsidR="00D2664A" w:rsidRDefault="00D2664A">
    <w:pPr>
      <w:pStyle w:val="a9"/>
      <w:jc w:val="center"/>
    </w:pPr>
  </w:p>
  <w:p w14:paraId="6117D6EE" w14:textId="77777777" w:rsidR="00D2664A" w:rsidRDefault="00D266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D431D" w14:textId="77777777" w:rsidR="00037F98" w:rsidRDefault="00037F98" w:rsidP="00E10CBE">
      <w:r>
        <w:separator/>
      </w:r>
    </w:p>
  </w:footnote>
  <w:footnote w:type="continuationSeparator" w:id="0">
    <w:p w14:paraId="60588FCA" w14:textId="77777777" w:rsidR="00037F98" w:rsidRDefault="00037F98" w:rsidP="00E10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F9695F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0" w:firstLine="720"/>
      </w:pPr>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lvl>
    <w:lvl w:ilvl="1">
      <w:start w:val="1"/>
      <w:numFmt w:val="decimal"/>
      <w:lvlText w:val="%1.%2."/>
      <w:lvlJc w:val="left"/>
      <w:pPr>
        <w:tabs>
          <w:tab w:val="num" w:pos="1134"/>
        </w:tabs>
        <w:ind w:left="1134" w:hanging="1133"/>
      </w:pPr>
      <w:rPr>
        <w:rFonts w:cs="Times New Roman"/>
        <w:b w:val="0"/>
      </w:rPr>
    </w:lvl>
    <w:lvl w:ilvl="2">
      <w:start w:val="1"/>
      <w:numFmt w:val="decimal"/>
      <w:lvlText w:val="%1.%2.%3."/>
      <w:lvlJc w:val="left"/>
      <w:pPr>
        <w:tabs>
          <w:tab w:val="num" w:pos="1134"/>
        </w:tabs>
        <w:ind w:left="1134" w:hanging="1133"/>
      </w:pPr>
      <w:rPr>
        <w:rFonts w:cs="Times New Roman"/>
      </w:rPr>
    </w:lvl>
    <w:lvl w:ilvl="3">
      <w:start w:val="1"/>
      <w:numFmt w:val="decimal"/>
      <w:lvlText w:val="%1.%2.%3.%4."/>
      <w:lvlJc w:val="left"/>
      <w:pPr>
        <w:tabs>
          <w:tab w:val="num" w:pos="1134"/>
        </w:tabs>
        <w:ind w:left="1134" w:hanging="1134"/>
      </w:pPr>
      <w:rPr>
        <w:rFonts w:cs="Times New Roman"/>
      </w:rPr>
    </w:lvl>
    <w:lvl w:ilvl="4">
      <w:start w:val="1"/>
      <w:numFmt w:val="lowerLetter"/>
      <w:lvlText w:val="%2.%3.%4.%5)"/>
      <w:lvlJc w:val="left"/>
      <w:pPr>
        <w:tabs>
          <w:tab w:val="num" w:pos="1701"/>
        </w:tabs>
        <w:ind w:left="1701" w:hanging="567"/>
      </w:pPr>
      <w:rPr>
        <w:rFonts w:cs="Times New Roman"/>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000004"/>
    <w:multiLevelType w:val="multilevel"/>
    <w:tmpl w:val="00000004"/>
    <w:name w:val="WW8Num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font277"/>
        <w:b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25"/>
      <w:numFmt w:val="decimal"/>
      <w:lvlText w:val="%1."/>
      <w:lvlJc w:val="left"/>
      <w:pPr>
        <w:tabs>
          <w:tab w:val="num" w:pos="0"/>
        </w:tabs>
        <w:ind w:left="349" w:hanging="360"/>
      </w:pPr>
      <w:rPr>
        <w:rFonts w:cs="font277"/>
        <w:b w:val="0"/>
        <w:color w:val="00000A"/>
      </w:rPr>
    </w:lvl>
    <w:lvl w:ilvl="1">
      <w:start w:val="1"/>
      <w:numFmt w:val="decimal"/>
      <w:lvlText w:val="%1.%2."/>
      <w:lvlJc w:val="left"/>
      <w:pPr>
        <w:tabs>
          <w:tab w:val="num" w:pos="0"/>
        </w:tabs>
        <w:ind w:left="229" w:hanging="480"/>
      </w:pPr>
    </w:lvl>
    <w:lvl w:ilvl="2">
      <w:start w:val="1"/>
      <w:numFmt w:val="decimal"/>
      <w:lvlText w:val="%1.%2.%3."/>
      <w:lvlJc w:val="left"/>
      <w:pPr>
        <w:tabs>
          <w:tab w:val="num" w:pos="0"/>
        </w:tabs>
        <w:ind w:left="11" w:hanging="720"/>
      </w:pPr>
    </w:lvl>
    <w:lvl w:ilvl="3">
      <w:start w:val="1"/>
      <w:numFmt w:val="decimal"/>
      <w:lvlText w:val="%1.%2.%3.%4."/>
      <w:lvlJc w:val="left"/>
      <w:pPr>
        <w:tabs>
          <w:tab w:val="num" w:pos="0"/>
        </w:tabs>
        <w:ind w:left="11" w:hanging="720"/>
      </w:pPr>
    </w:lvl>
    <w:lvl w:ilvl="4">
      <w:start w:val="1"/>
      <w:numFmt w:val="decimal"/>
      <w:lvlText w:val="%1.%2.%3.%4.%5."/>
      <w:lvlJc w:val="left"/>
      <w:pPr>
        <w:tabs>
          <w:tab w:val="num" w:pos="0"/>
        </w:tabs>
        <w:ind w:left="371" w:hanging="1080"/>
      </w:pPr>
    </w:lvl>
    <w:lvl w:ilvl="5">
      <w:start w:val="1"/>
      <w:numFmt w:val="decimal"/>
      <w:lvlText w:val="%1.%2.%3.%4.%5.%6."/>
      <w:lvlJc w:val="left"/>
      <w:pPr>
        <w:tabs>
          <w:tab w:val="num" w:pos="0"/>
        </w:tabs>
        <w:ind w:left="371" w:hanging="1080"/>
      </w:pPr>
    </w:lvl>
    <w:lvl w:ilvl="6">
      <w:start w:val="1"/>
      <w:numFmt w:val="decimal"/>
      <w:lvlText w:val="%1.%2.%3.%4.%5.%6.%7."/>
      <w:lvlJc w:val="left"/>
      <w:pPr>
        <w:tabs>
          <w:tab w:val="num" w:pos="0"/>
        </w:tabs>
        <w:ind w:left="731" w:hanging="1440"/>
      </w:pPr>
    </w:lvl>
    <w:lvl w:ilvl="7">
      <w:start w:val="1"/>
      <w:numFmt w:val="decimal"/>
      <w:lvlText w:val="%1.%2.%3.%4.%5.%6.%7.%8."/>
      <w:lvlJc w:val="left"/>
      <w:pPr>
        <w:tabs>
          <w:tab w:val="num" w:pos="0"/>
        </w:tabs>
        <w:ind w:left="731" w:hanging="1440"/>
      </w:pPr>
    </w:lvl>
    <w:lvl w:ilvl="8">
      <w:start w:val="1"/>
      <w:numFmt w:val="decimal"/>
      <w:lvlText w:val="%1.%2.%3.%4.%5.%6.%7.%8.%9."/>
      <w:lvlJc w:val="left"/>
      <w:pPr>
        <w:tabs>
          <w:tab w:val="num" w:pos="0"/>
        </w:tabs>
        <w:ind w:left="1091"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81784F"/>
    <w:multiLevelType w:val="hybridMultilevel"/>
    <w:tmpl w:val="619062EC"/>
    <w:lvl w:ilvl="0" w:tplc="E64CB918">
      <w:start w:val="1"/>
      <w:numFmt w:val="bullet"/>
      <w:pStyle w:val="Numerierung"/>
      <w:lvlText w:val=""/>
      <w:lvlJc w:val="left"/>
      <w:pPr>
        <w:tabs>
          <w:tab w:val="num" w:pos="360"/>
        </w:tabs>
        <w:ind w:left="284" w:hanging="284"/>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4F777C"/>
    <w:multiLevelType w:val="hybridMultilevel"/>
    <w:tmpl w:val="1AE658F2"/>
    <w:lvl w:ilvl="0" w:tplc="2BEED5F8">
      <w:start w:val="1"/>
      <w:numFmt w:val="bullet"/>
      <w:pStyle w:val="a"/>
      <w:lvlText w:val=""/>
      <w:lvlJc w:val="left"/>
      <w:pPr>
        <w:tabs>
          <w:tab w:val="num" w:pos="1418"/>
        </w:tabs>
        <w:ind w:left="1418" w:hanging="56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D604CF"/>
    <w:multiLevelType w:val="hybridMultilevel"/>
    <w:tmpl w:val="38022D60"/>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5F1196"/>
    <w:multiLevelType w:val="multilevel"/>
    <w:tmpl w:val="9110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861F4"/>
    <w:multiLevelType w:val="hybridMultilevel"/>
    <w:tmpl w:val="12C21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E9787F"/>
    <w:multiLevelType w:val="hybridMultilevel"/>
    <w:tmpl w:val="EDB60D92"/>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6E608D"/>
    <w:multiLevelType w:val="hybridMultilevel"/>
    <w:tmpl w:val="7FE27DB6"/>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4D48D3"/>
    <w:multiLevelType w:val="hybridMultilevel"/>
    <w:tmpl w:val="7096A288"/>
    <w:lvl w:ilvl="0" w:tplc="38C8BA74">
      <w:start w:val="1"/>
      <w:numFmt w:val="bullet"/>
      <w:pStyle w:val="2"/>
      <w:lvlText w:val=""/>
      <w:lvlJc w:val="left"/>
      <w:pPr>
        <w:tabs>
          <w:tab w:val="num" w:pos="1985"/>
        </w:tabs>
        <w:ind w:left="1985" w:hanging="567"/>
      </w:pPr>
      <w:rPr>
        <w:rFonts w:ascii="Wingdings" w:hAnsi="Wingdings" w:hint="default"/>
      </w:rPr>
    </w:lvl>
    <w:lvl w:ilvl="1" w:tplc="04070003" w:tentative="1">
      <w:start w:val="1"/>
      <w:numFmt w:val="bullet"/>
      <w:lvlText w:val="o"/>
      <w:lvlJc w:val="left"/>
      <w:pPr>
        <w:tabs>
          <w:tab w:val="num" w:pos="1723"/>
        </w:tabs>
        <w:ind w:left="1723" w:hanging="360"/>
      </w:pPr>
      <w:rPr>
        <w:rFonts w:ascii="Courier New" w:hAnsi="Courier New"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15" w15:restartNumberingAfterBreak="0">
    <w:nsid w:val="47E0107F"/>
    <w:multiLevelType w:val="hybridMultilevel"/>
    <w:tmpl w:val="37180222"/>
    <w:lvl w:ilvl="0" w:tplc="B502BC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98540CF"/>
    <w:multiLevelType w:val="multilevel"/>
    <w:tmpl w:val="E5382DF0"/>
    <w:lvl w:ilvl="0">
      <w:start w:val="4"/>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7" w15:restartNumberingAfterBreak="0">
    <w:nsid w:val="4C5E7160"/>
    <w:multiLevelType w:val="multilevel"/>
    <w:tmpl w:val="B03EC0C0"/>
    <w:lvl w:ilvl="0">
      <w:start w:val="1"/>
      <w:numFmt w:val="decimal"/>
      <w:pStyle w:val="1"/>
      <w:lvlText w:val="%1."/>
      <w:lvlJc w:val="center"/>
      <w:pPr>
        <w:tabs>
          <w:tab w:val="num" w:pos="4113"/>
        </w:tabs>
        <w:ind w:left="4113" w:hanging="568"/>
      </w:pPr>
      <w:rPr>
        <w:rFonts w:cs="Times New Roman"/>
      </w:rPr>
    </w:lvl>
    <w:lvl w:ilvl="1">
      <w:start w:val="1"/>
      <w:numFmt w:val="decimal"/>
      <w:pStyle w:val="20"/>
      <w:lvlText w:val="%1.%2."/>
      <w:lvlJc w:val="left"/>
      <w:pPr>
        <w:tabs>
          <w:tab w:val="num" w:pos="1134"/>
        </w:tabs>
        <w:ind w:left="1134" w:hanging="1133"/>
      </w:pPr>
      <w:rPr>
        <w:rFonts w:cs="Times New Roman"/>
        <w:b w:val="0"/>
      </w:rPr>
    </w:lvl>
    <w:lvl w:ilvl="2">
      <w:start w:val="1"/>
      <w:numFmt w:val="decimal"/>
      <w:pStyle w:val="30"/>
      <w:lvlText w:val="%1.%2.%3."/>
      <w:lvlJc w:val="left"/>
      <w:pPr>
        <w:tabs>
          <w:tab w:val="num" w:pos="1134"/>
        </w:tabs>
        <w:ind w:left="1134" w:hanging="1133"/>
      </w:pPr>
      <w:rPr>
        <w:rFonts w:cs="Times New Roman"/>
      </w:rPr>
    </w:lvl>
    <w:lvl w:ilvl="3">
      <w:start w:val="1"/>
      <w:numFmt w:val="decimal"/>
      <w:pStyle w:val="4"/>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color w:val="000000"/>
      </w:rPr>
    </w:lvl>
    <w:lvl w:ilvl="5">
      <w:start w:val="1"/>
      <w:numFmt w:val="decimal"/>
      <w:lvlText w:val="%1.%2.%3.%4.%5.%6"/>
      <w:lvlJc w:val="left"/>
      <w:pPr>
        <w:tabs>
          <w:tab w:val="num" w:pos="2593"/>
        </w:tabs>
        <w:ind w:left="2593" w:hanging="1152"/>
      </w:pPr>
      <w:rPr>
        <w:rFonts w:cs="Times New Roman"/>
      </w:rPr>
    </w:lvl>
    <w:lvl w:ilvl="6">
      <w:start w:val="1"/>
      <w:numFmt w:val="decimal"/>
      <w:lvlText w:val="%1.%2.%3.%4.%5.%6.%7"/>
      <w:lvlJc w:val="left"/>
      <w:pPr>
        <w:tabs>
          <w:tab w:val="num" w:pos="2737"/>
        </w:tabs>
        <w:ind w:left="2737" w:hanging="1296"/>
      </w:pPr>
      <w:rPr>
        <w:rFonts w:cs="Times New Roman"/>
      </w:rPr>
    </w:lvl>
    <w:lvl w:ilvl="7">
      <w:start w:val="1"/>
      <w:numFmt w:val="decimal"/>
      <w:lvlText w:val="%1.%2.%3.%4.%5.%6.%7.%8"/>
      <w:lvlJc w:val="left"/>
      <w:pPr>
        <w:tabs>
          <w:tab w:val="num" w:pos="2881"/>
        </w:tabs>
        <w:ind w:left="2881" w:hanging="1440"/>
      </w:pPr>
      <w:rPr>
        <w:rFonts w:cs="Times New Roman"/>
      </w:rPr>
    </w:lvl>
    <w:lvl w:ilvl="8">
      <w:start w:val="1"/>
      <w:numFmt w:val="decimal"/>
      <w:lvlText w:val="%1.%2.%3.%4.%5.%6.%7.%8.%9"/>
      <w:lvlJc w:val="left"/>
      <w:pPr>
        <w:tabs>
          <w:tab w:val="num" w:pos="3025"/>
        </w:tabs>
        <w:ind w:left="3025" w:hanging="1584"/>
      </w:pPr>
      <w:rPr>
        <w:rFonts w:cs="Times New Roman"/>
      </w:rPr>
    </w:lvl>
  </w:abstractNum>
  <w:abstractNum w:abstractNumId="18" w15:restartNumberingAfterBreak="0">
    <w:nsid w:val="533F6F9B"/>
    <w:multiLevelType w:val="hybridMultilevel"/>
    <w:tmpl w:val="BAB8D178"/>
    <w:lvl w:ilvl="0" w:tplc="FB8E047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15:restartNumberingAfterBreak="0">
    <w:nsid w:val="54DD5932"/>
    <w:multiLevelType w:val="hybridMultilevel"/>
    <w:tmpl w:val="2632B480"/>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F3025F"/>
    <w:multiLevelType w:val="multilevel"/>
    <w:tmpl w:val="2BEA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CB6127"/>
    <w:multiLevelType w:val="hybridMultilevel"/>
    <w:tmpl w:val="CE008CE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592A30"/>
    <w:multiLevelType w:val="multilevel"/>
    <w:tmpl w:val="04A2F922"/>
    <w:styleLink w:val="WWNum6"/>
    <w:lvl w:ilvl="0">
      <w:start w:val="8"/>
      <w:numFmt w:val="decimal"/>
      <w:lvlText w:val="%1."/>
      <w:lvlJc w:val="left"/>
      <w:rPr>
        <w:b/>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677A11B7"/>
    <w:multiLevelType w:val="multilevel"/>
    <w:tmpl w:val="A906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7D7A76"/>
    <w:multiLevelType w:val="hybridMultilevel"/>
    <w:tmpl w:val="979223B2"/>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F70BC1"/>
    <w:multiLevelType w:val="multilevel"/>
    <w:tmpl w:val="B9DCC778"/>
    <w:lvl w:ilvl="0">
      <w:start w:val="1"/>
      <w:numFmt w:val="decimal"/>
      <w:pStyle w:val="10"/>
      <w:lvlText w:val="%1."/>
      <w:lvlJc w:val="left"/>
      <w:pPr>
        <w:tabs>
          <w:tab w:val="num" w:pos="432"/>
        </w:tabs>
        <w:ind w:left="432" w:hanging="432"/>
      </w:pPr>
      <w:rPr>
        <w:rFonts w:cs="Times New Roman"/>
        <w:b/>
      </w:rPr>
    </w:lvl>
    <w:lvl w:ilvl="1">
      <w:start w:val="1"/>
      <w:numFmt w:val="decimal"/>
      <w:lvlText w:val="%1.%2."/>
      <w:lvlJc w:val="left"/>
      <w:pPr>
        <w:tabs>
          <w:tab w:val="num" w:pos="1656"/>
        </w:tabs>
        <w:ind w:left="1656" w:hanging="576"/>
      </w:pPr>
      <w:rPr>
        <w:rFonts w:ascii="Times New Roman" w:eastAsia="Times New Roman" w:hAnsi="Times New Roman" w:cs="Times New Roman"/>
      </w:rPr>
    </w:lvl>
    <w:lvl w:ilvl="2">
      <w:start w:val="1"/>
      <w:numFmt w:val="decimal"/>
      <w:pStyle w:val="31"/>
      <w:lvlText w:val="%1.%2.%3"/>
      <w:lvlJc w:val="left"/>
      <w:pPr>
        <w:tabs>
          <w:tab w:val="num" w:pos="947"/>
        </w:tabs>
        <w:ind w:left="720" w:firstLine="0"/>
      </w:pPr>
      <w:rPr>
        <w:rFonts w:ascii="Times New Roman" w:hAnsi="Times New Roman" w:cs="Times New Roman"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7AE753B7"/>
    <w:multiLevelType w:val="hybridMultilevel"/>
    <w:tmpl w:val="DBA00992"/>
    <w:lvl w:ilvl="0" w:tplc="4436486C">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14"/>
  </w:num>
  <w:num w:numId="6">
    <w:abstractNumId w:val="7"/>
  </w:num>
  <w:num w:numId="7">
    <w:abstractNumId w:val="22"/>
  </w:num>
  <w:num w:numId="8">
    <w:abstractNumId w:val="16"/>
  </w:num>
  <w:num w:numId="9">
    <w:abstractNumId w:val="21"/>
  </w:num>
  <w:num w:numId="10">
    <w:abstractNumId w:val="15"/>
  </w:num>
  <w:num w:numId="11">
    <w:abstractNumId w:val="23"/>
  </w:num>
  <w:num w:numId="12">
    <w:abstractNumId w:val="20"/>
  </w:num>
  <w:num w:numId="13">
    <w:abstractNumId w:val="10"/>
  </w:num>
  <w:num w:numId="14">
    <w:abstractNumId w:val="26"/>
  </w:num>
  <w:num w:numId="15">
    <w:abstractNumId w:val="11"/>
  </w:num>
  <w:num w:numId="16">
    <w:abstractNumId w:val="24"/>
  </w:num>
  <w:num w:numId="17">
    <w:abstractNumId w:val="9"/>
  </w:num>
  <w:num w:numId="18">
    <w:abstractNumId w:val="13"/>
  </w:num>
  <w:num w:numId="19">
    <w:abstractNumId w:val="18"/>
  </w:num>
  <w:num w:numId="20">
    <w:abstractNumId w:val="19"/>
  </w:num>
  <w:num w:numId="2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59"/>
    <w:rsid w:val="00000038"/>
    <w:rsid w:val="00000A32"/>
    <w:rsid w:val="00000CF9"/>
    <w:rsid w:val="00000DD9"/>
    <w:rsid w:val="0000106F"/>
    <w:rsid w:val="000010DD"/>
    <w:rsid w:val="000013B5"/>
    <w:rsid w:val="0000186C"/>
    <w:rsid w:val="00001C0B"/>
    <w:rsid w:val="00001CEA"/>
    <w:rsid w:val="00001DAD"/>
    <w:rsid w:val="0000238A"/>
    <w:rsid w:val="00002E39"/>
    <w:rsid w:val="00002F41"/>
    <w:rsid w:val="0000348D"/>
    <w:rsid w:val="0000377A"/>
    <w:rsid w:val="00003D9F"/>
    <w:rsid w:val="00003E49"/>
    <w:rsid w:val="0000409C"/>
    <w:rsid w:val="0000493C"/>
    <w:rsid w:val="0000587F"/>
    <w:rsid w:val="000060DF"/>
    <w:rsid w:val="000064D3"/>
    <w:rsid w:val="00006856"/>
    <w:rsid w:val="00007B54"/>
    <w:rsid w:val="000104C7"/>
    <w:rsid w:val="000106EB"/>
    <w:rsid w:val="00010A21"/>
    <w:rsid w:val="00010D53"/>
    <w:rsid w:val="0001182F"/>
    <w:rsid w:val="00011BC3"/>
    <w:rsid w:val="000120B0"/>
    <w:rsid w:val="00012151"/>
    <w:rsid w:val="0001216F"/>
    <w:rsid w:val="000122B0"/>
    <w:rsid w:val="0001256B"/>
    <w:rsid w:val="00012575"/>
    <w:rsid w:val="00012A28"/>
    <w:rsid w:val="00012BF4"/>
    <w:rsid w:val="000140BD"/>
    <w:rsid w:val="00014170"/>
    <w:rsid w:val="0001471D"/>
    <w:rsid w:val="000156B1"/>
    <w:rsid w:val="00016829"/>
    <w:rsid w:val="00016849"/>
    <w:rsid w:val="00016EA3"/>
    <w:rsid w:val="00016F69"/>
    <w:rsid w:val="00017430"/>
    <w:rsid w:val="000174E7"/>
    <w:rsid w:val="00017811"/>
    <w:rsid w:val="00017C9B"/>
    <w:rsid w:val="00017EC5"/>
    <w:rsid w:val="00020233"/>
    <w:rsid w:val="0002081C"/>
    <w:rsid w:val="000209F4"/>
    <w:rsid w:val="00022036"/>
    <w:rsid w:val="000221DC"/>
    <w:rsid w:val="00022AED"/>
    <w:rsid w:val="00022BF9"/>
    <w:rsid w:val="000232F9"/>
    <w:rsid w:val="000237C0"/>
    <w:rsid w:val="00023954"/>
    <w:rsid w:val="0002439A"/>
    <w:rsid w:val="00024B53"/>
    <w:rsid w:val="00025389"/>
    <w:rsid w:val="000267EA"/>
    <w:rsid w:val="0002794D"/>
    <w:rsid w:val="00027E43"/>
    <w:rsid w:val="000300EF"/>
    <w:rsid w:val="00030FF6"/>
    <w:rsid w:val="00031CEC"/>
    <w:rsid w:val="00032159"/>
    <w:rsid w:val="00032325"/>
    <w:rsid w:val="00032715"/>
    <w:rsid w:val="000327F8"/>
    <w:rsid w:val="000328FC"/>
    <w:rsid w:val="00032923"/>
    <w:rsid w:val="00032BDD"/>
    <w:rsid w:val="00032D79"/>
    <w:rsid w:val="00033D59"/>
    <w:rsid w:val="00033E7E"/>
    <w:rsid w:val="000343B3"/>
    <w:rsid w:val="0003442E"/>
    <w:rsid w:val="0003468D"/>
    <w:rsid w:val="00034AAB"/>
    <w:rsid w:val="00036362"/>
    <w:rsid w:val="00036A46"/>
    <w:rsid w:val="00036BC1"/>
    <w:rsid w:val="00036ECF"/>
    <w:rsid w:val="00036F95"/>
    <w:rsid w:val="000370F1"/>
    <w:rsid w:val="00037273"/>
    <w:rsid w:val="000377A6"/>
    <w:rsid w:val="00037D65"/>
    <w:rsid w:val="00037F98"/>
    <w:rsid w:val="000410D6"/>
    <w:rsid w:val="000416D1"/>
    <w:rsid w:val="000426D8"/>
    <w:rsid w:val="00042DB8"/>
    <w:rsid w:val="00043304"/>
    <w:rsid w:val="000438C9"/>
    <w:rsid w:val="000439BF"/>
    <w:rsid w:val="0004410A"/>
    <w:rsid w:val="000444E2"/>
    <w:rsid w:val="00044560"/>
    <w:rsid w:val="000448DC"/>
    <w:rsid w:val="00044B67"/>
    <w:rsid w:val="00044B80"/>
    <w:rsid w:val="00045199"/>
    <w:rsid w:val="0004553B"/>
    <w:rsid w:val="00045991"/>
    <w:rsid w:val="000467CD"/>
    <w:rsid w:val="00046A95"/>
    <w:rsid w:val="00046B4D"/>
    <w:rsid w:val="0004712A"/>
    <w:rsid w:val="000471E7"/>
    <w:rsid w:val="000478FE"/>
    <w:rsid w:val="00047B49"/>
    <w:rsid w:val="00047FB2"/>
    <w:rsid w:val="0005096C"/>
    <w:rsid w:val="00051182"/>
    <w:rsid w:val="00051456"/>
    <w:rsid w:val="0005181D"/>
    <w:rsid w:val="000520BB"/>
    <w:rsid w:val="0005251F"/>
    <w:rsid w:val="00052860"/>
    <w:rsid w:val="00052A4A"/>
    <w:rsid w:val="00052ABA"/>
    <w:rsid w:val="0005326B"/>
    <w:rsid w:val="000532BA"/>
    <w:rsid w:val="00053575"/>
    <w:rsid w:val="00053799"/>
    <w:rsid w:val="00053AB9"/>
    <w:rsid w:val="00053D2F"/>
    <w:rsid w:val="0005418F"/>
    <w:rsid w:val="000543D1"/>
    <w:rsid w:val="00054517"/>
    <w:rsid w:val="0005480B"/>
    <w:rsid w:val="000550D2"/>
    <w:rsid w:val="0005511D"/>
    <w:rsid w:val="00055BEA"/>
    <w:rsid w:val="00055DDF"/>
    <w:rsid w:val="00056E03"/>
    <w:rsid w:val="00056E36"/>
    <w:rsid w:val="00057260"/>
    <w:rsid w:val="00057B39"/>
    <w:rsid w:val="00060140"/>
    <w:rsid w:val="00060347"/>
    <w:rsid w:val="000604BA"/>
    <w:rsid w:val="00060547"/>
    <w:rsid w:val="00060AFE"/>
    <w:rsid w:val="00060E91"/>
    <w:rsid w:val="000617D6"/>
    <w:rsid w:val="00061C54"/>
    <w:rsid w:val="00062143"/>
    <w:rsid w:val="0006263B"/>
    <w:rsid w:val="00062AEF"/>
    <w:rsid w:val="00063894"/>
    <w:rsid w:val="000647AC"/>
    <w:rsid w:val="00064BC1"/>
    <w:rsid w:val="00065391"/>
    <w:rsid w:val="0006582E"/>
    <w:rsid w:val="00065D51"/>
    <w:rsid w:val="00065DD4"/>
    <w:rsid w:val="00065EF8"/>
    <w:rsid w:val="00066103"/>
    <w:rsid w:val="000661D1"/>
    <w:rsid w:val="0006680B"/>
    <w:rsid w:val="000668A1"/>
    <w:rsid w:val="00067244"/>
    <w:rsid w:val="0006726F"/>
    <w:rsid w:val="0006746B"/>
    <w:rsid w:val="00067954"/>
    <w:rsid w:val="00067BB7"/>
    <w:rsid w:val="00067C31"/>
    <w:rsid w:val="00070290"/>
    <w:rsid w:val="00070351"/>
    <w:rsid w:val="000705E1"/>
    <w:rsid w:val="00070D21"/>
    <w:rsid w:val="00070F08"/>
    <w:rsid w:val="00071015"/>
    <w:rsid w:val="000713CF"/>
    <w:rsid w:val="00071648"/>
    <w:rsid w:val="000717CD"/>
    <w:rsid w:val="00072232"/>
    <w:rsid w:val="00072269"/>
    <w:rsid w:val="0007255A"/>
    <w:rsid w:val="0007286E"/>
    <w:rsid w:val="00073104"/>
    <w:rsid w:val="0007352D"/>
    <w:rsid w:val="00073720"/>
    <w:rsid w:val="00073786"/>
    <w:rsid w:val="00073A78"/>
    <w:rsid w:val="00073EAE"/>
    <w:rsid w:val="00074885"/>
    <w:rsid w:val="00075D6C"/>
    <w:rsid w:val="00077010"/>
    <w:rsid w:val="000773E5"/>
    <w:rsid w:val="000774AE"/>
    <w:rsid w:val="00077975"/>
    <w:rsid w:val="00077D28"/>
    <w:rsid w:val="0008126B"/>
    <w:rsid w:val="000813E5"/>
    <w:rsid w:val="00081AC6"/>
    <w:rsid w:val="0008275C"/>
    <w:rsid w:val="0008475B"/>
    <w:rsid w:val="00085392"/>
    <w:rsid w:val="00085D87"/>
    <w:rsid w:val="00085F00"/>
    <w:rsid w:val="0008633F"/>
    <w:rsid w:val="00086BA3"/>
    <w:rsid w:val="00086CE7"/>
    <w:rsid w:val="00086E3D"/>
    <w:rsid w:val="00087430"/>
    <w:rsid w:val="00087467"/>
    <w:rsid w:val="00087888"/>
    <w:rsid w:val="00087DC0"/>
    <w:rsid w:val="00087F35"/>
    <w:rsid w:val="00087F80"/>
    <w:rsid w:val="00090218"/>
    <w:rsid w:val="00090323"/>
    <w:rsid w:val="0009165A"/>
    <w:rsid w:val="000918D0"/>
    <w:rsid w:val="00091B48"/>
    <w:rsid w:val="00091CD5"/>
    <w:rsid w:val="00091E9D"/>
    <w:rsid w:val="00091FF1"/>
    <w:rsid w:val="00092044"/>
    <w:rsid w:val="00092B56"/>
    <w:rsid w:val="0009308F"/>
    <w:rsid w:val="00094295"/>
    <w:rsid w:val="00094486"/>
    <w:rsid w:val="000944C1"/>
    <w:rsid w:val="00094525"/>
    <w:rsid w:val="000946B9"/>
    <w:rsid w:val="00094750"/>
    <w:rsid w:val="000947B4"/>
    <w:rsid w:val="00094855"/>
    <w:rsid w:val="000950CA"/>
    <w:rsid w:val="000954E1"/>
    <w:rsid w:val="0009573B"/>
    <w:rsid w:val="00095EB9"/>
    <w:rsid w:val="000966E2"/>
    <w:rsid w:val="00096E4C"/>
    <w:rsid w:val="000A028B"/>
    <w:rsid w:val="000A0472"/>
    <w:rsid w:val="000A0596"/>
    <w:rsid w:val="000A061B"/>
    <w:rsid w:val="000A0E99"/>
    <w:rsid w:val="000A12EE"/>
    <w:rsid w:val="000A13FE"/>
    <w:rsid w:val="000A25CC"/>
    <w:rsid w:val="000A264A"/>
    <w:rsid w:val="000A2D0D"/>
    <w:rsid w:val="000A2E49"/>
    <w:rsid w:val="000A37D7"/>
    <w:rsid w:val="000A3B51"/>
    <w:rsid w:val="000A404A"/>
    <w:rsid w:val="000A4426"/>
    <w:rsid w:val="000A46DF"/>
    <w:rsid w:val="000A49D5"/>
    <w:rsid w:val="000A4D2B"/>
    <w:rsid w:val="000A4D63"/>
    <w:rsid w:val="000A5F34"/>
    <w:rsid w:val="000A5FE0"/>
    <w:rsid w:val="000A60F4"/>
    <w:rsid w:val="000A66BD"/>
    <w:rsid w:val="000A6ADA"/>
    <w:rsid w:val="000A7194"/>
    <w:rsid w:val="000A76F9"/>
    <w:rsid w:val="000A7702"/>
    <w:rsid w:val="000A7912"/>
    <w:rsid w:val="000B0873"/>
    <w:rsid w:val="000B0C03"/>
    <w:rsid w:val="000B0F7D"/>
    <w:rsid w:val="000B133E"/>
    <w:rsid w:val="000B1DEA"/>
    <w:rsid w:val="000B2524"/>
    <w:rsid w:val="000B4471"/>
    <w:rsid w:val="000B5210"/>
    <w:rsid w:val="000B69DF"/>
    <w:rsid w:val="000B6C01"/>
    <w:rsid w:val="000B7452"/>
    <w:rsid w:val="000B799B"/>
    <w:rsid w:val="000B7D51"/>
    <w:rsid w:val="000B7E8B"/>
    <w:rsid w:val="000C16E8"/>
    <w:rsid w:val="000C253B"/>
    <w:rsid w:val="000C2575"/>
    <w:rsid w:val="000C29C2"/>
    <w:rsid w:val="000C2CF6"/>
    <w:rsid w:val="000C3B2A"/>
    <w:rsid w:val="000C424B"/>
    <w:rsid w:val="000C4571"/>
    <w:rsid w:val="000C45A7"/>
    <w:rsid w:val="000C46F3"/>
    <w:rsid w:val="000C4AF9"/>
    <w:rsid w:val="000C51BF"/>
    <w:rsid w:val="000C5729"/>
    <w:rsid w:val="000C573F"/>
    <w:rsid w:val="000C5B4B"/>
    <w:rsid w:val="000C5E3A"/>
    <w:rsid w:val="000C6163"/>
    <w:rsid w:val="000C61D1"/>
    <w:rsid w:val="000C689C"/>
    <w:rsid w:val="000C6AE2"/>
    <w:rsid w:val="000C6CA8"/>
    <w:rsid w:val="000C6F02"/>
    <w:rsid w:val="000C75B1"/>
    <w:rsid w:val="000C79A9"/>
    <w:rsid w:val="000C7A9C"/>
    <w:rsid w:val="000C7BB8"/>
    <w:rsid w:val="000C7BDE"/>
    <w:rsid w:val="000D018D"/>
    <w:rsid w:val="000D10E2"/>
    <w:rsid w:val="000D21F6"/>
    <w:rsid w:val="000D2218"/>
    <w:rsid w:val="000D2737"/>
    <w:rsid w:val="000D27E0"/>
    <w:rsid w:val="000D3597"/>
    <w:rsid w:val="000D3730"/>
    <w:rsid w:val="000D3839"/>
    <w:rsid w:val="000D3A74"/>
    <w:rsid w:val="000D3D16"/>
    <w:rsid w:val="000D405D"/>
    <w:rsid w:val="000D4067"/>
    <w:rsid w:val="000D40EB"/>
    <w:rsid w:val="000D41A3"/>
    <w:rsid w:val="000D41F5"/>
    <w:rsid w:val="000D42BE"/>
    <w:rsid w:val="000D49B4"/>
    <w:rsid w:val="000D4D1F"/>
    <w:rsid w:val="000D4D86"/>
    <w:rsid w:val="000D6839"/>
    <w:rsid w:val="000D690F"/>
    <w:rsid w:val="000D6D4B"/>
    <w:rsid w:val="000D6FD1"/>
    <w:rsid w:val="000D76F6"/>
    <w:rsid w:val="000D7879"/>
    <w:rsid w:val="000D7D71"/>
    <w:rsid w:val="000E07FE"/>
    <w:rsid w:val="000E0A0F"/>
    <w:rsid w:val="000E0B70"/>
    <w:rsid w:val="000E1098"/>
    <w:rsid w:val="000E18E6"/>
    <w:rsid w:val="000E1975"/>
    <w:rsid w:val="000E2060"/>
    <w:rsid w:val="000E23FE"/>
    <w:rsid w:val="000E2CC4"/>
    <w:rsid w:val="000E3519"/>
    <w:rsid w:val="000E3A2A"/>
    <w:rsid w:val="000E40E8"/>
    <w:rsid w:val="000E41F0"/>
    <w:rsid w:val="000E4322"/>
    <w:rsid w:val="000E4512"/>
    <w:rsid w:val="000E4BDD"/>
    <w:rsid w:val="000E55D4"/>
    <w:rsid w:val="000E5677"/>
    <w:rsid w:val="000E5741"/>
    <w:rsid w:val="000E57EA"/>
    <w:rsid w:val="000E5B71"/>
    <w:rsid w:val="000E5BC1"/>
    <w:rsid w:val="000E68CC"/>
    <w:rsid w:val="000E6B1D"/>
    <w:rsid w:val="000E6D33"/>
    <w:rsid w:val="000E70AB"/>
    <w:rsid w:val="000E7496"/>
    <w:rsid w:val="000E7ABB"/>
    <w:rsid w:val="000E7F55"/>
    <w:rsid w:val="000F0A2A"/>
    <w:rsid w:val="000F0C97"/>
    <w:rsid w:val="000F0E0E"/>
    <w:rsid w:val="000F0F1B"/>
    <w:rsid w:val="000F0FF0"/>
    <w:rsid w:val="000F0FFD"/>
    <w:rsid w:val="000F1021"/>
    <w:rsid w:val="000F12C4"/>
    <w:rsid w:val="000F1572"/>
    <w:rsid w:val="000F193B"/>
    <w:rsid w:val="000F1CAE"/>
    <w:rsid w:val="000F1F42"/>
    <w:rsid w:val="000F1FDC"/>
    <w:rsid w:val="000F22C3"/>
    <w:rsid w:val="000F238B"/>
    <w:rsid w:val="000F2ADF"/>
    <w:rsid w:val="000F2EC5"/>
    <w:rsid w:val="000F30B4"/>
    <w:rsid w:val="000F3756"/>
    <w:rsid w:val="000F3DC2"/>
    <w:rsid w:val="000F41AB"/>
    <w:rsid w:val="000F5038"/>
    <w:rsid w:val="000F5B2B"/>
    <w:rsid w:val="000F6689"/>
    <w:rsid w:val="000F694D"/>
    <w:rsid w:val="000F6F6D"/>
    <w:rsid w:val="000F765E"/>
    <w:rsid w:val="000F7FD6"/>
    <w:rsid w:val="0010011C"/>
    <w:rsid w:val="001003AE"/>
    <w:rsid w:val="001009E3"/>
    <w:rsid w:val="00100A70"/>
    <w:rsid w:val="00100B92"/>
    <w:rsid w:val="00100BC2"/>
    <w:rsid w:val="001013C6"/>
    <w:rsid w:val="001018CE"/>
    <w:rsid w:val="001018E8"/>
    <w:rsid w:val="00101AA3"/>
    <w:rsid w:val="001029C4"/>
    <w:rsid w:val="0010341B"/>
    <w:rsid w:val="001034C3"/>
    <w:rsid w:val="00103851"/>
    <w:rsid w:val="00103A2C"/>
    <w:rsid w:val="00104097"/>
    <w:rsid w:val="0010422F"/>
    <w:rsid w:val="00104458"/>
    <w:rsid w:val="001044BA"/>
    <w:rsid w:val="00104AEB"/>
    <w:rsid w:val="00104B45"/>
    <w:rsid w:val="001059E0"/>
    <w:rsid w:val="00105B3F"/>
    <w:rsid w:val="00105E3D"/>
    <w:rsid w:val="0010650A"/>
    <w:rsid w:val="00106685"/>
    <w:rsid w:val="00107406"/>
    <w:rsid w:val="0010778F"/>
    <w:rsid w:val="00107818"/>
    <w:rsid w:val="0010793D"/>
    <w:rsid w:val="00107AB7"/>
    <w:rsid w:val="00107B39"/>
    <w:rsid w:val="00107DFD"/>
    <w:rsid w:val="001104B1"/>
    <w:rsid w:val="00110681"/>
    <w:rsid w:val="00110ABC"/>
    <w:rsid w:val="001110C1"/>
    <w:rsid w:val="00111387"/>
    <w:rsid w:val="00111761"/>
    <w:rsid w:val="0011238D"/>
    <w:rsid w:val="00112D55"/>
    <w:rsid w:val="00112EE8"/>
    <w:rsid w:val="00112F06"/>
    <w:rsid w:val="001136EB"/>
    <w:rsid w:val="00113780"/>
    <w:rsid w:val="0011420E"/>
    <w:rsid w:val="00114873"/>
    <w:rsid w:val="00115703"/>
    <w:rsid w:val="0011665E"/>
    <w:rsid w:val="00116E53"/>
    <w:rsid w:val="00117BD2"/>
    <w:rsid w:val="00117BF8"/>
    <w:rsid w:val="0012044E"/>
    <w:rsid w:val="001208A1"/>
    <w:rsid w:val="00120C08"/>
    <w:rsid w:val="00120F44"/>
    <w:rsid w:val="001211A3"/>
    <w:rsid w:val="0012189A"/>
    <w:rsid w:val="001220EB"/>
    <w:rsid w:val="001222CA"/>
    <w:rsid w:val="001222CC"/>
    <w:rsid w:val="00122A21"/>
    <w:rsid w:val="00122C0F"/>
    <w:rsid w:val="00123EB6"/>
    <w:rsid w:val="00124E06"/>
    <w:rsid w:val="00124EBB"/>
    <w:rsid w:val="00124FEB"/>
    <w:rsid w:val="001256CA"/>
    <w:rsid w:val="00125920"/>
    <w:rsid w:val="00125E1C"/>
    <w:rsid w:val="00125F17"/>
    <w:rsid w:val="00126326"/>
    <w:rsid w:val="00126613"/>
    <w:rsid w:val="001271A6"/>
    <w:rsid w:val="00127524"/>
    <w:rsid w:val="00127F54"/>
    <w:rsid w:val="00130066"/>
    <w:rsid w:val="00130399"/>
    <w:rsid w:val="00131394"/>
    <w:rsid w:val="00131427"/>
    <w:rsid w:val="00131793"/>
    <w:rsid w:val="00131BC1"/>
    <w:rsid w:val="00131DDD"/>
    <w:rsid w:val="00131E91"/>
    <w:rsid w:val="00131EC7"/>
    <w:rsid w:val="0013225F"/>
    <w:rsid w:val="00132360"/>
    <w:rsid w:val="001323DC"/>
    <w:rsid w:val="00132494"/>
    <w:rsid w:val="00133DD1"/>
    <w:rsid w:val="00133EBE"/>
    <w:rsid w:val="00134409"/>
    <w:rsid w:val="00134552"/>
    <w:rsid w:val="00134990"/>
    <w:rsid w:val="00134A20"/>
    <w:rsid w:val="001351C7"/>
    <w:rsid w:val="001352FF"/>
    <w:rsid w:val="00135471"/>
    <w:rsid w:val="001358A1"/>
    <w:rsid w:val="001358B8"/>
    <w:rsid w:val="00135965"/>
    <w:rsid w:val="0013677B"/>
    <w:rsid w:val="0013677E"/>
    <w:rsid w:val="00136A03"/>
    <w:rsid w:val="001373A1"/>
    <w:rsid w:val="001374BC"/>
    <w:rsid w:val="001376D3"/>
    <w:rsid w:val="00137B8F"/>
    <w:rsid w:val="00140452"/>
    <w:rsid w:val="0014056C"/>
    <w:rsid w:val="001409BA"/>
    <w:rsid w:val="00140C80"/>
    <w:rsid w:val="00141183"/>
    <w:rsid w:val="00141598"/>
    <w:rsid w:val="00141B92"/>
    <w:rsid w:val="001425DF"/>
    <w:rsid w:val="00142BEB"/>
    <w:rsid w:val="00142C21"/>
    <w:rsid w:val="00142EFB"/>
    <w:rsid w:val="00143911"/>
    <w:rsid w:val="001439BE"/>
    <w:rsid w:val="00143C77"/>
    <w:rsid w:val="00143CD2"/>
    <w:rsid w:val="00144087"/>
    <w:rsid w:val="001448DE"/>
    <w:rsid w:val="00144936"/>
    <w:rsid w:val="00144E8A"/>
    <w:rsid w:val="00145036"/>
    <w:rsid w:val="00145394"/>
    <w:rsid w:val="00145639"/>
    <w:rsid w:val="0014581E"/>
    <w:rsid w:val="00145917"/>
    <w:rsid w:val="00145A07"/>
    <w:rsid w:val="0014633D"/>
    <w:rsid w:val="001464E0"/>
    <w:rsid w:val="00146A82"/>
    <w:rsid w:val="00146BB4"/>
    <w:rsid w:val="00146CEB"/>
    <w:rsid w:val="001502B1"/>
    <w:rsid w:val="001503F4"/>
    <w:rsid w:val="00150B1E"/>
    <w:rsid w:val="00150D5B"/>
    <w:rsid w:val="0015119A"/>
    <w:rsid w:val="001512A7"/>
    <w:rsid w:val="001512D8"/>
    <w:rsid w:val="00151B6E"/>
    <w:rsid w:val="00152220"/>
    <w:rsid w:val="00152301"/>
    <w:rsid w:val="00152518"/>
    <w:rsid w:val="0015282A"/>
    <w:rsid w:val="001529AB"/>
    <w:rsid w:val="00152AE4"/>
    <w:rsid w:val="00152B0B"/>
    <w:rsid w:val="00152DC5"/>
    <w:rsid w:val="00153128"/>
    <w:rsid w:val="001539F8"/>
    <w:rsid w:val="001543FE"/>
    <w:rsid w:val="001544BC"/>
    <w:rsid w:val="0015482C"/>
    <w:rsid w:val="0015591E"/>
    <w:rsid w:val="00155AC7"/>
    <w:rsid w:val="00155DD1"/>
    <w:rsid w:val="00155EA4"/>
    <w:rsid w:val="00156282"/>
    <w:rsid w:val="00156D5A"/>
    <w:rsid w:val="001572D7"/>
    <w:rsid w:val="001573FA"/>
    <w:rsid w:val="00157943"/>
    <w:rsid w:val="001607F7"/>
    <w:rsid w:val="00160818"/>
    <w:rsid w:val="0016085C"/>
    <w:rsid w:val="0016145E"/>
    <w:rsid w:val="00161AF3"/>
    <w:rsid w:val="00161BAA"/>
    <w:rsid w:val="0016283E"/>
    <w:rsid w:val="00162C09"/>
    <w:rsid w:val="00163159"/>
    <w:rsid w:val="00163A24"/>
    <w:rsid w:val="00163E4D"/>
    <w:rsid w:val="00163F97"/>
    <w:rsid w:val="001640CF"/>
    <w:rsid w:val="00164743"/>
    <w:rsid w:val="00164781"/>
    <w:rsid w:val="00165214"/>
    <w:rsid w:val="00165931"/>
    <w:rsid w:val="001659BC"/>
    <w:rsid w:val="00165E89"/>
    <w:rsid w:val="0016637D"/>
    <w:rsid w:val="00166BA4"/>
    <w:rsid w:val="00167060"/>
    <w:rsid w:val="00167D16"/>
    <w:rsid w:val="001700D7"/>
    <w:rsid w:val="00170273"/>
    <w:rsid w:val="0017037C"/>
    <w:rsid w:val="00170811"/>
    <w:rsid w:val="001708F8"/>
    <w:rsid w:val="001709E8"/>
    <w:rsid w:val="00170D3E"/>
    <w:rsid w:val="00170F49"/>
    <w:rsid w:val="001715D3"/>
    <w:rsid w:val="0017161F"/>
    <w:rsid w:val="001717A9"/>
    <w:rsid w:val="00172D2C"/>
    <w:rsid w:val="00172E9C"/>
    <w:rsid w:val="00174A3D"/>
    <w:rsid w:val="00174B79"/>
    <w:rsid w:val="0017501B"/>
    <w:rsid w:val="00175248"/>
    <w:rsid w:val="0017539C"/>
    <w:rsid w:val="001753DC"/>
    <w:rsid w:val="00175516"/>
    <w:rsid w:val="00175EAD"/>
    <w:rsid w:val="00175F89"/>
    <w:rsid w:val="00176104"/>
    <w:rsid w:val="001768D6"/>
    <w:rsid w:val="0017694A"/>
    <w:rsid w:val="00176C9E"/>
    <w:rsid w:val="0017708B"/>
    <w:rsid w:val="0017723A"/>
    <w:rsid w:val="00180341"/>
    <w:rsid w:val="001804AE"/>
    <w:rsid w:val="0018058F"/>
    <w:rsid w:val="00181014"/>
    <w:rsid w:val="00181038"/>
    <w:rsid w:val="001813F4"/>
    <w:rsid w:val="0018211F"/>
    <w:rsid w:val="0018286E"/>
    <w:rsid w:val="00182927"/>
    <w:rsid w:val="00182A50"/>
    <w:rsid w:val="00183092"/>
    <w:rsid w:val="00183825"/>
    <w:rsid w:val="0018384A"/>
    <w:rsid w:val="00183D21"/>
    <w:rsid w:val="00183E0F"/>
    <w:rsid w:val="001840F0"/>
    <w:rsid w:val="001843FA"/>
    <w:rsid w:val="001846F8"/>
    <w:rsid w:val="00185364"/>
    <w:rsid w:val="00185AE4"/>
    <w:rsid w:val="0018623D"/>
    <w:rsid w:val="001868DE"/>
    <w:rsid w:val="00186ACC"/>
    <w:rsid w:val="00186F23"/>
    <w:rsid w:val="00187045"/>
    <w:rsid w:val="0018708C"/>
    <w:rsid w:val="001874FF"/>
    <w:rsid w:val="00187AB5"/>
    <w:rsid w:val="001904B6"/>
    <w:rsid w:val="0019050B"/>
    <w:rsid w:val="00190A11"/>
    <w:rsid w:val="00190F28"/>
    <w:rsid w:val="001916CC"/>
    <w:rsid w:val="001919D8"/>
    <w:rsid w:val="00191AB6"/>
    <w:rsid w:val="00191B35"/>
    <w:rsid w:val="00191C2E"/>
    <w:rsid w:val="00191DF6"/>
    <w:rsid w:val="00191F2B"/>
    <w:rsid w:val="0019232A"/>
    <w:rsid w:val="0019253F"/>
    <w:rsid w:val="00192653"/>
    <w:rsid w:val="00192C27"/>
    <w:rsid w:val="00192C56"/>
    <w:rsid w:val="00192C7E"/>
    <w:rsid w:val="00192EF3"/>
    <w:rsid w:val="00193518"/>
    <w:rsid w:val="0019381B"/>
    <w:rsid w:val="00193B80"/>
    <w:rsid w:val="00193D85"/>
    <w:rsid w:val="00193E54"/>
    <w:rsid w:val="00193E63"/>
    <w:rsid w:val="00193F30"/>
    <w:rsid w:val="0019400A"/>
    <w:rsid w:val="00194366"/>
    <w:rsid w:val="00194F4C"/>
    <w:rsid w:val="00195138"/>
    <w:rsid w:val="0019528B"/>
    <w:rsid w:val="001954A5"/>
    <w:rsid w:val="001954B9"/>
    <w:rsid w:val="00195637"/>
    <w:rsid w:val="00195A83"/>
    <w:rsid w:val="00195B23"/>
    <w:rsid w:val="00195CA7"/>
    <w:rsid w:val="00195E17"/>
    <w:rsid w:val="00196D3C"/>
    <w:rsid w:val="001977A4"/>
    <w:rsid w:val="00197D95"/>
    <w:rsid w:val="00197EBD"/>
    <w:rsid w:val="001A099D"/>
    <w:rsid w:val="001A0D96"/>
    <w:rsid w:val="001A10DE"/>
    <w:rsid w:val="001A1139"/>
    <w:rsid w:val="001A1B9D"/>
    <w:rsid w:val="001A1BD3"/>
    <w:rsid w:val="001A348F"/>
    <w:rsid w:val="001A34C5"/>
    <w:rsid w:val="001A3728"/>
    <w:rsid w:val="001A375F"/>
    <w:rsid w:val="001A381F"/>
    <w:rsid w:val="001A38DD"/>
    <w:rsid w:val="001A3A75"/>
    <w:rsid w:val="001A3FD0"/>
    <w:rsid w:val="001A409A"/>
    <w:rsid w:val="001A45D2"/>
    <w:rsid w:val="001A48BF"/>
    <w:rsid w:val="001A4F77"/>
    <w:rsid w:val="001A51BA"/>
    <w:rsid w:val="001A6406"/>
    <w:rsid w:val="001A65B0"/>
    <w:rsid w:val="001A678F"/>
    <w:rsid w:val="001A6CA4"/>
    <w:rsid w:val="001A6EE6"/>
    <w:rsid w:val="001A7A55"/>
    <w:rsid w:val="001A7FE5"/>
    <w:rsid w:val="001B01F0"/>
    <w:rsid w:val="001B0F72"/>
    <w:rsid w:val="001B1518"/>
    <w:rsid w:val="001B1AFD"/>
    <w:rsid w:val="001B1D50"/>
    <w:rsid w:val="001B2749"/>
    <w:rsid w:val="001B27F3"/>
    <w:rsid w:val="001B3439"/>
    <w:rsid w:val="001B3692"/>
    <w:rsid w:val="001B3C43"/>
    <w:rsid w:val="001B3D87"/>
    <w:rsid w:val="001B3F8A"/>
    <w:rsid w:val="001B4397"/>
    <w:rsid w:val="001B4407"/>
    <w:rsid w:val="001B4931"/>
    <w:rsid w:val="001B55D4"/>
    <w:rsid w:val="001B5DC6"/>
    <w:rsid w:val="001B6749"/>
    <w:rsid w:val="001B6948"/>
    <w:rsid w:val="001B6FB2"/>
    <w:rsid w:val="001B742B"/>
    <w:rsid w:val="001B74BA"/>
    <w:rsid w:val="001B7722"/>
    <w:rsid w:val="001B7885"/>
    <w:rsid w:val="001B7DD6"/>
    <w:rsid w:val="001C0489"/>
    <w:rsid w:val="001C0870"/>
    <w:rsid w:val="001C08A0"/>
    <w:rsid w:val="001C1469"/>
    <w:rsid w:val="001C1C53"/>
    <w:rsid w:val="001C2AE7"/>
    <w:rsid w:val="001C421C"/>
    <w:rsid w:val="001C435D"/>
    <w:rsid w:val="001C6C21"/>
    <w:rsid w:val="001C73DB"/>
    <w:rsid w:val="001C7583"/>
    <w:rsid w:val="001D04F3"/>
    <w:rsid w:val="001D064B"/>
    <w:rsid w:val="001D085E"/>
    <w:rsid w:val="001D08D8"/>
    <w:rsid w:val="001D0A00"/>
    <w:rsid w:val="001D1312"/>
    <w:rsid w:val="001D15BA"/>
    <w:rsid w:val="001D1DFA"/>
    <w:rsid w:val="001D213F"/>
    <w:rsid w:val="001D3113"/>
    <w:rsid w:val="001D34F8"/>
    <w:rsid w:val="001D4389"/>
    <w:rsid w:val="001D46BF"/>
    <w:rsid w:val="001D4A8F"/>
    <w:rsid w:val="001D4A95"/>
    <w:rsid w:val="001D4D54"/>
    <w:rsid w:val="001D4F4D"/>
    <w:rsid w:val="001D561D"/>
    <w:rsid w:val="001D71FA"/>
    <w:rsid w:val="001D7717"/>
    <w:rsid w:val="001D7C9C"/>
    <w:rsid w:val="001D7E54"/>
    <w:rsid w:val="001E0B6C"/>
    <w:rsid w:val="001E1552"/>
    <w:rsid w:val="001E15A6"/>
    <w:rsid w:val="001E19B6"/>
    <w:rsid w:val="001E1B24"/>
    <w:rsid w:val="001E216C"/>
    <w:rsid w:val="001E2C93"/>
    <w:rsid w:val="001E3082"/>
    <w:rsid w:val="001E3255"/>
    <w:rsid w:val="001E3281"/>
    <w:rsid w:val="001E35D5"/>
    <w:rsid w:val="001E37B3"/>
    <w:rsid w:val="001E3833"/>
    <w:rsid w:val="001E395E"/>
    <w:rsid w:val="001E3B38"/>
    <w:rsid w:val="001E3CEE"/>
    <w:rsid w:val="001E48AC"/>
    <w:rsid w:val="001E53DC"/>
    <w:rsid w:val="001E54CE"/>
    <w:rsid w:val="001E5540"/>
    <w:rsid w:val="001E5916"/>
    <w:rsid w:val="001E6A64"/>
    <w:rsid w:val="001E6B5B"/>
    <w:rsid w:val="001E6F44"/>
    <w:rsid w:val="001E7E24"/>
    <w:rsid w:val="001F003E"/>
    <w:rsid w:val="001F0091"/>
    <w:rsid w:val="001F0379"/>
    <w:rsid w:val="001F03D5"/>
    <w:rsid w:val="001F04E9"/>
    <w:rsid w:val="001F1152"/>
    <w:rsid w:val="001F15B3"/>
    <w:rsid w:val="001F1E64"/>
    <w:rsid w:val="001F2761"/>
    <w:rsid w:val="001F3C5D"/>
    <w:rsid w:val="001F434D"/>
    <w:rsid w:val="001F4C16"/>
    <w:rsid w:val="001F52AD"/>
    <w:rsid w:val="001F53D5"/>
    <w:rsid w:val="001F5B69"/>
    <w:rsid w:val="001F5DE6"/>
    <w:rsid w:val="001F5F99"/>
    <w:rsid w:val="001F6126"/>
    <w:rsid w:val="001F6517"/>
    <w:rsid w:val="001F6564"/>
    <w:rsid w:val="001F689C"/>
    <w:rsid w:val="001F6E0C"/>
    <w:rsid w:val="001F6EC3"/>
    <w:rsid w:val="001F7709"/>
    <w:rsid w:val="001F7875"/>
    <w:rsid w:val="001F7C7E"/>
    <w:rsid w:val="001F7C9D"/>
    <w:rsid w:val="002000E5"/>
    <w:rsid w:val="00200529"/>
    <w:rsid w:val="00200AD1"/>
    <w:rsid w:val="002014A9"/>
    <w:rsid w:val="0020155E"/>
    <w:rsid w:val="002016A4"/>
    <w:rsid w:val="002021C7"/>
    <w:rsid w:val="002021F8"/>
    <w:rsid w:val="00202523"/>
    <w:rsid w:val="002039D5"/>
    <w:rsid w:val="00204844"/>
    <w:rsid w:val="00204A4D"/>
    <w:rsid w:val="00204C20"/>
    <w:rsid w:val="002051F2"/>
    <w:rsid w:val="00205A5C"/>
    <w:rsid w:val="00205A7D"/>
    <w:rsid w:val="00205AD4"/>
    <w:rsid w:val="00205BE5"/>
    <w:rsid w:val="00206242"/>
    <w:rsid w:val="00206DE4"/>
    <w:rsid w:val="00207C70"/>
    <w:rsid w:val="00207C87"/>
    <w:rsid w:val="002105EA"/>
    <w:rsid w:val="002106C0"/>
    <w:rsid w:val="00210B0B"/>
    <w:rsid w:val="00210B72"/>
    <w:rsid w:val="00211270"/>
    <w:rsid w:val="00211395"/>
    <w:rsid w:val="002114CB"/>
    <w:rsid w:val="00211872"/>
    <w:rsid w:val="00211AB4"/>
    <w:rsid w:val="00211B2C"/>
    <w:rsid w:val="00211CD6"/>
    <w:rsid w:val="002129A7"/>
    <w:rsid w:val="00212E38"/>
    <w:rsid w:val="002130FB"/>
    <w:rsid w:val="00213283"/>
    <w:rsid w:val="00213AEB"/>
    <w:rsid w:val="00213BB9"/>
    <w:rsid w:val="00213E5A"/>
    <w:rsid w:val="00216285"/>
    <w:rsid w:val="002164C6"/>
    <w:rsid w:val="002165F3"/>
    <w:rsid w:val="00216E52"/>
    <w:rsid w:val="00216E58"/>
    <w:rsid w:val="00216EE7"/>
    <w:rsid w:val="00217923"/>
    <w:rsid w:val="00217A67"/>
    <w:rsid w:val="00217D94"/>
    <w:rsid w:val="00217E17"/>
    <w:rsid w:val="0022022F"/>
    <w:rsid w:val="00220242"/>
    <w:rsid w:val="0022033D"/>
    <w:rsid w:val="00220534"/>
    <w:rsid w:val="00220CB2"/>
    <w:rsid w:val="00220F54"/>
    <w:rsid w:val="0022184C"/>
    <w:rsid w:val="00221D9C"/>
    <w:rsid w:val="002225FB"/>
    <w:rsid w:val="002227BE"/>
    <w:rsid w:val="00222CBA"/>
    <w:rsid w:val="002230A2"/>
    <w:rsid w:val="0022311A"/>
    <w:rsid w:val="00223E66"/>
    <w:rsid w:val="00223FB4"/>
    <w:rsid w:val="00224092"/>
    <w:rsid w:val="0022413E"/>
    <w:rsid w:val="00224145"/>
    <w:rsid w:val="002249A1"/>
    <w:rsid w:val="0022540F"/>
    <w:rsid w:val="002259CD"/>
    <w:rsid w:val="00225E17"/>
    <w:rsid w:val="002261BD"/>
    <w:rsid w:val="002263F0"/>
    <w:rsid w:val="00226E8C"/>
    <w:rsid w:val="00227EE8"/>
    <w:rsid w:val="00230090"/>
    <w:rsid w:val="00230342"/>
    <w:rsid w:val="0023045C"/>
    <w:rsid w:val="00230689"/>
    <w:rsid w:val="002306E3"/>
    <w:rsid w:val="00230908"/>
    <w:rsid w:val="002309F8"/>
    <w:rsid w:val="00230D6A"/>
    <w:rsid w:val="00231005"/>
    <w:rsid w:val="00231069"/>
    <w:rsid w:val="002314F2"/>
    <w:rsid w:val="00231639"/>
    <w:rsid w:val="00231725"/>
    <w:rsid w:val="00231B46"/>
    <w:rsid w:val="00231F0D"/>
    <w:rsid w:val="002327B3"/>
    <w:rsid w:val="002328DF"/>
    <w:rsid w:val="00232CF1"/>
    <w:rsid w:val="002335EB"/>
    <w:rsid w:val="00233AF9"/>
    <w:rsid w:val="002342A9"/>
    <w:rsid w:val="00234656"/>
    <w:rsid w:val="00234E36"/>
    <w:rsid w:val="002354E1"/>
    <w:rsid w:val="00235BD1"/>
    <w:rsid w:val="00235D16"/>
    <w:rsid w:val="002360D8"/>
    <w:rsid w:val="002366BC"/>
    <w:rsid w:val="0023710D"/>
    <w:rsid w:val="00237E62"/>
    <w:rsid w:val="00240171"/>
    <w:rsid w:val="0024026D"/>
    <w:rsid w:val="00241147"/>
    <w:rsid w:val="00241803"/>
    <w:rsid w:val="0024197C"/>
    <w:rsid w:val="00241BA8"/>
    <w:rsid w:val="00241D57"/>
    <w:rsid w:val="00243597"/>
    <w:rsid w:val="002442BF"/>
    <w:rsid w:val="002448F0"/>
    <w:rsid w:val="00244B7E"/>
    <w:rsid w:val="00244D60"/>
    <w:rsid w:val="0024556D"/>
    <w:rsid w:val="0024582F"/>
    <w:rsid w:val="0024632E"/>
    <w:rsid w:val="002466F3"/>
    <w:rsid w:val="002467D8"/>
    <w:rsid w:val="00246A51"/>
    <w:rsid w:val="00246FBD"/>
    <w:rsid w:val="0024716A"/>
    <w:rsid w:val="0024781D"/>
    <w:rsid w:val="00247C9D"/>
    <w:rsid w:val="00247FF4"/>
    <w:rsid w:val="00250F4F"/>
    <w:rsid w:val="0025128B"/>
    <w:rsid w:val="002521C9"/>
    <w:rsid w:val="002523A4"/>
    <w:rsid w:val="00252443"/>
    <w:rsid w:val="00252562"/>
    <w:rsid w:val="002525C4"/>
    <w:rsid w:val="0025267A"/>
    <w:rsid w:val="00252BCB"/>
    <w:rsid w:val="00252F92"/>
    <w:rsid w:val="002530F0"/>
    <w:rsid w:val="002531B0"/>
    <w:rsid w:val="00253CD2"/>
    <w:rsid w:val="00253F85"/>
    <w:rsid w:val="00254433"/>
    <w:rsid w:val="0025485F"/>
    <w:rsid w:val="00254937"/>
    <w:rsid w:val="00254D08"/>
    <w:rsid w:val="002551FF"/>
    <w:rsid w:val="0025546A"/>
    <w:rsid w:val="00256106"/>
    <w:rsid w:val="00256703"/>
    <w:rsid w:val="00256C8E"/>
    <w:rsid w:val="00256F53"/>
    <w:rsid w:val="00257511"/>
    <w:rsid w:val="00257B71"/>
    <w:rsid w:val="00257D46"/>
    <w:rsid w:val="00257D57"/>
    <w:rsid w:val="002606DD"/>
    <w:rsid w:val="00260CB7"/>
    <w:rsid w:val="00261FFE"/>
    <w:rsid w:val="00262000"/>
    <w:rsid w:val="00262078"/>
    <w:rsid w:val="00262376"/>
    <w:rsid w:val="00262E0F"/>
    <w:rsid w:val="00263DE8"/>
    <w:rsid w:val="00264214"/>
    <w:rsid w:val="00264873"/>
    <w:rsid w:val="00264C10"/>
    <w:rsid w:val="00266D0C"/>
    <w:rsid w:val="00267153"/>
    <w:rsid w:val="002671B7"/>
    <w:rsid w:val="0026747C"/>
    <w:rsid w:val="002676F5"/>
    <w:rsid w:val="00267FC0"/>
    <w:rsid w:val="0027013A"/>
    <w:rsid w:val="0027025D"/>
    <w:rsid w:val="002704DD"/>
    <w:rsid w:val="00270A9D"/>
    <w:rsid w:val="00270C3F"/>
    <w:rsid w:val="002719ED"/>
    <w:rsid w:val="00271F11"/>
    <w:rsid w:val="002723F5"/>
    <w:rsid w:val="0027245D"/>
    <w:rsid w:val="00273188"/>
    <w:rsid w:val="00273306"/>
    <w:rsid w:val="002737E0"/>
    <w:rsid w:val="002742F6"/>
    <w:rsid w:val="00274511"/>
    <w:rsid w:val="00274559"/>
    <w:rsid w:val="0027481D"/>
    <w:rsid w:val="00274BD2"/>
    <w:rsid w:val="00274F40"/>
    <w:rsid w:val="00275188"/>
    <w:rsid w:val="00275FE3"/>
    <w:rsid w:val="0027608F"/>
    <w:rsid w:val="00276144"/>
    <w:rsid w:val="0027650B"/>
    <w:rsid w:val="002769B9"/>
    <w:rsid w:val="00276F96"/>
    <w:rsid w:val="00276FFC"/>
    <w:rsid w:val="00277073"/>
    <w:rsid w:val="002772CE"/>
    <w:rsid w:val="00277E1C"/>
    <w:rsid w:val="00277EE4"/>
    <w:rsid w:val="002809C8"/>
    <w:rsid w:val="00281869"/>
    <w:rsid w:val="00281C22"/>
    <w:rsid w:val="00281E9D"/>
    <w:rsid w:val="00282B79"/>
    <w:rsid w:val="00282C22"/>
    <w:rsid w:val="00282FC8"/>
    <w:rsid w:val="00283123"/>
    <w:rsid w:val="0028348E"/>
    <w:rsid w:val="0028355A"/>
    <w:rsid w:val="00283B51"/>
    <w:rsid w:val="00283F55"/>
    <w:rsid w:val="002843CA"/>
    <w:rsid w:val="002849BA"/>
    <w:rsid w:val="00285759"/>
    <w:rsid w:val="0028577D"/>
    <w:rsid w:val="00286365"/>
    <w:rsid w:val="002871E1"/>
    <w:rsid w:val="0028757F"/>
    <w:rsid w:val="00287F6C"/>
    <w:rsid w:val="002910FE"/>
    <w:rsid w:val="00291588"/>
    <w:rsid w:val="002915B5"/>
    <w:rsid w:val="0029163C"/>
    <w:rsid w:val="00291AC2"/>
    <w:rsid w:val="00292280"/>
    <w:rsid w:val="0029251B"/>
    <w:rsid w:val="002925B1"/>
    <w:rsid w:val="00292DFF"/>
    <w:rsid w:val="00293341"/>
    <w:rsid w:val="00293632"/>
    <w:rsid w:val="00293E0D"/>
    <w:rsid w:val="00294008"/>
    <w:rsid w:val="002943E7"/>
    <w:rsid w:val="002948D6"/>
    <w:rsid w:val="0029498E"/>
    <w:rsid w:val="00294EED"/>
    <w:rsid w:val="00295067"/>
    <w:rsid w:val="002953BF"/>
    <w:rsid w:val="0029544F"/>
    <w:rsid w:val="002966B6"/>
    <w:rsid w:val="002969B4"/>
    <w:rsid w:val="00296D18"/>
    <w:rsid w:val="00296FCA"/>
    <w:rsid w:val="0029724D"/>
    <w:rsid w:val="0029765F"/>
    <w:rsid w:val="00297921"/>
    <w:rsid w:val="00297D23"/>
    <w:rsid w:val="00297EF6"/>
    <w:rsid w:val="002A09BB"/>
    <w:rsid w:val="002A0C12"/>
    <w:rsid w:val="002A0E80"/>
    <w:rsid w:val="002A13A7"/>
    <w:rsid w:val="002A2469"/>
    <w:rsid w:val="002A2724"/>
    <w:rsid w:val="002A39BC"/>
    <w:rsid w:val="002A3C28"/>
    <w:rsid w:val="002A4663"/>
    <w:rsid w:val="002A4ADF"/>
    <w:rsid w:val="002A536C"/>
    <w:rsid w:val="002A54BB"/>
    <w:rsid w:val="002A63B0"/>
    <w:rsid w:val="002A64B3"/>
    <w:rsid w:val="002A7338"/>
    <w:rsid w:val="002A77CE"/>
    <w:rsid w:val="002A7E52"/>
    <w:rsid w:val="002A7FA9"/>
    <w:rsid w:val="002A7FC4"/>
    <w:rsid w:val="002B02BE"/>
    <w:rsid w:val="002B0D56"/>
    <w:rsid w:val="002B114E"/>
    <w:rsid w:val="002B1883"/>
    <w:rsid w:val="002B225C"/>
    <w:rsid w:val="002B2330"/>
    <w:rsid w:val="002B26B1"/>
    <w:rsid w:val="002B28D0"/>
    <w:rsid w:val="002B3226"/>
    <w:rsid w:val="002B401E"/>
    <w:rsid w:val="002B4243"/>
    <w:rsid w:val="002B476B"/>
    <w:rsid w:val="002B4929"/>
    <w:rsid w:val="002B4C06"/>
    <w:rsid w:val="002B511B"/>
    <w:rsid w:val="002B56E1"/>
    <w:rsid w:val="002B5A6F"/>
    <w:rsid w:val="002B5AF8"/>
    <w:rsid w:val="002B5EFD"/>
    <w:rsid w:val="002B662E"/>
    <w:rsid w:val="002B6D4A"/>
    <w:rsid w:val="002B6E4B"/>
    <w:rsid w:val="002B708E"/>
    <w:rsid w:val="002B75DE"/>
    <w:rsid w:val="002B78A2"/>
    <w:rsid w:val="002B7A6D"/>
    <w:rsid w:val="002B7F5B"/>
    <w:rsid w:val="002C07C3"/>
    <w:rsid w:val="002C0D74"/>
    <w:rsid w:val="002C175D"/>
    <w:rsid w:val="002C18AE"/>
    <w:rsid w:val="002C1B73"/>
    <w:rsid w:val="002C24E5"/>
    <w:rsid w:val="002C288B"/>
    <w:rsid w:val="002C2A42"/>
    <w:rsid w:val="002C2C27"/>
    <w:rsid w:val="002C3321"/>
    <w:rsid w:val="002C3F57"/>
    <w:rsid w:val="002C4859"/>
    <w:rsid w:val="002C4994"/>
    <w:rsid w:val="002C4C8D"/>
    <w:rsid w:val="002C50A8"/>
    <w:rsid w:val="002C519C"/>
    <w:rsid w:val="002C5322"/>
    <w:rsid w:val="002C5AED"/>
    <w:rsid w:val="002C5B28"/>
    <w:rsid w:val="002C5E49"/>
    <w:rsid w:val="002C6E4C"/>
    <w:rsid w:val="002C701F"/>
    <w:rsid w:val="002C7285"/>
    <w:rsid w:val="002C7413"/>
    <w:rsid w:val="002C7900"/>
    <w:rsid w:val="002C7AE2"/>
    <w:rsid w:val="002C7D02"/>
    <w:rsid w:val="002C7F15"/>
    <w:rsid w:val="002D064D"/>
    <w:rsid w:val="002D0881"/>
    <w:rsid w:val="002D0E57"/>
    <w:rsid w:val="002D1A1B"/>
    <w:rsid w:val="002D21EF"/>
    <w:rsid w:val="002D24C1"/>
    <w:rsid w:val="002D27A8"/>
    <w:rsid w:val="002D2E13"/>
    <w:rsid w:val="002D33A9"/>
    <w:rsid w:val="002D3C78"/>
    <w:rsid w:val="002D3DE0"/>
    <w:rsid w:val="002D4520"/>
    <w:rsid w:val="002D4F6B"/>
    <w:rsid w:val="002D52F6"/>
    <w:rsid w:val="002D598C"/>
    <w:rsid w:val="002D60F2"/>
    <w:rsid w:val="002D61E2"/>
    <w:rsid w:val="002D6C7F"/>
    <w:rsid w:val="002D793C"/>
    <w:rsid w:val="002D7C41"/>
    <w:rsid w:val="002D7EDA"/>
    <w:rsid w:val="002E01FF"/>
    <w:rsid w:val="002E064C"/>
    <w:rsid w:val="002E1232"/>
    <w:rsid w:val="002E1709"/>
    <w:rsid w:val="002E1D5B"/>
    <w:rsid w:val="002E25C7"/>
    <w:rsid w:val="002E27EF"/>
    <w:rsid w:val="002E3F31"/>
    <w:rsid w:val="002E44CA"/>
    <w:rsid w:val="002E461C"/>
    <w:rsid w:val="002E46B5"/>
    <w:rsid w:val="002E4941"/>
    <w:rsid w:val="002E4D02"/>
    <w:rsid w:val="002E5175"/>
    <w:rsid w:val="002E590F"/>
    <w:rsid w:val="002E6817"/>
    <w:rsid w:val="002E6BE9"/>
    <w:rsid w:val="002E6CBF"/>
    <w:rsid w:val="002E72ED"/>
    <w:rsid w:val="002E74BF"/>
    <w:rsid w:val="002F0DF5"/>
    <w:rsid w:val="002F1135"/>
    <w:rsid w:val="002F1CA8"/>
    <w:rsid w:val="002F1DE0"/>
    <w:rsid w:val="002F2414"/>
    <w:rsid w:val="002F2584"/>
    <w:rsid w:val="002F296C"/>
    <w:rsid w:val="002F297D"/>
    <w:rsid w:val="002F35B3"/>
    <w:rsid w:val="002F3724"/>
    <w:rsid w:val="002F4364"/>
    <w:rsid w:val="002F4D54"/>
    <w:rsid w:val="002F52B1"/>
    <w:rsid w:val="002F5368"/>
    <w:rsid w:val="002F53F9"/>
    <w:rsid w:val="002F5605"/>
    <w:rsid w:val="002F5678"/>
    <w:rsid w:val="002F5A22"/>
    <w:rsid w:val="002F6AAC"/>
    <w:rsid w:val="002F6E58"/>
    <w:rsid w:val="00300260"/>
    <w:rsid w:val="00300290"/>
    <w:rsid w:val="0030055A"/>
    <w:rsid w:val="0030142B"/>
    <w:rsid w:val="00301697"/>
    <w:rsid w:val="0030187B"/>
    <w:rsid w:val="0030191D"/>
    <w:rsid w:val="0030249D"/>
    <w:rsid w:val="00302A07"/>
    <w:rsid w:val="00302F7D"/>
    <w:rsid w:val="00304729"/>
    <w:rsid w:val="0030473A"/>
    <w:rsid w:val="00304C93"/>
    <w:rsid w:val="003053C2"/>
    <w:rsid w:val="003055F0"/>
    <w:rsid w:val="0030563D"/>
    <w:rsid w:val="003058A6"/>
    <w:rsid w:val="00305B98"/>
    <w:rsid w:val="00305CA4"/>
    <w:rsid w:val="003066E0"/>
    <w:rsid w:val="0030670A"/>
    <w:rsid w:val="00306D86"/>
    <w:rsid w:val="00307516"/>
    <w:rsid w:val="00307579"/>
    <w:rsid w:val="003079AC"/>
    <w:rsid w:val="00307E1E"/>
    <w:rsid w:val="00307F97"/>
    <w:rsid w:val="00307FF2"/>
    <w:rsid w:val="003100BF"/>
    <w:rsid w:val="00310606"/>
    <w:rsid w:val="00310988"/>
    <w:rsid w:val="00310D64"/>
    <w:rsid w:val="00310D66"/>
    <w:rsid w:val="003122FC"/>
    <w:rsid w:val="0031235B"/>
    <w:rsid w:val="003123CC"/>
    <w:rsid w:val="003126BD"/>
    <w:rsid w:val="00312C77"/>
    <w:rsid w:val="00313098"/>
    <w:rsid w:val="00313795"/>
    <w:rsid w:val="00313843"/>
    <w:rsid w:val="00313BA6"/>
    <w:rsid w:val="003144F3"/>
    <w:rsid w:val="00314C60"/>
    <w:rsid w:val="00314D6C"/>
    <w:rsid w:val="00315965"/>
    <w:rsid w:val="00315DC1"/>
    <w:rsid w:val="00315E56"/>
    <w:rsid w:val="003161D9"/>
    <w:rsid w:val="00316763"/>
    <w:rsid w:val="0031685E"/>
    <w:rsid w:val="00316899"/>
    <w:rsid w:val="00316BE6"/>
    <w:rsid w:val="00316E4E"/>
    <w:rsid w:val="003175E1"/>
    <w:rsid w:val="003205C4"/>
    <w:rsid w:val="00320B00"/>
    <w:rsid w:val="00320C38"/>
    <w:rsid w:val="0032145B"/>
    <w:rsid w:val="003217A1"/>
    <w:rsid w:val="00321F7F"/>
    <w:rsid w:val="00322769"/>
    <w:rsid w:val="00322CF3"/>
    <w:rsid w:val="00322FE6"/>
    <w:rsid w:val="003233A4"/>
    <w:rsid w:val="003234E6"/>
    <w:rsid w:val="00323D5C"/>
    <w:rsid w:val="0032411B"/>
    <w:rsid w:val="00324658"/>
    <w:rsid w:val="00324F17"/>
    <w:rsid w:val="003253E3"/>
    <w:rsid w:val="00325489"/>
    <w:rsid w:val="00325837"/>
    <w:rsid w:val="00325ACF"/>
    <w:rsid w:val="00325F80"/>
    <w:rsid w:val="0032630A"/>
    <w:rsid w:val="00326321"/>
    <w:rsid w:val="00326955"/>
    <w:rsid w:val="00326BCB"/>
    <w:rsid w:val="0032719B"/>
    <w:rsid w:val="00327C78"/>
    <w:rsid w:val="00327F51"/>
    <w:rsid w:val="0033013E"/>
    <w:rsid w:val="00330252"/>
    <w:rsid w:val="00330D16"/>
    <w:rsid w:val="00330EA1"/>
    <w:rsid w:val="00331319"/>
    <w:rsid w:val="003313BB"/>
    <w:rsid w:val="003315A5"/>
    <w:rsid w:val="00331AD6"/>
    <w:rsid w:val="00331B72"/>
    <w:rsid w:val="00331C2F"/>
    <w:rsid w:val="00331F45"/>
    <w:rsid w:val="00331FD0"/>
    <w:rsid w:val="003321AE"/>
    <w:rsid w:val="003325AD"/>
    <w:rsid w:val="00332B25"/>
    <w:rsid w:val="0033375C"/>
    <w:rsid w:val="00333839"/>
    <w:rsid w:val="00333D6E"/>
    <w:rsid w:val="00333EB6"/>
    <w:rsid w:val="003341A3"/>
    <w:rsid w:val="00334962"/>
    <w:rsid w:val="00334E13"/>
    <w:rsid w:val="0033525A"/>
    <w:rsid w:val="003352A0"/>
    <w:rsid w:val="003354BE"/>
    <w:rsid w:val="00335514"/>
    <w:rsid w:val="00335C5F"/>
    <w:rsid w:val="003367C5"/>
    <w:rsid w:val="00337271"/>
    <w:rsid w:val="00337E00"/>
    <w:rsid w:val="00337EA5"/>
    <w:rsid w:val="00340061"/>
    <w:rsid w:val="003401AB"/>
    <w:rsid w:val="00341593"/>
    <w:rsid w:val="00341714"/>
    <w:rsid w:val="003417FD"/>
    <w:rsid w:val="00341834"/>
    <w:rsid w:val="00341C54"/>
    <w:rsid w:val="00341F8C"/>
    <w:rsid w:val="00343110"/>
    <w:rsid w:val="003433CC"/>
    <w:rsid w:val="00343526"/>
    <w:rsid w:val="003438ED"/>
    <w:rsid w:val="0034391B"/>
    <w:rsid w:val="003439E0"/>
    <w:rsid w:val="003442FA"/>
    <w:rsid w:val="00344408"/>
    <w:rsid w:val="003444AE"/>
    <w:rsid w:val="00344723"/>
    <w:rsid w:val="00344A40"/>
    <w:rsid w:val="00344B0D"/>
    <w:rsid w:val="00344B51"/>
    <w:rsid w:val="00344EB5"/>
    <w:rsid w:val="00345847"/>
    <w:rsid w:val="00345D20"/>
    <w:rsid w:val="00345FF5"/>
    <w:rsid w:val="003464C1"/>
    <w:rsid w:val="003467F8"/>
    <w:rsid w:val="00347007"/>
    <w:rsid w:val="003470F0"/>
    <w:rsid w:val="00347447"/>
    <w:rsid w:val="0034758E"/>
    <w:rsid w:val="00347798"/>
    <w:rsid w:val="00347B91"/>
    <w:rsid w:val="003501C2"/>
    <w:rsid w:val="00350599"/>
    <w:rsid w:val="00350716"/>
    <w:rsid w:val="003508C8"/>
    <w:rsid w:val="00350C1B"/>
    <w:rsid w:val="00350F0A"/>
    <w:rsid w:val="0035113C"/>
    <w:rsid w:val="00351144"/>
    <w:rsid w:val="0035156E"/>
    <w:rsid w:val="0035190D"/>
    <w:rsid w:val="00351D48"/>
    <w:rsid w:val="00352179"/>
    <w:rsid w:val="00352EA0"/>
    <w:rsid w:val="0035315C"/>
    <w:rsid w:val="00353FFA"/>
    <w:rsid w:val="00354575"/>
    <w:rsid w:val="00354993"/>
    <w:rsid w:val="00354D95"/>
    <w:rsid w:val="003552D8"/>
    <w:rsid w:val="00355419"/>
    <w:rsid w:val="003558B6"/>
    <w:rsid w:val="00355EEA"/>
    <w:rsid w:val="0035774D"/>
    <w:rsid w:val="003577FA"/>
    <w:rsid w:val="00357E49"/>
    <w:rsid w:val="00360100"/>
    <w:rsid w:val="003601E4"/>
    <w:rsid w:val="0036021D"/>
    <w:rsid w:val="0036048F"/>
    <w:rsid w:val="00360706"/>
    <w:rsid w:val="00360954"/>
    <w:rsid w:val="00360C8D"/>
    <w:rsid w:val="00360FEF"/>
    <w:rsid w:val="003610BC"/>
    <w:rsid w:val="003615E9"/>
    <w:rsid w:val="00361B89"/>
    <w:rsid w:val="0036222C"/>
    <w:rsid w:val="0036334E"/>
    <w:rsid w:val="00363BFA"/>
    <w:rsid w:val="00363C3A"/>
    <w:rsid w:val="00363D61"/>
    <w:rsid w:val="0036457C"/>
    <w:rsid w:val="00364EFD"/>
    <w:rsid w:val="00364F96"/>
    <w:rsid w:val="00365988"/>
    <w:rsid w:val="00365CCF"/>
    <w:rsid w:val="00365EE6"/>
    <w:rsid w:val="00366078"/>
    <w:rsid w:val="0036610B"/>
    <w:rsid w:val="0036660B"/>
    <w:rsid w:val="003668F9"/>
    <w:rsid w:val="00366A05"/>
    <w:rsid w:val="00366FDB"/>
    <w:rsid w:val="00367099"/>
    <w:rsid w:val="00367428"/>
    <w:rsid w:val="00367AF1"/>
    <w:rsid w:val="00367EA0"/>
    <w:rsid w:val="00370D52"/>
    <w:rsid w:val="00371977"/>
    <w:rsid w:val="00371A01"/>
    <w:rsid w:val="00371D45"/>
    <w:rsid w:val="00371EFD"/>
    <w:rsid w:val="00371FD0"/>
    <w:rsid w:val="00372488"/>
    <w:rsid w:val="0037295E"/>
    <w:rsid w:val="00372C34"/>
    <w:rsid w:val="00373561"/>
    <w:rsid w:val="00373B7C"/>
    <w:rsid w:val="00373CB2"/>
    <w:rsid w:val="00374016"/>
    <w:rsid w:val="0037407D"/>
    <w:rsid w:val="00374302"/>
    <w:rsid w:val="00374BC6"/>
    <w:rsid w:val="003753C9"/>
    <w:rsid w:val="003754ED"/>
    <w:rsid w:val="00375CA6"/>
    <w:rsid w:val="003767DA"/>
    <w:rsid w:val="003771C1"/>
    <w:rsid w:val="003771DF"/>
    <w:rsid w:val="0037750E"/>
    <w:rsid w:val="00380182"/>
    <w:rsid w:val="003805AB"/>
    <w:rsid w:val="00381977"/>
    <w:rsid w:val="003826FD"/>
    <w:rsid w:val="003829CC"/>
    <w:rsid w:val="00382BC9"/>
    <w:rsid w:val="00383276"/>
    <w:rsid w:val="00383299"/>
    <w:rsid w:val="00383978"/>
    <w:rsid w:val="00383EAA"/>
    <w:rsid w:val="00383F92"/>
    <w:rsid w:val="0038564E"/>
    <w:rsid w:val="0038576D"/>
    <w:rsid w:val="00385A59"/>
    <w:rsid w:val="00385B9A"/>
    <w:rsid w:val="0038600D"/>
    <w:rsid w:val="0038636A"/>
    <w:rsid w:val="003863F8"/>
    <w:rsid w:val="00386832"/>
    <w:rsid w:val="00386D4F"/>
    <w:rsid w:val="00387104"/>
    <w:rsid w:val="00387551"/>
    <w:rsid w:val="003877BC"/>
    <w:rsid w:val="00387812"/>
    <w:rsid w:val="0038789E"/>
    <w:rsid w:val="00387C9C"/>
    <w:rsid w:val="00387DC6"/>
    <w:rsid w:val="00391440"/>
    <w:rsid w:val="0039149C"/>
    <w:rsid w:val="00392284"/>
    <w:rsid w:val="00392325"/>
    <w:rsid w:val="003925DB"/>
    <w:rsid w:val="00392829"/>
    <w:rsid w:val="00392830"/>
    <w:rsid w:val="00392854"/>
    <w:rsid w:val="00393250"/>
    <w:rsid w:val="00393505"/>
    <w:rsid w:val="003938B4"/>
    <w:rsid w:val="00394352"/>
    <w:rsid w:val="003949CA"/>
    <w:rsid w:val="00394B01"/>
    <w:rsid w:val="0039500E"/>
    <w:rsid w:val="003951FC"/>
    <w:rsid w:val="003952F1"/>
    <w:rsid w:val="00395356"/>
    <w:rsid w:val="003965B1"/>
    <w:rsid w:val="00396A62"/>
    <w:rsid w:val="00396AB0"/>
    <w:rsid w:val="00396B74"/>
    <w:rsid w:val="00396DF5"/>
    <w:rsid w:val="0039736E"/>
    <w:rsid w:val="00397829"/>
    <w:rsid w:val="00397E59"/>
    <w:rsid w:val="00397FB5"/>
    <w:rsid w:val="003A06A3"/>
    <w:rsid w:val="003A0A01"/>
    <w:rsid w:val="003A0E71"/>
    <w:rsid w:val="003A139F"/>
    <w:rsid w:val="003A2055"/>
    <w:rsid w:val="003A20BD"/>
    <w:rsid w:val="003A32A7"/>
    <w:rsid w:val="003A32A8"/>
    <w:rsid w:val="003A3DA6"/>
    <w:rsid w:val="003A3F26"/>
    <w:rsid w:val="003A4301"/>
    <w:rsid w:val="003A44B8"/>
    <w:rsid w:val="003A4548"/>
    <w:rsid w:val="003A473C"/>
    <w:rsid w:val="003A501C"/>
    <w:rsid w:val="003A55E5"/>
    <w:rsid w:val="003A5660"/>
    <w:rsid w:val="003A582B"/>
    <w:rsid w:val="003A5D0E"/>
    <w:rsid w:val="003A6227"/>
    <w:rsid w:val="003A646D"/>
    <w:rsid w:val="003A67A4"/>
    <w:rsid w:val="003A6FF0"/>
    <w:rsid w:val="003A79A1"/>
    <w:rsid w:val="003B021E"/>
    <w:rsid w:val="003B0B55"/>
    <w:rsid w:val="003B1663"/>
    <w:rsid w:val="003B1E4C"/>
    <w:rsid w:val="003B2678"/>
    <w:rsid w:val="003B2F1D"/>
    <w:rsid w:val="003B300D"/>
    <w:rsid w:val="003B32EF"/>
    <w:rsid w:val="003B3A8B"/>
    <w:rsid w:val="003B3B9A"/>
    <w:rsid w:val="003B3DF3"/>
    <w:rsid w:val="003B3F8C"/>
    <w:rsid w:val="003B4222"/>
    <w:rsid w:val="003B4312"/>
    <w:rsid w:val="003B47B3"/>
    <w:rsid w:val="003B4BD1"/>
    <w:rsid w:val="003B4EC9"/>
    <w:rsid w:val="003B5173"/>
    <w:rsid w:val="003B52A3"/>
    <w:rsid w:val="003B5581"/>
    <w:rsid w:val="003B5C9E"/>
    <w:rsid w:val="003B5E27"/>
    <w:rsid w:val="003B6268"/>
    <w:rsid w:val="003B6FF6"/>
    <w:rsid w:val="003B7839"/>
    <w:rsid w:val="003B7926"/>
    <w:rsid w:val="003B7A4A"/>
    <w:rsid w:val="003B7CF9"/>
    <w:rsid w:val="003B7E5A"/>
    <w:rsid w:val="003C04CD"/>
    <w:rsid w:val="003C096D"/>
    <w:rsid w:val="003C0AF9"/>
    <w:rsid w:val="003C0D19"/>
    <w:rsid w:val="003C0ECF"/>
    <w:rsid w:val="003C10F2"/>
    <w:rsid w:val="003C143A"/>
    <w:rsid w:val="003C18DE"/>
    <w:rsid w:val="003C1FBC"/>
    <w:rsid w:val="003C2101"/>
    <w:rsid w:val="003C2141"/>
    <w:rsid w:val="003C22B4"/>
    <w:rsid w:val="003C2A3D"/>
    <w:rsid w:val="003C3246"/>
    <w:rsid w:val="003C337F"/>
    <w:rsid w:val="003C33AF"/>
    <w:rsid w:val="003C36F5"/>
    <w:rsid w:val="003C3D6C"/>
    <w:rsid w:val="003C3F87"/>
    <w:rsid w:val="003C4024"/>
    <w:rsid w:val="003C4358"/>
    <w:rsid w:val="003C4408"/>
    <w:rsid w:val="003C456E"/>
    <w:rsid w:val="003C46C0"/>
    <w:rsid w:val="003C47C3"/>
    <w:rsid w:val="003C4860"/>
    <w:rsid w:val="003C4D3D"/>
    <w:rsid w:val="003C5280"/>
    <w:rsid w:val="003C6355"/>
    <w:rsid w:val="003C70CD"/>
    <w:rsid w:val="003C7490"/>
    <w:rsid w:val="003C7745"/>
    <w:rsid w:val="003C776C"/>
    <w:rsid w:val="003D0633"/>
    <w:rsid w:val="003D124F"/>
    <w:rsid w:val="003D1789"/>
    <w:rsid w:val="003D1A6B"/>
    <w:rsid w:val="003D1D16"/>
    <w:rsid w:val="003D2634"/>
    <w:rsid w:val="003D2872"/>
    <w:rsid w:val="003D2983"/>
    <w:rsid w:val="003D3014"/>
    <w:rsid w:val="003D3191"/>
    <w:rsid w:val="003D31AB"/>
    <w:rsid w:val="003D3238"/>
    <w:rsid w:val="003D32A6"/>
    <w:rsid w:val="003D37C1"/>
    <w:rsid w:val="003D396D"/>
    <w:rsid w:val="003D3F6E"/>
    <w:rsid w:val="003D4042"/>
    <w:rsid w:val="003D40CC"/>
    <w:rsid w:val="003D54A3"/>
    <w:rsid w:val="003D560E"/>
    <w:rsid w:val="003D5B7D"/>
    <w:rsid w:val="003D5CE3"/>
    <w:rsid w:val="003D60FC"/>
    <w:rsid w:val="003D64DA"/>
    <w:rsid w:val="003D6C49"/>
    <w:rsid w:val="003D6C62"/>
    <w:rsid w:val="003D71A8"/>
    <w:rsid w:val="003D7486"/>
    <w:rsid w:val="003D7685"/>
    <w:rsid w:val="003D7CFB"/>
    <w:rsid w:val="003D7D63"/>
    <w:rsid w:val="003E024B"/>
    <w:rsid w:val="003E0B31"/>
    <w:rsid w:val="003E11D5"/>
    <w:rsid w:val="003E151B"/>
    <w:rsid w:val="003E1DCA"/>
    <w:rsid w:val="003E26EF"/>
    <w:rsid w:val="003E2B00"/>
    <w:rsid w:val="003E2F5D"/>
    <w:rsid w:val="003E2FB5"/>
    <w:rsid w:val="003E3583"/>
    <w:rsid w:val="003E3E70"/>
    <w:rsid w:val="003E50E5"/>
    <w:rsid w:val="003E5F7A"/>
    <w:rsid w:val="003E6C84"/>
    <w:rsid w:val="003E721B"/>
    <w:rsid w:val="003E74FB"/>
    <w:rsid w:val="003E7A50"/>
    <w:rsid w:val="003E7E76"/>
    <w:rsid w:val="003F00DB"/>
    <w:rsid w:val="003F08F1"/>
    <w:rsid w:val="003F197C"/>
    <w:rsid w:val="003F1DC4"/>
    <w:rsid w:val="003F250E"/>
    <w:rsid w:val="003F2517"/>
    <w:rsid w:val="003F381F"/>
    <w:rsid w:val="003F3A03"/>
    <w:rsid w:val="003F3F5D"/>
    <w:rsid w:val="003F4F13"/>
    <w:rsid w:val="003F616F"/>
    <w:rsid w:val="003F644C"/>
    <w:rsid w:val="003F6C99"/>
    <w:rsid w:val="003F7336"/>
    <w:rsid w:val="003F780E"/>
    <w:rsid w:val="0040043F"/>
    <w:rsid w:val="00400595"/>
    <w:rsid w:val="00401375"/>
    <w:rsid w:val="00401921"/>
    <w:rsid w:val="00401ADC"/>
    <w:rsid w:val="00402BCA"/>
    <w:rsid w:val="00402D43"/>
    <w:rsid w:val="00402F3D"/>
    <w:rsid w:val="004034D5"/>
    <w:rsid w:val="00403854"/>
    <w:rsid w:val="00403D82"/>
    <w:rsid w:val="00403E96"/>
    <w:rsid w:val="00403EAC"/>
    <w:rsid w:val="00404264"/>
    <w:rsid w:val="004053DB"/>
    <w:rsid w:val="00405C97"/>
    <w:rsid w:val="00405EA8"/>
    <w:rsid w:val="00405EBC"/>
    <w:rsid w:val="00406027"/>
    <w:rsid w:val="00406A71"/>
    <w:rsid w:val="00406AF3"/>
    <w:rsid w:val="00406B0D"/>
    <w:rsid w:val="00406D37"/>
    <w:rsid w:val="00407623"/>
    <w:rsid w:val="00407DBC"/>
    <w:rsid w:val="00410944"/>
    <w:rsid w:val="004114EC"/>
    <w:rsid w:val="004116DF"/>
    <w:rsid w:val="004121EA"/>
    <w:rsid w:val="004122EB"/>
    <w:rsid w:val="00412587"/>
    <w:rsid w:val="00413432"/>
    <w:rsid w:val="0041359F"/>
    <w:rsid w:val="004139C7"/>
    <w:rsid w:val="00413C4C"/>
    <w:rsid w:val="00413D99"/>
    <w:rsid w:val="00414142"/>
    <w:rsid w:val="00414347"/>
    <w:rsid w:val="004149F8"/>
    <w:rsid w:val="00414CD0"/>
    <w:rsid w:val="00414E23"/>
    <w:rsid w:val="00414EFC"/>
    <w:rsid w:val="0041502D"/>
    <w:rsid w:val="004150D1"/>
    <w:rsid w:val="004152EB"/>
    <w:rsid w:val="00415939"/>
    <w:rsid w:val="0041637B"/>
    <w:rsid w:val="004163FE"/>
    <w:rsid w:val="00416AE3"/>
    <w:rsid w:val="00417462"/>
    <w:rsid w:val="00417885"/>
    <w:rsid w:val="00420446"/>
    <w:rsid w:val="00420D47"/>
    <w:rsid w:val="0042125A"/>
    <w:rsid w:val="0042146E"/>
    <w:rsid w:val="00421504"/>
    <w:rsid w:val="00421567"/>
    <w:rsid w:val="00421727"/>
    <w:rsid w:val="00422584"/>
    <w:rsid w:val="004235F6"/>
    <w:rsid w:val="004238B5"/>
    <w:rsid w:val="004239A3"/>
    <w:rsid w:val="00423C1A"/>
    <w:rsid w:val="00423DA9"/>
    <w:rsid w:val="004245E7"/>
    <w:rsid w:val="00424E72"/>
    <w:rsid w:val="00425259"/>
    <w:rsid w:val="0042573D"/>
    <w:rsid w:val="00426896"/>
    <w:rsid w:val="004268EC"/>
    <w:rsid w:val="00426935"/>
    <w:rsid w:val="004272B9"/>
    <w:rsid w:val="00430D29"/>
    <w:rsid w:val="00431265"/>
    <w:rsid w:val="00432009"/>
    <w:rsid w:val="004322CE"/>
    <w:rsid w:val="004323B6"/>
    <w:rsid w:val="004334E3"/>
    <w:rsid w:val="004337AA"/>
    <w:rsid w:val="004337E1"/>
    <w:rsid w:val="004339FA"/>
    <w:rsid w:val="0043429D"/>
    <w:rsid w:val="004348E1"/>
    <w:rsid w:val="0043512B"/>
    <w:rsid w:val="00435700"/>
    <w:rsid w:val="00435CE0"/>
    <w:rsid w:val="00435FE6"/>
    <w:rsid w:val="00436066"/>
    <w:rsid w:val="0043672E"/>
    <w:rsid w:val="00436D8B"/>
    <w:rsid w:val="0043701D"/>
    <w:rsid w:val="004372E1"/>
    <w:rsid w:val="00437422"/>
    <w:rsid w:val="004375FA"/>
    <w:rsid w:val="00440076"/>
    <w:rsid w:val="0044095D"/>
    <w:rsid w:val="00440A55"/>
    <w:rsid w:val="00440F65"/>
    <w:rsid w:val="00441A9F"/>
    <w:rsid w:val="00441AF6"/>
    <w:rsid w:val="00441F2F"/>
    <w:rsid w:val="00442010"/>
    <w:rsid w:val="00442098"/>
    <w:rsid w:val="0044295B"/>
    <w:rsid w:val="004430E8"/>
    <w:rsid w:val="00443192"/>
    <w:rsid w:val="004431C9"/>
    <w:rsid w:val="00443585"/>
    <w:rsid w:val="00443EA5"/>
    <w:rsid w:val="004442B9"/>
    <w:rsid w:val="0044491A"/>
    <w:rsid w:val="00444A0E"/>
    <w:rsid w:val="00444B8F"/>
    <w:rsid w:val="00444D57"/>
    <w:rsid w:val="0044540A"/>
    <w:rsid w:val="00445B6E"/>
    <w:rsid w:val="00445E5C"/>
    <w:rsid w:val="00445EEC"/>
    <w:rsid w:val="00447AFE"/>
    <w:rsid w:val="00447BDE"/>
    <w:rsid w:val="00447FA6"/>
    <w:rsid w:val="00450257"/>
    <w:rsid w:val="0045027A"/>
    <w:rsid w:val="00450712"/>
    <w:rsid w:val="0045126E"/>
    <w:rsid w:val="004517BD"/>
    <w:rsid w:val="00451880"/>
    <w:rsid w:val="00451FAB"/>
    <w:rsid w:val="004520D2"/>
    <w:rsid w:val="004520D4"/>
    <w:rsid w:val="00452523"/>
    <w:rsid w:val="00452BA9"/>
    <w:rsid w:val="00453245"/>
    <w:rsid w:val="00453472"/>
    <w:rsid w:val="004553BA"/>
    <w:rsid w:val="004557A0"/>
    <w:rsid w:val="00455D83"/>
    <w:rsid w:val="00456CD2"/>
    <w:rsid w:val="00456EA8"/>
    <w:rsid w:val="0046010E"/>
    <w:rsid w:val="004605BB"/>
    <w:rsid w:val="00460772"/>
    <w:rsid w:val="00461DED"/>
    <w:rsid w:val="00461ED3"/>
    <w:rsid w:val="004620EA"/>
    <w:rsid w:val="004623E9"/>
    <w:rsid w:val="0046266C"/>
    <w:rsid w:val="00463177"/>
    <w:rsid w:val="00463680"/>
    <w:rsid w:val="004636C7"/>
    <w:rsid w:val="00463780"/>
    <w:rsid w:val="004638DC"/>
    <w:rsid w:val="00463BB6"/>
    <w:rsid w:val="00463CA4"/>
    <w:rsid w:val="00463FA1"/>
    <w:rsid w:val="0046408E"/>
    <w:rsid w:val="00464162"/>
    <w:rsid w:val="0046452F"/>
    <w:rsid w:val="00465946"/>
    <w:rsid w:val="00465A56"/>
    <w:rsid w:val="00465C14"/>
    <w:rsid w:val="00465F80"/>
    <w:rsid w:val="00465F86"/>
    <w:rsid w:val="00465FA1"/>
    <w:rsid w:val="00466306"/>
    <w:rsid w:val="0046647A"/>
    <w:rsid w:val="004667A8"/>
    <w:rsid w:val="004671A7"/>
    <w:rsid w:val="0046721C"/>
    <w:rsid w:val="0046722E"/>
    <w:rsid w:val="0046735E"/>
    <w:rsid w:val="00467944"/>
    <w:rsid w:val="00467E12"/>
    <w:rsid w:val="0047046D"/>
    <w:rsid w:val="0047052F"/>
    <w:rsid w:val="004709BF"/>
    <w:rsid w:val="00470BE3"/>
    <w:rsid w:val="004718A9"/>
    <w:rsid w:val="004730F0"/>
    <w:rsid w:val="00473789"/>
    <w:rsid w:val="0047388F"/>
    <w:rsid w:val="00473B29"/>
    <w:rsid w:val="00473B6A"/>
    <w:rsid w:val="00473F6D"/>
    <w:rsid w:val="0047452A"/>
    <w:rsid w:val="004747C5"/>
    <w:rsid w:val="00474A1B"/>
    <w:rsid w:val="004755EE"/>
    <w:rsid w:val="00475A9A"/>
    <w:rsid w:val="00475AD3"/>
    <w:rsid w:val="00475DE1"/>
    <w:rsid w:val="00476265"/>
    <w:rsid w:val="00476568"/>
    <w:rsid w:val="00476C82"/>
    <w:rsid w:val="00476C9C"/>
    <w:rsid w:val="00476E4D"/>
    <w:rsid w:val="00477348"/>
    <w:rsid w:val="0047768D"/>
    <w:rsid w:val="004778AC"/>
    <w:rsid w:val="00477A53"/>
    <w:rsid w:val="00477EF0"/>
    <w:rsid w:val="0048020A"/>
    <w:rsid w:val="00480C26"/>
    <w:rsid w:val="00481180"/>
    <w:rsid w:val="004811E7"/>
    <w:rsid w:val="004817E7"/>
    <w:rsid w:val="00482CBF"/>
    <w:rsid w:val="00483BEF"/>
    <w:rsid w:val="00483FDB"/>
    <w:rsid w:val="00484372"/>
    <w:rsid w:val="00484BFD"/>
    <w:rsid w:val="00484CBB"/>
    <w:rsid w:val="00484EC7"/>
    <w:rsid w:val="0048515B"/>
    <w:rsid w:val="0048594A"/>
    <w:rsid w:val="00485DDF"/>
    <w:rsid w:val="004872AF"/>
    <w:rsid w:val="004877C7"/>
    <w:rsid w:val="00487A9C"/>
    <w:rsid w:val="00487E0C"/>
    <w:rsid w:val="00490887"/>
    <w:rsid w:val="00490928"/>
    <w:rsid w:val="00490ABB"/>
    <w:rsid w:val="00490B70"/>
    <w:rsid w:val="004913AB"/>
    <w:rsid w:val="00491474"/>
    <w:rsid w:val="00491622"/>
    <w:rsid w:val="00491AB5"/>
    <w:rsid w:val="00492573"/>
    <w:rsid w:val="00492920"/>
    <w:rsid w:val="004929A8"/>
    <w:rsid w:val="0049305C"/>
    <w:rsid w:val="004930A5"/>
    <w:rsid w:val="004933E1"/>
    <w:rsid w:val="004936ED"/>
    <w:rsid w:val="00493F44"/>
    <w:rsid w:val="00494326"/>
    <w:rsid w:val="00494509"/>
    <w:rsid w:val="00494603"/>
    <w:rsid w:val="0049497F"/>
    <w:rsid w:val="00494F40"/>
    <w:rsid w:val="00495087"/>
    <w:rsid w:val="004954F3"/>
    <w:rsid w:val="00495954"/>
    <w:rsid w:val="00495B1E"/>
    <w:rsid w:val="00497169"/>
    <w:rsid w:val="004974D8"/>
    <w:rsid w:val="00497774"/>
    <w:rsid w:val="00497C01"/>
    <w:rsid w:val="00497D66"/>
    <w:rsid w:val="00497F6E"/>
    <w:rsid w:val="004A0081"/>
    <w:rsid w:val="004A01F5"/>
    <w:rsid w:val="004A1503"/>
    <w:rsid w:val="004A205E"/>
    <w:rsid w:val="004A2081"/>
    <w:rsid w:val="004A2511"/>
    <w:rsid w:val="004A2683"/>
    <w:rsid w:val="004A3393"/>
    <w:rsid w:val="004A3552"/>
    <w:rsid w:val="004A35A9"/>
    <w:rsid w:val="004A3CB0"/>
    <w:rsid w:val="004A4234"/>
    <w:rsid w:val="004A44B7"/>
    <w:rsid w:val="004A4D0F"/>
    <w:rsid w:val="004A5EB0"/>
    <w:rsid w:val="004A651C"/>
    <w:rsid w:val="004A75E3"/>
    <w:rsid w:val="004A7695"/>
    <w:rsid w:val="004A7CF3"/>
    <w:rsid w:val="004B0003"/>
    <w:rsid w:val="004B00BA"/>
    <w:rsid w:val="004B01E9"/>
    <w:rsid w:val="004B0A0A"/>
    <w:rsid w:val="004B0DE7"/>
    <w:rsid w:val="004B13CE"/>
    <w:rsid w:val="004B1DC2"/>
    <w:rsid w:val="004B1F2A"/>
    <w:rsid w:val="004B221C"/>
    <w:rsid w:val="004B24EC"/>
    <w:rsid w:val="004B25B2"/>
    <w:rsid w:val="004B28AA"/>
    <w:rsid w:val="004B2FC1"/>
    <w:rsid w:val="004B3379"/>
    <w:rsid w:val="004B3B91"/>
    <w:rsid w:val="004B3C07"/>
    <w:rsid w:val="004B3F89"/>
    <w:rsid w:val="004B4066"/>
    <w:rsid w:val="004B4830"/>
    <w:rsid w:val="004B48BC"/>
    <w:rsid w:val="004B4DE3"/>
    <w:rsid w:val="004B4F96"/>
    <w:rsid w:val="004B524E"/>
    <w:rsid w:val="004B5AC7"/>
    <w:rsid w:val="004B628A"/>
    <w:rsid w:val="004B6E7D"/>
    <w:rsid w:val="004B6F11"/>
    <w:rsid w:val="004B70A7"/>
    <w:rsid w:val="004B7177"/>
    <w:rsid w:val="004B7633"/>
    <w:rsid w:val="004B7732"/>
    <w:rsid w:val="004B7F8A"/>
    <w:rsid w:val="004C0169"/>
    <w:rsid w:val="004C026B"/>
    <w:rsid w:val="004C02C4"/>
    <w:rsid w:val="004C07BB"/>
    <w:rsid w:val="004C120B"/>
    <w:rsid w:val="004C2AC8"/>
    <w:rsid w:val="004C2B14"/>
    <w:rsid w:val="004C2D1D"/>
    <w:rsid w:val="004C30CC"/>
    <w:rsid w:val="004C32B1"/>
    <w:rsid w:val="004C412B"/>
    <w:rsid w:val="004C417E"/>
    <w:rsid w:val="004C4F6C"/>
    <w:rsid w:val="004C53A4"/>
    <w:rsid w:val="004C5498"/>
    <w:rsid w:val="004C549E"/>
    <w:rsid w:val="004C54DC"/>
    <w:rsid w:val="004C62A6"/>
    <w:rsid w:val="004C6743"/>
    <w:rsid w:val="004C6B0E"/>
    <w:rsid w:val="004C6B10"/>
    <w:rsid w:val="004C72C0"/>
    <w:rsid w:val="004C77E2"/>
    <w:rsid w:val="004C7A0B"/>
    <w:rsid w:val="004D0160"/>
    <w:rsid w:val="004D01A8"/>
    <w:rsid w:val="004D0648"/>
    <w:rsid w:val="004D0A8D"/>
    <w:rsid w:val="004D1022"/>
    <w:rsid w:val="004D125B"/>
    <w:rsid w:val="004D1429"/>
    <w:rsid w:val="004D186F"/>
    <w:rsid w:val="004D18E6"/>
    <w:rsid w:val="004D22BA"/>
    <w:rsid w:val="004D23F4"/>
    <w:rsid w:val="004D2E9E"/>
    <w:rsid w:val="004D3759"/>
    <w:rsid w:val="004D3829"/>
    <w:rsid w:val="004D4055"/>
    <w:rsid w:val="004D43E0"/>
    <w:rsid w:val="004D491D"/>
    <w:rsid w:val="004D499A"/>
    <w:rsid w:val="004D4FA0"/>
    <w:rsid w:val="004D57D1"/>
    <w:rsid w:val="004D5A69"/>
    <w:rsid w:val="004D5C3A"/>
    <w:rsid w:val="004D5EE1"/>
    <w:rsid w:val="004D608F"/>
    <w:rsid w:val="004D671C"/>
    <w:rsid w:val="004D6A78"/>
    <w:rsid w:val="004D6B7E"/>
    <w:rsid w:val="004D77B4"/>
    <w:rsid w:val="004D7AD8"/>
    <w:rsid w:val="004D7E95"/>
    <w:rsid w:val="004E0277"/>
    <w:rsid w:val="004E0AA8"/>
    <w:rsid w:val="004E1339"/>
    <w:rsid w:val="004E1521"/>
    <w:rsid w:val="004E153B"/>
    <w:rsid w:val="004E1755"/>
    <w:rsid w:val="004E1866"/>
    <w:rsid w:val="004E193D"/>
    <w:rsid w:val="004E1D54"/>
    <w:rsid w:val="004E211B"/>
    <w:rsid w:val="004E29A6"/>
    <w:rsid w:val="004E2B3D"/>
    <w:rsid w:val="004E2E68"/>
    <w:rsid w:val="004E2EEC"/>
    <w:rsid w:val="004E2F11"/>
    <w:rsid w:val="004E32C9"/>
    <w:rsid w:val="004E35CD"/>
    <w:rsid w:val="004E388D"/>
    <w:rsid w:val="004E3C3A"/>
    <w:rsid w:val="004E3C9F"/>
    <w:rsid w:val="004E43AF"/>
    <w:rsid w:val="004E4B6D"/>
    <w:rsid w:val="004E4BBD"/>
    <w:rsid w:val="004E4BF5"/>
    <w:rsid w:val="004E4D85"/>
    <w:rsid w:val="004E56B0"/>
    <w:rsid w:val="004E6057"/>
    <w:rsid w:val="004E60B7"/>
    <w:rsid w:val="004E6339"/>
    <w:rsid w:val="004E647E"/>
    <w:rsid w:val="004E6669"/>
    <w:rsid w:val="004E67A8"/>
    <w:rsid w:val="004E71AF"/>
    <w:rsid w:val="004E732A"/>
    <w:rsid w:val="004E792A"/>
    <w:rsid w:val="004F00F8"/>
    <w:rsid w:val="004F034E"/>
    <w:rsid w:val="004F0717"/>
    <w:rsid w:val="004F1BC4"/>
    <w:rsid w:val="004F234D"/>
    <w:rsid w:val="004F2596"/>
    <w:rsid w:val="004F296E"/>
    <w:rsid w:val="004F2AD7"/>
    <w:rsid w:val="004F2BF4"/>
    <w:rsid w:val="004F2D01"/>
    <w:rsid w:val="004F36D7"/>
    <w:rsid w:val="004F3B94"/>
    <w:rsid w:val="004F403C"/>
    <w:rsid w:val="004F4A75"/>
    <w:rsid w:val="004F554A"/>
    <w:rsid w:val="004F569D"/>
    <w:rsid w:val="004F5B94"/>
    <w:rsid w:val="004F6084"/>
    <w:rsid w:val="004F62BA"/>
    <w:rsid w:val="004F62CB"/>
    <w:rsid w:val="004F69E9"/>
    <w:rsid w:val="004F7043"/>
    <w:rsid w:val="004F720E"/>
    <w:rsid w:val="00500942"/>
    <w:rsid w:val="00501335"/>
    <w:rsid w:val="00501534"/>
    <w:rsid w:val="00501567"/>
    <w:rsid w:val="0050159E"/>
    <w:rsid w:val="00502417"/>
    <w:rsid w:val="005027FC"/>
    <w:rsid w:val="00502D69"/>
    <w:rsid w:val="00502D95"/>
    <w:rsid w:val="005033EC"/>
    <w:rsid w:val="00503496"/>
    <w:rsid w:val="005034E8"/>
    <w:rsid w:val="00503595"/>
    <w:rsid w:val="0050375E"/>
    <w:rsid w:val="00503845"/>
    <w:rsid w:val="0050398C"/>
    <w:rsid w:val="005040AC"/>
    <w:rsid w:val="0050416F"/>
    <w:rsid w:val="0050418A"/>
    <w:rsid w:val="00504560"/>
    <w:rsid w:val="005046EC"/>
    <w:rsid w:val="00504A18"/>
    <w:rsid w:val="00505AFA"/>
    <w:rsid w:val="00505B82"/>
    <w:rsid w:val="00505E7B"/>
    <w:rsid w:val="00505F24"/>
    <w:rsid w:val="00506719"/>
    <w:rsid w:val="00506B70"/>
    <w:rsid w:val="00506D05"/>
    <w:rsid w:val="00506D10"/>
    <w:rsid w:val="005075D2"/>
    <w:rsid w:val="005077C3"/>
    <w:rsid w:val="0051032E"/>
    <w:rsid w:val="00510BB7"/>
    <w:rsid w:val="00510C7C"/>
    <w:rsid w:val="00510F3D"/>
    <w:rsid w:val="00510F93"/>
    <w:rsid w:val="0051112A"/>
    <w:rsid w:val="00511C1E"/>
    <w:rsid w:val="00512563"/>
    <w:rsid w:val="00512D92"/>
    <w:rsid w:val="00513A3F"/>
    <w:rsid w:val="005141DA"/>
    <w:rsid w:val="0051427C"/>
    <w:rsid w:val="0051435A"/>
    <w:rsid w:val="005146FB"/>
    <w:rsid w:val="00515236"/>
    <w:rsid w:val="00515662"/>
    <w:rsid w:val="005157E5"/>
    <w:rsid w:val="00516468"/>
    <w:rsid w:val="00516473"/>
    <w:rsid w:val="00516D68"/>
    <w:rsid w:val="00517122"/>
    <w:rsid w:val="0051725E"/>
    <w:rsid w:val="005172BF"/>
    <w:rsid w:val="00517764"/>
    <w:rsid w:val="00517D73"/>
    <w:rsid w:val="005204C3"/>
    <w:rsid w:val="0052076D"/>
    <w:rsid w:val="00520879"/>
    <w:rsid w:val="00520CC3"/>
    <w:rsid w:val="00521062"/>
    <w:rsid w:val="00521E7A"/>
    <w:rsid w:val="00522039"/>
    <w:rsid w:val="00522AAE"/>
    <w:rsid w:val="0052332A"/>
    <w:rsid w:val="005234D9"/>
    <w:rsid w:val="005238EF"/>
    <w:rsid w:val="005239F8"/>
    <w:rsid w:val="00523D90"/>
    <w:rsid w:val="00523FE2"/>
    <w:rsid w:val="0052400C"/>
    <w:rsid w:val="0052497F"/>
    <w:rsid w:val="00524BF7"/>
    <w:rsid w:val="00524C26"/>
    <w:rsid w:val="00524C6A"/>
    <w:rsid w:val="005251BB"/>
    <w:rsid w:val="0052575A"/>
    <w:rsid w:val="0052645C"/>
    <w:rsid w:val="00526A42"/>
    <w:rsid w:val="00526E4E"/>
    <w:rsid w:val="005278F1"/>
    <w:rsid w:val="00527A64"/>
    <w:rsid w:val="00527AFE"/>
    <w:rsid w:val="00527B7A"/>
    <w:rsid w:val="00527FCA"/>
    <w:rsid w:val="005302C2"/>
    <w:rsid w:val="0053078F"/>
    <w:rsid w:val="0053093D"/>
    <w:rsid w:val="005309A1"/>
    <w:rsid w:val="00531649"/>
    <w:rsid w:val="005316A4"/>
    <w:rsid w:val="00531BB5"/>
    <w:rsid w:val="00532375"/>
    <w:rsid w:val="005323F1"/>
    <w:rsid w:val="005331C1"/>
    <w:rsid w:val="00533581"/>
    <w:rsid w:val="00533AC1"/>
    <w:rsid w:val="00533D2E"/>
    <w:rsid w:val="00533E2F"/>
    <w:rsid w:val="00534439"/>
    <w:rsid w:val="005346BE"/>
    <w:rsid w:val="0053515C"/>
    <w:rsid w:val="00535F95"/>
    <w:rsid w:val="00536285"/>
    <w:rsid w:val="00536452"/>
    <w:rsid w:val="00537B5C"/>
    <w:rsid w:val="00537B81"/>
    <w:rsid w:val="00540059"/>
    <w:rsid w:val="00540DE2"/>
    <w:rsid w:val="0054119A"/>
    <w:rsid w:val="00541659"/>
    <w:rsid w:val="00541861"/>
    <w:rsid w:val="005424A5"/>
    <w:rsid w:val="00542787"/>
    <w:rsid w:val="0054281A"/>
    <w:rsid w:val="00543510"/>
    <w:rsid w:val="0054424A"/>
    <w:rsid w:val="00544334"/>
    <w:rsid w:val="005444AA"/>
    <w:rsid w:val="00544C6F"/>
    <w:rsid w:val="00545365"/>
    <w:rsid w:val="00545992"/>
    <w:rsid w:val="00545C98"/>
    <w:rsid w:val="00545E4F"/>
    <w:rsid w:val="0054610C"/>
    <w:rsid w:val="00546131"/>
    <w:rsid w:val="00546132"/>
    <w:rsid w:val="005465C2"/>
    <w:rsid w:val="00546807"/>
    <w:rsid w:val="005470BD"/>
    <w:rsid w:val="005471E9"/>
    <w:rsid w:val="00547203"/>
    <w:rsid w:val="005479A1"/>
    <w:rsid w:val="00550B9B"/>
    <w:rsid w:val="0055131F"/>
    <w:rsid w:val="0055154F"/>
    <w:rsid w:val="00551BD2"/>
    <w:rsid w:val="00551D08"/>
    <w:rsid w:val="00552167"/>
    <w:rsid w:val="0055229F"/>
    <w:rsid w:val="00552B45"/>
    <w:rsid w:val="00553010"/>
    <w:rsid w:val="005530A7"/>
    <w:rsid w:val="00553CD6"/>
    <w:rsid w:val="00553E13"/>
    <w:rsid w:val="0055427E"/>
    <w:rsid w:val="005545D0"/>
    <w:rsid w:val="00555472"/>
    <w:rsid w:val="0055556B"/>
    <w:rsid w:val="00555AC9"/>
    <w:rsid w:val="0055606F"/>
    <w:rsid w:val="0055657E"/>
    <w:rsid w:val="00556644"/>
    <w:rsid w:val="0055674C"/>
    <w:rsid w:val="00556E0D"/>
    <w:rsid w:val="005573B8"/>
    <w:rsid w:val="005574CC"/>
    <w:rsid w:val="0056046D"/>
    <w:rsid w:val="00562A93"/>
    <w:rsid w:val="00562BCF"/>
    <w:rsid w:val="0056328B"/>
    <w:rsid w:val="00563336"/>
    <w:rsid w:val="00564374"/>
    <w:rsid w:val="005643C3"/>
    <w:rsid w:val="005650AA"/>
    <w:rsid w:val="00565685"/>
    <w:rsid w:val="00565C9D"/>
    <w:rsid w:val="00565FAF"/>
    <w:rsid w:val="00566501"/>
    <w:rsid w:val="0056663A"/>
    <w:rsid w:val="005669AA"/>
    <w:rsid w:val="005678BF"/>
    <w:rsid w:val="00567A3F"/>
    <w:rsid w:val="00567B11"/>
    <w:rsid w:val="0057003F"/>
    <w:rsid w:val="00570476"/>
    <w:rsid w:val="0057070C"/>
    <w:rsid w:val="00570B4E"/>
    <w:rsid w:val="00571934"/>
    <w:rsid w:val="00571B5E"/>
    <w:rsid w:val="00571D75"/>
    <w:rsid w:val="005721D4"/>
    <w:rsid w:val="00572708"/>
    <w:rsid w:val="00572BEF"/>
    <w:rsid w:val="00572C72"/>
    <w:rsid w:val="005731F8"/>
    <w:rsid w:val="0057337B"/>
    <w:rsid w:val="00573A45"/>
    <w:rsid w:val="00573F5A"/>
    <w:rsid w:val="005740F5"/>
    <w:rsid w:val="0057444A"/>
    <w:rsid w:val="0057492D"/>
    <w:rsid w:val="005751A3"/>
    <w:rsid w:val="005752E3"/>
    <w:rsid w:val="0057567D"/>
    <w:rsid w:val="0057595B"/>
    <w:rsid w:val="005763B8"/>
    <w:rsid w:val="00577145"/>
    <w:rsid w:val="00577549"/>
    <w:rsid w:val="00577640"/>
    <w:rsid w:val="00577679"/>
    <w:rsid w:val="00577694"/>
    <w:rsid w:val="005777D1"/>
    <w:rsid w:val="00577B39"/>
    <w:rsid w:val="00577DDB"/>
    <w:rsid w:val="00577E6C"/>
    <w:rsid w:val="00580338"/>
    <w:rsid w:val="00580AF6"/>
    <w:rsid w:val="00580E9D"/>
    <w:rsid w:val="00581314"/>
    <w:rsid w:val="0058174E"/>
    <w:rsid w:val="00581811"/>
    <w:rsid w:val="00581C43"/>
    <w:rsid w:val="00582623"/>
    <w:rsid w:val="00582716"/>
    <w:rsid w:val="00582B77"/>
    <w:rsid w:val="00582C2C"/>
    <w:rsid w:val="005833AF"/>
    <w:rsid w:val="0058387B"/>
    <w:rsid w:val="00583ADE"/>
    <w:rsid w:val="0058430A"/>
    <w:rsid w:val="00584547"/>
    <w:rsid w:val="0058469B"/>
    <w:rsid w:val="005846D7"/>
    <w:rsid w:val="00584965"/>
    <w:rsid w:val="00584D0E"/>
    <w:rsid w:val="00584EA7"/>
    <w:rsid w:val="00585CB9"/>
    <w:rsid w:val="00585F37"/>
    <w:rsid w:val="00586F59"/>
    <w:rsid w:val="00587146"/>
    <w:rsid w:val="00587426"/>
    <w:rsid w:val="005875EE"/>
    <w:rsid w:val="00587649"/>
    <w:rsid w:val="00587EDC"/>
    <w:rsid w:val="00587EE5"/>
    <w:rsid w:val="00587F76"/>
    <w:rsid w:val="00590F78"/>
    <w:rsid w:val="0059126D"/>
    <w:rsid w:val="005915B4"/>
    <w:rsid w:val="00591871"/>
    <w:rsid w:val="00591B06"/>
    <w:rsid w:val="00591DA4"/>
    <w:rsid w:val="00592222"/>
    <w:rsid w:val="00592462"/>
    <w:rsid w:val="005924F2"/>
    <w:rsid w:val="005927CC"/>
    <w:rsid w:val="0059289C"/>
    <w:rsid w:val="00592A53"/>
    <w:rsid w:val="00592A61"/>
    <w:rsid w:val="005935E1"/>
    <w:rsid w:val="00593C91"/>
    <w:rsid w:val="00593EE3"/>
    <w:rsid w:val="0059404D"/>
    <w:rsid w:val="0059430E"/>
    <w:rsid w:val="00594742"/>
    <w:rsid w:val="005948F9"/>
    <w:rsid w:val="00594D8C"/>
    <w:rsid w:val="00594E7D"/>
    <w:rsid w:val="00594EE0"/>
    <w:rsid w:val="0059532A"/>
    <w:rsid w:val="00595905"/>
    <w:rsid w:val="00595AE4"/>
    <w:rsid w:val="00595CDA"/>
    <w:rsid w:val="00595D6D"/>
    <w:rsid w:val="005967F6"/>
    <w:rsid w:val="005968EA"/>
    <w:rsid w:val="005969BA"/>
    <w:rsid w:val="005974CC"/>
    <w:rsid w:val="005A030A"/>
    <w:rsid w:val="005A0CEA"/>
    <w:rsid w:val="005A2BCE"/>
    <w:rsid w:val="005A38A9"/>
    <w:rsid w:val="005A3946"/>
    <w:rsid w:val="005A3975"/>
    <w:rsid w:val="005A3AAB"/>
    <w:rsid w:val="005A3D16"/>
    <w:rsid w:val="005A4223"/>
    <w:rsid w:val="005A4508"/>
    <w:rsid w:val="005A47E2"/>
    <w:rsid w:val="005A491D"/>
    <w:rsid w:val="005A4E0C"/>
    <w:rsid w:val="005A5015"/>
    <w:rsid w:val="005A541F"/>
    <w:rsid w:val="005A581D"/>
    <w:rsid w:val="005A5CB8"/>
    <w:rsid w:val="005A5EAC"/>
    <w:rsid w:val="005A6083"/>
    <w:rsid w:val="005A6180"/>
    <w:rsid w:val="005A63BA"/>
    <w:rsid w:val="005A6B4F"/>
    <w:rsid w:val="005A6BCF"/>
    <w:rsid w:val="005A7097"/>
    <w:rsid w:val="005A77C0"/>
    <w:rsid w:val="005A7A6B"/>
    <w:rsid w:val="005A7B86"/>
    <w:rsid w:val="005B0068"/>
    <w:rsid w:val="005B03EB"/>
    <w:rsid w:val="005B0449"/>
    <w:rsid w:val="005B1556"/>
    <w:rsid w:val="005B19EB"/>
    <w:rsid w:val="005B1D24"/>
    <w:rsid w:val="005B26D9"/>
    <w:rsid w:val="005B2CEB"/>
    <w:rsid w:val="005B2D25"/>
    <w:rsid w:val="005B32FF"/>
    <w:rsid w:val="005B33BF"/>
    <w:rsid w:val="005B34A0"/>
    <w:rsid w:val="005B442F"/>
    <w:rsid w:val="005B4E1B"/>
    <w:rsid w:val="005B5465"/>
    <w:rsid w:val="005B549A"/>
    <w:rsid w:val="005B56D9"/>
    <w:rsid w:val="005B5FCD"/>
    <w:rsid w:val="005B6EE0"/>
    <w:rsid w:val="005B6F9D"/>
    <w:rsid w:val="005B70DB"/>
    <w:rsid w:val="005B76D5"/>
    <w:rsid w:val="005B7855"/>
    <w:rsid w:val="005B7D6F"/>
    <w:rsid w:val="005C00DB"/>
    <w:rsid w:val="005C0146"/>
    <w:rsid w:val="005C08C0"/>
    <w:rsid w:val="005C126A"/>
    <w:rsid w:val="005C12C5"/>
    <w:rsid w:val="005C16A5"/>
    <w:rsid w:val="005C2053"/>
    <w:rsid w:val="005C2AB2"/>
    <w:rsid w:val="005C2CD1"/>
    <w:rsid w:val="005C301E"/>
    <w:rsid w:val="005C3165"/>
    <w:rsid w:val="005C334A"/>
    <w:rsid w:val="005C3C52"/>
    <w:rsid w:val="005C448C"/>
    <w:rsid w:val="005C44DF"/>
    <w:rsid w:val="005C4B80"/>
    <w:rsid w:val="005C4DCE"/>
    <w:rsid w:val="005C50EF"/>
    <w:rsid w:val="005C5184"/>
    <w:rsid w:val="005C572A"/>
    <w:rsid w:val="005C5BDC"/>
    <w:rsid w:val="005C6621"/>
    <w:rsid w:val="005C687F"/>
    <w:rsid w:val="005C6C4F"/>
    <w:rsid w:val="005C6EE7"/>
    <w:rsid w:val="005C703A"/>
    <w:rsid w:val="005C74D2"/>
    <w:rsid w:val="005C751F"/>
    <w:rsid w:val="005C78D7"/>
    <w:rsid w:val="005C7990"/>
    <w:rsid w:val="005C7B7A"/>
    <w:rsid w:val="005C7E61"/>
    <w:rsid w:val="005D033A"/>
    <w:rsid w:val="005D0A82"/>
    <w:rsid w:val="005D0C17"/>
    <w:rsid w:val="005D0C1B"/>
    <w:rsid w:val="005D18F3"/>
    <w:rsid w:val="005D1AF5"/>
    <w:rsid w:val="005D1B01"/>
    <w:rsid w:val="005D1EA9"/>
    <w:rsid w:val="005D2FD6"/>
    <w:rsid w:val="005D324C"/>
    <w:rsid w:val="005D3560"/>
    <w:rsid w:val="005D3794"/>
    <w:rsid w:val="005D4031"/>
    <w:rsid w:val="005D4225"/>
    <w:rsid w:val="005D476F"/>
    <w:rsid w:val="005D4F3D"/>
    <w:rsid w:val="005D4F40"/>
    <w:rsid w:val="005D50E7"/>
    <w:rsid w:val="005D529C"/>
    <w:rsid w:val="005D5666"/>
    <w:rsid w:val="005D5D93"/>
    <w:rsid w:val="005D61E6"/>
    <w:rsid w:val="005D651C"/>
    <w:rsid w:val="005D6608"/>
    <w:rsid w:val="005D6BA0"/>
    <w:rsid w:val="005D6CBB"/>
    <w:rsid w:val="005D6EC9"/>
    <w:rsid w:val="005D7439"/>
    <w:rsid w:val="005D7828"/>
    <w:rsid w:val="005D799F"/>
    <w:rsid w:val="005E0073"/>
    <w:rsid w:val="005E01FE"/>
    <w:rsid w:val="005E0747"/>
    <w:rsid w:val="005E0DC6"/>
    <w:rsid w:val="005E1301"/>
    <w:rsid w:val="005E1B98"/>
    <w:rsid w:val="005E1BD3"/>
    <w:rsid w:val="005E22F9"/>
    <w:rsid w:val="005E2369"/>
    <w:rsid w:val="005E2408"/>
    <w:rsid w:val="005E269B"/>
    <w:rsid w:val="005E290D"/>
    <w:rsid w:val="005E301D"/>
    <w:rsid w:val="005E3204"/>
    <w:rsid w:val="005E34B4"/>
    <w:rsid w:val="005E38A2"/>
    <w:rsid w:val="005E3AFF"/>
    <w:rsid w:val="005E3B32"/>
    <w:rsid w:val="005E3E87"/>
    <w:rsid w:val="005E4491"/>
    <w:rsid w:val="005E4CB3"/>
    <w:rsid w:val="005E6114"/>
    <w:rsid w:val="005E6240"/>
    <w:rsid w:val="005E6A1F"/>
    <w:rsid w:val="005E7DEE"/>
    <w:rsid w:val="005F00A8"/>
    <w:rsid w:val="005F0118"/>
    <w:rsid w:val="005F01A3"/>
    <w:rsid w:val="005F06BD"/>
    <w:rsid w:val="005F0DDF"/>
    <w:rsid w:val="005F1028"/>
    <w:rsid w:val="005F190A"/>
    <w:rsid w:val="005F1BB6"/>
    <w:rsid w:val="005F25CC"/>
    <w:rsid w:val="005F2829"/>
    <w:rsid w:val="005F3B91"/>
    <w:rsid w:val="005F483F"/>
    <w:rsid w:val="005F4F97"/>
    <w:rsid w:val="005F4FBC"/>
    <w:rsid w:val="005F58A0"/>
    <w:rsid w:val="005F5DA9"/>
    <w:rsid w:val="005F732F"/>
    <w:rsid w:val="005F761C"/>
    <w:rsid w:val="005F766F"/>
    <w:rsid w:val="00600140"/>
    <w:rsid w:val="006002E0"/>
    <w:rsid w:val="006004B2"/>
    <w:rsid w:val="00601FC9"/>
    <w:rsid w:val="00602CBD"/>
    <w:rsid w:val="006031A3"/>
    <w:rsid w:val="00604027"/>
    <w:rsid w:val="00604051"/>
    <w:rsid w:val="00604305"/>
    <w:rsid w:val="00604728"/>
    <w:rsid w:val="00604D84"/>
    <w:rsid w:val="00604F60"/>
    <w:rsid w:val="00605383"/>
    <w:rsid w:val="00605414"/>
    <w:rsid w:val="006057D1"/>
    <w:rsid w:val="00605F55"/>
    <w:rsid w:val="00605F5D"/>
    <w:rsid w:val="0060637B"/>
    <w:rsid w:val="00606D6D"/>
    <w:rsid w:val="006071CE"/>
    <w:rsid w:val="00607482"/>
    <w:rsid w:val="006075EF"/>
    <w:rsid w:val="00607614"/>
    <w:rsid w:val="00607913"/>
    <w:rsid w:val="0061044C"/>
    <w:rsid w:val="0061134E"/>
    <w:rsid w:val="0061185F"/>
    <w:rsid w:val="00611B68"/>
    <w:rsid w:val="00611C83"/>
    <w:rsid w:val="0061221F"/>
    <w:rsid w:val="006125C2"/>
    <w:rsid w:val="006130BC"/>
    <w:rsid w:val="00613209"/>
    <w:rsid w:val="00613589"/>
    <w:rsid w:val="00613923"/>
    <w:rsid w:val="00613A3A"/>
    <w:rsid w:val="00613D7F"/>
    <w:rsid w:val="00613E95"/>
    <w:rsid w:val="00614568"/>
    <w:rsid w:val="0061479C"/>
    <w:rsid w:val="0061483A"/>
    <w:rsid w:val="00614BAF"/>
    <w:rsid w:val="00615DC4"/>
    <w:rsid w:val="0061629F"/>
    <w:rsid w:val="00616F68"/>
    <w:rsid w:val="0061754B"/>
    <w:rsid w:val="00617982"/>
    <w:rsid w:val="00617AA9"/>
    <w:rsid w:val="00620300"/>
    <w:rsid w:val="00620378"/>
    <w:rsid w:val="00621425"/>
    <w:rsid w:val="006219BE"/>
    <w:rsid w:val="0062218D"/>
    <w:rsid w:val="006222E7"/>
    <w:rsid w:val="006227E5"/>
    <w:rsid w:val="00622A5F"/>
    <w:rsid w:val="00622C24"/>
    <w:rsid w:val="00622DB5"/>
    <w:rsid w:val="00622E13"/>
    <w:rsid w:val="006230A9"/>
    <w:rsid w:val="00623503"/>
    <w:rsid w:val="00623ABA"/>
    <w:rsid w:val="00624AE2"/>
    <w:rsid w:val="00624CEF"/>
    <w:rsid w:val="00624EAA"/>
    <w:rsid w:val="00625005"/>
    <w:rsid w:val="006257E5"/>
    <w:rsid w:val="006259BE"/>
    <w:rsid w:val="00625BEB"/>
    <w:rsid w:val="0062627F"/>
    <w:rsid w:val="006262B7"/>
    <w:rsid w:val="006264B0"/>
    <w:rsid w:val="006268EE"/>
    <w:rsid w:val="0062716A"/>
    <w:rsid w:val="00627405"/>
    <w:rsid w:val="00627406"/>
    <w:rsid w:val="00627937"/>
    <w:rsid w:val="00627AEB"/>
    <w:rsid w:val="00627E48"/>
    <w:rsid w:val="00630039"/>
    <w:rsid w:val="00630484"/>
    <w:rsid w:val="006317BC"/>
    <w:rsid w:val="006319D6"/>
    <w:rsid w:val="00631ABF"/>
    <w:rsid w:val="00632004"/>
    <w:rsid w:val="00633071"/>
    <w:rsid w:val="006332ED"/>
    <w:rsid w:val="006334F6"/>
    <w:rsid w:val="006336F6"/>
    <w:rsid w:val="00633BF6"/>
    <w:rsid w:val="00633EF1"/>
    <w:rsid w:val="00634205"/>
    <w:rsid w:val="006343FD"/>
    <w:rsid w:val="00634A7D"/>
    <w:rsid w:val="00634DA6"/>
    <w:rsid w:val="00635200"/>
    <w:rsid w:val="00635A2B"/>
    <w:rsid w:val="00635E25"/>
    <w:rsid w:val="00635EF5"/>
    <w:rsid w:val="00635FA5"/>
    <w:rsid w:val="00636368"/>
    <w:rsid w:val="00636AF2"/>
    <w:rsid w:val="006372E4"/>
    <w:rsid w:val="00637336"/>
    <w:rsid w:val="006373D0"/>
    <w:rsid w:val="00637775"/>
    <w:rsid w:val="0063785E"/>
    <w:rsid w:val="00637B0B"/>
    <w:rsid w:val="00637DFB"/>
    <w:rsid w:val="0064034C"/>
    <w:rsid w:val="0064059B"/>
    <w:rsid w:val="0064066E"/>
    <w:rsid w:val="006409CD"/>
    <w:rsid w:val="00640B85"/>
    <w:rsid w:val="00640EEA"/>
    <w:rsid w:val="006411A9"/>
    <w:rsid w:val="00641B03"/>
    <w:rsid w:val="00641BF1"/>
    <w:rsid w:val="00641FA1"/>
    <w:rsid w:val="00642033"/>
    <w:rsid w:val="0064292E"/>
    <w:rsid w:val="00642EE1"/>
    <w:rsid w:val="00643318"/>
    <w:rsid w:val="006434AB"/>
    <w:rsid w:val="0064406E"/>
    <w:rsid w:val="00644396"/>
    <w:rsid w:val="006449CF"/>
    <w:rsid w:val="00644A5F"/>
    <w:rsid w:val="00644CCF"/>
    <w:rsid w:val="0064537E"/>
    <w:rsid w:val="00645C5B"/>
    <w:rsid w:val="006465C2"/>
    <w:rsid w:val="00646776"/>
    <w:rsid w:val="00646927"/>
    <w:rsid w:val="00646DB8"/>
    <w:rsid w:val="0064701F"/>
    <w:rsid w:val="006474C5"/>
    <w:rsid w:val="00647698"/>
    <w:rsid w:val="006477F7"/>
    <w:rsid w:val="006478AD"/>
    <w:rsid w:val="00647A0E"/>
    <w:rsid w:val="00647C04"/>
    <w:rsid w:val="00647D52"/>
    <w:rsid w:val="00647FED"/>
    <w:rsid w:val="00650050"/>
    <w:rsid w:val="0065014A"/>
    <w:rsid w:val="006504B7"/>
    <w:rsid w:val="0065055A"/>
    <w:rsid w:val="00650B38"/>
    <w:rsid w:val="0065168B"/>
    <w:rsid w:val="00651A3F"/>
    <w:rsid w:val="0065221B"/>
    <w:rsid w:val="006523D4"/>
    <w:rsid w:val="0065304C"/>
    <w:rsid w:val="00653315"/>
    <w:rsid w:val="006535D3"/>
    <w:rsid w:val="00653B81"/>
    <w:rsid w:val="006544B1"/>
    <w:rsid w:val="006544D4"/>
    <w:rsid w:val="00654EA5"/>
    <w:rsid w:val="00655349"/>
    <w:rsid w:val="006556C2"/>
    <w:rsid w:val="00655F43"/>
    <w:rsid w:val="0065644B"/>
    <w:rsid w:val="00656614"/>
    <w:rsid w:val="006568B0"/>
    <w:rsid w:val="0066010A"/>
    <w:rsid w:val="00660143"/>
    <w:rsid w:val="006608B5"/>
    <w:rsid w:val="006610E4"/>
    <w:rsid w:val="006611B5"/>
    <w:rsid w:val="0066178A"/>
    <w:rsid w:val="00661A55"/>
    <w:rsid w:val="00661CE5"/>
    <w:rsid w:val="00661D8C"/>
    <w:rsid w:val="00661E5D"/>
    <w:rsid w:val="0066203E"/>
    <w:rsid w:val="0066232E"/>
    <w:rsid w:val="00662714"/>
    <w:rsid w:val="006629DC"/>
    <w:rsid w:val="00663083"/>
    <w:rsid w:val="00663502"/>
    <w:rsid w:val="006640CE"/>
    <w:rsid w:val="006647AA"/>
    <w:rsid w:val="00664DD4"/>
    <w:rsid w:val="00664E1C"/>
    <w:rsid w:val="00664E8E"/>
    <w:rsid w:val="0066520A"/>
    <w:rsid w:val="00665221"/>
    <w:rsid w:val="006659A0"/>
    <w:rsid w:val="0066664C"/>
    <w:rsid w:val="006677C1"/>
    <w:rsid w:val="00667886"/>
    <w:rsid w:val="006679B8"/>
    <w:rsid w:val="00667E59"/>
    <w:rsid w:val="00667EBD"/>
    <w:rsid w:val="00670166"/>
    <w:rsid w:val="006701E9"/>
    <w:rsid w:val="00670737"/>
    <w:rsid w:val="00670A02"/>
    <w:rsid w:val="00670F1C"/>
    <w:rsid w:val="006719C4"/>
    <w:rsid w:val="00671F5B"/>
    <w:rsid w:val="0067234C"/>
    <w:rsid w:val="00672514"/>
    <w:rsid w:val="006726E9"/>
    <w:rsid w:val="00672BBE"/>
    <w:rsid w:val="00672D5B"/>
    <w:rsid w:val="00673022"/>
    <w:rsid w:val="0067311B"/>
    <w:rsid w:val="006731F7"/>
    <w:rsid w:val="00673307"/>
    <w:rsid w:val="0067331F"/>
    <w:rsid w:val="00673B4A"/>
    <w:rsid w:val="00673FA9"/>
    <w:rsid w:val="00674343"/>
    <w:rsid w:val="00674732"/>
    <w:rsid w:val="00674FCB"/>
    <w:rsid w:val="006750CC"/>
    <w:rsid w:val="00675331"/>
    <w:rsid w:val="00676211"/>
    <w:rsid w:val="006766E9"/>
    <w:rsid w:val="00676B61"/>
    <w:rsid w:val="00676E8E"/>
    <w:rsid w:val="00677E72"/>
    <w:rsid w:val="00677EBB"/>
    <w:rsid w:val="00677EBE"/>
    <w:rsid w:val="0068024E"/>
    <w:rsid w:val="006802B1"/>
    <w:rsid w:val="006804E1"/>
    <w:rsid w:val="00680919"/>
    <w:rsid w:val="00680C6A"/>
    <w:rsid w:val="00681168"/>
    <w:rsid w:val="00681770"/>
    <w:rsid w:val="00681B26"/>
    <w:rsid w:val="00682486"/>
    <w:rsid w:val="00683286"/>
    <w:rsid w:val="006837EC"/>
    <w:rsid w:val="006838D7"/>
    <w:rsid w:val="00683B1F"/>
    <w:rsid w:val="00684875"/>
    <w:rsid w:val="00684F4F"/>
    <w:rsid w:val="00686094"/>
    <w:rsid w:val="00686260"/>
    <w:rsid w:val="006866A2"/>
    <w:rsid w:val="006866EA"/>
    <w:rsid w:val="00686DB7"/>
    <w:rsid w:val="0068757C"/>
    <w:rsid w:val="00687629"/>
    <w:rsid w:val="006878CA"/>
    <w:rsid w:val="00687C22"/>
    <w:rsid w:val="00687C9E"/>
    <w:rsid w:val="00687D8A"/>
    <w:rsid w:val="00690661"/>
    <w:rsid w:val="00690B39"/>
    <w:rsid w:val="00690D7F"/>
    <w:rsid w:val="00690F14"/>
    <w:rsid w:val="00691D99"/>
    <w:rsid w:val="00692046"/>
    <w:rsid w:val="00692373"/>
    <w:rsid w:val="006924B8"/>
    <w:rsid w:val="006925F4"/>
    <w:rsid w:val="00692C3F"/>
    <w:rsid w:val="00692CD5"/>
    <w:rsid w:val="00693371"/>
    <w:rsid w:val="006936F4"/>
    <w:rsid w:val="00693C55"/>
    <w:rsid w:val="00693DE4"/>
    <w:rsid w:val="00694273"/>
    <w:rsid w:val="00694A28"/>
    <w:rsid w:val="0069507E"/>
    <w:rsid w:val="006951FB"/>
    <w:rsid w:val="006952AB"/>
    <w:rsid w:val="0069537C"/>
    <w:rsid w:val="00695920"/>
    <w:rsid w:val="00695AA8"/>
    <w:rsid w:val="00695E50"/>
    <w:rsid w:val="0069675D"/>
    <w:rsid w:val="00696C72"/>
    <w:rsid w:val="00696D62"/>
    <w:rsid w:val="00696F97"/>
    <w:rsid w:val="00697250"/>
    <w:rsid w:val="00697659"/>
    <w:rsid w:val="00697DD3"/>
    <w:rsid w:val="006A03BF"/>
    <w:rsid w:val="006A03D6"/>
    <w:rsid w:val="006A1661"/>
    <w:rsid w:val="006A17F2"/>
    <w:rsid w:val="006A1886"/>
    <w:rsid w:val="006A2121"/>
    <w:rsid w:val="006A21F7"/>
    <w:rsid w:val="006A2973"/>
    <w:rsid w:val="006A2AB0"/>
    <w:rsid w:val="006A3150"/>
    <w:rsid w:val="006A320F"/>
    <w:rsid w:val="006A379D"/>
    <w:rsid w:val="006A475E"/>
    <w:rsid w:val="006A47A1"/>
    <w:rsid w:val="006A4B54"/>
    <w:rsid w:val="006A4B7D"/>
    <w:rsid w:val="006A5B60"/>
    <w:rsid w:val="006A63DF"/>
    <w:rsid w:val="006A68C6"/>
    <w:rsid w:val="006A6E21"/>
    <w:rsid w:val="006A6E84"/>
    <w:rsid w:val="006A766C"/>
    <w:rsid w:val="006A77ED"/>
    <w:rsid w:val="006A785A"/>
    <w:rsid w:val="006A7A95"/>
    <w:rsid w:val="006B0346"/>
    <w:rsid w:val="006B073C"/>
    <w:rsid w:val="006B0A4C"/>
    <w:rsid w:val="006B122D"/>
    <w:rsid w:val="006B14C2"/>
    <w:rsid w:val="006B15E0"/>
    <w:rsid w:val="006B1D93"/>
    <w:rsid w:val="006B1E8D"/>
    <w:rsid w:val="006B1FBF"/>
    <w:rsid w:val="006B26B5"/>
    <w:rsid w:val="006B273B"/>
    <w:rsid w:val="006B2CC4"/>
    <w:rsid w:val="006B3102"/>
    <w:rsid w:val="006B3703"/>
    <w:rsid w:val="006B38EB"/>
    <w:rsid w:val="006B3D23"/>
    <w:rsid w:val="006B3F86"/>
    <w:rsid w:val="006B4C31"/>
    <w:rsid w:val="006B4E1D"/>
    <w:rsid w:val="006B620D"/>
    <w:rsid w:val="006B6BBD"/>
    <w:rsid w:val="006B74A5"/>
    <w:rsid w:val="006B7527"/>
    <w:rsid w:val="006C082C"/>
    <w:rsid w:val="006C09B7"/>
    <w:rsid w:val="006C0FF4"/>
    <w:rsid w:val="006C1369"/>
    <w:rsid w:val="006C1497"/>
    <w:rsid w:val="006C1D05"/>
    <w:rsid w:val="006C1FBA"/>
    <w:rsid w:val="006C23BB"/>
    <w:rsid w:val="006C24D2"/>
    <w:rsid w:val="006C2721"/>
    <w:rsid w:val="006C315B"/>
    <w:rsid w:val="006C345F"/>
    <w:rsid w:val="006C353B"/>
    <w:rsid w:val="006C3ADE"/>
    <w:rsid w:val="006C4530"/>
    <w:rsid w:val="006C6425"/>
    <w:rsid w:val="006C68BE"/>
    <w:rsid w:val="006C6B58"/>
    <w:rsid w:val="006C6C09"/>
    <w:rsid w:val="006C70DB"/>
    <w:rsid w:val="006C79AE"/>
    <w:rsid w:val="006C7F3A"/>
    <w:rsid w:val="006D0114"/>
    <w:rsid w:val="006D0CB6"/>
    <w:rsid w:val="006D1157"/>
    <w:rsid w:val="006D15FD"/>
    <w:rsid w:val="006D1893"/>
    <w:rsid w:val="006D18D4"/>
    <w:rsid w:val="006D1AEC"/>
    <w:rsid w:val="006D285B"/>
    <w:rsid w:val="006D30E2"/>
    <w:rsid w:val="006D31BE"/>
    <w:rsid w:val="006D33DD"/>
    <w:rsid w:val="006D36D3"/>
    <w:rsid w:val="006D3BD5"/>
    <w:rsid w:val="006D4042"/>
    <w:rsid w:val="006D4269"/>
    <w:rsid w:val="006D4438"/>
    <w:rsid w:val="006D4522"/>
    <w:rsid w:val="006D4645"/>
    <w:rsid w:val="006D473F"/>
    <w:rsid w:val="006D515C"/>
    <w:rsid w:val="006D51D6"/>
    <w:rsid w:val="006D525D"/>
    <w:rsid w:val="006D535F"/>
    <w:rsid w:val="006D5979"/>
    <w:rsid w:val="006D5CE0"/>
    <w:rsid w:val="006D5D10"/>
    <w:rsid w:val="006D61CA"/>
    <w:rsid w:val="006D642C"/>
    <w:rsid w:val="006D6B0C"/>
    <w:rsid w:val="006D6B21"/>
    <w:rsid w:val="006D6CE0"/>
    <w:rsid w:val="006D7875"/>
    <w:rsid w:val="006D7A3C"/>
    <w:rsid w:val="006D7FEF"/>
    <w:rsid w:val="006E0A53"/>
    <w:rsid w:val="006E0CD7"/>
    <w:rsid w:val="006E0E64"/>
    <w:rsid w:val="006E11E6"/>
    <w:rsid w:val="006E182A"/>
    <w:rsid w:val="006E1C71"/>
    <w:rsid w:val="006E28C3"/>
    <w:rsid w:val="006E2935"/>
    <w:rsid w:val="006E2C76"/>
    <w:rsid w:val="006E2D67"/>
    <w:rsid w:val="006E2ECA"/>
    <w:rsid w:val="006E3973"/>
    <w:rsid w:val="006E3C5A"/>
    <w:rsid w:val="006E4138"/>
    <w:rsid w:val="006E4538"/>
    <w:rsid w:val="006E4AF4"/>
    <w:rsid w:val="006E4C95"/>
    <w:rsid w:val="006E530F"/>
    <w:rsid w:val="006E58D1"/>
    <w:rsid w:val="006E5A03"/>
    <w:rsid w:val="006E675B"/>
    <w:rsid w:val="006E6ABE"/>
    <w:rsid w:val="006E7B12"/>
    <w:rsid w:val="006E7CD4"/>
    <w:rsid w:val="006F1DA4"/>
    <w:rsid w:val="006F20C7"/>
    <w:rsid w:val="006F2865"/>
    <w:rsid w:val="006F2AA8"/>
    <w:rsid w:val="006F33FD"/>
    <w:rsid w:val="006F3896"/>
    <w:rsid w:val="006F3F12"/>
    <w:rsid w:val="006F44AC"/>
    <w:rsid w:val="006F452D"/>
    <w:rsid w:val="006F4844"/>
    <w:rsid w:val="006F56FE"/>
    <w:rsid w:val="006F5CA8"/>
    <w:rsid w:val="006F65E2"/>
    <w:rsid w:val="006F6C33"/>
    <w:rsid w:val="006F7062"/>
    <w:rsid w:val="006F78DD"/>
    <w:rsid w:val="0070040E"/>
    <w:rsid w:val="007006BC"/>
    <w:rsid w:val="00701F96"/>
    <w:rsid w:val="0070279E"/>
    <w:rsid w:val="00702AED"/>
    <w:rsid w:val="0070346B"/>
    <w:rsid w:val="0070355C"/>
    <w:rsid w:val="00703772"/>
    <w:rsid w:val="00703A51"/>
    <w:rsid w:val="0070443D"/>
    <w:rsid w:val="0070513A"/>
    <w:rsid w:val="00705640"/>
    <w:rsid w:val="00705D10"/>
    <w:rsid w:val="00706717"/>
    <w:rsid w:val="00707050"/>
    <w:rsid w:val="00707292"/>
    <w:rsid w:val="00707D05"/>
    <w:rsid w:val="0071079E"/>
    <w:rsid w:val="00710AAB"/>
    <w:rsid w:val="00711975"/>
    <w:rsid w:val="00712008"/>
    <w:rsid w:val="007128F6"/>
    <w:rsid w:val="00712911"/>
    <w:rsid w:val="007129F9"/>
    <w:rsid w:val="007131B2"/>
    <w:rsid w:val="00713A20"/>
    <w:rsid w:val="00713E2E"/>
    <w:rsid w:val="007142A9"/>
    <w:rsid w:val="0071430E"/>
    <w:rsid w:val="0071432B"/>
    <w:rsid w:val="0071522E"/>
    <w:rsid w:val="00715391"/>
    <w:rsid w:val="007160B6"/>
    <w:rsid w:val="007161C9"/>
    <w:rsid w:val="00716326"/>
    <w:rsid w:val="0071663E"/>
    <w:rsid w:val="00716661"/>
    <w:rsid w:val="00716961"/>
    <w:rsid w:val="00717806"/>
    <w:rsid w:val="00717858"/>
    <w:rsid w:val="00717BBA"/>
    <w:rsid w:val="007203D9"/>
    <w:rsid w:val="00720D3E"/>
    <w:rsid w:val="00721ACB"/>
    <w:rsid w:val="00721AD0"/>
    <w:rsid w:val="00722161"/>
    <w:rsid w:val="007225E9"/>
    <w:rsid w:val="0072346A"/>
    <w:rsid w:val="00723474"/>
    <w:rsid w:val="007238DF"/>
    <w:rsid w:val="00723B11"/>
    <w:rsid w:val="007247D6"/>
    <w:rsid w:val="00724834"/>
    <w:rsid w:val="007248FD"/>
    <w:rsid w:val="00724D56"/>
    <w:rsid w:val="00725106"/>
    <w:rsid w:val="00725CA3"/>
    <w:rsid w:val="00725D32"/>
    <w:rsid w:val="00725EA4"/>
    <w:rsid w:val="007262BD"/>
    <w:rsid w:val="00726BFC"/>
    <w:rsid w:val="0072752B"/>
    <w:rsid w:val="00727A96"/>
    <w:rsid w:val="00727E02"/>
    <w:rsid w:val="00727E34"/>
    <w:rsid w:val="0073015D"/>
    <w:rsid w:val="00730831"/>
    <w:rsid w:val="007309C1"/>
    <w:rsid w:val="00731165"/>
    <w:rsid w:val="00731190"/>
    <w:rsid w:val="00731E03"/>
    <w:rsid w:val="007320C7"/>
    <w:rsid w:val="00732647"/>
    <w:rsid w:val="00732D48"/>
    <w:rsid w:val="0073329F"/>
    <w:rsid w:val="00733497"/>
    <w:rsid w:val="00733CBA"/>
    <w:rsid w:val="00733DC3"/>
    <w:rsid w:val="00734287"/>
    <w:rsid w:val="00734552"/>
    <w:rsid w:val="00734A5B"/>
    <w:rsid w:val="00734EB4"/>
    <w:rsid w:val="00735A6A"/>
    <w:rsid w:val="00735A80"/>
    <w:rsid w:val="00735C15"/>
    <w:rsid w:val="00736034"/>
    <w:rsid w:val="0073608E"/>
    <w:rsid w:val="007363D4"/>
    <w:rsid w:val="00736414"/>
    <w:rsid w:val="007379C3"/>
    <w:rsid w:val="00737AFE"/>
    <w:rsid w:val="00737B95"/>
    <w:rsid w:val="00737BEA"/>
    <w:rsid w:val="00737D83"/>
    <w:rsid w:val="007402FF"/>
    <w:rsid w:val="007405BF"/>
    <w:rsid w:val="00740CD5"/>
    <w:rsid w:val="00740D83"/>
    <w:rsid w:val="00741786"/>
    <w:rsid w:val="00741CEF"/>
    <w:rsid w:val="00742020"/>
    <w:rsid w:val="007429AE"/>
    <w:rsid w:val="007429C6"/>
    <w:rsid w:val="007431DE"/>
    <w:rsid w:val="007444DE"/>
    <w:rsid w:val="00744A26"/>
    <w:rsid w:val="00745070"/>
    <w:rsid w:val="00745B96"/>
    <w:rsid w:val="00746747"/>
    <w:rsid w:val="00746E2B"/>
    <w:rsid w:val="00746F6B"/>
    <w:rsid w:val="00747131"/>
    <w:rsid w:val="0074781A"/>
    <w:rsid w:val="00747CE5"/>
    <w:rsid w:val="007502C5"/>
    <w:rsid w:val="00750686"/>
    <w:rsid w:val="007506C6"/>
    <w:rsid w:val="007515B9"/>
    <w:rsid w:val="00751792"/>
    <w:rsid w:val="00751BF9"/>
    <w:rsid w:val="00751CD5"/>
    <w:rsid w:val="00751D53"/>
    <w:rsid w:val="00751FEE"/>
    <w:rsid w:val="007520DA"/>
    <w:rsid w:val="007522C9"/>
    <w:rsid w:val="0075294B"/>
    <w:rsid w:val="00752C90"/>
    <w:rsid w:val="0075322C"/>
    <w:rsid w:val="00753422"/>
    <w:rsid w:val="00753747"/>
    <w:rsid w:val="0075376B"/>
    <w:rsid w:val="00753D1B"/>
    <w:rsid w:val="00754010"/>
    <w:rsid w:val="007545E2"/>
    <w:rsid w:val="00755B9C"/>
    <w:rsid w:val="00756161"/>
    <w:rsid w:val="00756CAF"/>
    <w:rsid w:val="007574F4"/>
    <w:rsid w:val="00757944"/>
    <w:rsid w:val="007579B5"/>
    <w:rsid w:val="00757EBA"/>
    <w:rsid w:val="007601CC"/>
    <w:rsid w:val="00760759"/>
    <w:rsid w:val="00760C52"/>
    <w:rsid w:val="00760D6B"/>
    <w:rsid w:val="0076133B"/>
    <w:rsid w:val="00761423"/>
    <w:rsid w:val="00761CDB"/>
    <w:rsid w:val="00761E1D"/>
    <w:rsid w:val="007620A2"/>
    <w:rsid w:val="007622AE"/>
    <w:rsid w:val="007622D4"/>
    <w:rsid w:val="00762524"/>
    <w:rsid w:val="00762525"/>
    <w:rsid w:val="007625B5"/>
    <w:rsid w:val="00762A6A"/>
    <w:rsid w:val="00762D26"/>
    <w:rsid w:val="0076314C"/>
    <w:rsid w:val="007631CA"/>
    <w:rsid w:val="007633F6"/>
    <w:rsid w:val="007635D4"/>
    <w:rsid w:val="00763659"/>
    <w:rsid w:val="00765182"/>
    <w:rsid w:val="00765C61"/>
    <w:rsid w:val="0076693E"/>
    <w:rsid w:val="007673D1"/>
    <w:rsid w:val="0076751F"/>
    <w:rsid w:val="00767CD5"/>
    <w:rsid w:val="007701E4"/>
    <w:rsid w:val="00770243"/>
    <w:rsid w:val="00770379"/>
    <w:rsid w:val="007709AF"/>
    <w:rsid w:val="0077106B"/>
    <w:rsid w:val="007710C8"/>
    <w:rsid w:val="0077131C"/>
    <w:rsid w:val="007714CE"/>
    <w:rsid w:val="007717F9"/>
    <w:rsid w:val="0077195B"/>
    <w:rsid w:val="00771B54"/>
    <w:rsid w:val="00771BE4"/>
    <w:rsid w:val="00771E69"/>
    <w:rsid w:val="00771F9B"/>
    <w:rsid w:val="00772306"/>
    <w:rsid w:val="007724D5"/>
    <w:rsid w:val="00772D72"/>
    <w:rsid w:val="0077342E"/>
    <w:rsid w:val="0077376A"/>
    <w:rsid w:val="007737A2"/>
    <w:rsid w:val="00773CD6"/>
    <w:rsid w:val="00773DF0"/>
    <w:rsid w:val="007742D0"/>
    <w:rsid w:val="0077444F"/>
    <w:rsid w:val="0077477A"/>
    <w:rsid w:val="00774958"/>
    <w:rsid w:val="00774B41"/>
    <w:rsid w:val="00774DFA"/>
    <w:rsid w:val="00775076"/>
    <w:rsid w:val="00775A70"/>
    <w:rsid w:val="00776192"/>
    <w:rsid w:val="0077627C"/>
    <w:rsid w:val="007763DB"/>
    <w:rsid w:val="007764AB"/>
    <w:rsid w:val="007765B9"/>
    <w:rsid w:val="0077706C"/>
    <w:rsid w:val="00777118"/>
    <w:rsid w:val="0077777B"/>
    <w:rsid w:val="00777CEA"/>
    <w:rsid w:val="00777DF7"/>
    <w:rsid w:val="00777FCA"/>
    <w:rsid w:val="007809EA"/>
    <w:rsid w:val="00780A27"/>
    <w:rsid w:val="007812C0"/>
    <w:rsid w:val="00782C8E"/>
    <w:rsid w:val="00783751"/>
    <w:rsid w:val="00783885"/>
    <w:rsid w:val="007838C1"/>
    <w:rsid w:val="00783CE2"/>
    <w:rsid w:val="0078417A"/>
    <w:rsid w:val="0078471B"/>
    <w:rsid w:val="00784E50"/>
    <w:rsid w:val="007854DB"/>
    <w:rsid w:val="00785BA0"/>
    <w:rsid w:val="00785D4B"/>
    <w:rsid w:val="00786787"/>
    <w:rsid w:val="00786B63"/>
    <w:rsid w:val="00786DE0"/>
    <w:rsid w:val="00786E7A"/>
    <w:rsid w:val="007879F7"/>
    <w:rsid w:val="00787ADD"/>
    <w:rsid w:val="00790468"/>
    <w:rsid w:val="00790640"/>
    <w:rsid w:val="00790757"/>
    <w:rsid w:val="00790831"/>
    <w:rsid w:val="00790B10"/>
    <w:rsid w:val="00790B80"/>
    <w:rsid w:val="00791A86"/>
    <w:rsid w:val="007921BF"/>
    <w:rsid w:val="00792FD2"/>
    <w:rsid w:val="00794357"/>
    <w:rsid w:val="00795962"/>
    <w:rsid w:val="00795BB0"/>
    <w:rsid w:val="00796D11"/>
    <w:rsid w:val="00797266"/>
    <w:rsid w:val="007972E4"/>
    <w:rsid w:val="007973AC"/>
    <w:rsid w:val="007974C3"/>
    <w:rsid w:val="007A09F8"/>
    <w:rsid w:val="007A0CB7"/>
    <w:rsid w:val="007A0F77"/>
    <w:rsid w:val="007A144C"/>
    <w:rsid w:val="007A16DD"/>
    <w:rsid w:val="007A197B"/>
    <w:rsid w:val="007A1E37"/>
    <w:rsid w:val="007A2134"/>
    <w:rsid w:val="007A2549"/>
    <w:rsid w:val="007A260A"/>
    <w:rsid w:val="007A2B6A"/>
    <w:rsid w:val="007A2B97"/>
    <w:rsid w:val="007A2C6D"/>
    <w:rsid w:val="007A2C77"/>
    <w:rsid w:val="007A3178"/>
    <w:rsid w:val="007A32AE"/>
    <w:rsid w:val="007A3660"/>
    <w:rsid w:val="007A3AD7"/>
    <w:rsid w:val="007A3BD1"/>
    <w:rsid w:val="007A4023"/>
    <w:rsid w:val="007A41EB"/>
    <w:rsid w:val="007A4515"/>
    <w:rsid w:val="007A4733"/>
    <w:rsid w:val="007A4B87"/>
    <w:rsid w:val="007A4FAA"/>
    <w:rsid w:val="007A4FF0"/>
    <w:rsid w:val="007A5388"/>
    <w:rsid w:val="007A5916"/>
    <w:rsid w:val="007A5954"/>
    <w:rsid w:val="007A5F5F"/>
    <w:rsid w:val="007A61D8"/>
    <w:rsid w:val="007A63EF"/>
    <w:rsid w:val="007A6710"/>
    <w:rsid w:val="007A715E"/>
    <w:rsid w:val="007A799A"/>
    <w:rsid w:val="007A7D23"/>
    <w:rsid w:val="007A7DF1"/>
    <w:rsid w:val="007A7DFA"/>
    <w:rsid w:val="007B0329"/>
    <w:rsid w:val="007B03F7"/>
    <w:rsid w:val="007B0614"/>
    <w:rsid w:val="007B0AAF"/>
    <w:rsid w:val="007B1056"/>
    <w:rsid w:val="007B16F4"/>
    <w:rsid w:val="007B1968"/>
    <w:rsid w:val="007B19FF"/>
    <w:rsid w:val="007B1B24"/>
    <w:rsid w:val="007B2091"/>
    <w:rsid w:val="007B23E8"/>
    <w:rsid w:val="007B29B3"/>
    <w:rsid w:val="007B2A45"/>
    <w:rsid w:val="007B2DDE"/>
    <w:rsid w:val="007B38AA"/>
    <w:rsid w:val="007B3C0A"/>
    <w:rsid w:val="007B4477"/>
    <w:rsid w:val="007B4521"/>
    <w:rsid w:val="007B5274"/>
    <w:rsid w:val="007B5658"/>
    <w:rsid w:val="007B5974"/>
    <w:rsid w:val="007B5A40"/>
    <w:rsid w:val="007B5CD0"/>
    <w:rsid w:val="007B5E4A"/>
    <w:rsid w:val="007B6510"/>
    <w:rsid w:val="007B67EA"/>
    <w:rsid w:val="007B6A7C"/>
    <w:rsid w:val="007B763C"/>
    <w:rsid w:val="007B7863"/>
    <w:rsid w:val="007B7CDB"/>
    <w:rsid w:val="007B7D81"/>
    <w:rsid w:val="007C0153"/>
    <w:rsid w:val="007C1F08"/>
    <w:rsid w:val="007C2133"/>
    <w:rsid w:val="007C2159"/>
    <w:rsid w:val="007C2D21"/>
    <w:rsid w:val="007C333B"/>
    <w:rsid w:val="007C34C3"/>
    <w:rsid w:val="007C369F"/>
    <w:rsid w:val="007C3FCD"/>
    <w:rsid w:val="007C4162"/>
    <w:rsid w:val="007C41FA"/>
    <w:rsid w:val="007C4892"/>
    <w:rsid w:val="007C4B13"/>
    <w:rsid w:val="007C4FD5"/>
    <w:rsid w:val="007C5225"/>
    <w:rsid w:val="007C5833"/>
    <w:rsid w:val="007C655E"/>
    <w:rsid w:val="007C662B"/>
    <w:rsid w:val="007C69F6"/>
    <w:rsid w:val="007C6C7A"/>
    <w:rsid w:val="007C720D"/>
    <w:rsid w:val="007C74D2"/>
    <w:rsid w:val="007D0186"/>
    <w:rsid w:val="007D05D2"/>
    <w:rsid w:val="007D0AB9"/>
    <w:rsid w:val="007D0ED9"/>
    <w:rsid w:val="007D12BC"/>
    <w:rsid w:val="007D1871"/>
    <w:rsid w:val="007D1894"/>
    <w:rsid w:val="007D1A22"/>
    <w:rsid w:val="007D1E20"/>
    <w:rsid w:val="007D1E51"/>
    <w:rsid w:val="007D1FB4"/>
    <w:rsid w:val="007D2148"/>
    <w:rsid w:val="007D25ED"/>
    <w:rsid w:val="007D26F5"/>
    <w:rsid w:val="007D3047"/>
    <w:rsid w:val="007D3A8A"/>
    <w:rsid w:val="007D3DFF"/>
    <w:rsid w:val="007D3E37"/>
    <w:rsid w:val="007D4107"/>
    <w:rsid w:val="007D52E3"/>
    <w:rsid w:val="007D57AD"/>
    <w:rsid w:val="007D5989"/>
    <w:rsid w:val="007D5C42"/>
    <w:rsid w:val="007D5C8A"/>
    <w:rsid w:val="007D75F8"/>
    <w:rsid w:val="007D7B01"/>
    <w:rsid w:val="007D7CF6"/>
    <w:rsid w:val="007E0463"/>
    <w:rsid w:val="007E0A98"/>
    <w:rsid w:val="007E0DDA"/>
    <w:rsid w:val="007E0E82"/>
    <w:rsid w:val="007E0E86"/>
    <w:rsid w:val="007E12D7"/>
    <w:rsid w:val="007E1984"/>
    <w:rsid w:val="007E19D8"/>
    <w:rsid w:val="007E2297"/>
    <w:rsid w:val="007E25B3"/>
    <w:rsid w:val="007E28FE"/>
    <w:rsid w:val="007E2D92"/>
    <w:rsid w:val="007E2FDC"/>
    <w:rsid w:val="007E31FA"/>
    <w:rsid w:val="007E36FB"/>
    <w:rsid w:val="007E3ADB"/>
    <w:rsid w:val="007E3C62"/>
    <w:rsid w:val="007E3E40"/>
    <w:rsid w:val="007E3FF5"/>
    <w:rsid w:val="007E4037"/>
    <w:rsid w:val="007E43ED"/>
    <w:rsid w:val="007E44F0"/>
    <w:rsid w:val="007E4BAF"/>
    <w:rsid w:val="007E4C89"/>
    <w:rsid w:val="007E5018"/>
    <w:rsid w:val="007E5A57"/>
    <w:rsid w:val="007E6468"/>
    <w:rsid w:val="007E669A"/>
    <w:rsid w:val="007E6702"/>
    <w:rsid w:val="007E684E"/>
    <w:rsid w:val="007E6BB5"/>
    <w:rsid w:val="007E6DEF"/>
    <w:rsid w:val="007E7DB0"/>
    <w:rsid w:val="007F0E58"/>
    <w:rsid w:val="007F1509"/>
    <w:rsid w:val="007F1557"/>
    <w:rsid w:val="007F190A"/>
    <w:rsid w:val="007F1967"/>
    <w:rsid w:val="007F19DF"/>
    <w:rsid w:val="007F2035"/>
    <w:rsid w:val="007F2409"/>
    <w:rsid w:val="007F2419"/>
    <w:rsid w:val="007F2678"/>
    <w:rsid w:val="007F29AD"/>
    <w:rsid w:val="007F2BD0"/>
    <w:rsid w:val="007F2BDC"/>
    <w:rsid w:val="007F3057"/>
    <w:rsid w:val="007F3267"/>
    <w:rsid w:val="007F3554"/>
    <w:rsid w:val="007F4DF5"/>
    <w:rsid w:val="007F50F5"/>
    <w:rsid w:val="007F529C"/>
    <w:rsid w:val="007F67A1"/>
    <w:rsid w:val="007F6EFE"/>
    <w:rsid w:val="007F6F00"/>
    <w:rsid w:val="007F74F6"/>
    <w:rsid w:val="007F759F"/>
    <w:rsid w:val="007F75E3"/>
    <w:rsid w:val="007F7839"/>
    <w:rsid w:val="007F7A5B"/>
    <w:rsid w:val="00800016"/>
    <w:rsid w:val="0080039D"/>
    <w:rsid w:val="00800C93"/>
    <w:rsid w:val="00801307"/>
    <w:rsid w:val="008016EC"/>
    <w:rsid w:val="00801B22"/>
    <w:rsid w:val="00801F8C"/>
    <w:rsid w:val="00802518"/>
    <w:rsid w:val="00802696"/>
    <w:rsid w:val="00802BBE"/>
    <w:rsid w:val="00803017"/>
    <w:rsid w:val="0080400D"/>
    <w:rsid w:val="008040CF"/>
    <w:rsid w:val="0080442A"/>
    <w:rsid w:val="00804B66"/>
    <w:rsid w:val="00804EF2"/>
    <w:rsid w:val="00805AF2"/>
    <w:rsid w:val="00806704"/>
    <w:rsid w:val="00806B62"/>
    <w:rsid w:val="00807567"/>
    <w:rsid w:val="008076CF"/>
    <w:rsid w:val="0080796D"/>
    <w:rsid w:val="00807970"/>
    <w:rsid w:val="00807A7C"/>
    <w:rsid w:val="00807D95"/>
    <w:rsid w:val="00810149"/>
    <w:rsid w:val="0081068D"/>
    <w:rsid w:val="00810AFF"/>
    <w:rsid w:val="0081100C"/>
    <w:rsid w:val="00811225"/>
    <w:rsid w:val="0081156E"/>
    <w:rsid w:val="008116FA"/>
    <w:rsid w:val="00811934"/>
    <w:rsid w:val="0081210D"/>
    <w:rsid w:val="0081247D"/>
    <w:rsid w:val="00812ABA"/>
    <w:rsid w:val="00812BF4"/>
    <w:rsid w:val="00813438"/>
    <w:rsid w:val="00813560"/>
    <w:rsid w:val="00815049"/>
    <w:rsid w:val="008151AC"/>
    <w:rsid w:val="008151D8"/>
    <w:rsid w:val="00815234"/>
    <w:rsid w:val="00815C96"/>
    <w:rsid w:val="008166BA"/>
    <w:rsid w:val="008167D1"/>
    <w:rsid w:val="00816D9B"/>
    <w:rsid w:val="00817A87"/>
    <w:rsid w:val="00820527"/>
    <w:rsid w:val="008206FF"/>
    <w:rsid w:val="00820811"/>
    <w:rsid w:val="0082111C"/>
    <w:rsid w:val="00821282"/>
    <w:rsid w:val="00821635"/>
    <w:rsid w:val="0082163A"/>
    <w:rsid w:val="00821913"/>
    <w:rsid w:val="00821CCC"/>
    <w:rsid w:val="00822713"/>
    <w:rsid w:val="00822869"/>
    <w:rsid w:val="0082295E"/>
    <w:rsid w:val="00822B44"/>
    <w:rsid w:val="00822B5D"/>
    <w:rsid w:val="00823A8C"/>
    <w:rsid w:val="00823CCB"/>
    <w:rsid w:val="00824B57"/>
    <w:rsid w:val="00824E31"/>
    <w:rsid w:val="00825499"/>
    <w:rsid w:val="00825519"/>
    <w:rsid w:val="008257B7"/>
    <w:rsid w:val="00825A7C"/>
    <w:rsid w:val="00825E76"/>
    <w:rsid w:val="0082631D"/>
    <w:rsid w:val="00826328"/>
    <w:rsid w:val="00826E46"/>
    <w:rsid w:val="00827145"/>
    <w:rsid w:val="00827DC1"/>
    <w:rsid w:val="00827EBD"/>
    <w:rsid w:val="00827F2E"/>
    <w:rsid w:val="008301AD"/>
    <w:rsid w:val="008305D6"/>
    <w:rsid w:val="00830755"/>
    <w:rsid w:val="008312E4"/>
    <w:rsid w:val="00831380"/>
    <w:rsid w:val="00832012"/>
    <w:rsid w:val="00832283"/>
    <w:rsid w:val="00832A8E"/>
    <w:rsid w:val="00832D7F"/>
    <w:rsid w:val="00833345"/>
    <w:rsid w:val="0083343F"/>
    <w:rsid w:val="00833819"/>
    <w:rsid w:val="00833A64"/>
    <w:rsid w:val="00833D39"/>
    <w:rsid w:val="00833FDF"/>
    <w:rsid w:val="00834420"/>
    <w:rsid w:val="00834ADB"/>
    <w:rsid w:val="00834B09"/>
    <w:rsid w:val="00834C5E"/>
    <w:rsid w:val="00834E36"/>
    <w:rsid w:val="008355B3"/>
    <w:rsid w:val="0083588B"/>
    <w:rsid w:val="00836424"/>
    <w:rsid w:val="00836610"/>
    <w:rsid w:val="00836722"/>
    <w:rsid w:val="0083732E"/>
    <w:rsid w:val="008373FD"/>
    <w:rsid w:val="00837482"/>
    <w:rsid w:val="008376A2"/>
    <w:rsid w:val="008379C4"/>
    <w:rsid w:val="00837D4E"/>
    <w:rsid w:val="00837E01"/>
    <w:rsid w:val="0084001F"/>
    <w:rsid w:val="00840130"/>
    <w:rsid w:val="0084022D"/>
    <w:rsid w:val="00840783"/>
    <w:rsid w:val="00840BA6"/>
    <w:rsid w:val="008412B1"/>
    <w:rsid w:val="0084179A"/>
    <w:rsid w:val="00841E86"/>
    <w:rsid w:val="00842341"/>
    <w:rsid w:val="00842E6C"/>
    <w:rsid w:val="00842F76"/>
    <w:rsid w:val="0084322E"/>
    <w:rsid w:val="008432BF"/>
    <w:rsid w:val="008432CD"/>
    <w:rsid w:val="00843A71"/>
    <w:rsid w:val="00843E6A"/>
    <w:rsid w:val="00843EDE"/>
    <w:rsid w:val="00844259"/>
    <w:rsid w:val="00844471"/>
    <w:rsid w:val="008449CF"/>
    <w:rsid w:val="00844CF4"/>
    <w:rsid w:val="00845176"/>
    <w:rsid w:val="008452B8"/>
    <w:rsid w:val="00845AC3"/>
    <w:rsid w:val="00845B0F"/>
    <w:rsid w:val="0084629F"/>
    <w:rsid w:val="00846ACA"/>
    <w:rsid w:val="00846C08"/>
    <w:rsid w:val="00846F99"/>
    <w:rsid w:val="008470B9"/>
    <w:rsid w:val="0084754C"/>
    <w:rsid w:val="00847B97"/>
    <w:rsid w:val="00850028"/>
    <w:rsid w:val="0085049B"/>
    <w:rsid w:val="008506A1"/>
    <w:rsid w:val="00850920"/>
    <w:rsid w:val="00850E30"/>
    <w:rsid w:val="0085110D"/>
    <w:rsid w:val="00851B37"/>
    <w:rsid w:val="008522E3"/>
    <w:rsid w:val="0085230D"/>
    <w:rsid w:val="0085251F"/>
    <w:rsid w:val="00852C8E"/>
    <w:rsid w:val="00852EE6"/>
    <w:rsid w:val="0085345B"/>
    <w:rsid w:val="008534DB"/>
    <w:rsid w:val="008536DC"/>
    <w:rsid w:val="0085398B"/>
    <w:rsid w:val="00853F44"/>
    <w:rsid w:val="00853F5A"/>
    <w:rsid w:val="0085433D"/>
    <w:rsid w:val="00854726"/>
    <w:rsid w:val="0085487D"/>
    <w:rsid w:val="008549EF"/>
    <w:rsid w:val="00854F66"/>
    <w:rsid w:val="0085565B"/>
    <w:rsid w:val="008559B1"/>
    <w:rsid w:val="00856112"/>
    <w:rsid w:val="0085649D"/>
    <w:rsid w:val="008566C5"/>
    <w:rsid w:val="00856BEC"/>
    <w:rsid w:val="00856EF1"/>
    <w:rsid w:val="0085760B"/>
    <w:rsid w:val="008577AD"/>
    <w:rsid w:val="00857ACC"/>
    <w:rsid w:val="00857B53"/>
    <w:rsid w:val="0086072D"/>
    <w:rsid w:val="00860CA8"/>
    <w:rsid w:val="00860E8B"/>
    <w:rsid w:val="00860EAF"/>
    <w:rsid w:val="00860EF2"/>
    <w:rsid w:val="008612F6"/>
    <w:rsid w:val="00862576"/>
    <w:rsid w:val="0086287C"/>
    <w:rsid w:val="008631BA"/>
    <w:rsid w:val="008641D9"/>
    <w:rsid w:val="00865A6B"/>
    <w:rsid w:val="00865B70"/>
    <w:rsid w:val="008662FF"/>
    <w:rsid w:val="0086691D"/>
    <w:rsid w:val="00866BE2"/>
    <w:rsid w:val="00867338"/>
    <w:rsid w:val="00867843"/>
    <w:rsid w:val="00867FA2"/>
    <w:rsid w:val="00870968"/>
    <w:rsid w:val="0087104E"/>
    <w:rsid w:val="008716A3"/>
    <w:rsid w:val="00871FA9"/>
    <w:rsid w:val="008721F9"/>
    <w:rsid w:val="00872244"/>
    <w:rsid w:val="00872323"/>
    <w:rsid w:val="00872378"/>
    <w:rsid w:val="00872543"/>
    <w:rsid w:val="0087259D"/>
    <w:rsid w:val="008728AB"/>
    <w:rsid w:val="00872E09"/>
    <w:rsid w:val="00873468"/>
    <w:rsid w:val="00873B00"/>
    <w:rsid w:val="00873C25"/>
    <w:rsid w:val="00873D19"/>
    <w:rsid w:val="00873E5F"/>
    <w:rsid w:val="00874B19"/>
    <w:rsid w:val="00874D6E"/>
    <w:rsid w:val="00875BE0"/>
    <w:rsid w:val="00876CBF"/>
    <w:rsid w:val="0087737E"/>
    <w:rsid w:val="008778CF"/>
    <w:rsid w:val="008778EA"/>
    <w:rsid w:val="00877DCC"/>
    <w:rsid w:val="0088084D"/>
    <w:rsid w:val="00880DE1"/>
    <w:rsid w:val="00880E4B"/>
    <w:rsid w:val="008811D3"/>
    <w:rsid w:val="0088127B"/>
    <w:rsid w:val="00881811"/>
    <w:rsid w:val="0088223F"/>
    <w:rsid w:val="0088227A"/>
    <w:rsid w:val="008824B4"/>
    <w:rsid w:val="008836EF"/>
    <w:rsid w:val="00883F0B"/>
    <w:rsid w:val="0088409B"/>
    <w:rsid w:val="0088412C"/>
    <w:rsid w:val="00884676"/>
    <w:rsid w:val="00884921"/>
    <w:rsid w:val="00884943"/>
    <w:rsid w:val="00884A94"/>
    <w:rsid w:val="008850C4"/>
    <w:rsid w:val="00885247"/>
    <w:rsid w:val="008854E0"/>
    <w:rsid w:val="00885673"/>
    <w:rsid w:val="00885862"/>
    <w:rsid w:val="00885FCA"/>
    <w:rsid w:val="0088615C"/>
    <w:rsid w:val="0088638D"/>
    <w:rsid w:val="00886960"/>
    <w:rsid w:val="00886A7C"/>
    <w:rsid w:val="00886A96"/>
    <w:rsid w:val="0088759C"/>
    <w:rsid w:val="00887C28"/>
    <w:rsid w:val="00887E01"/>
    <w:rsid w:val="00890751"/>
    <w:rsid w:val="00890C1B"/>
    <w:rsid w:val="00890F3D"/>
    <w:rsid w:val="0089125A"/>
    <w:rsid w:val="00891779"/>
    <w:rsid w:val="0089186F"/>
    <w:rsid w:val="008919C0"/>
    <w:rsid w:val="00891A7C"/>
    <w:rsid w:val="0089248F"/>
    <w:rsid w:val="00892557"/>
    <w:rsid w:val="008929DD"/>
    <w:rsid w:val="00893276"/>
    <w:rsid w:val="00893E4B"/>
    <w:rsid w:val="0089495F"/>
    <w:rsid w:val="008949BA"/>
    <w:rsid w:val="0089505C"/>
    <w:rsid w:val="00895864"/>
    <w:rsid w:val="00895B5D"/>
    <w:rsid w:val="00895DC2"/>
    <w:rsid w:val="00895F86"/>
    <w:rsid w:val="008965A2"/>
    <w:rsid w:val="00896B67"/>
    <w:rsid w:val="00896E11"/>
    <w:rsid w:val="0089777B"/>
    <w:rsid w:val="008A0239"/>
    <w:rsid w:val="008A035E"/>
    <w:rsid w:val="008A0403"/>
    <w:rsid w:val="008A0651"/>
    <w:rsid w:val="008A07B9"/>
    <w:rsid w:val="008A0B8E"/>
    <w:rsid w:val="008A1093"/>
    <w:rsid w:val="008A13EB"/>
    <w:rsid w:val="008A14DA"/>
    <w:rsid w:val="008A1A7A"/>
    <w:rsid w:val="008A222C"/>
    <w:rsid w:val="008A237A"/>
    <w:rsid w:val="008A24EC"/>
    <w:rsid w:val="008A259F"/>
    <w:rsid w:val="008A27B5"/>
    <w:rsid w:val="008A294F"/>
    <w:rsid w:val="008A3384"/>
    <w:rsid w:val="008A3AA0"/>
    <w:rsid w:val="008A3D53"/>
    <w:rsid w:val="008A3F95"/>
    <w:rsid w:val="008A4052"/>
    <w:rsid w:val="008A47AC"/>
    <w:rsid w:val="008A4BAE"/>
    <w:rsid w:val="008A4E28"/>
    <w:rsid w:val="008A4F5D"/>
    <w:rsid w:val="008A4FC0"/>
    <w:rsid w:val="008A52AE"/>
    <w:rsid w:val="008A5A3B"/>
    <w:rsid w:val="008A5C4E"/>
    <w:rsid w:val="008A5F58"/>
    <w:rsid w:val="008A67A0"/>
    <w:rsid w:val="008A695A"/>
    <w:rsid w:val="008A6976"/>
    <w:rsid w:val="008A708F"/>
    <w:rsid w:val="008A7877"/>
    <w:rsid w:val="008A7C94"/>
    <w:rsid w:val="008B00E0"/>
    <w:rsid w:val="008B0C9C"/>
    <w:rsid w:val="008B13A5"/>
    <w:rsid w:val="008B146E"/>
    <w:rsid w:val="008B1ACB"/>
    <w:rsid w:val="008B1B24"/>
    <w:rsid w:val="008B22F9"/>
    <w:rsid w:val="008B2AB4"/>
    <w:rsid w:val="008B2F65"/>
    <w:rsid w:val="008B31C1"/>
    <w:rsid w:val="008B384B"/>
    <w:rsid w:val="008B3993"/>
    <w:rsid w:val="008B3E2D"/>
    <w:rsid w:val="008B409F"/>
    <w:rsid w:val="008B446D"/>
    <w:rsid w:val="008B4BA5"/>
    <w:rsid w:val="008B51D0"/>
    <w:rsid w:val="008B5395"/>
    <w:rsid w:val="008B54B5"/>
    <w:rsid w:val="008B5614"/>
    <w:rsid w:val="008B58D1"/>
    <w:rsid w:val="008B5E0F"/>
    <w:rsid w:val="008B5F53"/>
    <w:rsid w:val="008B630E"/>
    <w:rsid w:val="008B724F"/>
    <w:rsid w:val="008B740E"/>
    <w:rsid w:val="008B754B"/>
    <w:rsid w:val="008C00F1"/>
    <w:rsid w:val="008C042B"/>
    <w:rsid w:val="008C0494"/>
    <w:rsid w:val="008C06CA"/>
    <w:rsid w:val="008C0706"/>
    <w:rsid w:val="008C0AA1"/>
    <w:rsid w:val="008C12D9"/>
    <w:rsid w:val="008C194B"/>
    <w:rsid w:val="008C1D83"/>
    <w:rsid w:val="008C2180"/>
    <w:rsid w:val="008C2344"/>
    <w:rsid w:val="008C2492"/>
    <w:rsid w:val="008C251B"/>
    <w:rsid w:val="008C2DF5"/>
    <w:rsid w:val="008C356F"/>
    <w:rsid w:val="008C3B15"/>
    <w:rsid w:val="008C3B16"/>
    <w:rsid w:val="008C3BCD"/>
    <w:rsid w:val="008C4555"/>
    <w:rsid w:val="008C54A9"/>
    <w:rsid w:val="008C561D"/>
    <w:rsid w:val="008C562B"/>
    <w:rsid w:val="008C5E07"/>
    <w:rsid w:val="008C6020"/>
    <w:rsid w:val="008C63D1"/>
    <w:rsid w:val="008C6A32"/>
    <w:rsid w:val="008C6B38"/>
    <w:rsid w:val="008C6C67"/>
    <w:rsid w:val="008C6DF7"/>
    <w:rsid w:val="008C6E53"/>
    <w:rsid w:val="008C75B9"/>
    <w:rsid w:val="008C772E"/>
    <w:rsid w:val="008C7B34"/>
    <w:rsid w:val="008D011E"/>
    <w:rsid w:val="008D0251"/>
    <w:rsid w:val="008D05BB"/>
    <w:rsid w:val="008D06B2"/>
    <w:rsid w:val="008D1277"/>
    <w:rsid w:val="008D161A"/>
    <w:rsid w:val="008D1E04"/>
    <w:rsid w:val="008D24F7"/>
    <w:rsid w:val="008D291A"/>
    <w:rsid w:val="008D2A48"/>
    <w:rsid w:val="008D35A2"/>
    <w:rsid w:val="008D3776"/>
    <w:rsid w:val="008D3CCC"/>
    <w:rsid w:val="008D3D5C"/>
    <w:rsid w:val="008D4F6B"/>
    <w:rsid w:val="008D5B38"/>
    <w:rsid w:val="008D5C7D"/>
    <w:rsid w:val="008D5DDB"/>
    <w:rsid w:val="008D6201"/>
    <w:rsid w:val="008D6691"/>
    <w:rsid w:val="008D6B65"/>
    <w:rsid w:val="008D6D10"/>
    <w:rsid w:val="008D770D"/>
    <w:rsid w:val="008D7800"/>
    <w:rsid w:val="008D785F"/>
    <w:rsid w:val="008E1147"/>
    <w:rsid w:val="008E1948"/>
    <w:rsid w:val="008E227B"/>
    <w:rsid w:val="008E258C"/>
    <w:rsid w:val="008E25A9"/>
    <w:rsid w:val="008E2A59"/>
    <w:rsid w:val="008E2A8F"/>
    <w:rsid w:val="008E2CF0"/>
    <w:rsid w:val="008E31E5"/>
    <w:rsid w:val="008E3A3F"/>
    <w:rsid w:val="008E3E44"/>
    <w:rsid w:val="008E3E5E"/>
    <w:rsid w:val="008E4416"/>
    <w:rsid w:val="008E4A77"/>
    <w:rsid w:val="008E5446"/>
    <w:rsid w:val="008E5820"/>
    <w:rsid w:val="008E5931"/>
    <w:rsid w:val="008E5A58"/>
    <w:rsid w:val="008E5BB0"/>
    <w:rsid w:val="008E6291"/>
    <w:rsid w:val="008E6ABB"/>
    <w:rsid w:val="008E6F8B"/>
    <w:rsid w:val="008E72D7"/>
    <w:rsid w:val="008E7347"/>
    <w:rsid w:val="008E78B7"/>
    <w:rsid w:val="008E7C6B"/>
    <w:rsid w:val="008E7DAC"/>
    <w:rsid w:val="008F04AB"/>
    <w:rsid w:val="008F04D9"/>
    <w:rsid w:val="008F0D84"/>
    <w:rsid w:val="008F0EFF"/>
    <w:rsid w:val="008F0F65"/>
    <w:rsid w:val="008F10F5"/>
    <w:rsid w:val="008F1136"/>
    <w:rsid w:val="008F14D8"/>
    <w:rsid w:val="008F1AB8"/>
    <w:rsid w:val="008F1AC8"/>
    <w:rsid w:val="008F1AD5"/>
    <w:rsid w:val="008F1C2A"/>
    <w:rsid w:val="008F34BA"/>
    <w:rsid w:val="008F3AB2"/>
    <w:rsid w:val="008F4743"/>
    <w:rsid w:val="008F4F83"/>
    <w:rsid w:val="008F5012"/>
    <w:rsid w:val="008F5615"/>
    <w:rsid w:val="008F5DB0"/>
    <w:rsid w:val="008F5DCD"/>
    <w:rsid w:val="008F5E49"/>
    <w:rsid w:val="008F67E0"/>
    <w:rsid w:val="008F6EBB"/>
    <w:rsid w:val="008F7530"/>
    <w:rsid w:val="00900C85"/>
    <w:rsid w:val="00900CE7"/>
    <w:rsid w:val="00900D6C"/>
    <w:rsid w:val="00900D8B"/>
    <w:rsid w:val="009011F4"/>
    <w:rsid w:val="0090123F"/>
    <w:rsid w:val="0090154B"/>
    <w:rsid w:val="009017DF"/>
    <w:rsid w:val="00901805"/>
    <w:rsid w:val="00901A4E"/>
    <w:rsid w:val="00901BE8"/>
    <w:rsid w:val="00901D06"/>
    <w:rsid w:val="00901FAE"/>
    <w:rsid w:val="00901FF2"/>
    <w:rsid w:val="009027CE"/>
    <w:rsid w:val="0090290C"/>
    <w:rsid w:val="00902A75"/>
    <w:rsid w:val="00902E96"/>
    <w:rsid w:val="00902FD0"/>
    <w:rsid w:val="00903351"/>
    <w:rsid w:val="00903436"/>
    <w:rsid w:val="009036D0"/>
    <w:rsid w:val="009037CD"/>
    <w:rsid w:val="00903AB2"/>
    <w:rsid w:val="00903C6F"/>
    <w:rsid w:val="009042E7"/>
    <w:rsid w:val="00904781"/>
    <w:rsid w:val="009049D6"/>
    <w:rsid w:val="00904A99"/>
    <w:rsid w:val="00904E92"/>
    <w:rsid w:val="00905092"/>
    <w:rsid w:val="0090528C"/>
    <w:rsid w:val="009056BD"/>
    <w:rsid w:val="00905A35"/>
    <w:rsid w:val="00906699"/>
    <w:rsid w:val="0090741A"/>
    <w:rsid w:val="00907426"/>
    <w:rsid w:val="00907646"/>
    <w:rsid w:val="00907682"/>
    <w:rsid w:val="00907ADE"/>
    <w:rsid w:val="00907CA9"/>
    <w:rsid w:val="00907ED5"/>
    <w:rsid w:val="00910685"/>
    <w:rsid w:val="009108B0"/>
    <w:rsid w:val="009108DE"/>
    <w:rsid w:val="00910D2D"/>
    <w:rsid w:val="00910EEC"/>
    <w:rsid w:val="009118D9"/>
    <w:rsid w:val="00912505"/>
    <w:rsid w:val="009130B4"/>
    <w:rsid w:val="00913284"/>
    <w:rsid w:val="00913651"/>
    <w:rsid w:val="00913A1A"/>
    <w:rsid w:val="00913FAC"/>
    <w:rsid w:val="0091402C"/>
    <w:rsid w:val="00914339"/>
    <w:rsid w:val="00914456"/>
    <w:rsid w:val="009145F0"/>
    <w:rsid w:val="00914879"/>
    <w:rsid w:val="00914BDB"/>
    <w:rsid w:val="00914CE2"/>
    <w:rsid w:val="00914F82"/>
    <w:rsid w:val="009151B7"/>
    <w:rsid w:val="009151DD"/>
    <w:rsid w:val="00915893"/>
    <w:rsid w:val="009162F6"/>
    <w:rsid w:val="009170C7"/>
    <w:rsid w:val="00917896"/>
    <w:rsid w:val="00917A55"/>
    <w:rsid w:val="0092028F"/>
    <w:rsid w:val="009207E8"/>
    <w:rsid w:val="009209A0"/>
    <w:rsid w:val="00920A42"/>
    <w:rsid w:val="00920B1B"/>
    <w:rsid w:val="00920B22"/>
    <w:rsid w:val="00922052"/>
    <w:rsid w:val="00922536"/>
    <w:rsid w:val="00922576"/>
    <w:rsid w:val="009226D4"/>
    <w:rsid w:val="009227A1"/>
    <w:rsid w:val="0092333D"/>
    <w:rsid w:val="00923B00"/>
    <w:rsid w:val="00923C02"/>
    <w:rsid w:val="00923DF5"/>
    <w:rsid w:val="00923E5C"/>
    <w:rsid w:val="00924134"/>
    <w:rsid w:val="0092458F"/>
    <w:rsid w:val="009248EF"/>
    <w:rsid w:val="00924995"/>
    <w:rsid w:val="00924A94"/>
    <w:rsid w:val="00924DAB"/>
    <w:rsid w:val="00924E4F"/>
    <w:rsid w:val="009257B1"/>
    <w:rsid w:val="009258FC"/>
    <w:rsid w:val="00925A85"/>
    <w:rsid w:val="00925AAD"/>
    <w:rsid w:val="00925B25"/>
    <w:rsid w:val="00925B40"/>
    <w:rsid w:val="00927416"/>
    <w:rsid w:val="00927571"/>
    <w:rsid w:val="00927725"/>
    <w:rsid w:val="00927AD7"/>
    <w:rsid w:val="00927C1A"/>
    <w:rsid w:val="00930B84"/>
    <w:rsid w:val="00931091"/>
    <w:rsid w:val="009312EB"/>
    <w:rsid w:val="009313A9"/>
    <w:rsid w:val="009316F6"/>
    <w:rsid w:val="009317A4"/>
    <w:rsid w:val="009318FE"/>
    <w:rsid w:val="00931FA5"/>
    <w:rsid w:val="0093208F"/>
    <w:rsid w:val="00932255"/>
    <w:rsid w:val="009323EE"/>
    <w:rsid w:val="009328AD"/>
    <w:rsid w:val="00932C25"/>
    <w:rsid w:val="00933548"/>
    <w:rsid w:val="00933736"/>
    <w:rsid w:val="00933A0A"/>
    <w:rsid w:val="00933B73"/>
    <w:rsid w:val="009345FB"/>
    <w:rsid w:val="009349C7"/>
    <w:rsid w:val="00934A16"/>
    <w:rsid w:val="00934E58"/>
    <w:rsid w:val="009351C6"/>
    <w:rsid w:val="00935303"/>
    <w:rsid w:val="0093628E"/>
    <w:rsid w:val="00936E02"/>
    <w:rsid w:val="00936EF5"/>
    <w:rsid w:val="009372A0"/>
    <w:rsid w:val="00937B87"/>
    <w:rsid w:val="00937D00"/>
    <w:rsid w:val="00940C1B"/>
    <w:rsid w:val="00940C6D"/>
    <w:rsid w:val="009410B2"/>
    <w:rsid w:val="009416CA"/>
    <w:rsid w:val="00941A36"/>
    <w:rsid w:val="009421EB"/>
    <w:rsid w:val="00942632"/>
    <w:rsid w:val="00942B6C"/>
    <w:rsid w:val="0094340C"/>
    <w:rsid w:val="00943D33"/>
    <w:rsid w:val="00945672"/>
    <w:rsid w:val="0094631E"/>
    <w:rsid w:val="00946817"/>
    <w:rsid w:val="0094682D"/>
    <w:rsid w:val="00946B99"/>
    <w:rsid w:val="00947097"/>
    <w:rsid w:val="00947AEC"/>
    <w:rsid w:val="00947B2A"/>
    <w:rsid w:val="00947E47"/>
    <w:rsid w:val="009501C0"/>
    <w:rsid w:val="00950C0E"/>
    <w:rsid w:val="0095104E"/>
    <w:rsid w:val="0095161D"/>
    <w:rsid w:val="0095171E"/>
    <w:rsid w:val="00951CF3"/>
    <w:rsid w:val="009531AD"/>
    <w:rsid w:val="00953581"/>
    <w:rsid w:val="00953AD0"/>
    <w:rsid w:val="00954ABB"/>
    <w:rsid w:val="00954B60"/>
    <w:rsid w:val="009550AD"/>
    <w:rsid w:val="009552BF"/>
    <w:rsid w:val="009559AC"/>
    <w:rsid w:val="00955B2B"/>
    <w:rsid w:val="00955C31"/>
    <w:rsid w:val="00955DF7"/>
    <w:rsid w:val="00955E3E"/>
    <w:rsid w:val="00956106"/>
    <w:rsid w:val="00956753"/>
    <w:rsid w:val="0095689A"/>
    <w:rsid w:val="0095692F"/>
    <w:rsid w:val="00956BE8"/>
    <w:rsid w:val="00956C67"/>
    <w:rsid w:val="00957428"/>
    <w:rsid w:val="0095775C"/>
    <w:rsid w:val="00957F72"/>
    <w:rsid w:val="0096007B"/>
    <w:rsid w:val="00960450"/>
    <w:rsid w:val="009604D9"/>
    <w:rsid w:val="00962236"/>
    <w:rsid w:val="009624B8"/>
    <w:rsid w:val="0096267D"/>
    <w:rsid w:val="009627E8"/>
    <w:rsid w:val="009629B2"/>
    <w:rsid w:val="00962D7A"/>
    <w:rsid w:val="00962E8E"/>
    <w:rsid w:val="00962EEA"/>
    <w:rsid w:val="00963AB4"/>
    <w:rsid w:val="00964479"/>
    <w:rsid w:val="00964509"/>
    <w:rsid w:val="00964972"/>
    <w:rsid w:val="00964B51"/>
    <w:rsid w:val="00964C7B"/>
    <w:rsid w:val="0096575E"/>
    <w:rsid w:val="00965808"/>
    <w:rsid w:val="00965C8D"/>
    <w:rsid w:val="00965D2B"/>
    <w:rsid w:val="00965F86"/>
    <w:rsid w:val="009666DD"/>
    <w:rsid w:val="009671C3"/>
    <w:rsid w:val="00967581"/>
    <w:rsid w:val="00967D4A"/>
    <w:rsid w:val="00967E67"/>
    <w:rsid w:val="00970433"/>
    <w:rsid w:val="009708D4"/>
    <w:rsid w:val="00970A7E"/>
    <w:rsid w:val="00970DC5"/>
    <w:rsid w:val="00971555"/>
    <w:rsid w:val="00972979"/>
    <w:rsid w:val="00973104"/>
    <w:rsid w:val="00973267"/>
    <w:rsid w:val="009733C8"/>
    <w:rsid w:val="009737BB"/>
    <w:rsid w:val="0097491F"/>
    <w:rsid w:val="00974BAF"/>
    <w:rsid w:val="00975030"/>
    <w:rsid w:val="00975C6C"/>
    <w:rsid w:val="00976341"/>
    <w:rsid w:val="009763F5"/>
    <w:rsid w:val="00976627"/>
    <w:rsid w:val="009767C3"/>
    <w:rsid w:val="0097699A"/>
    <w:rsid w:val="00976ECA"/>
    <w:rsid w:val="00977052"/>
    <w:rsid w:val="0097736C"/>
    <w:rsid w:val="00977377"/>
    <w:rsid w:val="0097743F"/>
    <w:rsid w:val="009777A8"/>
    <w:rsid w:val="00977DC9"/>
    <w:rsid w:val="009800D5"/>
    <w:rsid w:val="00980344"/>
    <w:rsid w:val="0098037B"/>
    <w:rsid w:val="0098118A"/>
    <w:rsid w:val="00981218"/>
    <w:rsid w:val="00982131"/>
    <w:rsid w:val="00982224"/>
    <w:rsid w:val="009824F8"/>
    <w:rsid w:val="0098263F"/>
    <w:rsid w:val="00982809"/>
    <w:rsid w:val="00982C30"/>
    <w:rsid w:val="00982C90"/>
    <w:rsid w:val="00982DD7"/>
    <w:rsid w:val="00982EAD"/>
    <w:rsid w:val="00982EFB"/>
    <w:rsid w:val="00983230"/>
    <w:rsid w:val="009834D8"/>
    <w:rsid w:val="00983A6C"/>
    <w:rsid w:val="00983C60"/>
    <w:rsid w:val="009840B0"/>
    <w:rsid w:val="009842C6"/>
    <w:rsid w:val="00984367"/>
    <w:rsid w:val="00984C8C"/>
    <w:rsid w:val="00984DDF"/>
    <w:rsid w:val="00985202"/>
    <w:rsid w:val="00985374"/>
    <w:rsid w:val="009853B7"/>
    <w:rsid w:val="0098561B"/>
    <w:rsid w:val="0098577C"/>
    <w:rsid w:val="009857B7"/>
    <w:rsid w:val="0098596C"/>
    <w:rsid w:val="009861DB"/>
    <w:rsid w:val="00986714"/>
    <w:rsid w:val="009867A7"/>
    <w:rsid w:val="00986BBC"/>
    <w:rsid w:val="00986C3E"/>
    <w:rsid w:val="00986DCE"/>
    <w:rsid w:val="0098720E"/>
    <w:rsid w:val="0098738D"/>
    <w:rsid w:val="0098751D"/>
    <w:rsid w:val="00987A5E"/>
    <w:rsid w:val="00987D8D"/>
    <w:rsid w:val="00987E93"/>
    <w:rsid w:val="00990167"/>
    <w:rsid w:val="00990189"/>
    <w:rsid w:val="009904CF"/>
    <w:rsid w:val="009908C9"/>
    <w:rsid w:val="00990996"/>
    <w:rsid w:val="00990A36"/>
    <w:rsid w:val="00990B00"/>
    <w:rsid w:val="00990C6B"/>
    <w:rsid w:val="00990CBF"/>
    <w:rsid w:val="00990DD2"/>
    <w:rsid w:val="00991F82"/>
    <w:rsid w:val="00991FFD"/>
    <w:rsid w:val="00992196"/>
    <w:rsid w:val="009922A1"/>
    <w:rsid w:val="0099278B"/>
    <w:rsid w:val="00992875"/>
    <w:rsid w:val="00992C68"/>
    <w:rsid w:val="00992F60"/>
    <w:rsid w:val="0099335C"/>
    <w:rsid w:val="00993416"/>
    <w:rsid w:val="00993A98"/>
    <w:rsid w:val="00993D7A"/>
    <w:rsid w:val="00994117"/>
    <w:rsid w:val="009945F6"/>
    <w:rsid w:val="0099466E"/>
    <w:rsid w:val="009949D3"/>
    <w:rsid w:val="00994AC6"/>
    <w:rsid w:val="0099501F"/>
    <w:rsid w:val="009951DE"/>
    <w:rsid w:val="009958AE"/>
    <w:rsid w:val="00995A2E"/>
    <w:rsid w:val="00995A45"/>
    <w:rsid w:val="00995B07"/>
    <w:rsid w:val="00995B9E"/>
    <w:rsid w:val="00995FEC"/>
    <w:rsid w:val="00996192"/>
    <w:rsid w:val="00996370"/>
    <w:rsid w:val="009968A9"/>
    <w:rsid w:val="00997717"/>
    <w:rsid w:val="0099787F"/>
    <w:rsid w:val="009A047D"/>
    <w:rsid w:val="009A0DA4"/>
    <w:rsid w:val="009A1364"/>
    <w:rsid w:val="009A18DE"/>
    <w:rsid w:val="009A2007"/>
    <w:rsid w:val="009A2043"/>
    <w:rsid w:val="009A2E2D"/>
    <w:rsid w:val="009A2ECC"/>
    <w:rsid w:val="009A31DB"/>
    <w:rsid w:val="009A3B96"/>
    <w:rsid w:val="009A3CFF"/>
    <w:rsid w:val="009A3EAF"/>
    <w:rsid w:val="009A4179"/>
    <w:rsid w:val="009A445B"/>
    <w:rsid w:val="009A49F0"/>
    <w:rsid w:val="009A5399"/>
    <w:rsid w:val="009A5490"/>
    <w:rsid w:val="009A5C27"/>
    <w:rsid w:val="009A62C7"/>
    <w:rsid w:val="009A683D"/>
    <w:rsid w:val="009A6CE9"/>
    <w:rsid w:val="009A77E9"/>
    <w:rsid w:val="009A7BDC"/>
    <w:rsid w:val="009B038D"/>
    <w:rsid w:val="009B05C7"/>
    <w:rsid w:val="009B0B9D"/>
    <w:rsid w:val="009B0CFB"/>
    <w:rsid w:val="009B1044"/>
    <w:rsid w:val="009B13F0"/>
    <w:rsid w:val="009B1765"/>
    <w:rsid w:val="009B1A74"/>
    <w:rsid w:val="009B1D75"/>
    <w:rsid w:val="009B1EE3"/>
    <w:rsid w:val="009B2087"/>
    <w:rsid w:val="009B20CD"/>
    <w:rsid w:val="009B2931"/>
    <w:rsid w:val="009B2D34"/>
    <w:rsid w:val="009B3041"/>
    <w:rsid w:val="009B3357"/>
    <w:rsid w:val="009B3538"/>
    <w:rsid w:val="009B37D2"/>
    <w:rsid w:val="009B3878"/>
    <w:rsid w:val="009B3996"/>
    <w:rsid w:val="009B3B3A"/>
    <w:rsid w:val="009B3E5F"/>
    <w:rsid w:val="009B40C6"/>
    <w:rsid w:val="009B49F5"/>
    <w:rsid w:val="009B4C55"/>
    <w:rsid w:val="009B4DE5"/>
    <w:rsid w:val="009B4E39"/>
    <w:rsid w:val="009B502B"/>
    <w:rsid w:val="009B5E14"/>
    <w:rsid w:val="009B64DA"/>
    <w:rsid w:val="009B6803"/>
    <w:rsid w:val="009B6A39"/>
    <w:rsid w:val="009B7B64"/>
    <w:rsid w:val="009B7FA7"/>
    <w:rsid w:val="009C08AA"/>
    <w:rsid w:val="009C08BF"/>
    <w:rsid w:val="009C091C"/>
    <w:rsid w:val="009C126F"/>
    <w:rsid w:val="009C1509"/>
    <w:rsid w:val="009C1A4B"/>
    <w:rsid w:val="009C1B31"/>
    <w:rsid w:val="009C1F4D"/>
    <w:rsid w:val="009C223D"/>
    <w:rsid w:val="009C26D5"/>
    <w:rsid w:val="009C2AB3"/>
    <w:rsid w:val="009C44D6"/>
    <w:rsid w:val="009C4BA7"/>
    <w:rsid w:val="009C4E25"/>
    <w:rsid w:val="009C5A96"/>
    <w:rsid w:val="009C5BD8"/>
    <w:rsid w:val="009C5DAE"/>
    <w:rsid w:val="009C67FB"/>
    <w:rsid w:val="009C6960"/>
    <w:rsid w:val="009C7B58"/>
    <w:rsid w:val="009C7BBA"/>
    <w:rsid w:val="009D048C"/>
    <w:rsid w:val="009D04A0"/>
    <w:rsid w:val="009D08D1"/>
    <w:rsid w:val="009D0CCD"/>
    <w:rsid w:val="009D126B"/>
    <w:rsid w:val="009D1418"/>
    <w:rsid w:val="009D1B7B"/>
    <w:rsid w:val="009D1FAC"/>
    <w:rsid w:val="009D2258"/>
    <w:rsid w:val="009D2839"/>
    <w:rsid w:val="009D2C78"/>
    <w:rsid w:val="009D337C"/>
    <w:rsid w:val="009D38AA"/>
    <w:rsid w:val="009D3A97"/>
    <w:rsid w:val="009D3DB7"/>
    <w:rsid w:val="009D40D6"/>
    <w:rsid w:val="009D446A"/>
    <w:rsid w:val="009D45D3"/>
    <w:rsid w:val="009D4680"/>
    <w:rsid w:val="009D4DFE"/>
    <w:rsid w:val="009D5A4F"/>
    <w:rsid w:val="009D5E9B"/>
    <w:rsid w:val="009D6003"/>
    <w:rsid w:val="009D60F7"/>
    <w:rsid w:val="009D65FA"/>
    <w:rsid w:val="009D69EA"/>
    <w:rsid w:val="009D717F"/>
    <w:rsid w:val="009D76C1"/>
    <w:rsid w:val="009D7F54"/>
    <w:rsid w:val="009E00F3"/>
    <w:rsid w:val="009E067C"/>
    <w:rsid w:val="009E0794"/>
    <w:rsid w:val="009E093C"/>
    <w:rsid w:val="009E0FB6"/>
    <w:rsid w:val="009E1DCF"/>
    <w:rsid w:val="009E1F9F"/>
    <w:rsid w:val="009E25FE"/>
    <w:rsid w:val="009E2A26"/>
    <w:rsid w:val="009E2B48"/>
    <w:rsid w:val="009E2FFF"/>
    <w:rsid w:val="009E326B"/>
    <w:rsid w:val="009E35F7"/>
    <w:rsid w:val="009E42D1"/>
    <w:rsid w:val="009E58CC"/>
    <w:rsid w:val="009E5B8C"/>
    <w:rsid w:val="009E5F2D"/>
    <w:rsid w:val="009E6309"/>
    <w:rsid w:val="009E6968"/>
    <w:rsid w:val="009E6EF1"/>
    <w:rsid w:val="009E7486"/>
    <w:rsid w:val="009E75E5"/>
    <w:rsid w:val="009E775B"/>
    <w:rsid w:val="009E7D32"/>
    <w:rsid w:val="009F064E"/>
    <w:rsid w:val="009F0CC5"/>
    <w:rsid w:val="009F0D72"/>
    <w:rsid w:val="009F0E14"/>
    <w:rsid w:val="009F1080"/>
    <w:rsid w:val="009F11DA"/>
    <w:rsid w:val="009F15F8"/>
    <w:rsid w:val="009F1843"/>
    <w:rsid w:val="009F1AA5"/>
    <w:rsid w:val="009F2101"/>
    <w:rsid w:val="009F2EDF"/>
    <w:rsid w:val="009F395B"/>
    <w:rsid w:val="009F42B4"/>
    <w:rsid w:val="009F46C6"/>
    <w:rsid w:val="009F4D7B"/>
    <w:rsid w:val="009F5445"/>
    <w:rsid w:val="009F5648"/>
    <w:rsid w:val="009F58EE"/>
    <w:rsid w:val="009F5933"/>
    <w:rsid w:val="009F6A43"/>
    <w:rsid w:val="009F6C70"/>
    <w:rsid w:val="009F6EF5"/>
    <w:rsid w:val="009F73C9"/>
    <w:rsid w:val="009F75E2"/>
    <w:rsid w:val="00A0088F"/>
    <w:rsid w:val="00A0098F"/>
    <w:rsid w:val="00A01577"/>
    <w:rsid w:val="00A0162F"/>
    <w:rsid w:val="00A01C9D"/>
    <w:rsid w:val="00A020AF"/>
    <w:rsid w:val="00A027DD"/>
    <w:rsid w:val="00A0334E"/>
    <w:rsid w:val="00A03DB5"/>
    <w:rsid w:val="00A04224"/>
    <w:rsid w:val="00A04A8C"/>
    <w:rsid w:val="00A04D6F"/>
    <w:rsid w:val="00A04FBC"/>
    <w:rsid w:val="00A051F8"/>
    <w:rsid w:val="00A053D9"/>
    <w:rsid w:val="00A055D8"/>
    <w:rsid w:val="00A069DF"/>
    <w:rsid w:val="00A06A7D"/>
    <w:rsid w:val="00A06BAD"/>
    <w:rsid w:val="00A070B3"/>
    <w:rsid w:val="00A07712"/>
    <w:rsid w:val="00A1017A"/>
    <w:rsid w:val="00A10435"/>
    <w:rsid w:val="00A1048D"/>
    <w:rsid w:val="00A10ADD"/>
    <w:rsid w:val="00A10E20"/>
    <w:rsid w:val="00A11145"/>
    <w:rsid w:val="00A11293"/>
    <w:rsid w:val="00A1160D"/>
    <w:rsid w:val="00A117F6"/>
    <w:rsid w:val="00A11D12"/>
    <w:rsid w:val="00A11D14"/>
    <w:rsid w:val="00A12638"/>
    <w:rsid w:val="00A1278A"/>
    <w:rsid w:val="00A13146"/>
    <w:rsid w:val="00A134A1"/>
    <w:rsid w:val="00A134C0"/>
    <w:rsid w:val="00A13A49"/>
    <w:rsid w:val="00A13BC6"/>
    <w:rsid w:val="00A14B03"/>
    <w:rsid w:val="00A15418"/>
    <w:rsid w:val="00A156CF"/>
    <w:rsid w:val="00A158D2"/>
    <w:rsid w:val="00A167E0"/>
    <w:rsid w:val="00A16A9E"/>
    <w:rsid w:val="00A17227"/>
    <w:rsid w:val="00A17864"/>
    <w:rsid w:val="00A179E9"/>
    <w:rsid w:val="00A17A04"/>
    <w:rsid w:val="00A17C29"/>
    <w:rsid w:val="00A17D13"/>
    <w:rsid w:val="00A17D93"/>
    <w:rsid w:val="00A17F47"/>
    <w:rsid w:val="00A20901"/>
    <w:rsid w:val="00A2112C"/>
    <w:rsid w:val="00A21411"/>
    <w:rsid w:val="00A21A85"/>
    <w:rsid w:val="00A21BB7"/>
    <w:rsid w:val="00A21D23"/>
    <w:rsid w:val="00A22173"/>
    <w:rsid w:val="00A22442"/>
    <w:rsid w:val="00A2299C"/>
    <w:rsid w:val="00A22DC1"/>
    <w:rsid w:val="00A22DF5"/>
    <w:rsid w:val="00A23066"/>
    <w:rsid w:val="00A23329"/>
    <w:rsid w:val="00A23639"/>
    <w:rsid w:val="00A23B99"/>
    <w:rsid w:val="00A24255"/>
    <w:rsid w:val="00A24E28"/>
    <w:rsid w:val="00A25693"/>
    <w:rsid w:val="00A258ED"/>
    <w:rsid w:val="00A27026"/>
    <w:rsid w:val="00A274DE"/>
    <w:rsid w:val="00A277DF"/>
    <w:rsid w:val="00A27B59"/>
    <w:rsid w:val="00A27FF7"/>
    <w:rsid w:val="00A301C7"/>
    <w:rsid w:val="00A3037F"/>
    <w:rsid w:val="00A30B74"/>
    <w:rsid w:val="00A3121A"/>
    <w:rsid w:val="00A31274"/>
    <w:rsid w:val="00A31765"/>
    <w:rsid w:val="00A319FC"/>
    <w:rsid w:val="00A3206C"/>
    <w:rsid w:val="00A32769"/>
    <w:rsid w:val="00A32859"/>
    <w:rsid w:val="00A33B23"/>
    <w:rsid w:val="00A33F91"/>
    <w:rsid w:val="00A349AD"/>
    <w:rsid w:val="00A34D76"/>
    <w:rsid w:val="00A352BF"/>
    <w:rsid w:val="00A3594D"/>
    <w:rsid w:val="00A35C26"/>
    <w:rsid w:val="00A35C9B"/>
    <w:rsid w:val="00A35D40"/>
    <w:rsid w:val="00A35EEA"/>
    <w:rsid w:val="00A36581"/>
    <w:rsid w:val="00A36BEE"/>
    <w:rsid w:val="00A36E31"/>
    <w:rsid w:val="00A3725F"/>
    <w:rsid w:val="00A37753"/>
    <w:rsid w:val="00A37B5B"/>
    <w:rsid w:val="00A4048E"/>
    <w:rsid w:val="00A405CB"/>
    <w:rsid w:val="00A408C0"/>
    <w:rsid w:val="00A40B09"/>
    <w:rsid w:val="00A40CB2"/>
    <w:rsid w:val="00A41763"/>
    <w:rsid w:val="00A41833"/>
    <w:rsid w:val="00A41ECE"/>
    <w:rsid w:val="00A42538"/>
    <w:rsid w:val="00A426F2"/>
    <w:rsid w:val="00A42E41"/>
    <w:rsid w:val="00A430A8"/>
    <w:rsid w:val="00A43170"/>
    <w:rsid w:val="00A434F6"/>
    <w:rsid w:val="00A4395B"/>
    <w:rsid w:val="00A43CEC"/>
    <w:rsid w:val="00A4426E"/>
    <w:rsid w:val="00A44839"/>
    <w:rsid w:val="00A44AAB"/>
    <w:rsid w:val="00A44D97"/>
    <w:rsid w:val="00A44E07"/>
    <w:rsid w:val="00A45390"/>
    <w:rsid w:val="00A45542"/>
    <w:rsid w:val="00A45ACB"/>
    <w:rsid w:val="00A45D15"/>
    <w:rsid w:val="00A46283"/>
    <w:rsid w:val="00A4646A"/>
    <w:rsid w:val="00A467FA"/>
    <w:rsid w:val="00A46BD2"/>
    <w:rsid w:val="00A46D8A"/>
    <w:rsid w:val="00A4747A"/>
    <w:rsid w:val="00A50E82"/>
    <w:rsid w:val="00A510AD"/>
    <w:rsid w:val="00A5171D"/>
    <w:rsid w:val="00A5194F"/>
    <w:rsid w:val="00A51EEA"/>
    <w:rsid w:val="00A52042"/>
    <w:rsid w:val="00A5293D"/>
    <w:rsid w:val="00A52BF5"/>
    <w:rsid w:val="00A53F88"/>
    <w:rsid w:val="00A5427B"/>
    <w:rsid w:val="00A543FB"/>
    <w:rsid w:val="00A5467B"/>
    <w:rsid w:val="00A54716"/>
    <w:rsid w:val="00A54D8F"/>
    <w:rsid w:val="00A54E44"/>
    <w:rsid w:val="00A5552C"/>
    <w:rsid w:val="00A5583C"/>
    <w:rsid w:val="00A55866"/>
    <w:rsid w:val="00A55E52"/>
    <w:rsid w:val="00A561B6"/>
    <w:rsid w:val="00A5650B"/>
    <w:rsid w:val="00A568EE"/>
    <w:rsid w:val="00A5690D"/>
    <w:rsid w:val="00A56AD2"/>
    <w:rsid w:val="00A56B38"/>
    <w:rsid w:val="00A57016"/>
    <w:rsid w:val="00A57361"/>
    <w:rsid w:val="00A576A0"/>
    <w:rsid w:val="00A57CD8"/>
    <w:rsid w:val="00A601A5"/>
    <w:rsid w:val="00A607AB"/>
    <w:rsid w:val="00A60C81"/>
    <w:rsid w:val="00A6119E"/>
    <w:rsid w:val="00A6145E"/>
    <w:rsid w:val="00A61A1B"/>
    <w:rsid w:val="00A61E21"/>
    <w:rsid w:val="00A621A4"/>
    <w:rsid w:val="00A625C8"/>
    <w:rsid w:val="00A62688"/>
    <w:rsid w:val="00A6282E"/>
    <w:rsid w:val="00A62849"/>
    <w:rsid w:val="00A62933"/>
    <w:rsid w:val="00A62FB6"/>
    <w:rsid w:val="00A6319F"/>
    <w:rsid w:val="00A6388C"/>
    <w:rsid w:val="00A63C16"/>
    <w:rsid w:val="00A640FA"/>
    <w:rsid w:val="00A6426C"/>
    <w:rsid w:val="00A64847"/>
    <w:rsid w:val="00A651F2"/>
    <w:rsid w:val="00A652C3"/>
    <w:rsid w:val="00A65364"/>
    <w:rsid w:val="00A65442"/>
    <w:rsid w:val="00A65CE3"/>
    <w:rsid w:val="00A65D44"/>
    <w:rsid w:val="00A65FD5"/>
    <w:rsid w:val="00A66039"/>
    <w:rsid w:val="00A66FF0"/>
    <w:rsid w:val="00A67400"/>
    <w:rsid w:val="00A67AFB"/>
    <w:rsid w:val="00A706FE"/>
    <w:rsid w:val="00A7171B"/>
    <w:rsid w:val="00A72019"/>
    <w:rsid w:val="00A721FD"/>
    <w:rsid w:val="00A72450"/>
    <w:rsid w:val="00A72A3F"/>
    <w:rsid w:val="00A73F73"/>
    <w:rsid w:val="00A74239"/>
    <w:rsid w:val="00A74852"/>
    <w:rsid w:val="00A74B48"/>
    <w:rsid w:val="00A74BD9"/>
    <w:rsid w:val="00A751B8"/>
    <w:rsid w:val="00A75790"/>
    <w:rsid w:val="00A758C6"/>
    <w:rsid w:val="00A75E94"/>
    <w:rsid w:val="00A75EB3"/>
    <w:rsid w:val="00A75EDB"/>
    <w:rsid w:val="00A76455"/>
    <w:rsid w:val="00A76C35"/>
    <w:rsid w:val="00A77066"/>
    <w:rsid w:val="00A77096"/>
    <w:rsid w:val="00A773AC"/>
    <w:rsid w:val="00A7743F"/>
    <w:rsid w:val="00A77759"/>
    <w:rsid w:val="00A80047"/>
    <w:rsid w:val="00A803A2"/>
    <w:rsid w:val="00A807DE"/>
    <w:rsid w:val="00A80A96"/>
    <w:rsid w:val="00A80BB1"/>
    <w:rsid w:val="00A80DF5"/>
    <w:rsid w:val="00A80E9B"/>
    <w:rsid w:val="00A80F3F"/>
    <w:rsid w:val="00A81189"/>
    <w:rsid w:val="00A81465"/>
    <w:rsid w:val="00A81640"/>
    <w:rsid w:val="00A81665"/>
    <w:rsid w:val="00A81A62"/>
    <w:rsid w:val="00A81D26"/>
    <w:rsid w:val="00A81EF2"/>
    <w:rsid w:val="00A81FE3"/>
    <w:rsid w:val="00A82097"/>
    <w:rsid w:val="00A8221A"/>
    <w:rsid w:val="00A8287C"/>
    <w:rsid w:val="00A82E9E"/>
    <w:rsid w:val="00A8339B"/>
    <w:rsid w:val="00A83970"/>
    <w:rsid w:val="00A84D61"/>
    <w:rsid w:val="00A84DFB"/>
    <w:rsid w:val="00A850D7"/>
    <w:rsid w:val="00A852B7"/>
    <w:rsid w:val="00A85880"/>
    <w:rsid w:val="00A859E3"/>
    <w:rsid w:val="00A85E5E"/>
    <w:rsid w:val="00A86261"/>
    <w:rsid w:val="00A8628D"/>
    <w:rsid w:val="00A86548"/>
    <w:rsid w:val="00A8728A"/>
    <w:rsid w:val="00A875A5"/>
    <w:rsid w:val="00A8760E"/>
    <w:rsid w:val="00A87E61"/>
    <w:rsid w:val="00A87EF4"/>
    <w:rsid w:val="00A87F3E"/>
    <w:rsid w:val="00A9020D"/>
    <w:rsid w:val="00A90259"/>
    <w:rsid w:val="00A90447"/>
    <w:rsid w:val="00A90531"/>
    <w:rsid w:val="00A90920"/>
    <w:rsid w:val="00A90DBC"/>
    <w:rsid w:val="00A90EBE"/>
    <w:rsid w:val="00A91131"/>
    <w:rsid w:val="00A9117F"/>
    <w:rsid w:val="00A91CCB"/>
    <w:rsid w:val="00A91E0C"/>
    <w:rsid w:val="00A91FED"/>
    <w:rsid w:val="00A921B2"/>
    <w:rsid w:val="00A921F8"/>
    <w:rsid w:val="00A9278F"/>
    <w:rsid w:val="00A927D3"/>
    <w:rsid w:val="00A94054"/>
    <w:rsid w:val="00A94653"/>
    <w:rsid w:val="00A946BA"/>
    <w:rsid w:val="00A94AB3"/>
    <w:rsid w:val="00A94D22"/>
    <w:rsid w:val="00A94ECA"/>
    <w:rsid w:val="00A94ECD"/>
    <w:rsid w:val="00A956C0"/>
    <w:rsid w:val="00A96241"/>
    <w:rsid w:val="00A96691"/>
    <w:rsid w:val="00A967BE"/>
    <w:rsid w:val="00A969BB"/>
    <w:rsid w:val="00A96DAD"/>
    <w:rsid w:val="00A96FC4"/>
    <w:rsid w:val="00A97198"/>
    <w:rsid w:val="00A971EC"/>
    <w:rsid w:val="00A97593"/>
    <w:rsid w:val="00A97F32"/>
    <w:rsid w:val="00AA01ED"/>
    <w:rsid w:val="00AA07DD"/>
    <w:rsid w:val="00AA101E"/>
    <w:rsid w:val="00AA167D"/>
    <w:rsid w:val="00AA18EF"/>
    <w:rsid w:val="00AA1E22"/>
    <w:rsid w:val="00AA1E24"/>
    <w:rsid w:val="00AA21EB"/>
    <w:rsid w:val="00AA2C10"/>
    <w:rsid w:val="00AA39E8"/>
    <w:rsid w:val="00AA4108"/>
    <w:rsid w:val="00AA4601"/>
    <w:rsid w:val="00AA4720"/>
    <w:rsid w:val="00AA4874"/>
    <w:rsid w:val="00AA51D0"/>
    <w:rsid w:val="00AA5920"/>
    <w:rsid w:val="00AA60A2"/>
    <w:rsid w:val="00AA6505"/>
    <w:rsid w:val="00AA69AD"/>
    <w:rsid w:val="00AA6B60"/>
    <w:rsid w:val="00AA6B65"/>
    <w:rsid w:val="00AA721D"/>
    <w:rsid w:val="00AA7F5F"/>
    <w:rsid w:val="00AB0605"/>
    <w:rsid w:val="00AB0F37"/>
    <w:rsid w:val="00AB1175"/>
    <w:rsid w:val="00AB1342"/>
    <w:rsid w:val="00AB1526"/>
    <w:rsid w:val="00AB1772"/>
    <w:rsid w:val="00AB199A"/>
    <w:rsid w:val="00AB1B0D"/>
    <w:rsid w:val="00AB1B9D"/>
    <w:rsid w:val="00AB1BA4"/>
    <w:rsid w:val="00AB1E2D"/>
    <w:rsid w:val="00AB25A8"/>
    <w:rsid w:val="00AB2BA3"/>
    <w:rsid w:val="00AB2EB5"/>
    <w:rsid w:val="00AB37D9"/>
    <w:rsid w:val="00AB40B6"/>
    <w:rsid w:val="00AB4AE3"/>
    <w:rsid w:val="00AB5BC3"/>
    <w:rsid w:val="00AB5E29"/>
    <w:rsid w:val="00AB5FB3"/>
    <w:rsid w:val="00AB6034"/>
    <w:rsid w:val="00AB6AE3"/>
    <w:rsid w:val="00AB6D7D"/>
    <w:rsid w:val="00AB7D9E"/>
    <w:rsid w:val="00AC0237"/>
    <w:rsid w:val="00AC0312"/>
    <w:rsid w:val="00AC0673"/>
    <w:rsid w:val="00AC0913"/>
    <w:rsid w:val="00AC0DEA"/>
    <w:rsid w:val="00AC1A7A"/>
    <w:rsid w:val="00AC2109"/>
    <w:rsid w:val="00AC22DF"/>
    <w:rsid w:val="00AC3455"/>
    <w:rsid w:val="00AC3EF3"/>
    <w:rsid w:val="00AC3FA5"/>
    <w:rsid w:val="00AC43DB"/>
    <w:rsid w:val="00AC4EB6"/>
    <w:rsid w:val="00AC5300"/>
    <w:rsid w:val="00AC5365"/>
    <w:rsid w:val="00AC5442"/>
    <w:rsid w:val="00AC54A7"/>
    <w:rsid w:val="00AC5769"/>
    <w:rsid w:val="00AC5C5D"/>
    <w:rsid w:val="00AC5F4F"/>
    <w:rsid w:val="00AC60F9"/>
    <w:rsid w:val="00AC619C"/>
    <w:rsid w:val="00AC62D5"/>
    <w:rsid w:val="00AC6315"/>
    <w:rsid w:val="00AC719E"/>
    <w:rsid w:val="00AC71AF"/>
    <w:rsid w:val="00AC7A0E"/>
    <w:rsid w:val="00AD0809"/>
    <w:rsid w:val="00AD0CFA"/>
    <w:rsid w:val="00AD1068"/>
    <w:rsid w:val="00AD1251"/>
    <w:rsid w:val="00AD163C"/>
    <w:rsid w:val="00AD18A1"/>
    <w:rsid w:val="00AD1ABB"/>
    <w:rsid w:val="00AD1C29"/>
    <w:rsid w:val="00AD202D"/>
    <w:rsid w:val="00AD2919"/>
    <w:rsid w:val="00AD2E96"/>
    <w:rsid w:val="00AD3167"/>
    <w:rsid w:val="00AD32C4"/>
    <w:rsid w:val="00AD337D"/>
    <w:rsid w:val="00AD3900"/>
    <w:rsid w:val="00AD3E28"/>
    <w:rsid w:val="00AD3F32"/>
    <w:rsid w:val="00AD41E0"/>
    <w:rsid w:val="00AD43DC"/>
    <w:rsid w:val="00AD4C0F"/>
    <w:rsid w:val="00AD522F"/>
    <w:rsid w:val="00AD554D"/>
    <w:rsid w:val="00AD5F24"/>
    <w:rsid w:val="00AD61B0"/>
    <w:rsid w:val="00AD6358"/>
    <w:rsid w:val="00AD64C9"/>
    <w:rsid w:val="00AD6AFF"/>
    <w:rsid w:val="00AD6CB8"/>
    <w:rsid w:val="00AD6E71"/>
    <w:rsid w:val="00AD7656"/>
    <w:rsid w:val="00AD7A51"/>
    <w:rsid w:val="00AD7D79"/>
    <w:rsid w:val="00AE0158"/>
    <w:rsid w:val="00AE0BB1"/>
    <w:rsid w:val="00AE0CFF"/>
    <w:rsid w:val="00AE0FF9"/>
    <w:rsid w:val="00AE1527"/>
    <w:rsid w:val="00AE1EC5"/>
    <w:rsid w:val="00AE2005"/>
    <w:rsid w:val="00AE275A"/>
    <w:rsid w:val="00AE2921"/>
    <w:rsid w:val="00AE3502"/>
    <w:rsid w:val="00AE3744"/>
    <w:rsid w:val="00AE3799"/>
    <w:rsid w:val="00AE38BD"/>
    <w:rsid w:val="00AE39D2"/>
    <w:rsid w:val="00AE4CDA"/>
    <w:rsid w:val="00AE4CE2"/>
    <w:rsid w:val="00AE5419"/>
    <w:rsid w:val="00AE5B31"/>
    <w:rsid w:val="00AE5CF9"/>
    <w:rsid w:val="00AE638E"/>
    <w:rsid w:val="00AE6654"/>
    <w:rsid w:val="00AE686C"/>
    <w:rsid w:val="00AE6D32"/>
    <w:rsid w:val="00AE74E3"/>
    <w:rsid w:val="00AE7AD1"/>
    <w:rsid w:val="00AF00DE"/>
    <w:rsid w:val="00AF0295"/>
    <w:rsid w:val="00AF072F"/>
    <w:rsid w:val="00AF074A"/>
    <w:rsid w:val="00AF1BFA"/>
    <w:rsid w:val="00AF24E3"/>
    <w:rsid w:val="00AF2600"/>
    <w:rsid w:val="00AF3128"/>
    <w:rsid w:val="00AF3455"/>
    <w:rsid w:val="00AF364F"/>
    <w:rsid w:val="00AF3D8E"/>
    <w:rsid w:val="00AF3EDF"/>
    <w:rsid w:val="00AF408C"/>
    <w:rsid w:val="00AF41FC"/>
    <w:rsid w:val="00AF49F5"/>
    <w:rsid w:val="00AF4CE0"/>
    <w:rsid w:val="00AF52E4"/>
    <w:rsid w:val="00AF5452"/>
    <w:rsid w:val="00AF59B7"/>
    <w:rsid w:val="00AF6360"/>
    <w:rsid w:val="00AF63D2"/>
    <w:rsid w:val="00AF6428"/>
    <w:rsid w:val="00AF68A8"/>
    <w:rsid w:val="00AF6963"/>
    <w:rsid w:val="00AF71E0"/>
    <w:rsid w:val="00AF72FB"/>
    <w:rsid w:val="00AF755C"/>
    <w:rsid w:val="00AF76DE"/>
    <w:rsid w:val="00AF7725"/>
    <w:rsid w:val="00AF7962"/>
    <w:rsid w:val="00AF7B35"/>
    <w:rsid w:val="00B0018F"/>
    <w:rsid w:val="00B01381"/>
    <w:rsid w:val="00B01BFD"/>
    <w:rsid w:val="00B02D71"/>
    <w:rsid w:val="00B02D8B"/>
    <w:rsid w:val="00B0302F"/>
    <w:rsid w:val="00B03615"/>
    <w:rsid w:val="00B036D9"/>
    <w:rsid w:val="00B038DA"/>
    <w:rsid w:val="00B03AD9"/>
    <w:rsid w:val="00B03E12"/>
    <w:rsid w:val="00B03F2B"/>
    <w:rsid w:val="00B04F5A"/>
    <w:rsid w:val="00B0506F"/>
    <w:rsid w:val="00B053E7"/>
    <w:rsid w:val="00B05718"/>
    <w:rsid w:val="00B05E5E"/>
    <w:rsid w:val="00B06FE4"/>
    <w:rsid w:val="00B06FF2"/>
    <w:rsid w:val="00B073BB"/>
    <w:rsid w:val="00B07A12"/>
    <w:rsid w:val="00B07B78"/>
    <w:rsid w:val="00B07D82"/>
    <w:rsid w:val="00B1072A"/>
    <w:rsid w:val="00B115CE"/>
    <w:rsid w:val="00B1170D"/>
    <w:rsid w:val="00B11B4F"/>
    <w:rsid w:val="00B12442"/>
    <w:rsid w:val="00B131F2"/>
    <w:rsid w:val="00B1327C"/>
    <w:rsid w:val="00B132A2"/>
    <w:rsid w:val="00B13366"/>
    <w:rsid w:val="00B1354C"/>
    <w:rsid w:val="00B13BF3"/>
    <w:rsid w:val="00B1424D"/>
    <w:rsid w:val="00B14CEC"/>
    <w:rsid w:val="00B150C7"/>
    <w:rsid w:val="00B15498"/>
    <w:rsid w:val="00B157F2"/>
    <w:rsid w:val="00B1597C"/>
    <w:rsid w:val="00B16B82"/>
    <w:rsid w:val="00B177AD"/>
    <w:rsid w:val="00B17ABB"/>
    <w:rsid w:val="00B203DA"/>
    <w:rsid w:val="00B208A8"/>
    <w:rsid w:val="00B20DC3"/>
    <w:rsid w:val="00B217D6"/>
    <w:rsid w:val="00B21956"/>
    <w:rsid w:val="00B219ED"/>
    <w:rsid w:val="00B21BBC"/>
    <w:rsid w:val="00B21CC7"/>
    <w:rsid w:val="00B21F84"/>
    <w:rsid w:val="00B222FE"/>
    <w:rsid w:val="00B223BA"/>
    <w:rsid w:val="00B22F3D"/>
    <w:rsid w:val="00B22F58"/>
    <w:rsid w:val="00B22F68"/>
    <w:rsid w:val="00B22F75"/>
    <w:rsid w:val="00B232E3"/>
    <w:rsid w:val="00B2348D"/>
    <w:rsid w:val="00B23C1A"/>
    <w:rsid w:val="00B2418B"/>
    <w:rsid w:val="00B2452B"/>
    <w:rsid w:val="00B24657"/>
    <w:rsid w:val="00B250B1"/>
    <w:rsid w:val="00B255B3"/>
    <w:rsid w:val="00B261ED"/>
    <w:rsid w:val="00B2620A"/>
    <w:rsid w:val="00B267C7"/>
    <w:rsid w:val="00B26ED5"/>
    <w:rsid w:val="00B30786"/>
    <w:rsid w:val="00B30ED9"/>
    <w:rsid w:val="00B310C4"/>
    <w:rsid w:val="00B312A6"/>
    <w:rsid w:val="00B3133D"/>
    <w:rsid w:val="00B31C4E"/>
    <w:rsid w:val="00B31D3D"/>
    <w:rsid w:val="00B31F57"/>
    <w:rsid w:val="00B328F8"/>
    <w:rsid w:val="00B32924"/>
    <w:rsid w:val="00B32ABD"/>
    <w:rsid w:val="00B32AD2"/>
    <w:rsid w:val="00B3371D"/>
    <w:rsid w:val="00B33768"/>
    <w:rsid w:val="00B338B6"/>
    <w:rsid w:val="00B33CB5"/>
    <w:rsid w:val="00B344A6"/>
    <w:rsid w:val="00B348B8"/>
    <w:rsid w:val="00B34B01"/>
    <w:rsid w:val="00B34D83"/>
    <w:rsid w:val="00B34F21"/>
    <w:rsid w:val="00B357FE"/>
    <w:rsid w:val="00B35C22"/>
    <w:rsid w:val="00B36123"/>
    <w:rsid w:val="00B36652"/>
    <w:rsid w:val="00B372F3"/>
    <w:rsid w:val="00B37759"/>
    <w:rsid w:val="00B401B0"/>
    <w:rsid w:val="00B41365"/>
    <w:rsid w:val="00B41366"/>
    <w:rsid w:val="00B417E6"/>
    <w:rsid w:val="00B41DF5"/>
    <w:rsid w:val="00B4248F"/>
    <w:rsid w:val="00B425AC"/>
    <w:rsid w:val="00B42615"/>
    <w:rsid w:val="00B43AE1"/>
    <w:rsid w:val="00B4419B"/>
    <w:rsid w:val="00B442A8"/>
    <w:rsid w:val="00B44A55"/>
    <w:rsid w:val="00B450AB"/>
    <w:rsid w:val="00B458A6"/>
    <w:rsid w:val="00B46BD4"/>
    <w:rsid w:val="00B4712F"/>
    <w:rsid w:val="00B47179"/>
    <w:rsid w:val="00B47EE4"/>
    <w:rsid w:val="00B47F62"/>
    <w:rsid w:val="00B505AF"/>
    <w:rsid w:val="00B50C03"/>
    <w:rsid w:val="00B50C3A"/>
    <w:rsid w:val="00B50D48"/>
    <w:rsid w:val="00B51231"/>
    <w:rsid w:val="00B5145A"/>
    <w:rsid w:val="00B516AE"/>
    <w:rsid w:val="00B517C4"/>
    <w:rsid w:val="00B51881"/>
    <w:rsid w:val="00B51D30"/>
    <w:rsid w:val="00B51EC0"/>
    <w:rsid w:val="00B52404"/>
    <w:rsid w:val="00B528CE"/>
    <w:rsid w:val="00B52AB4"/>
    <w:rsid w:val="00B52C8E"/>
    <w:rsid w:val="00B52CE0"/>
    <w:rsid w:val="00B53599"/>
    <w:rsid w:val="00B535B9"/>
    <w:rsid w:val="00B538F5"/>
    <w:rsid w:val="00B5397B"/>
    <w:rsid w:val="00B53AA5"/>
    <w:rsid w:val="00B53F12"/>
    <w:rsid w:val="00B544E9"/>
    <w:rsid w:val="00B54711"/>
    <w:rsid w:val="00B54884"/>
    <w:rsid w:val="00B54E56"/>
    <w:rsid w:val="00B54F58"/>
    <w:rsid w:val="00B5526A"/>
    <w:rsid w:val="00B553C0"/>
    <w:rsid w:val="00B559DD"/>
    <w:rsid w:val="00B55CC3"/>
    <w:rsid w:val="00B55E64"/>
    <w:rsid w:val="00B560AB"/>
    <w:rsid w:val="00B565BE"/>
    <w:rsid w:val="00B56867"/>
    <w:rsid w:val="00B56925"/>
    <w:rsid w:val="00B56AE7"/>
    <w:rsid w:val="00B57122"/>
    <w:rsid w:val="00B5743D"/>
    <w:rsid w:val="00B57773"/>
    <w:rsid w:val="00B5796F"/>
    <w:rsid w:val="00B57B95"/>
    <w:rsid w:val="00B57F65"/>
    <w:rsid w:val="00B60088"/>
    <w:rsid w:val="00B6016A"/>
    <w:rsid w:val="00B60440"/>
    <w:rsid w:val="00B606BE"/>
    <w:rsid w:val="00B60796"/>
    <w:rsid w:val="00B60AA5"/>
    <w:rsid w:val="00B60B6D"/>
    <w:rsid w:val="00B60B78"/>
    <w:rsid w:val="00B60DBB"/>
    <w:rsid w:val="00B6136B"/>
    <w:rsid w:val="00B61DDA"/>
    <w:rsid w:val="00B61F5F"/>
    <w:rsid w:val="00B62B01"/>
    <w:rsid w:val="00B62B26"/>
    <w:rsid w:val="00B62B53"/>
    <w:rsid w:val="00B62DA0"/>
    <w:rsid w:val="00B62EAF"/>
    <w:rsid w:val="00B64007"/>
    <w:rsid w:val="00B6483B"/>
    <w:rsid w:val="00B65366"/>
    <w:rsid w:val="00B654EF"/>
    <w:rsid w:val="00B65903"/>
    <w:rsid w:val="00B65921"/>
    <w:rsid w:val="00B65DF3"/>
    <w:rsid w:val="00B65EF4"/>
    <w:rsid w:val="00B661F9"/>
    <w:rsid w:val="00B662C2"/>
    <w:rsid w:val="00B6635C"/>
    <w:rsid w:val="00B66391"/>
    <w:rsid w:val="00B66B45"/>
    <w:rsid w:val="00B66C27"/>
    <w:rsid w:val="00B66CA7"/>
    <w:rsid w:val="00B67327"/>
    <w:rsid w:val="00B6744A"/>
    <w:rsid w:val="00B67488"/>
    <w:rsid w:val="00B67FA4"/>
    <w:rsid w:val="00B702AB"/>
    <w:rsid w:val="00B71C75"/>
    <w:rsid w:val="00B71E11"/>
    <w:rsid w:val="00B72163"/>
    <w:rsid w:val="00B722CE"/>
    <w:rsid w:val="00B726A1"/>
    <w:rsid w:val="00B72961"/>
    <w:rsid w:val="00B7321E"/>
    <w:rsid w:val="00B7342C"/>
    <w:rsid w:val="00B739CA"/>
    <w:rsid w:val="00B739D2"/>
    <w:rsid w:val="00B73A3B"/>
    <w:rsid w:val="00B73E6D"/>
    <w:rsid w:val="00B747A4"/>
    <w:rsid w:val="00B7589B"/>
    <w:rsid w:val="00B765F6"/>
    <w:rsid w:val="00B767C8"/>
    <w:rsid w:val="00B7709A"/>
    <w:rsid w:val="00B77CF2"/>
    <w:rsid w:val="00B77DED"/>
    <w:rsid w:val="00B80195"/>
    <w:rsid w:val="00B80448"/>
    <w:rsid w:val="00B8044A"/>
    <w:rsid w:val="00B818FB"/>
    <w:rsid w:val="00B81C1C"/>
    <w:rsid w:val="00B81D83"/>
    <w:rsid w:val="00B82002"/>
    <w:rsid w:val="00B823AD"/>
    <w:rsid w:val="00B82829"/>
    <w:rsid w:val="00B82BCC"/>
    <w:rsid w:val="00B82F5C"/>
    <w:rsid w:val="00B83342"/>
    <w:rsid w:val="00B83448"/>
    <w:rsid w:val="00B839D2"/>
    <w:rsid w:val="00B83AD6"/>
    <w:rsid w:val="00B83F29"/>
    <w:rsid w:val="00B83F6F"/>
    <w:rsid w:val="00B84428"/>
    <w:rsid w:val="00B85677"/>
    <w:rsid w:val="00B856AC"/>
    <w:rsid w:val="00B85DE5"/>
    <w:rsid w:val="00B8665E"/>
    <w:rsid w:val="00B86786"/>
    <w:rsid w:val="00B868ED"/>
    <w:rsid w:val="00B86EFA"/>
    <w:rsid w:val="00B8732D"/>
    <w:rsid w:val="00B87639"/>
    <w:rsid w:val="00B907A0"/>
    <w:rsid w:val="00B910DC"/>
    <w:rsid w:val="00B9110E"/>
    <w:rsid w:val="00B91672"/>
    <w:rsid w:val="00B9175E"/>
    <w:rsid w:val="00B917AE"/>
    <w:rsid w:val="00B91D15"/>
    <w:rsid w:val="00B91DDC"/>
    <w:rsid w:val="00B92241"/>
    <w:rsid w:val="00B9226C"/>
    <w:rsid w:val="00B923B0"/>
    <w:rsid w:val="00B92664"/>
    <w:rsid w:val="00B93B9C"/>
    <w:rsid w:val="00B93FDE"/>
    <w:rsid w:val="00B9401A"/>
    <w:rsid w:val="00B94501"/>
    <w:rsid w:val="00B957B9"/>
    <w:rsid w:val="00B95828"/>
    <w:rsid w:val="00B95875"/>
    <w:rsid w:val="00B95A8B"/>
    <w:rsid w:val="00B95AB5"/>
    <w:rsid w:val="00B9602A"/>
    <w:rsid w:val="00B96565"/>
    <w:rsid w:val="00B97C8E"/>
    <w:rsid w:val="00BA0AE6"/>
    <w:rsid w:val="00BA0E9C"/>
    <w:rsid w:val="00BA1204"/>
    <w:rsid w:val="00BA12EC"/>
    <w:rsid w:val="00BA1396"/>
    <w:rsid w:val="00BA14BC"/>
    <w:rsid w:val="00BA24AB"/>
    <w:rsid w:val="00BA26C9"/>
    <w:rsid w:val="00BA279F"/>
    <w:rsid w:val="00BA27C5"/>
    <w:rsid w:val="00BA30E9"/>
    <w:rsid w:val="00BA3136"/>
    <w:rsid w:val="00BA32E2"/>
    <w:rsid w:val="00BA3366"/>
    <w:rsid w:val="00BA3409"/>
    <w:rsid w:val="00BA37FB"/>
    <w:rsid w:val="00BA3892"/>
    <w:rsid w:val="00BA3FD8"/>
    <w:rsid w:val="00BA452B"/>
    <w:rsid w:val="00BA457B"/>
    <w:rsid w:val="00BA4AC6"/>
    <w:rsid w:val="00BA5AFD"/>
    <w:rsid w:val="00BA6546"/>
    <w:rsid w:val="00BA6A94"/>
    <w:rsid w:val="00BA7B6B"/>
    <w:rsid w:val="00BA7BBE"/>
    <w:rsid w:val="00BA7C2F"/>
    <w:rsid w:val="00BA7DF9"/>
    <w:rsid w:val="00BA7E42"/>
    <w:rsid w:val="00BB006B"/>
    <w:rsid w:val="00BB03D2"/>
    <w:rsid w:val="00BB057A"/>
    <w:rsid w:val="00BB05C9"/>
    <w:rsid w:val="00BB0CD9"/>
    <w:rsid w:val="00BB0D5F"/>
    <w:rsid w:val="00BB0FCE"/>
    <w:rsid w:val="00BB10FD"/>
    <w:rsid w:val="00BB1AF7"/>
    <w:rsid w:val="00BB20E1"/>
    <w:rsid w:val="00BB23F5"/>
    <w:rsid w:val="00BB2462"/>
    <w:rsid w:val="00BB2999"/>
    <w:rsid w:val="00BB2D4E"/>
    <w:rsid w:val="00BB3B7F"/>
    <w:rsid w:val="00BB3C7F"/>
    <w:rsid w:val="00BB40F9"/>
    <w:rsid w:val="00BB4282"/>
    <w:rsid w:val="00BB433D"/>
    <w:rsid w:val="00BB4814"/>
    <w:rsid w:val="00BB4907"/>
    <w:rsid w:val="00BB4ADE"/>
    <w:rsid w:val="00BB4B08"/>
    <w:rsid w:val="00BB5078"/>
    <w:rsid w:val="00BB52A4"/>
    <w:rsid w:val="00BB5556"/>
    <w:rsid w:val="00BB55C4"/>
    <w:rsid w:val="00BB5754"/>
    <w:rsid w:val="00BB591E"/>
    <w:rsid w:val="00BB5D0C"/>
    <w:rsid w:val="00BB5F11"/>
    <w:rsid w:val="00BB6955"/>
    <w:rsid w:val="00BB6A09"/>
    <w:rsid w:val="00BB6B33"/>
    <w:rsid w:val="00BB6FDC"/>
    <w:rsid w:val="00BB7143"/>
    <w:rsid w:val="00BB7631"/>
    <w:rsid w:val="00BB78EC"/>
    <w:rsid w:val="00BB7B28"/>
    <w:rsid w:val="00BB7CA6"/>
    <w:rsid w:val="00BB7FFC"/>
    <w:rsid w:val="00BC01C4"/>
    <w:rsid w:val="00BC02A8"/>
    <w:rsid w:val="00BC059B"/>
    <w:rsid w:val="00BC0725"/>
    <w:rsid w:val="00BC134B"/>
    <w:rsid w:val="00BC23ED"/>
    <w:rsid w:val="00BC3AAC"/>
    <w:rsid w:val="00BC46E2"/>
    <w:rsid w:val="00BC5ECF"/>
    <w:rsid w:val="00BC601E"/>
    <w:rsid w:val="00BC605F"/>
    <w:rsid w:val="00BC64AA"/>
    <w:rsid w:val="00BC65DF"/>
    <w:rsid w:val="00BC6765"/>
    <w:rsid w:val="00BC6FBC"/>
    <w:rsid w:val="00BC6FDC"/>
    <w:rsid w:val="00BC7824"/>
    <w:rsid w:val="00BC7FDB"/>
    <w:rsid w:val="00BD002F"/>
    <w:rsid w:val="00BD0305"/>
    <w:rsid w:val="00BD0A17"/>
    <w:rsid w:val="00BD14BD"/>
    <w:rsid w:val="00BD1B0A"/>
    <w:rsid w:val="00BD1F81"/>
    <w:rsid w:val="00BD2274"/>
    <w:rsid w:val="00BD2BA0"/>
    <w:rsid w:val="00BD37AE"/>
    <w:rsid w:val="00BD40D3"/>
    <w:rsid w:val="00BD4132"/>
    <w:rsid w:val="00BD42D1"/>
    <w:rsid w:val="00BD4430"/>
    <w:rsid w:val="00BD4620"/>
    <w:rsid w:val="00BD47AA"/>
    <w:rsid w:val="00BD4A63"/>
    <w:rsid w:val="00BD59D0"/>
    <w:rsid w:val="00BD656D"/>
    <w:rsid w:val="00BD6588"/>
    <w:rsid w:val="00BD6F6F"/>
    <w:rsid w:val="00BD722F"/>
    <w:rsid w:val="00BD78F7"/>
    <w:rsid w:val="00BD7959"/>
    <w:rsid w:val="00BD7FF4"/>
    <w:rsid w:val="00BE00C6"/>
    <w:rsid w:val="00BE00E2"/>
    <w:rsid w:val="00BE011B"/>
    <w:rsid w:val="00BE014A"/>
    <w:rsid w:val="00BE01B4"/>
    <w:rsid w:val="00BE0C4F"/>
    <w:rsid w:val="00BE0C67"/>
    <w:rsid w:val="00BE0E15"/>
    <w:rsid w:val="00BE128E"/>
    <w:rsid w:val="00BE1FBE"/>
    <w:rsid w:val="00BE253D"/>
    <w:rsid w:val="00BE2EC2"/>
    <w:rsid w:val="00BE38BB"/>
    <w:rsid w:val="00BE3B66"/>
    <w:rsid w:val="00BE5A81"/>
    <w:rsid w:val="00BE5A95"/>
    <w:rsid w:val="00BE632E"/>
    <w:rsid w:val="00BE685F"/>
    <w:rsid w:val="00BE6992"/>
    <w:rsid w:val="00BE6D6D"/>
    <w:rsid w:val="00BE6E5D"/>
    <w:rsid w:val="00BE7054"/>
    <w:rsid w:val="00BE710E"/>
    <w:rsid w:val="00BE7215"/>
    <w:rsid w:val="00BE734E"/>
    <w:rsid w:val="00BE7C47"/>
    <w:rsid w:val="00BF0204"/>
    <w:rsid w:val="00BF03C5"/>
    <w:rsid w:val="00BF0B6B"/>
    <w:rsid w:val="00BF0F1A"/>
    <w:rsid w:val="00BF10B9"/>
    <w:rsid w:val="00BF11F4"/>
    <w:rsid w:val="00BF185D"/>
    <w:rsid w:val="00BF25CF"/>
    <w:rsid w:val="00BF2AB8"/>
    <w:rsid w:val="00BF2CFE"/>
    <w:rsid w:val="00BF3645"/>
    <w:rsid w:val="00BF41DF"/>
    <w:rsid w:val="00BF446B"/>
    <w:rsid w:val="00BF45D7"/>
    <w:rsid w:val="00BF4B1C"/>
    <w:rsid w:val="00BF4B8D"/>
    <w:rsid w:val="00BF5083"/>
    <w:rsid w:val="00BF54D7"/>
    <w:rsid w:val="00BF5838"/>
    <w:rsid w:val="00BF608D"/>
    <w:rsid w:val="00BF60CA"/>
    <w:rsid w:val="00BF6126"/>
    <w:rsid w:val="00BF6273"/>
    <w:rsid w:val="00BF66C0"/>
    <w:rsid w:val="00BF673D"/>
    <w:rsid w:val="00BF6948"/>
    <w:rsid w:val="00BF6AE6"/>
    <w:rsid w:val="00BF6E48"/>
    <w:rsid w:val="00BF71CF"/>
    <w:rsid w:val="00BF72D7"/>
    <w:rsid w:val="00BF733A"/>
    <w:rsid w:val="00BF73A6"/>
    <w:rsid w:val="00BF77EC"/>
    <w:rsid w:val="00BF7BA5"/>
    <w:rsid w:val="00C00068"/>
    <w:rsid w:val="00C00149"/>
    <w:rsid w:val="00C001B1"/>
    <w:rsid w:val="00C002E8"/>
    <w:rsid w:val="00C00366"/>
    <w:rsid w:val="00C0061B"/>
    <w:rsid w:val="00C00755"/>
    <w:rsid w:val="00C00DBE"/>
    <w:rsid w:val="00C00F80"/>
    <w:rsid w:val="00C01820"/>
    <w:rsid w:val="00C01834"/>
    <w:rsid w:val="00C01C77"/>
    <w:rsid w:val="00C01CD3"/>
    <w:rsid w:val="00C025FB"/>
    <w:rsid w:val="00C02A47"/>
    <w:rsid w:val="00C030E6"/>
    <w:rsid w:val="00C03562"/>
    <w:rsid w:val="00C04925"/>
    <w:rsid w:val="00C04AD8"/>
    <w:rsid w:val="00C05BD5"/>
    <w:rsid w:val="00C06493"/>
    <w:rsid w:val="00C06804"/>
    <w:rsid w:val="00C06A17"/>
    <w:rsid w:val="00C06FFA"/>
    <w:rsid w:val="00C0701F"/>
    <w:rsid w:val="00C0704B"/>
    <w:rsid w:val="00C07062"/>
    <w:rsid w:val="00C07368"/>
    <w:rsid w:val="00C0782C"/>
    <w:rsid w:val="00C07ACE"/>
    <w:rsid w:val="00C1022F"/>
    <w:rsid w:val="00C10779"/>
    <w:rsid w:val="00C10CE6"/>
    <w:rsid w:val="00C10F29"/>
    <w:rsid w:val="00C11224"/>
    <w:rsid w:val="00C12558"/>
    <w:rsid w:val="00C12E27"/>
    <w:rsid w:val="00C137BE"/>
    <w:rsid w:val="00C1422F"/>
    <w:rsid w:val="00C14563"/>
    <w:rsid w:val="00C1485A"/>
    <w:rsid w:val="00C149F0"/>
    <w:rsid w:val="00C14EE7"/>
    <w:rsid w:val="00C15BC0"/>
    <w:rsid w:val="00C160F9"/>
    <w:rsid w:val="00C16179"/>
    <w:rsid w:val="00C163D3"/>
    <w:rsid w:val="00C16491"/>
    <w:rsid w:val="00C166FB"/>
    <w:rsid w:val="00C16CA4"/>
    <w:rsid w:val="00C17491"/>
    <w:rsid w:val="00C178AF"/>
    <w:rsid w:val="00C17B63"/>
    <w:rsid w:val="00C17F50"/>
    <w:rsid w:val="00C17FB5"/>
    <w:rsid w:val="00C20383"/>
    <w:rsid w:val="00C20C5A"/>
    <w:rsid w:val="00C210B0"/>
    <w:rsid w:val="00C217BA"/>
    <w:rsid w:val="00C21E69"/>
    <w:rsid w:val="00C21E6C"/>
    <w:rsid w:val="00C21FCC"/>
    <w:rsid w:val="00C2262E"/>
    <w:rsid w:val="00C22BC7"/>
    <w:rsid w:val="00C2325B"/>
    <w:rsid w:val="00C237E6"/>
    <w:rsid w:val="00C2386F"/>
    <w:rsid w:val="00C23A42"/>
    <w:rsid w:val="00C23A4F"/>
    <w:rsid w:val="00C240DB"/>
    <w:rsid w:val="00C2419D"/>
    <w:rsid w:val="00C24AC5"/>
    <w:rsid w:val="00C24E55"/>
    <w:rsid w:val="00C25612"/>
    <w:rsid w:val="00C259D2"/>
    <w:rsid w:val="00C25C3B"/>
    <w:rsid w:val="00C25E27"/>
    <w:rsid w:val="00C260C1"/>
    <w:rsid w:val="00C269A4"/>
    <w:rsid w:val="00C26D74"/>
    <w:rsid w:val="00C2752C"/>
    <w:rsid w:val="00C276CB"/>
    <w:rsid w:val="00C2779B"/>
    <w:rsid w:val="00C277EE"/>
    <w:rsid w:val="00C27A73"/>
    <w:rsid w:val="00C30357"/>
    <w:rsid w:val="00C30364"/>
    <w:rsid w:val="00C30C04"/>
    <w:rsid w:val="00C30DAC"/>
    <w:rsid w:val="00C30DEC"/>
    <w:rsid w:val="00C30FB1"/>
    <w:rsid w:val="00C3121D"/>
    <w:rsid w:val="00C31512"/>
    <w:rsid w:val="00C318BF"/>
    <w:rsid w:val="00C3208F"/>
    <w:rsid w:val="00C325B3"/>
    <w:rsid w:val="00C326C7"/>
    <w:rsid w:val="00C32D8D"/>
    <w:rsid w:val="00C34951"/>
    <w:rsid w:val="00C34D7F"/>
    <w:rsid w:val="00C34FD0"/>
    <w:rsid w:val="00C35452"/>
    <w:rsid w:val="00C35A9A"/>
    <w:rsid w:val="00C35EE3"/>
    <w:rsid w:val="00C36168"/>
    <w:rsid w:val="00C36305"/>
    <w:rsid w:val="00C36EAD"/>
    <w:rsid w:val="00C370F7"/>
    <w:rsid w:val="00C378C2"/>
    <w:rsid w:val="00C37AF5"/>
    <w:rsid w:val="00C37DCA"/>
    <w:rsid w:val="00C37DEB"/>
    <w:rsid w:val="00C37FF1"/>
    <w:rsid w:val="00C404DA"/>
    <w:rsid w:val="00C4092B"/>
    <w:rsid w:val="00C40D1E"/>
    <w:rsid w:val="00C41047"/>
    <w:rsid w:val="00C4135F"/>
    <w:rsid w:val="00C41A61"/>
    <w:rsid w:val="00C421B4"/>
    <w:rsid w:val="00C421D4"/>
    <w:rsid w:val="00C42738"/>
    <w:rsid w:val="00C432AC"/>
    <w:rsid w:val="00C433AE"/>
    <w:rsid w:val="00C43428"/>
    <w:rsid w:val="00C444C1"/>
    <w:rsid w:val="00C445BF"/>
    <w:rsid w:val="00C44EBA"/>
    <w:rsid w:val="00C450C8"/>
    <w:rsid w:val="00C46E18"/>
    <w:rsid w:val="00C474C4"/>
    <w:rsid w:val="00C47CBB"/>
    <w:rsid w:val="00C50224"/>
    <w:rsid w:val="00C50780"/>
    <w:rsid w:val="00C5085D"/>
    <w:rsid w:val="00C50B38"/>
    <w:rsid w:val="00C519C6"/>
    <w:rsid w:val="00C51B6F"/>
    <w:rsid w:val="00C522DF"/>
    <w:rsid w:val="00C528B2"/>
    <w:rsid w:val="00C52964"/>
    <w:rsid w:val="00C52F06"/>
    <w:rsid w:val="00C53011"/>
    <w:rsid w:val="00C539D3"/>
    <w:rsid w:val="00C53A40"/>
    <w:rsid w:val="00C53AC5"/>
    <w:rsid w:val="00C543E1"/>
    <w:rsid w:val="00C54C0E"/>
    <w:rsid w:val="00C54FE1"/>
    <w:rsid w:val="00C555E2"/>
    <w:rsid w:val="00C55ABC"/>
    <w:rsid w:val="00C55B06"/>
    <w:rsid w:val="00C55C0E"/>
    <w:rsid w:val="00C55E0D"/>
    <w:rsid w:val="00C5600E"/>
    <w:rsid w:val="00C567B1"/>
    <w:rsid w:val="00C569CC"/>
    <w:rsid w:val="00C56CD0"/>
    <w:rsid w:val="00C56E71"/>
    <w:rsid w:val="00C579AE"/>
    <w:rsid w:val="00C6065B"/>
    <w:rsid w:val="00C606A3"/>
    <w:rsid w:val="00C611F9"/>
    <w:rsid w:val="00C6131A"/>
    <w:rsid w:val="00C61818"/>
    <w:rsid w:val="00C618F5"/>
    <w:rsid w:val="00C61A01"/>
    <w:rsid w:val="00C61E22"/>
    <w:rsid w:val="00C620D4"/>
    <w:rsid w:val="00C62200"/>
    <w:rsid w:val="00C624B2"/>
    <w:rsid w:val="00C62843"/>
    <w:rsid w:val="00C628E8"/>
    <w:rsid w:val="00C62A73"/>
    <w:rsid w:val="00C62DE8"/>
    <w:rsid w:val="00C62F4C"/>
    <w:rsid w:val="00C639E3"/>
    <w:rsid w:val="00C63E3F"/>
    <w:rsid w:val="00C643F5"/>
    <w:rsid w:val="00C649A4"/>
    <w:rsid w:val="00C64B04"/>
    <w:rsid w:val="00C6540B"/>
    <w:rsid w:val="00C65B72"/>
    <w:rsid w:val="00C65CF9"/>
    <w:rsid w:val="00C65D37"/>
    <w:rsid w:val="00C65E4E"/>
    <w:rsid w:val="00C663AD"/>
    <w:rsid w:val="00C66DC4"/>
    <w:rsid w:val="00C66DD3"/>
    <w:rsid w:val="00C66FEB"/>
    <w:rsid w:val="00C675E3"/>
    <w:rsid w:val="00C6776D"/>
    <w:rsid w:val="00C679A0"/>
    <w:rsid w:val="00C67B3F"/>
    <w:rsid w:val="00C67EE2"/>
    <w:rsid w:val="00C70A9D"/>
    <w:rsid w:val="00C71AAC"/>
    <w:rsid w:val="00C71B1A"/>
    <w:rsid w:val="00C71D3C"/>
    <w:rsid w:val="00C7278B"/>
    <w:rsid w:val="00C72907"/>
    <w:rsid w:val="00C7330E"/>
    <w:rsid w:val="00C7342E"/>
    <w:rsid w:val="00C73656"/>
    <w:rsid w:val="00C73997"/>
    <w:rsid w:val="00C73BEA"/>
    <w:rsid w:val="00C73D65"/>
    <w:rsid w:val="00C73EAE"/>
    <w:rsid w:val="00C74127"/>
    <w:rsid w:val="00C741E5"/>
    <w:rsid w:val="00C74276"/>
    <w:rsid w:val="00C748AA"/>
    <w:rsid w:val="00C74DED"/>
    <w:rsid w:val="00C753C2"/>
    <w:rsid w:val="00C75ABF"/>
    <w:rsid w:val="00C75C8E"/>
    <w:rsid w:val="00C76281"/>
    <w:rsid w:val="00C763F1"/>
    <w:rsid w:val="00C768E3"/>
    <w:rsid w:val="00C76A12"/>
    <w:rsid w:val="00C76A27"/>
    <w:rsid w:val="00C76A6D"/>
    <w:rsid w:val="00C77683"/>
    <w:rsid w:val="00C77857"/>
    <w:rsid w:val="00C8019C"/>
    <w:rsid w:val="00C802EA"/>
    <w:rsid w:val="00C80489"/>
    <w:rsid w:val="00C805A0"/>
    <w:rsid w:val="00C80B2A"/>
    <w:rsid w:val="00C80F1A"/>
    <w:rsid w:val="00C817FD"/>
    <w:rsid w:val="00C82010"/>
    <w:rsid w:val="00C82101"/>
    <w:rsid w:val="00C824B0"/>
    <w:rsid w:val="00C82775"/>
    <w:rsid w:val="00C82911"/>
    <w:rsid w:val="00C8373C"/>
    <w:rsid w:val="00C843EB"/>
    <w:rsid w:val="00C84B40"/>
    <w:rsid w:val="00C84B6F"/>
    <w:rsid w:val="00C84C41"/>
    <w:rsid w:val="00C85199"/>
    <w:rsid w:val="00C85292"/>
    <w:rsid w:val="00C854CC"/>
    <w:rsid w:val="00C85840"/>
    <w:rsid w:val="00C860A3"/>
    <w:rsid w:val="00C8623D"/>
    <w:rsid w:val="00C868E8"/>
    <w:rsid w:val="00C86A07"/>
    <w:rsid w:val="00C86D5A"/>
    <w:rsid w:val="00C86DC6"/>
    <w:rsid w:val="00C86E09"/>
    <w:rsid w:val="00C8710A"/>
    <w:rsid w:val="00C87360"/>
    <w:rsid w:val="00C877A3"/>
    <w:rsid w:val="00C90C9E"/>
    <w:rsid w:val="00C9181A"/>
    <w:rsid w:val="00C92116"/>
    <w:rsid w:val="00C92461"/>
    <w:rsid w:val="00C930CE"/>
    <w:rsid w:val="00C93460"/>
    <w:rsid w:val="00C93841"/>
    <w:rsid w:val="00C93E88"/>
    <w:rsid w:val="00C94740"/>
    <w:rsid w:val="00C94CF0"/>
    <w:rsid w:val="00C94E17"/>
    <w:rsid w:val="00C95359"/>
    <w:rsid w:val="00C954AC"/>
    <w:rsid w:val="00C95572"/>
    <w:rsid w:val="00C95823"/>
    <w:rsid w:val="00C95A16"/>
    <w:rsid w:val="00C95B6B"/>
    <w:rsid w:val="00C95DD0"/>
    <w:rsid w:val="00C966B2"/>
    <w:rsid w:val="00C97192"/>
    <w:rsid w:val="00C97452"/>
    <w:rsid w:val="00C97706"/>
    <w:rsid w:val="00CA01B1"/>
    <w:rsid w:val="00CA0A48"/>
    <w:rsid w:val="00CA14AC"/>
    <w:rsid w:val="00CA1CA4"/>
    <w:rsid w:val="00CA1D24"/>
    <w:rsid w:val="00CA24AD"/>
    <w:rsid w:val="00CA29B3"/>
    <w:rsid w:val="00CA2A4A"/>
    <w:rsid w:val="00CA2CE3"/>
    <w:rsid w:val="00CA30DD"/>
    <w:rsid w:val="00CA39C0"/>
    <w:rsid w:val="00CA41E1"/>
    <w:rsid w:val="00CA4588"/>
    <w:rsid w:val="00CA4849"/>
    <w:rsid w:val="00CA4B2A"/>
    <w:rsid w:val="00CA4CB2"/>
    <w:rsid w:val="00CA4D4A"/>
    <w:rsid w:val="00CA515D"/>
    <w:rsid w:val="00CA5641"/>
    <w:rsid w:val="00CA5825"/>
    <w:rsid w:val="00CA59CC"/>
    <w:rsid w:val="00CA5C33"/>
    <w:rsid w:val="00CA6497"/>
    <w:rsid w:val="00CA652A"/>
    <w:rsid w:val="00CA6823"/>
    <w:rsid w:val="00CA6AE6"/>
    <w:rsid w:val="00CA75F2"/>
    <w:rsid w:val="00CA78D7"/>
    <w:rsid w:val="00CA7AC1"/>
    <w:rsid w:val="00CB00BE"/>
    <w:rsid w:val="00CB02CF"/>
    <w:rsid w:val="00CB03C1"/>
    <w:rsid w:val="00CB048D"/>
    <w:rsid w:val="00CB1973"/>
    <w:rsid w:val="00CB1A99"/>
    <w:rsid w:val="00CB21AA"/>
    <w:rsid w:val="00CB2DDC"/>
    <w:rsid w:val="00CB2F10"/>
    <w:rsid w:val="00CB346A"/>
    <w:rsid w:val="00CB3792"/>
    <w:rsid w:val="00CB381F"/>
    <w:rsid w:val="00CB3AD7"/>
    <w:rsid w:val="00CB478C"/>
    <w:rsid w:val="00CB4958"/>
    <w:rsid w:val="00CB49C1"/>
    <w:rsid w:val="00CB532D"/>
    <w:rsid w:val="00CB54E0"/>
    <w:rsid w:val="00CB555B"/>
    <w:rsid w:val="00CB5616"/>
    <w:rsid w:val="00CB57D6"/>
    <w:rsid w:val="00CB5882"/>
    <w:rsid w:val="00CB6DC4"/>
    <w:rsid w:val="00CB6F25"/>
    <w:rsid w:val="00CB738A"/>
    <w:rsid w:val="00CB7E73"/>
    <w:rsid w:val="00CC000C"/>
    <w:rsid w:val="00CC02C1"/>
    <w:rsid w:val="00CC0476"/>
    <w:rsid w:val="00CC0AE1"/>
    <w:rsid w:val="00CC0C12"/>
    <w:rsid w:val="00CC0CF3"/>
    <w:rsid w:val="00CC13AA"/>
    <w:rsid w:val="00CC14E3"/>
    <w:rsid w:val="00CC190D"/>
    <w:rsid w:val="00CC1BB1"/>
    <w:rsid w:val="00CC280F"/>
    <w:rsid w:val="00CC2A28"/>
    <w:rsid w:val="00CC2BB7"/>
    <w:rsid w:val="00CC37F6"/>
    <w:rsid w:val="00CC3CDB"/>
    <w:rsid w:val="00CC4D94"/>
    <w:rsid w:val="00CC4DE6"/>
    <w:rsid w:val="00CC4EC1"/>
    <w:rsid w:val="00CC5635"/>
    <w:rsid w:val="00CC5A8B"/>
    <w:rsid w:val="00CC6149"/>
    <w:rsid w:val="00CC6181"/>
    <w:rsid w:val="00CC66DD"/>
    <w:rsid w:val="00CC6723"/>
    <w:rsid w:val="00CC697A"/>
    <w:rsid w:val="00CC7001"/>
    <w:rsid w:val="00CC71AE"/>
    <w:rsid w:val="00CC7B11"/>
    <w:rsid w:val="00CD046D"/>
    <w:rsid w:val="00CD047C"/>
    <w:rsid w:val="00CD0F51"/>
    <w:rsid w:val="00CD1883"/>
    <w:rsid w:val="00CD1C76"/>
    <w:rsid w:val="00CD20BA"/>
    <w:rsid w:val="00CD2454"/>
    <w:rsid w:val="00CD3A10"/>
    <w:rsid w:val="00CD3B00"/>
    <w:rsid w:val="00CD4E11"/>
    <w:rsid w:val="00CD52E8"/>
    <w:rsid w:val="00CD54AB"/>
    <w:rsid w:val="00CD58A6"/>
    <w:rsid w:val="00CD6020"/>
    <w:rsid w:val="00CD6606"/>
    <w:rsid w:val="00CD68C7"/>
    <w:rsid w:val="00CD6BBA"/>
    <w:rsid w:val="00CD6CC1"/>
    <w:rsid w:val="00CD6DDD"/>
    <w:rsid w:val="00CD760E"/>
    <w:rsid w:val="00CE01DE"/>
    <w:rsid w:val="00CE0409"/>
    <w:rsid w:val="00CE04EB"/>
    <w:rsid w:val="00CE12BB"/>
    <w:rsid w:val="00CE163F"/>
    <w:rsid w:val="00CE16A3"/>
    <w:rsid w:val="00CE1DCA"/>
    <w:rsid w:val="00CE2428"/>
    <w:rsid w:val="00CE2A12"/>
    <w:rsid w:val="00CE3964"/>
    <w:rsid w:val="00CE3CD1"/>
    <w:rsid w:val="00CE3CD2"/>
    <w:rsid w:val="00CE3E1B"/>
    <w:rsid w:val="00CE3F0A"/>
    <w:rsid w:val="00CE3FC8"/>
    <w:rsid w:val="00CE46CC"/>
    <w:rsid w:val="00CE4F99"/>
    <w:rsid w:val="00CE5037"/>
    <w:rsid w:val="00CE5156"/>
    <w:rsid w:val="00CE5441"/>
    <w:rsid w:val="00CE58F9"/>
    <w:rsid w:val="00CE6825"/>
    <w:rsid w:val="00CE6C68"/>
    <w:rsid w:val="00CE71AC"/>
    <w:rsid w:val="00CE742B"/>
    <w:rsid w:val="00CE7574"/>
    <w:rsid w:val="00CE75ED"/>
    <w:rsid w:val="00CE7D80"/>
    <w:rsid w:val="00CF0A4E"/>
    <w:rsid w:val="00CF13A5"/>
    <w:rsid w:val="00CF1F43"/>
    <w:rsid w:val="00CF2241"/>
    <w:rsid w:val="00CF2883"/>
    <w:rsid w:val="00CF2C23"/>
    <w:rsid w:val="00CF2CCB"/>
    <w:rsid w:val="00CF30A4"/>
    <w:rsid w:val="00CF3A33"/>
    <w:rsid w:val="00CF3FED"/>
    <w:rsid w:val="00CF41CF"/>
    <w:rsid w:val="00CF4298"/>
    <w:rsid w:val="00CF4BFB"/>
    <w:rsid w:val="00CF4FEC"/>
    <w:rsid w:val="00CF5460"/>
    <w:rsid w:val="00CF5707"/>
    <w:rsid w:val="00CF59BD"/>
    <w:rsid w:val="00CF5D86"/>
    <w:rsid w:val="00CF5EF9"/>
    <w:rsid w:val="00CF6740"/>
    <w:rsid w:val="00CF677C"/>
    <w:rsid w:val="00CF6EC0"/>
    <w:rsid w:val="00CF6F95"/>
    <w:rsid w:val="00CF75AA"/>
    <w:rsid w:val="00CF78E2"/>
    <w:rsid w:val="00CF7D63"/>
    <w:rsid w:val="00D0037A"/>
    <w:rsid w:val="00D0064A"/>
    <w:rsid w:val="00D0091B"/>
    <w:rsid w:val="00D00A91"/>
    <w:rsid w:val="00D01737"/>
    <w:rsid w:val="00D02AB6"/>
    <w:rsid w:val="00D02C6D"/>
    <w:rsid w:val="00D02F29"/>
    <w:rsid w:val="00D03070"/>
    <w:rsid w:val="00D0318D"/>
    <w:rsid w:val="00D039E5"/>
    <w:rsid w:val="00D03BAC"/>
    <w:rsid w:val="00D03F71"/>
    <w:rsid w:val="00D047CA"/>
    <w:rsid w:val="00D059BE"/>
    <w:rsid w:val="00D05F3B"/>
    <w:rsid w:val="00D06B4F"/>
    <w:rsid w:val="00D070FC"/>
    <w:rsid w:val="00D076E8"/>
    <w:rsid w:val="00D077D9"/>
    <w:rsid w:val="00D07809"/>
    <w:rsid w:val="00D10C71"/>
    <w:rsid w:val="00D10D1E"/>
    <w:rsid w:val="00D112AC"/>
    <w:rsid w:val="00D11350"/>
    <w:rsid w:val="00D11C90"/>
    <w:rsid w:val="00D11F0B"/>
    <w:rsid w:val="00D11F3C"/>
    <w:rsid w:val="00D12108"/>
    <w:rsid w:val="00D121FE"/>
    <w:rsid w:val="00D12925"/>
    <w:rsid w:val="00D13476"/>
    <w:rsid w:val="00D1356D"/>
    <w:rsid w:val="00D1383A"/>
    <w:rsid w:val="00D14277"/>
    <w:rsid w:val="00D14791"/>
    <w:rsid w:val="00D147FB"/>
    <w:rsid w:val="00D14829"/>
    <w:rsid w:val="00D14890"/>
    <w:rsid w:val="00D148D4"/>
    <w:rsid w:val="00D149C3"/>
    <w:rsid w:val="00D14C7A"/>
    <w:rsid w:val="00D14EA2"/>
    <w:rsid w:val="00D153E3"/>
    <w:rsid w:val="00D1544A"/>
    <w:rsid w:val="00D1574C"/>
    <w:rsid w:val="00D15CC9"/>
    <w:rsid w:val="00D160AD"/>
    <w:rsid w:val="00D160FF"/>
    <w:rsid w:val="00D163AD"/>
    <w:rsid w:val="00D16E7E"/>
    <w:rsid w:val="00D171EC"/>
    <w:rsid w:val="00D1742D"/>
    <w:rsid w:val="00D20829"/>
    <w:rsid w:val="00D20839"/>
    <w:rsid w:val="00D21801"/>
    <w:rsid w:val="00D2239C"/>
    <w:rsid w:val="00D2243D"/>
    <w:rsid w:val="00D2250D"/>
    <w:rsid w:val="00D22513"/>
    <w:rsid w:val="00D22669"/>
    <w:rsid w:val="00D22868"/>
    <w:rsid w:val="00D228D4"/>
    <w:rsid w:val="00D230A7"/>
    <w:rsid w:val="00D230AA"/>
    <w:rsid w:val="00D232ED"/>
    <w:rsid w:val="00D233DE"/>
    <w:rsid w:val="00D23A9D"/>
    <w:rsid w:val="00D24338"/>
    <w:rsid w:val="00D243B7"/>
    <w:rsid w:val="00D248C3"/>
    <w:rsid w:val="00D24AA3"/>
    <w:rsid w:val="00D25426"/>
    <w:rsid w:val="00D26387"/>
    <w:rsid w:val="00D263E6"/>
    <w:rsid w:val="00D2664A"/>
    <w:rsid w:val="00D26BA6"/>
    <w:rsid w:val="00D26EEA"/>
    <w:rsid w:val="00D26FAC"/>
    <w:rsid w:val="00D27059"/>
    <w:rsid w:val="00D272BC"/>
    <w:rsid w:val="00D27752"/>
    <w:rsid w:val="00D27B15"/>
    <w:rsid w:val="00D27E18"/>
    <w:rsid w:val="00D302CD"/>
    <w:rsid w:val="00D30D29"/>
    <w:rsid w:val="00D313CE"/>
    <w:rsid w:val="00D3156C"/>
    <w:rsid w:val="00D3158E"/>
    <w:rsid w:val="00D31613"/>
    <w:rsid w:val="00D31639"/>
    <w:rsid w:val="00D318BD"/>
    <w:rsid w:val="00D31933"/>
    <w:rsid w:val="00D31B60"/>
    <w:rsid w:val="00D31C0C"/>
    <w:rsid w:val="00D32DFA"/>
    <w:rsid w:val="00D33301"/>
    <w:rsid w:val="00D33660"/>
    <w:rsid w:val="00D33E60"/>
    <w:rsid w:val="00D34136"/>
    <w:rsid w:val="00D343F6"/>
    <w:rsid w:val="00D347EA"/>
    <w:rsid w:val="00D34944"/>
    <w:rsid w:val="00D3499D"/>
    <w:rsid w:val="00D350DE"/>
    <w:rsid w:val="00D35624"/>
    <w:rsid w:val="00D3568E"/>
    <w:rsid w:val="00D35BFB"/>
    <w:rsid w:val="00D36422"/>
    <w:rsid w:val="00D36E88"/>
    <w:rsid w:val="00D37092"/>
    <w:rsid w:val="00D37A05"/>
    <w:rsid w:val="00D37FBB"/>
    <w:rsid w:val="00D403EC"/>
    <w:rsid w:val="00D4050A"/>
    <w:rsid w:val="00D40F77"/>
    <w:rsid w:val="00D41820"/>
    <w:rsid w:val="00D41A6A"/>
    <w:rsid w:val="00D41D2E"/>
    <w:rsid w:val="00D41F3E"/>
    <w:rsid w:val="00D41FC1"/>
    <w:rsid w:val="00D42DA0"/>
    <w:rsid w:val="00D43AA0"/>
    <w:rsid w:val="00D44439"/>
    <w:rsid w:val="00D446AF"/>
    <w:rsid w:val="00D44FCD"/>
    <w:rsid w:val="00D45197"/>
    <w:rsid w:val="00D453F2"/>
    <w:rsid w:val="00D458FB"/>
    <w:rsid w:val="00D46411"/>
    <w:rsid w:val="00D4691B"/>
    <w:rsid w:val="00D469F4"/>
    <w:rsid w:val="00D46C6C"/>
    <w:rsid w:val="00D4710A"/>
    <w:rsid w:val="00D4722E"/>
    <w:rsid w:val="00D47567"/>
    <w:rsid w:val="00D47755"/>
    <w:rsid w:val="00D47EB7"/>
    <w:rsid w:val="00D47F64"/>
    <w:rsid w:val="00D502BF"/>
    <w:rsid w:val="00D50723"/>
    <w:rsid w:val="00D50C6C"/>
    <w:rsid w:val="00D50EF5"/>
    <w:rsid w:val="00D50F6C"/>
    <w:rsid w:val="00D50FB3"/>
    <w:rsid w:val="00D5123A"/>
    <w:rsid w:val="00D5199E"/>
    <w:rsid w:val="00D51A17"/>
    <w:rsid w:val="00D51AF1"/>
    <w:rsid w:val="00D51B03"/>
    <w:rsid w:val="00D51BF4"/>
    <w:rsid w:val="00D51C08"/>
    <w:rsid w:val="00D526D4"/>
    <w:rsid w:val="00D52A0B"/>
    <w:rsid w:val="00D538C3"/>
    <w:rsid w:val="00D538C6"/>
    <w:rsid w:val="00D53ECD"/>
    <w:rsid w:val="00D5455C"/>
    <w:rsid w:val="00D5464C"/>
    <w:rsid w:val="00D54981"/>
    <w:rsid w:val="00D54BD3"/>
    <w:rsid w:val="00D54D2C"/>
    <w:rsid w:val="00D54E24"/>
    <w:rsid w:val="00D55831"/>
    <w:rsid w:val="00D559A0"/>
    <w:rsid w:val="00D562A0"/>
    <w:rsid w:val="00D569EB"/>
    <w:rsid w:val="00D56F91"/>
    <w:rsid w:val="00D56FD0"/>
    <w:rsid w:val="00D5742E"/>
    <w:rsid w:val="00D5748C"/>
    <w:rsid w:val="00D5769A"/>
    <w:rsid w:val="00D57750"/>
    <w:rsid w:val="00D57A6F"/>
    <w:rsid w:val="00D57E8A"/>
    <w:rsid w:val="00D60451"/>
    <w:rsid w:val="00D6060D"/>
    <w:rsid w:val="00D6077B"/>
    <w:rsid w:val="00D6161A"/>
    <w:rsid w:val="00D61634"/>
    <w:rsid w:val="00D618FE"/>
    <w:rsid w:val="00D61EC5"/>
    <w:rsid w:val="00D62720"/>
    <w:rsid w:val="00D62A93"/>
    <w:rsid w:val="00D62AEE"/>
    <w:rsid w:val="00D62B2B"/>
    <w:rsid w:val="00D62F15"/>
    <w:rsid w:val="00D631F2"/>
    <w:rsid w:val="00D63210"/>
    <w:rsid w:val="00D637E6"/>
    <w:rsid w:val="00D63FF4"/>
    <w:rsid w:val="00D64450"/>
    <w:rsid w:val="00D65410"/>
    <w:rsid w:val="00D6561F"/>
    <w:rsid w:val="00D661A0"/>
    <w:rsid w:val="00D661EA"/>
    <w:rsid w:val="00D662D2"/>
    <w:rsid w:val="00D66B1B"/>
    <w:rsid w:val="00D66F4C"/>
    <w:rsid w:val="00D671DB"/>
    <w:rsid w:val="00D67582"/>
    <w:rsid w:val="00D677F9"/>
    <w:rsid w:val="00D67A7B"/>
    <w:rsid w:val="00D67CF7"/>
    <w:rsid w:val="00D70069"/>
    <w:rsid w:val="00D71138"/>
    <w:rsid w:val="00D7114D"/>
    <w:rsid w:val="00D7194D"/>
    <w:rsid w:val="00D71A34"/>
    <w:rsid w:val="00D71A3A"/>
    <w:rsid w:val="00D71D3B"/>
    <w:rsid w:val="00D71F6A"/>
    <w:rsid w:val="00D72101"/>
    <w:rsid w:val="00D72216"/>
    <w:rsid w:val="00D72407"/>
    <w:rsid w:val="00D7294D"/>
    <w:rsid w:val="00D7298D"/>
    <w:rsid w:val="00D72DC2"/>
    <w:rsid w:val="00D73414"/>
    <w:rsid w:val="00D7349E"/>
    <w:rsid w:val="00D7354B"/>
    <w:rsid w:val="00D73A55"/>
    <w:rsid w:val="00D73C33"/>
    <w:rsid w:val="00D73C96"/>
    <w:rsid w:val="00D73FB0"/>
    <w:rsid w:val="00D742DC"/>
    <w:rsid w:val="00D7581A"/>
    <w:rsid w:val="00D758A3"/>
    <w:rsid w:val="00D758F2"/>
    <w:rsid w:val="00D7591E"/>
    <w:rsid w:val="00D75C3C"/>
    <w:rsid w:val="00D75D9E"/>
    <w:rsid w:val="00D7643E"/>
    <w:rsid w:val="00D7646E"/>
    <w:rsid w:val="00D764BE"/>
    <w:rsid w:val="00D7661D"/>
    <w:rsid w:val="00D769A5"/>
    <w:rsid w:val="00D76A90"/>
    <w:rsid w:val="00D76E93"/>
    <w:rsid w:val="00D77592"/>
    <w:rsid w:val="00D801F0"/>
    <w:rsid w:val="00D802F1"/>
    <w:rsid w:val="00D80817"/>
    <w:rsid w:val="00D810DE"/>
    <w:rsid w:val="00D81381"/>
    <w:rsid w:val="00D81869"/>
    <w:rsid w:val="00D819B7"/>
    <w:rsid w:val="00D81A87"/>
    <w:rsid w:val="00D81C01"/>
    <w:rsid w:val="00D81DDE"/>
    <w:rsid w:val="00D81F9D"/>
    <w:rsid w:val="00D82B40"/>
    <w:rsid w:val="00D830F8"/>
    <w:rsid w:val="00D83181"/>
    <w:rsid w:val="00D8359D"/>
    <w:rsid w:val="00D83F92"/>
    <w:rsid w:val="00D865B2"/>
    <w:rsid w:val="00D865D3"/>
    <w:rsid w:val="00D86E31"/>
    <w:rsid w:val="00D8754C"/>
    <w:rsid w:val="00D8791E"/>
    <w:rsid w:val="00D87B44"/>
    <w:rsid w:val="00D90482"/>
    <w:rsid w:val="00D908FD"/>
    <w:rsid w:val="00D90951"/>
    <w:rsid w:val="00D913AF"/>
    <w:rsid w:val="00D919DF"/>
    <w:rsid w:val="00D921AC"/>
    <w:rsid w:val="00D92E38"/>
    <w:rsid w:val="00D932D6"/>
    <w:rsid w:val="00D937B5"/>
    <w:rsid w:val="00D938E8"/>
    <w:rsid w:val="00D93C40"/>
    <w:rsid w:val="00D94006"/>
    <w:rsid w:val="00D9401A"/>
    <w:rsid w:val="00D94034"/>
    <w:rsid w:val="00D94A70"/>
    <w:rsid w:val="00D94DB0"/>
    <w:rsid w:val="00D94DBF"/>
    <w:rsid w:val="00D952D9"/>
    <w:rsid w:val="00D95353"/>
    <w:rsid w:val="00D95BED"/>
    <w:rsid w:val="00D96407"/>
    <w:rsid w:val="00D97143"/>
    <w:rsid w:val="00D97B14"/>
    <w:rsid w:val="00DA0763"/>
    <w:rsid w:val="00DA0971"/>
    <w:rsid w:val="00DA0E75"/>
    <w:rsid w:val="00DA1047"/>
    <w:rsid w:val="00DA1073"/>
    <w:rsid w:val="00DA161F"/>
    <w:rsid w:val="00DA2525"/>
    <w:rsid w:val="00DA2886"/>
    <w:rsid w:val="00DA300E"/>
    <w:rsid w:val="00DA35EA"/>
    <w:rsid w:val="00DA3717"/>
    <w:rsid w:val="00DA4066"/>
    <w:rsid w:val="00DA43CE"/>
    <w:rsid w:val="00DA4D21"/>
    <w:rsid w:val="00DA4F44"/>
    <w:rsid w:val="00DA5406"/>
    <w:rsid w:val="00DA5760"/>
    <w:rsid w:val="00DA5DAE"/>
    <w:rsid w:val="00DA635A"/>
    <w:rsid w:val="00DA6CBD"/>
    <w:rsid w:val="00DA735B"/>
    <w:rsid w:val="00DA76B5"/>
    <w:rsid w:val="00DA7951"/>
    <w:rsid w:val="00DB046F"/>
    <w:rsid w:val="00DB05D4"/>
    <w:rsid w:val="00DB061F"/>
    <w:rsid w:val="00DB07B4"/>
    <w:rsid w:val="00DB0AB3"/>
    <w:rsid w:val="00DB1069"/>
    <w:rsid w:val="00DB1199"/>
    <w:rsid w:val="00DB1944"/>
    <w:rsid w:val="00DB1C04"/>
    <w:rsid w:val="00DB1E3B"/>
    <w:rsid w:val="00DB2271"/>
    <w:rsid w:val="00DB2358"/>
    <w:rsid w:val="00DB246E"/>
    <w:rsid w:val="00DB3336"/>
    <w:rsid w:val="00DB3368"/>
    <w:rsid w:val="00DB34D9"/>
    <w:rsid w:val="00DB35A0"/>
    <w:rsid w:val="00DB36A1"/>
    <w:rsid w:val="00DB3A56"/>
    <w:rsid w:val="00DB4216"/>
    <w:rsid w:val="00DB4A91"/>
    <w:rsid w:val="00DB4D35"/>
    <w:rsid w:val="00DB4F04"/>
    <w:rsid w:val="00DB4F48"/>
    <w:rsid w:val="00DB54D9"/>
    <w:rsid w:val="00DB5714"/>
    <w:rsid w:val="00DB58CD"/>
    <w:rsid w:val="00DB622A"/>
    <w:rsid w:val="00DB6D9E"/>
    <w:rsid w:val="00DB6EB2"/>
    <w:rsid w:val="00DB74FB"/>
    <w:rsid w:val="00DB756E"/>
    <w:rsid w:val="00DB7A8C"/>
    <w:rsid w:val="00DB7DD2"/>
    <w:rsid w:val="00DC00F9"/>
    <w:rsid w:val="00DC0111"/>
    <w:rsid w:val="00DC0174"/>
    <w:rsid w:val="00DC0C05"/>
    <w:rsid w:val="00DC1405"/>
    <w:rsid w:val="00DC1B2B"/>
    <w:rsid w:val="00DC1BAF"/>
    <w:rsid w:val="00DC1F5C"/>
    <w:rsid w:val="00DC2F8C"/>
    <w:rsid w:val="00DC38A9"/>
    <w:rsid w:val="00DC3A54"/>
    <w:rsid w:val="00DC48D4"/>
    <w:rsid w:val="00DC4B8C"/>
    <w:rsid w:val="00DC5281"/>
    <w:rsid w:val="00DC57D6"/>
    <w:rsid w:val="00DC5890"/>
    <w:rsid w:val="00DC5AE0"/>
    <w:rsid w:val="00DC5DCD"/>
    <w:rsid w:val="00DC5ED4"/>
    <w:rsid w:val="00DC60DC"/>
    <w:rsid w:val="00DC6143"/>
    <w:rsid w:val="00DC772A"/>
    <w:rsid w:val="00DC7D2B"/>
    <w:rsid w:val="00DD017C"/>
    <w:rsid w:val="00DD06BC"/>
    <w:rsid w:val="00DD082F"/>
    <w:rsid w:val="00DD1361"/>
    <w:rsid w:val="00DD1FA0"/>
    <w:rsid w:val="00DD2790"/>
    <w:rsid w:val="00DD31DE"/>
    <w:rsid w:val="00DD3F1D"/>
    <w:rsid w:val="00DD558A"/>
    <w:rsid w:val="00DD59D9"/>
    <w:rsid w:val="00DD5B63"/>
    <w:rsid w:val="00DD5FE8"/>
    <w:rsid w:val="00DD71E2"/>
    <w:rsid w:val="00DD7891"/>
    <w:rsid w:val="00DD7A1A"/>
    <w:rsid w:val="00DD7A82"/>
    <w:rsid w:val="00DD7CC9"/>
    <w:rsid w:val="00DE0AEE"/>
    <w:rsid w:val="00DE0CA2"/>
    <w:rsid w:val="00DE0D8F"/>
    <w:rsid w:val="00DE15E0"/>
    <w:rsid w:val="00DE1C84"/>
    <w:rsid w:val="00DE233F"/>
    <w:rsid w:val="00DE234B"/>
    <w:rsid w:val="00DE3018"/>
    <w:rsid w:val="00DE3318"/>
    <w:rsid w:val="00DE422B"/>
    <w:rsid w:val="00DE438C"/>
    <w:rsid w:val="00DE43D0"/>
    <w:rsid w:val="00DE44B2"/>
    <w:rsid w:val="00DE494A"/>
    <w:rsid w:val="00DE4EC4"/>
    <w:rsid w:val="00DE4F62"/>
    <w:rsid w:val="00DE5607"/>
    <w:rsid w:val="00DE5CE1"/>
    <w:rsid w:val="00DE6107"/>
    <w:rsid w:val="00DE64B1"/>
    <w:rsid w:val="00DE65DC"/>
    <w:rsid w:val="00DE693C"/>
    <w:rsid w:val="00DE6B91"/>
    <w:rsid w:val="00DE6CCD"/>
    <w:rsid w:val="00DE7325"/>
    <w:rsid w:val="00DE7F20"/>
    <w:rsid w:val="00DF014C"/>
    <w:rsid w:val="00DF0546"/>
    <w:rsid w:val="00DF07BF"/>
    <w:rsid w:val="00DF0EF5"/>
    <w:rsid w:val="00DF1251"/>
    <w:rsid w:val="00DF1585"/>
    <w:rsid w:val="00DF15B3"/>
    <w:rsid w:val="00DF2040"/>
    <w:rsid w:val="00DF270F"/>
    <w:rsid w:val="00DF2964"/>
    <w:rsid w:val="00DF4213"/>
    <w:rsid w:val="00DF47E0"/>
    <w:rsid w:val="00DF4B0D"/>
    <w:rsid w:val="00DF4C27"/>
    <w:rsid w:val="00DF5887"/>
    <w:rsid w:val="00DF61FC"/>
    <w:rsid w:val="00DF635A"/>
    <w:rsid w:val="00DF686A"/>
    <w:rsid w:val="00DF6D2F"/>
    <w:rsid w:val="00E0024C"/>
    <w:rsid w:val="00E008F6"/>
    <w:rsid w:val="00E00BC3"/>
    <w:rsid w:val="00E0129A"/>
    <w:rsid w:val="00E0132F"/>
    <w:rsid w:val="00E01A77"/>
    <w:rsid w:val="00E02483"/>
    <w:rsid w:val="00E02630"/>
    <w:rsid w:val="00E027F1"/>
    <w:rsid w:val="00E02B9C"/>
    <w:rsid w:val="00E02ED7"/>
    <w:rsid w:val="00E0327A"/>
    <w:rsid w:val="00E03B4B"/>
    <w:rsid w:val="00E03F46"/>
    <w:rsid w:val="00E0428C"/>
    <w:rsid w:val="00E0442F"/>
    <w:rsid w:val="00E04FC5"/>
    <w:rsid w:val="00E05494"/>
    <w:rsid w:val="00E05550"/>
    <w:rsid w:val="00E06B8F"/>
    <w:rsid w:val="00E07077"/>
    <w:rsid w:val="00E07120"/>
    <w:rsid w:val="00E0716A"/>
    <w:rsid w:val="00E074E3"/>
    <w:rsid w:val="00E075EF"/>
    <w:rsid w:val="00E07831"/>
    <w:rsid w:val="00E07B01"/>
    <w:rsid w:val="00E07CEF"/>
    <w:rsid w:val="00E07DCF"/>
    <w:rsid w:val="00E07F1F"/>
    <w:rsid w:val="00E07FDE"/>
    <w:rsid w:val="00E10CBE"/>
    <w:rsid w:val="00E11029"/>
    <w:rsid w:val="00E110C6"/>
    <w:rsid w:val="00E11603"/>
    <w:rsid w:val="00E11880"/>
    <w:rsid w:val="00E128EE"/>
    <w:rsid w:val="00E12AA9"/>
    <w:rsid w:val="00E12C2D"/>
    <w:rsid w:val="00E13349"/>
    <w:rsid w:val="00E1342D"/>
    <w:rsid w:val="00E135D7"/>
    <w:rsid w:val="00E13D0D"/>
    <w:rsid w:val="00E13D6B"/>
    <w:rsid w:val="00E13D82"/>
    <w:rsid w:val="00E13EAE"/>
    <w:rsid w:val="00E13F02"/>
    <w:rsid w:val="00E1467B"/>
    <w:rsid w:val="00E14A57"/>
    <w:rsid w:val="00E15102"/>
    <w:rsid w:val="00E155CB"/>
    <w:rsid w:val="00E15E5A"/>
    <w:rsid w:val="00E160F2"/>
    <w:rsid w:val="00E16507"/>
    <w:rsid w:val="00E167FA"/>
    <w:rsid w:val="00E16DDB"/>
    <w:rsid w:val="00E20C69"/>
    <w:rsid w:val="00E21213"/>
    <w:rsid w:val="00E2124B"/>
    <w:rsid w:val="00E21680"/>
    <w:rsid w:val="00E21871"/>
    <w:rsid w:val="00E21DD8"/>
    <w:rsid w:val="00E21DDD"/>
    <w:rsid w:val="00E22173"/>
    <w:rsid w:val="00E222C5"/>
    <w:rsid w:val="00E22A7B"/>
    <w:rsid w:val="00E22D58"/>
    <w:rsid w:val="00E22F4B"/>
    <w:rsid w:val="00E235F8"/>
    <w:rsid w:val="00E23E18"/>
    <w:rsid w:val="00E23EAF"/>
    <w:rsid w:val="00E247E4"/>
    <w:rsid w:val="00E248D3"/>
    <w:rsid w:val="00E24B5E"/>
    <w:rsid w:val="00E24FA9"/>
    <w:rsid w:val="00E252CD"/>
    <w:rsid w:val="00E2537F"/>
    <w:rsid w:val="00E25935"/>
    <w:rsid w:val="00E2606E"/>
    <w:rsid w:val="00E2636A"/>
    <w:rsid w:val="00E264D7"/>
    <w:rsid w:val="00E26733"/>
    <w:rsid w:val="00E26E34"/>
    <w:rsid w:val="00E26F97"/>
    <w:rsid w:val="00E270BA"/>
    <w:rsid w:val="00E27235"/>
    <w:rsid w:val="00E277A5"/>
    <w:rsid w:val="00E3006B"/>
    <w:rsid w:val="00E3027F"/>
    <w:rsid w:val="00E307BF"/>
    <w:rsid w:val="00E307DA"/>
    <w:rsid w:val="00E30859"/>
    <w:rsid w:val="00E308A7"/>
    <w:rsid w:val="00E30C20"/>
    <w:rsid w:val="00E30DEB"/>
    <w:rsid w:val="00E30FC2"/>
    <w:rsid w:val="00E31028"/>
    <w:rsid w:val="00E31B8B"/>
    <w:rsid w:val="00E33266"/>
    <w:rsid w:val="00E33829"/>
    <w:rsid w:val="00E33930"/>
    <w:rsid w:val="00E33A2E"/>
    <w:rsid w:val="00E33DFB"/>
    <w:rsid w:val="00E33EEB"/>
    <w:rsid w:val="00E34363"/>
    <w:rsid w:val="00E34778"/>
    <w:rsid w:val="00E34A07"/>
    <w:rsid w:val="00E34E46"/>
    <w:rsid w:val="00E352AD"/>
    <w:rsid w:val="00E35482"/>
    <w:rsid w:val="00E35859"/>
    <w:rsid w:val="00E3594F"/>
    <w:rsid w:val="00E35D98"/>
    <w:rsid w:val="00E362FF"/>
    <w:rsid w:val="00E3641D"/>
    <w:rsid w:val="00E3646D"/>
    <w:rsid w:val="00E36EFF"/>
    <w:rsid w:val="00E36F98"/>
    <w:rsid w:val="00E37979"/>
    <w:rsid w:val="00E37A6B"/>
    <w:rsid w:val="00E404A8"/>
    <w:rsid w:val="00E414BB"/>
    <w:rsid w:val="00E4167D"/>
    <w:rsid w:val="00E42329"/>
    <w:rsid w:val="00E42B4B"/>
    <w:rsid w:val="00E4397B"/>
    <w:rsid w:val="00E440BD"/>
    <w:rsid w:val="00E44B7C"/>
    <w:rsid w:val="00E44C94"/>
    <w:rsid w:val="00E451FA"/>
    <w:rsid w:val="00E45827"/>
    <w:rsid w:val="00E476FC"/>
    <w:rsid w:val="00E477FA"/>
    <w:rsid w:val="00E47AEB"/>
    <w:rsid w:val="00E47CBC"/>
    <w:rsid w:val="00E50A67"/>
    <w:rsid w:val="00E5168F"/>
    <w:rsid w:val="00E5181D"/>
    <w:rsid w:val="00E51BC8"/>
    <w:rsid w:val="00E5336F"/>
    <w:rsid w:val="00E53560"/>
    <w:rsid w:val="00E53868"/>
    <w:rsid w:val="00E53992"/>
    <w:rsid w:val="00E53E78"/>
    <w:rsid w:val="00E54262"/>
    <w:rsid w:val="00E54402"/>
    <w:rsid w:val="00E54E16"/>
    <w:rsid w:val="00E55061"/>
    <w:rsid w:val="00E55362"/>
    <w:rsid w:val="00E55471"/>
    <w:rsid w:val="00E554BC"/>
    <w:rsid w:val="00E55710"/>
    <w:rsid w:val="00E55DCD"/>
    <w:rsid w:val="00E56791"/>
    <w:rsid w:val="00E569B3"/>
    <w:rsid w:val="00E57B07"/>
    <w:rsid w:val="00E6022F"/>
    <w:rsid w:val="00E60291"/>
    <w:rsid w:val="00E6039F"/>
    <w:rsid w:val="00E60D33"/>
    <w:rsid w:val="00E611B0"/>
    <w:rsid w:val="00E615D4"/>
    <w:rsid w:val="00E62F7C"/>
    <w:rsid w:val="00E63075"/>
    <w:rsid w:val="00E63252"/>
    <w:rsid w:val="00E633FD"/>
    <w:rsid w:val="00E638D4"/>
    <w:rsid w:val="00E63BBE"/>
    <w:rsid w:val="00E6404C"/>
    <w:rsid w:val="00E6419E"/>
    <w:rsid w:val="00E644A7"/>
    <w:rsid w:val="00E647E9"/>
    <w:rsid w:val="00E64F81"/>
    <w:rsid w:val="00E65D4E"/>
    <w:rsid w:val="00E65F0F"/>
    <w:rsid w:val="00E661D0"/>
    <w:rsid w:val="00E662A6"/>
    <w:rsid w:val="00E66383"/>
    <w:rsid w:val="00E6661B"/>
    <w:rsid w:val="00E6681A"/>
    <w:rsid w:val="00E6734C"/>
    <w:rsid w:val="00E67D49"/>
    <w:rsid w:val="00E703C1"/>
    <w:rsid w:val="00E703F7"/>
    <w:rsid w:val="00E704EC"/>
    <w:rsid w:val="00E7086D"/>
    <w:rsid w:val="00E70B45"/>
    <w:rsid w:val="00E71D14"/>
    <w:rsid w:val="00E723B1"/>
    <w:rsid w:val="00E7274F"/>
    <w:rsid w:val="00E73271"/>
    <w:rsid w:val="00E73AE9"/>
    <w:rsid w:val="00E73B4F"/>
    <w:rsid w:val="00E73C1F"/>
    <w:rsid w:val="00E7494C"/>
    <w:rsid w:val="00E74DE3"/>
    <w:rsid w:val="00E7520B"/>
    <w:rsid w:val="00E75569"/>
    <w:rsid w:val="00E757CC"/>
    <w:rsid w:val="00E769A3"/>
    <w:rsid w:val="00E76E32"/>
    <w:rsid w:val="00E77427"/>
    <w:rsid w:val="00E77B95"/>
    <w:rsid w:val="00E77DCE"/>
    <w:rsid w:val="00E77E2C"/>
    <w:rsid w:val="00E80C2C"/>
    <w:rsid w:val="00E81C50"/>
    <w:rsid w:val="00E81DBE"/>
    <w:rsid w:val="00E8226B"/>
    <w:rsid w:val="00E8241B"/>
    <w:rsid w:val="00E8243E"/>
    <w:rsid w:val="00E82AEB"/>
    <w:rsid w:val="00E83FFC"/>
    <w:rsid w:val="00E8454F"/>
    <w:rsid w:val="00E848CF"/>
    <w:rsid w:val="00E849CD"/>
    <w:rsid w:val="00E8546C"/>
    <w:rsid w:val="00E85A64"/>
    <w:rsid w:val="00E85AD5"/>
    <w:rsid w:val="00E86779"/>
    <w:rsid w:val="00E869FD"/>
    <w:rsid w:val="00E86A94"/>
    <w:rsid w:val="00E871E2"/>
    <w:rsid w:val="00E872C8"/>
    <w:rsid w:val="00E878ED"/>
    <w:rsid w:val="00E9021D"/>
    <w:rsid w:val="00E90BA3"/>
    <w:rsid w:val="00E90C0E"/>
    <w:rsid w:val="00E9191B"/>
    <w:rsid w:val="00E91A69"/>
    <w:rsid w:val="00E91D2B"/>
    <w:rsid w:val="00E91E3B"/>
    <w:rsid w:val="00E92169"/>
    <w:rsid w:val="00E921B2"/>
    <w:rsid w:val="00E9289E"/>
    <w:rsid w:val="00E92A08"/>
    <w:rsid w:val="00E92C19"/>
    <w:rsid w:val="00E930BD"/>
    <w:rsid w:val="00E931E6"/>
    <w:rsid w:val="00E93A05"/>
    <w:rsid w:val="00E93C39"/>
    <w:rsid w:val="00E94330"/>
    <w:rsid w:val="00E94540"/>
    <w:rsid w:val="00E9485E"/>
    <w:rsid w:val="00E94CB6"/>
    <w:rsid w:val="00E94D46"/>
    <w:rsid w:val="00E94E02"/>
    <w:rsid w:val="00E9588E"/>
    <w:rsid w:val="00E95E98"/>
    <w:rsid w:val="00E9644B"/>
    <w:rsid w:val="00E96882"/>
    <w:rsid w:val="00E96B74"/>
    <w:rsid w:val="00E972D5"/>
    <w:rsid w:val="00E97D3B"/>
    <w:rsid w:val="00EA0B84"/>
    <w:rsid w:val="00EA1928"/>
    <w:rsid w:val="00EA2001"/>
    <w:rsid w:val="00EA21E5"/>
    <w:rsid w:val="00EA2663"/>
    <w:rsid w:val="00EA3530"/>
    <w:rsid w:val="00EA356B"/>
    <w:rsid w:val="00EA35DC"/>
    <w:rsid w:val="00EA3ABD"/>
    <w:rsid w:val="00EA4770"/>
    <w:rsid w:val="00EA4907"/>
    <w:rsid w:val="00EA4E0B"/>
    <w:rsid w:val="00EA61A3"/>
    <w:rsid w:val="00EA61FC"/>
    <w:rsid w:val="00EA65F9"/>
    <w:rsid w:val="00EA6BB5"/>
    <w:rsid w:val="00EA718C"/>
    <w:rsid w:val="00EA7584"/>
    <w:rsid w:val="00EA7903"/>
    <w:rsid w:val="00EA7EB9"/>
    <w:rsid w:val="00EB0374"/>
    <w:rsid w:val="00EB060C"/>
    <w:rsid w:val="00EB07B3"/>
    <w:rsid w:val="00EB0A75"/>
    <w:rsid w:val="00EB0BEC"/>
    <w:rsid w:val="00EB0BFB"/>
    <w:rsid w:val="00EB17FA"/>
    <w:rsid w:val="00EB1A55"/>
    <w:rsid w:val="00EB1C0B"/>
    <w:rsid w:val="00EB1E1C"/>
    <w:rsid w:val="00EB24C7"/>
    <w:rsid w:val="00EB295A"/>
    <w:rsid w:val="00EB2D5E"/>
    <w:rsid w:val="00EB3871"/>
    <w:rsid w:val="00EB3A25"/>
    <w:rsid w:val="00EB3A42"/>
    <w:rsid w:val="00EB3BEC"/>
    <w:rsid w:val="00EB49BC"/>
    <w:rsid w:val="00EB5420"/>
    <w:rsid w:val="00EB542A"/>
    <w:rsid w:val="00EB5508"/>
    <w:rsid w:val="00EB56E8"/>
    <w:rsid w:val="00EB5930"/>
    <w:rsid w:val="00EB5B64"/>
    <w:rsid w:val="00EB5E31"/>
    <w:rsid w:val="00EB5F12"/>
    <w:rsid w:val="00EB602E"/>
    <w:rsid w:val="00EB61AF"/>
    <w:rsid w:val="00EB630F"/>
    <w:rsid w:val="00EB63D0"/>
    <w:rsid w:val="00EB699C"/>
    <w:rsid w:val="00EB6B14"/>
    <w:rsid w:val="00EB6FDC"/>
    <w:rsid w:val="00EB7184"/>
    <w:rsid w:val="00EB753B"/>
    <w:rsid w:val="00EB797A"/>
    <w:rsid w:val="00EC02E7"/>
    <w:rsid w:val="00EC0378"/>
    <w:rsid w:val="00EC0D5B"/>
    <w:rsid w:val="00EC0FB4"/>
    <w:rsid w:val="00EC101D"/>
    <w:rsid w:val="00EC118E"/>
    <w:rsid w:val="00EC1CC8"/>
    <w:rsid w:val="00EC1CE6"/>
    <w:rsid w:val="00EC1DCB"/>
    <w:rsid w:val="00EC1FFD"/>
    <w:rsid w:val="00EC261D"/>
    <w:rsid w:val="00EC2B37"/>
    <w:rsid w:val="00EC3C2A"/>
    <w:rsid w:val="00EC3C6F"/>
    <w:rsid w:val="00EC3FE3"/>
    <w:rsid w:val="00EC433B"/>
    <w:rsid w:val="00EC4D1C"/>
    <w:rsid w:val="00EC5813"/>
    <w:rsid w:val="00EC62C4"/>
    <w:rsid w:val="00EC65C6"/>
    <w:rsid w:val="00EC68AD"/>
    <w:rsid w:val="00EC6C24"/>
    <w:rsid w:val="00EC724F"/>
    <w:rsid w:val="00EC739D"/>
    <w:rsid w:val="00EC750A"/>
    <w:rsid w:val="00EC77FF"/>
    <w:rsid w:val="00EC7988"/>
    <w:rsid w:val="00EC7AB2"/>
    <w:rsid w:val="00EC7BBB"/>
    <w:rsid w:val="00EC7C95"/>
    <w:rsid w:val="00ED03A2"/>
    <w:rsid w:val="00ED0B09"/>
    <w:rsid w:val="00ED0C4B"/>
    <w:rsid w:val="00ED0C86"/>
    <w:rsid w:val="00ED1A15"/>
    <w:rsid w:val="00ED1D73"/>
    <w:rsid w:val="00ED1DE4"/>
    <w:rsid w:val="00ED1E14"/>
    <w:rsid w:val="00ED1E7C"/>
    <w:rsid w:val="00ED1F91"/>
    <w:rsid w:val="00ED282A"/>
    <w:rsid w:val="00ED2D45"/>
    <w:rsid w:val="00ED478D"/>
    <w:rsid w:val="00ED4960"/>
    <w:rsid w:val="00ED4A9B"/>
    <w:rsid w:val="00ED4F9A"/>
    <w:rsid w:val="00ED5ADD"/>
    <w:rsid w:val="00ED688F"/>
    <w:rsid w:val="00ED6E27"/>
    <w:rsid w:val="00ED7422"/>
    <w:rsid w:val="00ED7913"/>
    <w:rsid w:val="00ED7A5D"/>
    <w:rsid w:val="00ED7AB2"/>
    <w:rsid w:val="00EE01AA"/>
    <w:rsid w:val="00EE0209"/>
    <w:rsid w:val="00EE03ED"/>
    <w:rsid w:val="00EE0946"/>
    <w:rsid w:val="00EE0CC9"/>
    <w:rsid w:val="00EE15DD"/>
    <w:rsid w:val="00EE1C67"/>
    <w:rsid w:val="00EE1D34"/>
    <w:rsid w:val="00EE20F1"/>
    <w:rsid w:val="00EE230B"/>
    <w:rsid w:val="00EE259E"/>
    <w:rsid w:val="00EE2851"/>
    <w:rsid w:val="00EE28D1"/>
    <w:rsid w:val="00EE2977"/>
    <w:rsid w:val="00EE29B9"/>
    <w:rsid w:val="00EE34AF"/>
    <w:rsid w:val="00EE34E1"/>
    <w:rsid w:val="00EE353A"/>
    <w:rsid w:val="00EE35ED"/>
    <w:rsid w:val="00EE3EB8"/>
    <w:rsid w:val="00EE3F22"/>
    <w:rsid w:val="00EE3F96"/>
    <w:rsid w:val="00EE47D7"/>
    <w:rsid w:val="00EE4CC7"/>
    <w:rsid w:val="00EE4F2B"/>
    <w:rsid w:val="00EE5235"/>
    <w:rsid w:val="00EE5C76"/>
    <w:rsid w:val="00EE5CD8"/>
    <w:rsid w:val="00EE6201"/>
    <w:rsid w:val="00EE646C"/>
    <w:rsid w:val="00EE65C7"/>
    <w:rsid w:val="00EE6993"/>
    <w:rsid w:val="00EE6A11"/>
    <w:rsid w:val="00EE6E62"/>
    <w:rsid w:val="00EE7166"/>
    <w:rsid w:val="00EE758E"/>
    <w:rsid w:val="00EE760A"/>
    <w:rsid w:val="00EE763E"/>
    <w:rsid w:val="00EE7DE5"/>
    <w:rsid w:val="00EE7FA1"/>
    <w:rsid w:val="00EF01EE"/>
    <w:rsid w:val="00EF180E"/>
    <w:rsid w:val="00EF1874"/>
    <w:rsid w:val="00EF18D1"/>
    <w:rsid w:val="00EF1E4D"/>
    <w:rsid w:val="00EF2459"/>
    <w:rsid w:val="00EF268A"/>
    <w:rsid w:val="00EF31FD"/>
    <w:rsid w:val="00EF35CF"/>
    <w:rsid w:val="00EF378B"/>
    <w:rsid w:val="00EF4544"/>
    <w:rsid w:val="00EF5182"/>
    <w:rsid w:val="00EF62AC"/>
    <w:rsid w:val="00EF644D"/>
    <w:rsid w:val="00EF674F"/>
    <w:rsid w:val="00EF6DC7"/>
    <w:rsid w:val="00EF6EE4"/>
    <w:rsid w:val="00EF7263"/>
    <w:rsid w:val="00EF73AE"/>
    <w:rsid w:val="00EF73B2"/>
    <w:rsid w:val="00EF7483"/>
    <w:rsid w:val="00EF7B25"/>
    <w:rsid w:val="00F003E1"/>
    <w:rsid w:val="00F00957"/>
    <w:rsid w:val="00F01113"/>
    <w:rsid w:val="00F01399"/>
    <w:rsid w:val="00F014E8"/>
    <w:rsid w:val="00F01616"/>
    <w:rsid w:val="00F016DE"/>
    <w:rsid w:val="00F0171C"/>
    <w:rsid w:val="00F024C1"/>
    <w:rsid w:val="00F02651"/>
    <w:rsid w:val="00F02785"/>
    <w:rsid w:val="00F033D3"/>
    <w:rsid w:val="00F03BC1"/>
    <w:rsid w:val="00F03D0D"/>
    <w:rsid w:val="00F03D7C"/>
    <w:rsid w:val="00F03F0E"/>
    <w:rsid w:val="00F04A0D"/>
    <w:rsid w:val="00F05241"/>
    <w:rsid w:val="00F053BF"/>
    <w:rsid w:val="00F0561A"/>
    <w:rsid w:val="00F0564D"/>
    <w:rsid w:val="00F05979"/>
    <w:rsid w:val="00F05B71"/>
    <w:rsid w:val="00F05DB9"/>
    <w:rsid w:val="00F05EBF"/>
    <w:rsid w:val="00F06960"/>
    <w:rsid w:val="00F06CA1"/>
    <w:rsid w:val="00F074FC"/>
    <w:rsid w:val="00F07D06"/>
    <w:rsid w:val="00F07D6C"/>
    <w:rsid w:val="00F07D90"/>
    <w:rsid w:val="00F07ED4"/>
    <w:rsid w:val="00F109A8"/>
    <w:rsid w:val="00F10F58"/>
    <w:rsid w:val="00F11262"/>
    <w:rsid w:val="00F1157B"/>
    <w:rsid w:val="00F1177F"/>
    <w:rsid w:val="00F1190D"/>
    <w:rsid w:val="00F119B1"/>
    <w:rsid w:val="00F12410"/>
    <w:rsid w:val="00F124A9"/>
    <w:rsid w:val="00F12DFB"/>
    <w:rsid w:val="00F136CA"/>
    <w:rsid w:val="00F1431F"/>
    <w:rsid w:val="00F14B59"/>
    <w:rsid w:val="00F14D16"/>
    <w:rsid w:val="00F152A2"/>
    <w:rsid w:val="00F152EE"/>
    <w:rsid w:val="00F15356"/>
    <w:rsid w:val="00F1580C"/>
    <w:rsid w:val="00F15A40"/>
    <w:rsid w:val="00F15B6B"/>
    <w:rsid w:val="00F15D77"/>
    <w:rsid w:val="00F15ECE"/>
    <w:rsid w:val="00F162DD"/>
    <w:rsid w:val="00F16DDB"/>
    <w:rsid w:val="00F172EC"/>
    <w:rsid w:val="00F173F2"/>
    <w:rsid w:val="00F1777F"/>
    <w:rsid w:val="00F177D0"/>
    <w:rsid w:val="00F202F1"/>
    <w:rsid w:val="00F20E8C"/>
    <w:rsid w:val="00F20FB6"/>
    <w:rsid w:val="00F2124D"/>
    <w:rsid w:val="00F215C4"/>
    <w:rsid w:val="00F21863"/>
    <w:rsid w:val="00F21893"/>
    <w:rsid w:val="00F21C3B"/>
    <w:rsid w:val="00F228F5"/>
    <w:rsid w:val="00F229BA"/>
    <w:rsid w:val="00F23105"/>
    <w:rsid w:val="00F23983"/>
    <w:rsid w:val="00F2446B"/>
    <w:rsid w:val="00F244E5"/>
    <w:rsid w:val="00F25223"/>
    <w:rsid w:val="00F252B1"/>
    <w:rsid w:val="00F253AD"/>
    <w:rsid w:val="00F2575C"/>
    <w:rsid w:val="00F25B2B"/>
    <w:rsid w:val="00F25C8B"/>
    <w:rsid w:val="00F260E6"/>
    <w:rsid w:val="00F265D2"/>
    <w:rsid w:val="00F26C15"/>
    <w:rsid w:val="00F2702B"/>
    <w:rsid w:val="00F27034"/>
    <w:rsid w:val="00F27922"/>
    <w:rsid w:val="00F27BE0"/>
    <w:rsid w:val="00F3015F"/>
    <w:rsid w:val="00F30373"/>
    <w:rsid w:val="00F30A3E"/>
    <w:rsid w:val="00F30BD5"/>
    <w:rsid w:val="00F31D1D"/>
    <w:rsid w:val="00F31F68"/>
    <w:rsid w:val="00F320A6"/>
    <w:rsid w:val="00F3214C"/>
    <w:rsid w:val="00F323EE"/>
    <w:rsid w:val="00F32D8C"/>
    <w:rsid w:val="00F32E81"/>
    <w:rsid w:val="00F331B2"/>
    <w:rsid w:val="00F331D7"/>
    <w:rsid w:val="00F338C3"/>
    <w:rsid w:val="00F3396A"/>
    <w:rsid w:val="00F342CF"/>
    <w:rsid w:val="00F34777"/>
    <w:rsid w:val="00F347CC"/>
    <w:rsid w:val="00F348A4"/>
    <w:rsid w:val="00F34A28"/>
    <w:rsid w:val="00F34B9E"/>
    <w:rsid w:val="00F3546C"/>
    <w:rsid w:val="00F35788"/>
    <w:rsid w:val="00F36447"/>
    <w:rsid w:val="00F366A9"/>
    <w:rsid w:val="00F36D43"/>
    <w:rsid w:val="00F37629"/>
    <w:rsid w:val="00F37B90"/>
    <w:rsid w:val="00F37FB6"/>
    <w:rsid w:val="00F40306"/>
    <w:rsid w:val="00F40531"/>
    <w:rsid w:val="00F41795"/>
    <w:rsid w:val="00F418EE"/>
    <w:rsid w:val="00F419B6"/>
    <w:rsid w:val="00F41DAC"/>
    <w:rsid w:val="00F41E69"/>
    <w:rsid w:val="00F41F3E"/>
    <w:rsid w:val="00F4218F"/>
    <w:rsid w:val="00F42239"/>
    <w:rsid w:val="00F4229E"/>
    <w:rsid w:val="00F4244F"/>
    <w:rsid w:val="00F42921"/>
    <w:rsid w:val="00F4319C"/>
    <w:rsid w:val="00F4370A"/>
    <w:rsid w:val="00F43714"/>
    <w:rsid w:val="00F44BDA"/>
    <w:rsid w:val="00F44DB7"/>
    <w:rsid w:val="00F44E68"/>
    <w:rsid w:val="00F45228"/>
    <w:rsid w:val="00F459FC"/>
    <w:rsid w:val="00F465A7"/>
    <w:rsid w:val="00F4694F"/>
    <w:rsid w:val="00F469AC"/>
    <w:rsid w:val="00F46B58"/>
    <w:rsid w:val="00F46F6D"/>
    <w:rsid w:val="00F46FEA"/>
    <w:rsid w:val="00F4708B"/>
    <w:rsid w:val="00F476FD"/>
    <w:rsid w:val="00F47E74"/>
    <w:rsid w:val="00F50A33"/>
    <w:rsid w:val="00F513BF"/>
    <w:rsid w:val="00F51A8A"/>
    <w:rsid w:val="00F51BC6"/>
    <w:rsid w:val="00F51FE7"/>
    <w:rsid w:val="00F521AE"/>
    <w:rsid w:val="00F5234A"/>
    <w:rsid w:val="00F5235A"/>
    <w:rsid w:val="00F527B6"/>
    <w:rsid w:val="00F52B29"/>
    <w:rsid w:val="00F52CF8"/>
    <w:rsid w:val="00F52D3F"/>
    <w:rsid w:val="00F52F58"/>
    <w:rsid w:val="00F53285"/>
    <w:rsid w:val="00F536AC"/>
    <w:rsid w:val="00F5389B"/>
    <w:rsid w:val="00F538A2"/>
    <w:rsid w:val="00F53B14"/>
    <w:rsid w:val="00F53FC8"/>
    <w:rsid w:val="00F543F7"/>
    <w:rsid w:val="00F545E2"/>
    <w:rsid w:val="00F54F59"/>
    <w:rsid w:val="00F555C4"/>
    <w:rsid w:val="00F56124"/>
    <w:rsid w:val="00F5628B"/>
    <w:rsid w:val="00F56805"/>
    <w:rsid w:val="00F5681E"/>
    <w:rsid w:val="00F56955"/>
    <w:rsid w:val="00F56B04"/>
    <w:rsid w:val="00F56BF2"/>
    <w:rsid w:val="00F56CCE"/>
    <w:rsid w:val="00F56F8D"/>
    <w:rsid w:val="00F5703A"/>
    <w:rsid w:val="00F57091"/>
    <w:rsid w:val="00F574C5"/>
    <w:rsid w:val="00F57963"/>
    <w:rsid w:val="00F57D07"/>
    <w:rsid w:val="00F57DFF"/>
    <w:rsid w:val="00F606CD"/>
    <w:rsid w:val="00F6096F"/>
    <w:rsid w:val="00F60A8D"/>
    <w:rsid w:val="00F60EF1"/>
    <w:rsid w:val="00F60F8F"/>
    <w:rsid w:val="00F61118"/>
    <w:rsid w:val="00F6177B"/>
    <w:rsid w:val="00F61B33"/>
    <w:rsid w:val="00F61C1E"/>
    <w:rsid w:val="00F61D2C"/>
    <w:rsid w:val="00F61E50"/>
    <w:rsid w:val="00F61F86"/>
    <w:rsid w:val="00F622D3"/>
    <w:rsid w:val="00F622EB"/>
    <w:rsid w:val="00F62439"/>
    <w:rsid w:val="00F627AD"/>
    <w:rsid w:val="00F62FE9"/>
    <w:rsid w:val="00F6329D"/>
    <w:rsid w:val="00F634DB"/>
    <w:rsid w:val="00F63566"/>
    <w:rsid w:val="00F63818"/>
    <w:rsid w:val="00F63B24"/>
    <w:rsid w:val="00F63CC9"/>
    <w:rsid w:val="00F641B2"/>
    <w:rsid w:val="00F641FA"/>
    <w:rsid w:val="00F647F6"/>
    <w:rsid w:val="00F64871"/>
    <w:rsid w:val="00F64A50"/>
    <w:rsid w:val="00F64B76"/>
    <w:rsid w:val="00F64E18"/>
    <w:rsid w:val="00F6699C"/>
    <w:rsid w:val="00F676B4"/>
    <w:rsid w:val="00F676DB"/>
    <w:rsid w:val="00F67A5D"/>
    <w:rsid w:val="00F706DB"/>
    <w:rsid w:val="00F712C4"/>
    <w:rsid w:val="00F71325"/>
    <w:rsid w:val="00F71942"/>
    <w:rsid w:val="00F71E86"/>
    <w:rsid w:val="00F730D1"/>
    <w:rsid w:val="00F73740"/>
    <w:rsid w:val="00F7443E"/>
    <w:rsid w:val="00F7457F"/>
    <w:rsid w:val="00F74648"/>
    <w:rsid w:val="00F74B3B"/>
    <w:rsid w:val="00F74E74"/>
    <w:rsid w:val="00F74FF8"/>
    <w:rsid w:val="00F750CC"/>
    <w:rsid w:val="00F75795"/>
    <w:rsid w:val="00F76601"/>
    <w:rsid w:val="00F76FEF"/>
    <w:rsid w:val="00F772A9"/>
    <w:rsid w:val="00F774AA"/>
    <w:rsid w:val="00F77D1E"/>
    <w:rsid w:val="00F80CD7"/>
    <w:rsid w:val="00F80E49"/>
    <w:rsid w:val="00F82845"/>
    <w:rsid w:val="00F8306C"/>
    <w:rsid w:val="00F83776"/>
    <w:rsid w:val="00F85052"/>
    <w:rsid w:val="00F85241"/>
    <w:rsid w:val="00F853FE"/>
    <w:rsid w:val="00F85EE5"/>
    <w:rsid w:val="00F87112"/>
    <w:rsid w:val="00F87507"/>
    <w:rsid w:val="00F87864"/>
    <w:rsid w:val="00F878D9"/>
    <w:rsid w:val="00F87B3E"/>
    <w:rsid w:val="00F87CCA"/>
    <w:rsid w:val="00F900AD"/>
    <w:rsid w:val="00F90D0E"/>
    <w:rsid w:val="00F9117F"/>
    <w:rsid w:val="00F912E2"/>
    <w:rsid w:val="00F91B79"/>
    <w:rsid w:val="00F91E64"/>
    <w:rsid w:val="00F92149"/>
    <w:rsid w:val="00F92293"/>
    <w:rsid w:val="00F925DF"/>
    <w:rsid w:val="00F92693"/>
    <w:rsid w:val="00F92F0A"/>
    <w:rsid w:val="00F93148"/>
    <w:rsid w:val="00F93394"/>
    <w:rsid w:val="00F93CFA"/>
    <w:rsid w:val="00F9484D"/>
    <w:rsid w:val="00F94B1D"/>
    <w:rsid w:val="00F94B7D"/>
    <w:rsid w:val="00F95616"/>
    <w:rsid w:val="00F9589B"/>
    <w:rsid w:val="00F95A15"/>
    <w:rsid w:val="00F95C18"/>
    <w:rsid w:val="00F95D7F"/>
    <w:rsid w:val="00F95FDC"/>
    <w:rsid w:val="00F96158"/>
    <w:rsid w:val="00F9704F"/>
    <w:rsid w:val="00F97B16"/>
    <w:rsid w:val="00FA0005"/>
    <w:rsid w:val="00FA00A4"/>
    <w:rsid w:val="00FA0103"/>
    <w:rsid w:val="00FA05F3"/>
    <w:rsid w:val="00FA069C"/>
    <w:rsid w:val="00FA12F1"/>
    <w:rsid w:val="00FA15B7"/>
    <w:rsid w:val="00FA16DD"/>
    <w:rsid w:val="00FA1C15"/>
    <w:rsid w:val="00FA210D"/>
    <w:rsid w:val="00FA22F6"/>
    <w:rsid w:val="00FA2BAF"/>
    <w:rsid w:val="00FA3526"/>
    <w:rsid w:val="00FA4120"/>
    <w:rsid w:val="00FA4537"/>
    <w:rsid w:val="00FA4A17"/>
    <w:rsid w:val="00FA4CCC"/>
    <w:rsid w:val="00FA4D9A"/>
    <w:rsid w:val="00FA4DA7"/>
    <w:rsid w:val="00FA4E64"/>
    <w:rsid w:val="00FA5002"/>
    <w:rsid w:val="00FA527E"/>
    <w:rsid w:val="00FA5738"/>
    <w:rsid w:val="00FA64B3"/>
    <w:rsid w:val="00FA664B"/>
    <w:rsid w:val="00FA6C0B"/>
    <w:rsid w:val="00FA6C61"/>
    <w:rsid w:val="00FA750B"/>
    <w:rsid w:val="00FA787F"/>
    <w:rsid w:val="00FA78D9"/>
    <w:rsid w:val="00FA7DC6"/>
    <w:rsid w:val="00FB0360"/>
    <w:rsid w:val="00FB0DCB"/>
    <w:rsid w:val="00FB10C9"/>
    <w:rsid w:val="00FB161A"/>
    <w:rsid w:val="00FB17AF"/>
    <w:rsid w:val="00FB2B93"/>
    <w:rsid w:val="00FB2D1A"/>
    <w:rsid w:val="00FB2E19"/>
    <w:rsid w:val="00FB3D9F"/>
    <w:rsid w:val="00FB3E2E"/>
    <w:rsid w:val="00FB3F1D"/>
    <w:rsid w:val="00FB42A0"/>
    <w:rsid w:val="00FB42AC"/>
    <w:rsid w:val="00FB4342"/>
    <w:rsid w:val="00FB5442"/>
    <w:rsid w:val="00FB5806"/>
    <w:rsid w:val="00FB613D"/>
    <w:rsid w:val="00FB6815"/>
    <w:rsid w:val="00FB6C01"/>
    <w:rsid w:val="00FB6E95"/>
    <w:rsid w:val="00FB79AB"/>
    <w:rsid w:val="00FC0357"/>
    <w:rsid w:val="00FC04C7"/>
    <w:rsid w:val="00FC0D15"/>
    <w:rsid w:val="00FC2B2F"/>
    <w:rsid w:val="00FC2FBE"/>
    <w:rsid w:val="00FC3279"/>
    <w:rsid w:val="00FC358B"/>
    <w:rsid w:val="00FC37E1"/>
    <w:rsid w:val="00FC3890"/>
    <w:rsid w:val="00FC3F40"/>
    <w:rsid w:val="00FC4011"/>
    <w:rsid w:val="00FC419E"/>
    <w:rsid w:val="00FC4279"/>
    <w:rsid w:val="00FC43D5"/>
    <w:rsid w:val="00FC56EC"/>
    <w:rsid w:val="00FC5930"/>
    <w:rsid w:val="00FC6361"/>
    <w:rsid w:val="00FC63A5"/>
    <w:rsid w:val="00FC647C"/>
    <w:rsid w:val="00FC69DB"/>
    <w:rsid w:val="00FC6CCF"/>
    <w:rsid w:val="00FC726D"/>
    <w:rsid w:val="00FC7AC1"/>
    <w:rsid w:val="00FD029B"/>
    <w:rsid w:val="00FD04D7"/>
    <w:rsid w:val="00FD074F"/>
    <w:rsid w:val="00FD07B2"/>
    <w:rsid w:val="00FD0838"/>
    <w:rsid w:val="00FD0F9F"/>
    <w:rsid w:val="00FD1572"/>
    <w:rsid w:val="00FD1598"/>
    <w:rsid w:val="00FD16B8"/>
    <w:rsid w:val="00FD1CBE"/>
    <w:rsid w:val="00FD1F48"/>
    <w:rsid w:val="00FD21EA"/>
    <w:rsid w:val="00FD2284"/>
    <w:rsid w:val="00FD296D"/>
    <w:rsid w:val="00FD32D8"/>
    <w:rsid w:val="00FD4058"/>
    <w:rsid w:val="00FD4612"/>
    <w:rsid w:val="00FD4C56"/>
    <w:rsid w:val="00FD4F75"/>
    <w:rsid w:val="00FD539D"/>
    <w:rsid w:val="00FD55A7"/>
    <w:rsid w:val="00FD5B31"/>
    <w:rsid w:val="00FD5C60"/>
    <w:rsid w:val="00FD5CE1"/>
    <w:rsid w:val="00FD6043"/>
    <w:rsid w:val="00FD6556"/>
    <w:rsid w:val="00FD6AAD"/>
    <w:rsid w:val="00FD7163"/>
    <w:rsid w:val="00FD72B5"/>
    <w:rsid w:val="00FD72D0"/>
    <w:rsid w:val="00FD789E"/>
    <w:rsid w:val="00FE0717"/>
    <w:rsid w:val="00FE0728"/>
    <w:rsid w:val="00FE0B37"/>
    <w:rsid w:val="00FE0FC0"/>
    <w:rsid w:val="00FE11FE"/>
    <w:rsid w:val="00FE1834"/>
    <w:rsid w:val="00FE1FAC"/>
    <w:rsid w:val="00FE2260"/>
    <w:rsid w:val="00FE2ACA"/>
    <w:rsid w:val="00FE2E67"/>
    <w:rsid w:val="00FE3330"/>
    <w:rsid w:val="00FE4059"/>
    <w:rsid w:val="00FE48E0"/>
    <w:rsid w:val="00FE4CCA"/>
    <w:rsid w:val="00FE5197"/>
    <w:rsid w:val="00FE5962"/>
    <w:rsid w:val="00FE5EAE"/>
    <w:rsid w:val="00FE677C"/>
    <w:rsid w:val="00FE6DEA"/>
    <w:rsid w:val="00FE6E50"/>
    <w:rsid w:val="00FE7D18"/>
    <w:rsid w:val="00FE7ECB"/>
    <w:rsid w:val="00FF1763"/>
    <w:rsid w:val="00FF1ECC"/>
    <w:rsid w:val="00FF2958"/>
    <w:rsid w:val="00FF2E9A"/>
    <w:rsid w:val="00FF3109"/>
    <w:rsid w:val="00FF339A"/>
    <w:rsid w:val="00FF39DD"/>
    <w:rsid w:val="00FF3A00"/>
    <w:rsid w:val="00FF40EC"/>
    <w:rsid w:val="00FF43E4"/>
    <w:rsid w:val="00FF4BA7"/>
    <w:rsid w:val="00FF58D1"/>
    <w:rsid w:val="00FF5A89"/>
    <w:rsid w:val="00FF5B90"/>
    <w:rsid w:val="00FF5F18"/>
    <w:rsid w:val="00FF65B6"/>
    <w:rsid w:val="00FF6F7A"/>
    <w:rsid w:val="00FF70AB"/>
    <w:rsid w:val="00FF7AA0"/>
    <w:rsid w:val="00FF7E0B"/>
    <w:rsid w:val="00FF7E6F"/>
    <w:rsid w:val="00FF7F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5A13"/>
  <w15:docId w15:val="{FB47A96A-D965-4571-9A53-0F39E3B6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3357"/>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BB7631"/>
    <w:pPr>
      <w:keepNext/>
      <w:tabs>
        <w:tab w:val="num" w:pos="432"/>
      </w:tabs>
      <w:autoSpaceDE w:val="0"/>
      <w:autoSpaceDN w:val="0"/>
      <w:ind w:left="432" w:hanging="432"/>
      <w:jc w:val="center"/>
      <w:outlineLvl w:val="0"/>
    </w:pPr>
    <w:rPr>
      <w:sz w:val="20"/>
      <w:lang w:val="en-US"/>
    </w:rPr>
  </w:style>
  <w:style w:type="paragraph" w:styleId="21">
    <w:name w:val="heading 2"/>
    <w:aliases w:val="H2"/>
    <w:basedOn w:val="a0"/>
    <w:next w:val="a0"/>
    <w:link w:val="22"/>
    <w:unhideWhenUsed/>
    <w:qFormat/>
    <w:rsid w:val="00BB7631"/>
    <w:pPr>
      <w:keepNext/>
      <w:tabs>
        <w:tab w:val="num" w:pos="576"/>
        <w:tab w:val="left" w:pos="12616"/>
      </w:tabs>
      <w:autoSpaceDE w:val="0"/>
      <w:autoSpaceDN w:val="0"/>
      <w:spacing w:line="204" w:lineRule="auto"/>
      <w:ind w:left="576" w:hanging="576"/>
      <w:jc w:val="center"/>
      <w:outlineLvl w:val="1"/>
    </w:pPr>
    <w:rPr>
      <w:b/>
      <w:bCs/>
      <w:color w:val="000000"/>
      <w:sz w:val="20"/>
      <w:szCs w:val="20"/>
    </w:rPr>
  </w:style>
  <w:style w:type="paragraph" w:styleId="32">
    <w:name w:val="heading 3"/>
    <w:basedOn w:val="a0"/>
    <w:next w:val="a0"/>
    <w:link w:val="33"/>
    <w:unhideWhenUsed/>
    <w:qFormat/>
    <w:rsid w:val="00BB7631"/>
    <w:pPr>
      <w:keepNext/>
      <w:tabs>
        <w:tab w:val="num" w:pos="720"/>
      </w:tabs>
      <w:autoSpaceDE w:val="0"/>
      <w:autoSpaceDN w:val="0"/>
      <w:ind w:left="720" w:hanging="720"/>
      <w:jc w:val="center"/>
      <w:outlineLvl w:val="2"/>
    </w:pPr>
    <w:rPr>
      <w:b/>
      <w:bCs/>
      <w:color w:val="000000"/>
      <w:szCs w:val="22"/>
    </w:rPr>
  </w:style>
  <w:style w:type="paragraph" w:styleId="40">
    <w:name w:val="heading 4"/>
    <w:basedOn w:val="a0"/>
    <w:next w:val="a0"/>
    <w:link w:val="41"/>
    <w:uiPriority w:val="9"/>
    <w:unhideWhenUsed/>
    <w:qFormat/>
    <w:rsid w:val="00BB7631"/>
    <w:pPr>
      <w:keepNext/>
      <w:tabs>
        <w:tab w:val="num" w:pos="864"/>
      </w:tabs>
      <w:autoSpaceDE w:val="0"/>
      <w:autoSpaceDN w:val="0"/>
      <w:ind w:left="864" w:hanging="864"/>
      <w:outlineLvl w:val="3"/>
    </w:pPr>
    <w:rPr>
      <w:b/>
      <w:bCs/>
      <w:szCs w:val="22"/>
    </w:rPr>
  </w:style>
  <w:style w:type="paragraph" w:styleId="5">
    <w:name w:val="heading 5"/>
    <w:basedOn w:val="a0"/>
    <w:next w:val="a0"/>
    <w:link w:val="50"/>
    <w:uiPriority w:val="9"/>
    <w:unhideWhenUsed/>
    <w:qFormat/>
    <w:rsid w:val="00BB7631"/>
    <w:pPr>
      <w:keepNext/>
      <w:tabs>
        <w:tab w:val="num" w:pos="1008"/>
        <w:tab w:val="left" w:pos="5580"/>
      </w:tabs>
      <w:ind w:left="1008" w:hanging="1008"/>
      <w:outlineLvl w:val="4"/>
    </w:pPr>
    <w:rPr>
      <w:b/>
      <w:bCs/>
    </w:rPr>
  </w:style>
  <w:style w:type="paragraph" w:styleId="6">
    <w:name w:val="heading 6"/>
    <w:basedOn w:val="a0"/>
    <w:next w:val="a0"/>
    <w:link w:val="60"/>
    <w:unhideWhenUsed/>
    <w:qFormat/>
    <w:rsid w:val="00BB7631"/>
    <w:pPr>
      <w:keepNext/>
      <w:tabs>
        <w:tab w:val="num" w:pos="1152"/>
      </w:tabs>
      <w:ind w:left="1152" w:hanging="1152"/>
      <w:jc w:val="center"/>
      <w:outlineLvl w:val="5"/>
    </w:pPr>
    <w:rPr>
      <w:b/>
      <w:bCs/>
      <w:color w:val="000000"/>
      <w:sz w:val="28"/>
    </w:rPr>
  </w:style>
  <w:style w:type="paragraph" w:styleId="7">
    <w:name w:val="heading 7"/>
    <w:basedOn w:val="a0"/>
    <w:next w:val="a0"/>
    <w:link w:val="70"/>
    <w:unhideWhenUsed/>
    <w:qFormat/>
    <w:rsid w:val="00BB7631"/>
    <w:pPr>
      <w:keepNext/>
      <w:widowControl w:val="0"/>
      <w:tabs>
        <w:tab w:val="num" w:pos="1296"/>
      </w:tabs>
      <w:ind w:left="1296" w:hanging="1296"/>
      <w:jc w:val="center"/>
      <w:outlineLvl w:val="6"/>
    </w:pPr>
    <w:rPr>
      <w:b/>
      <w:bCs/>
    </w:rPr>
  </w:style>
  <w:style w:type="paragraph" w:styleId="8">
    <w:name w:val="heading 8"/>
    <w:basedOn w:val="a0"/>
    <w:next w:val="a0"/>
    <w:link w:val="80"/>
    <w:unhideWhenUsed/>
    <w:qFormat/>
    <w:rsid w:val="00BB7631"/>
    <w:pPr>
      <w:keepNext/>
      <w:tabs>
        <w:tab w:val="num" w:pos="1440"/>
      </w:tabs>
      <w:autoSpaceDE w:val="0"/>
      <w:autoSpaceDN w:val="0"/>
      <w:ind w:left="1440" w:hanging="1440"/>
      <w:outlineLvl w:val="7"/>
    </w:pPr>
    <w:rPr>
      <w:b/>
      <w:bCs/>
      <w:szCs w:val="20"/>
    </w:rPr>
  </w:style>
  <w:style w:type="paragraph" w:styleId="9">
    <w:name w:val="heading 9"/>
    <w:basedOn w:val="a0"/>
    <w:next w:val="a0"/>
    <w:link w:val="90"/>
    <w:unhideWhenUsed/>
    <w:qFormat/>
    <w:rsid w:val="00BB7631"/>
    <w:pPr>
      <w:keepNext/>
      <w:tabs>
        <w:tab w:val="left" w:pos="459"/>
        <w:tab w:val="num" w:pos="1584"/>
      </w:tabs>
      <w:autoSpaceDE w:val="0"/>
      <w:autoSpaceDN w:val="0"/>
      <w:ind w:left="1584" w:right="164" w:hanging="1584"/>
      <w:jc w:val="both"/>
      <w:outlineLvl w:val="8"/>
    </w:pPr>
    <w:rPr>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1"/>
    <w:uiPriority w:val="9"/>
    <w:rsid w:val="00BB7631"/>
    <w:rPr>
      <w:rFonts w:ascii="Times New Roman" w:eastAsia="Times New Roman" w:hAnsi="Times New Roman" w:cs="Times New Roman"/>
      <w:sz w:val="20"/>
      <w:szCs w:val="24"/>
      <w:lang w:val="en-US" w:eastAsia="ru-RU"/>
    </w:rPr>
  </w:style>
  <w:style w:type="character" w:customStyle="1" w:styleId="22">
    <w:name w:val="Заголовок 2 Знак"/>
    <w:aliases w:val="H2 Знак"/>
    <w:basedOn w:val="a1"/>
    <w:link w:val="21"/>
    <w:rsid w:val="00BB7631"/>
    <w:rPr>
      <w:rFonts w:ascii="Times New Roman" w:eastAsia="Times New Roman" w:hAnsi="Times New Roman" w:cs="Times New Roman"/>
      <w:b/>
      <w:bCs/>
      <w:color w:val="000000"/>
      <w:sz w:val="20"/>
      <w:szCs w:val="20"/>
      <w:lang w:eastAsia="ru-RU"/>
    </w:rPr>
  </w:style>
  <w:style w:type="character" w:customStyle="1" w:styleId="33">
    <w:name w:val="Заголовок 3 Знак"/>
    <w:basedOn w:val="a1"/>
    <w:link w:val="32"/>
    <w:rsid w:val="00BB7631"/>
    <w:rPr>
      <w:rFonts w:ascii="Times New Roman" w:eastAsia="Times New Roman" w:hAnsi="Times New Roman" w:cs="Times New Roman"/>
      <w:b/>
      <w:bCs/>
      <w:color w:val="000000"/>
      <w:sz w:val="24"/>
      <w:lang w:eastAsia="ru-RU"/>
    </w:rPr>
  </w:style>
  <w:style w:type="character" w:customStyle="1" w:styleId="41">
    <w:name w:val="Заголовок 4 Знак"/>
    <w:basedOn w:val="a1"/>
    <w:link w:val="40"/>
    <w:uiPriority w:val="9"/>
    <w:rsid w:val="00BB7631"/>
    <w:rPr>
      <w:rFonts w:ascii="Times New Roman" w:eastAsia="Times New Roman" w:hAnsi="Times New Roman" w:cs="Times New Roman"/>
      <w:b/>
      <w:bCs/>
      <w:sz w:val="24"/>
      <w:lang w:eastAsia="ru-RU"/>
    </w:rPr>
  </w:style>
  <w:style w:type="character" w:customStyle="1" w:styleId="50">
    <w:name w:val="Заголовок 5 Знак"/>
    <w:basedOn w:val="a1"/>
    <w:link w:val="5"/>
    <w:uiPriority w:val="99"/>
    <w:rsid w:val="00BB7631"/>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rsid w:val="00BB7631"/>
    <w:rPr>
      <w:rFonts w:ascii="Times New Roman" w:eastAsia="Times New Roman" w:hAnsi="Times New Roman" w:cs="Times New Roman"/>
      <w:b/>
      <w:bCs/>
      <w:color w:val="000000"/>
      <w:sz w:val="28"/>
      <w:szCs w:val="24"/>
      <w:lang w:eastAsia="ru-RU"/>
    </w:rPr>
  </w:style>
  <w:style w:type="character" w:customStyle="1" w:styleId="70">
    <w:name w:val="Заголовок 7 Знак"/>
    <w:basedOn w:val="a1"/>
    <w:link w:val="7"/>
    <w:rsid w:val="00BB7631"/>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BB7631"/>
    <w:rPr>
      <w:rFonts w:ascii="Times New Roman" w:eastAsia="Times New Roman" w:hAnsi="Times New Roman" w:cs="Times New Roman"/>
      <w:b/>
      <w:bCs/>
      <w:sz w:val="24"/>
      <w:szCs w:val="20"/>
      <w:lang w:eastAsia="ru-RU"/>
    </w:rPr>
  </w:style>
  <w:style w:type="character" w:customStyle="1" w:styleId="90">
    <w:name w:val="Заголовок 9 Знак"/>
    <w:basedOn w:val="a1"/>
    <w:link w:val="9"/>
    <w:rsid w:val="00BB7631"/>
    <w:rPr>
      <w:rFonts w:ascii="Times New Roman" w:eastAsia="Times New Roman" w:hAnsi="Times New Roman" w:cs="Times New Roman"/>
      <w:color w:val="000000"/>
      <w:sz w:val="24"/>
      <w:szCs w:val="20"/>
      <w:lang w:eastAsia="ru-RU"/>
    </w:rPr>
  </w:style>
  <w:style w:type="character" w:styleId="a4">
    <w:name w:val="Hyperlink"/>
    <w:basedOn w:val="a1"/>
    <w:uiPriority w:val="99"/>
    <w:unhideWhenUsed/>
    <w:rsid w:val="00BB7631"/>
    <w:rPr>
      <w:rFonts w:ascii="Times New Roman" w:hAnsi="Times New Roman" w:cs="Times New Roman" w:hint="default"/>
      <w:color w:val="0000FF"/>
      <w:u w:val="single"/>
    </w:rPr>
  </w:style>
  <w:style w:type="character" w:styleId="a5">
    <w:name w:val="FollowedHyperlink"/>
    <w:basedOn w:val="a1"/>
    <w:uiPriority w:val="99"/>
    <w:unhideWhenUsed/>
    <w:rsid w:val="00BB7631"/>
    <w:rPr>
      <w:rFonts w:ascii="Times New Roman" w:hAnsi="Times New Roman" w:cs="Times New Roman" w:hint="default"/>
      <w:color w:val="800080"/>
      <w:u w:val="single"/>
    </w:rPr>
  </w:style>
  <w:style w:type="paragraph" w:styleId="HTML">
    <w:name w:val="HTML Preformatted"/>
    <w:basedOn w:val="a0"/>
    <w:link w:val="HTML0"/>
    <w:unhideWhenUsed/>
    <w:rsid w:val="00BB7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B7631"/>
    <w:rPr>
      <w:rFonts w:ascii="Courier New" w:eastAsia="Times New Roman" w:hAnsi="Courier New" w:cs="Courier New"/>
      <w:sz w:val="20"/>
      <w:szCs w:val="20"/>
      <w:lang w:eastAsia="ru-RU"/>
    </w:rPr>
  </w:style>
  <w:style w:type="paragraph" w:styleId="a6">
    <w:name w:val="Normal (Web)"/>
    <w:basedOn w:val="a0"/>
    <w:uiPriority w:val="99"/>
    <w:unhideWhenUsed/>
    <w:rsid w:val="00BB7631"/>
    <w:pPr>
      <w:spacing w:before="100" w:beforeAutospacing="1" w:after="100" w:afterAutospacing="1"/>
    </w:pPr>
  </w:style>
  <w:style w:type="paragraph" w:styleId="a7">
    <w:name w:val="header"/>
    <w:basedOn w:val="a0"/>
    <w:link w:val="a8"/>
    <w:unhideWhenUsed/>
    <w:rsid w:val="00BB7631"/>
    <w:pPr>
      <w:tabs>
        <w:tab w:val="center" w:pos="4703"/>
        <w:tab w:val="right" w:pos="9406"/>
      </w:tabs>
    </w:pPr>
    <w:rPr>
      <w:sz w:val="20"/>
      <w:szCs w:val="20"/>
    </w:rPr>
  </w:style>
  <w:style w:type="character" w:customStyle="1" w:styleId="a8">
    <w:name w:val="Верхний колонтитул Знак"/>
    <w:basedOn w:val="a1"/>
    <w:link w:val="a7"/>
    <w:rsid w:val="00BB7631"/>
    <w:rPr>
      <w:rFonts w:ascii="Times New Roman" w:eastAsia="Times New Roman" w:hAnsi="Times New Roman" w:cs="Times New Roman"/>
      <w:sz w:val="20"/>
      <w:szCs w:val="20"/>
      <w:lang w:eastAsia="ru-RU"/>
    </w:rPr>
  </w:style>
  <w:style w:type="paragraph" w:styleId="a9">
    <w:name w:val="footer"/>
    <w:basedOn w:val="a0"/>
    <w:link w:val="aa"/>
    <w:unhideWhenUsed/>
    <w:rsid w:val="00BB7631"/>
    <w:pPr>
      <w:tabs>
        <w:tab w:val="center" w:pos="4677"/>
        <w:tab w:val="right" w:pos="9355"/>
      </w:tabs>
      <w:autoSpaceDE w:val="0"/>
      <w:autoSpaceDN w:val="0"/>
    </w:pPr>
    <w:rPr>
      <w:sz w:val="20"/>
      <w:szCs w:val="20"/>
    </w:rPr>
  </w:style>
  <w:style w:type="character" w:customStyle="1" w:styleId="aa">
    <w:name w:val="Нижний колонтитул Знак"/>
    <w:basedOn w:val="a1"/>
    <w:link w:val="a9"/>
    <w:rsid w:val="00BB7631"/>
    <w:rPr>
      <w:rFonts w:ascii="Times New Roman" w:eastAsia="Times New Roman" w:hAnsi="Times New Roman" w:cs="Times New Roman"/>
      <w:sz w:val="20"/>
      <w:szCs w:val="20"/>
      <w:lang w:eastAsia="ru-RU"/>
    </w:rPr>
  </w:style>
  <w:style w:type="paragraph" w:styleId="ab">
    <w:name w:val="caption"/>
    <w:basedOn w:val="a0"/>
    <w:uiPriority w:val="99"/>
    <w:unhideWhenUsed/>
    <w:qFormat/>
    <w:rsid w:val="00BB7631"/>
    <w:pPr>
      <w:widowControl w:val="0"/>
      <w:overflowPunct w:val="0"/>
      <w:autoSpaceDE w:val="0"/>
      <w:autoSpaceDN w:val="0"/>
      <w:adjustRightInd w:val="0"/>
      <w:jc w:val="center"/>
    </w:pPr>
    <w:rPr>
      <w:b/>
      <w:sz w:val="40"/>
      <w:szCs w:val="20"/>
    </w:rPr>
  </w:style>
  <w:style w:type="paragraph" w:styleId="ac">
    <w:name w:val="List Number"/>
    <w:basedOn w:val="a0"/>
    <w:uiPriority w:val="99"/>
    <w:unhideWhenUsed/>
    <w:rsid w:val="00BB7631"/>
    <w:pPr>
      <w:tabs>
        <w:tab w:val="num" w:pos="851"/>
      </w:tabs>
      <w:spacing w:before="20" w:after="20"/>
      <w:jc w:val="both"/>
      <w:outlineLvl w:val="1"/>
    </w:pPr>
    <w:rPr>
      <w:sz w:val="21"/>
      <w:szCs w:val="21"/>
    </w:rPr>
  </w:style>
  <w:style w:type="paragraph" w:styleId="23">
    <w:name w:val="List Number 2"/>
    <w:basedOn w:val="a0"/>
    <w:unhideWhenUsed/>
    <w:rsid w:val="00BB7631"/>
    <w:pPr>
      <w:tabs>
        <w:tab w:val="num" w:pos="432"/>
      </w:tabs>
      <w:ind w:left="432" w:hanging="432"/>
      <w:contextualSpacing/>
    </w:pPr>
  </w:style>
  <w:style w:type="paragraph" w:styleId="ad">
    <w:name w:val="Title"/>
    <w:basedOn w:val="a0"/>
    <w:link w:val="ae"/>
    <w:qFormat/>
    <w:rsid w:val="00BB7631"/>
    <w:pPr>
      <w:jc w:val="center"/>
    </w:pPr>
    <w:rPr>
      <w:b/>
      <w:bCs/>
      <w:sz w:val="28"/>
      <w:szCs w:val="28"/>
    </w:rPr>
  </w:style>
  <w:style w:type="character" w:customStyle="1" w:styleId="ae">
    <w:name w:val="Название Знак"/>
    <w:basedOn w:val="a1"/>
    <w:link w:val="ad"/>
    <w:rsid w:val="00BB7631"/>
    <w:rPr>
      <w:rFonts w:ascii="Times New Roman" w:eastAsia="Times New Roman" w:hAnsi="Times New Roman" w:cs="Times New Roman"/>
      <w:b/>
      <w:bCs/>
      <w:sz w:val="28"/>
      <w:szCs w:val="28"/>
      <w:lang w:eastAsia="ru-RU"/>
    </w:rPr>
  </w:style>
  <w:style w:type="paragraph" w:styleId="af">
    <w:name w:val="Body Text"/>
    <w:basedOn w:val="a0"/>
    <w:link w:val="af0"/>
    <w:unhideWhenUsed/>
    <w:rsid w:val="00BB7631"/>
    <w:pPr>
      <w:tabs>
        <w:tab w:val="left" w:pos="12616"/>
      </w:tabs>
      <w:autoSpaceDE w:val="0"/>
      <w:autoSpaceDN w:val="0"/>
    </w:pPr>
    <w:rPr>
      <w:rFonts w:ascii="Tahoma" w:hAnsi="Tahoma" w:cs="Tahoma"/>
      <w:sz w:val="22"/>
      <w:szCs w:val="22"/>
    </w:rPr>
  </w:style>
  <w:style w:type="character" w:customStyle="1" w:styleId="af0">
    <w:name w:val="Основной текст Знак"/>
    <w:basedOn w:val="a1"/>
    <w:link w:val="af"/>
    <w:rsid w:val="00BB7631"/>
    <w:rPr>
      <w:rFonts w:ascii="Tahoma" w:eastAsia="Times New Roman" w:hAnsi="Tahoma" w:cs="Tahoma"/>
      <w:lang w:eastAsia="ru-RU"/>
    </w:rPr>
  </w:style>
  <w:style w:type="paragraph" w:styleId="af1">
    <w:name w:val="Body Text Indent"/>
    <w:basedOn w:val="a0"/>
    <w:link w:val="af2"/>
    <w:unhideWhenUsed/>
    <w:rsid w:val="00BB7631"/>
    <w:pPr>
      <w:autoSpaceDE w:val="0"/>
      <w:autoSpaceDN w:val="0"/>
      <w:ind w:firstLine="709"/>
    </w:pPr>
    <w:rPr>
      <w:sz w:val="20"/>
    </w:rPr>
  </w:style>
  <w:style w:type="character" w:customStyle="1" w:styleId="af2">
    <w:name w:val="Основной текст с отступом Знак"/>
    <w:basedOn w:val="a1"/>
    <w:link w:val="af1"/>
    <w:rsid w:val="00BB7631"/>
    <w:rPr>
      <w:rFonts w:ascii="Times New Roman" w:eastAsia="Times New Roman" w:hAnsi="Times New Roman" w:cs="Times New Roman"/>
      <w:sz w:val="20"/>
      <w:szCs w:val="24"/>
      <w:lang w:eastAsia="ru-RU"/>
    </w:rPr>
  </w:style>
  <w:style w:type="paragraph" w:styleId="af3">
    <w:name w:val="Subtitle"/>
    <w:basedOn w:val="a0"/>
    <w:link w:val="af4"/>
    <w:qFormat/>
    <w:rsid w:val="00BB7631"/>
    <w:pPr>
      <w:jc w:val="center"/>
    </w:pPr>
    <w:rPr>
      <w:b/>
      <w:bCs/>
      <w:sz w:val="28"/>
      <w:szCs w:val="28"/>
    </w:rPr>
  </w:style>
  <w:style w:type="character" w:customStyle="1" w:styleId="af4">
    <w:name w:val="Подзаголовок Знак"/>
    <w:basedOn w:val="a1"/>
    <w:link w:val="af3"/>
    <w:rsid w:val="00BB7631"/>
    <w:rPr>
      <w:rFonts w:ascii="Times New Roman" w:eastAsia="Times New Roman" w:hAnsi="Times New Roman" w:cs="Times New Roman"/>
      <w:b/>
      <w:bCs/>
      <w:sz w:val="28"/>
      <w:szCs w:val="28"/>
      <w:lang w:eastAsia="ru-RU"/>
    </w:rPr>
  </w:style>
  <w:style w:type="paragraph" w:styleId="24">
    <w:name w:val="Body Text 2"/>
    <w:basedOn w:val="a0"/>
    <w:link w:val="25"/>
    <w:uiPriority w:val="99"/>
    <w:unhideWhenUsed/>
    <w:rsid w:val="00BB7631"/>
    <w:pPr>
      <w:autoSpaceDE w:val="0"/>
      <w:autoSpaceDN w:val="0"/>
      <w:adjustRightInd w:val="0"/>
      <w:jc w:val="center"/>
    </w:pPr>
    <w:rPr>
      <w:b/>
      <w:bCs/>
      <w:sz w:val="28"/>
      <w:szCs w:val="20"/>
    </w:rPr>
  </w:style>
  <w:style w:type="character" w:customStyle="1" w:styleId="25">
    <w:name w:val="Основной текст 2 Знак"/>
    <w:basedOn w:val="a1"/>
    <w:link w:val="24"/>
    <w:rsid w:val="00BB7631"/>
    <w:rPr>
      <w:rFonts w:ascii="Times New Roman" w:eastAsia="Times New Roman" w:hAnsi="Times New Roman" w:cs="Times New Roman"/>
      <w:b/>
      <w:bCs/>
      <w:sz w:val="28"/>
      <w:szCs w:val="20"/>
      <w:lang w:eastAsia="ru-RU"/>
    </w:rPr>
  </w:style>
  <w:style w:type="paragraph" w:styleId="34">
    <w:name w:val="Body Text 3"/>
    <w:basedOn w:val="a0"/>
    <w:link w:val="35"/>
    <w:unhideWhenUsed/>
    <w:rsid w:val="00BB7631"/>
    <w:pPr>
      <w:widowControl w:val="0"/>
      <w:overflowPunct w:val="0"/>
      <w:autoSpaceDE w:val="0"/>
      <w:autoSpaceDN w:val="0"/>
      <w:adjustRightInd w:val="0"/>
      <w:jc w:val="both"/>
    </w:pPr>
    <w:rPr>
      <w:szCs w:val="20"/>
    </w:rPr>
  </w:style>
  <w:style w:type="character" w:customStyle="1" w:styleId="35">
    <w:name w:val="Основной текст 3 Знак"/>
    <w:basedOn w:val="a1"/>
    <w:link w:val="34"/>
    <w:rsid w:val="00BB7631"/>
    <w:rPr>
      <w:rFonts w:ascii="Times New Roman" w:eastAsia="Times New Roman" w:hAnsi="Times New Roman" w:cs="Times New Roman"/>
      <w:sz w:val="24"/>
      <w:szCs w:val="20"/>
      <w:lang w:eastAsia="ru-RU"/>
    </w:rPr>
  </w:style>
  <w:style w:type="paragraph" w:styleId="26">
    <w:name w:val="Body Text Indent 2"/>
    <w:basedOn w:val="a0"/>
    <w:link w:val="27"/>
    <w:unhideWhenUsed/>
    <w:rsid w:val="00BB7631"/>
    <w:pPr>
      <w:autoSpaceDE w:val="0"/>
      <w:autoSpaceDN w:val="0"/>
      <w:ind w:firstLine="709"/>
      <w:jc w:val="both"/>
    </w:pPr>
    <w:rPr>
      <w:sz w:val="20"/>
    </w:rPr>
  </w:style>
  <w:style w:type="character" w:customStyle="1" w:styleId="27">
    <w:name w:val="Основной текст с отступом 2 Знак"/>
    <w:basedOn w:val="a1"/>
    <w:link w:val="26"/>
    <w:rsid w:val="00BB7631"/>
    <w:rPr>
      <w:rFonts w:ascii="Times New Roman" w:eastAsia="Times New Roman" w:hAnsi="Times New Roman" w:cs="Times New Roman"/>
      <w:sz w:val="20"/>
      <w:szCs w:val="24"/>
      <w:lang w:eastAsia="ru-RU"/>
    </w:rPr>
  </w:style>
  <w:style w:type="paragraph" w:styleId="36">
    <w:name w:val="Body Text Indent 3"/>
    <w:basedOn w:val="a0"/>
    <w:link w:val="37"/>
    <w:uiPriority w:val="99"/>
    <w:unhideWhenUsed/>
    <w:rsid w:val="00BB7631"/>
    <w:pPr>
      <w:autoSpaceDE w:val="0"/>
      <w:autoSpaceDN w:val="0"/>
      <w:ind w:firstLine="720"/>
      <w:jc w:val="both"/>
    </w:pPr>
    <w:rPr>
      <w:rFonts w:ascii="Tahoma" w:hAnsi="Tahoma" w:cs="Tahoma"/>
      <w:sz w:val="22"/>
      <w:szCs w:val="22"/>
    </w:rPr>
  </w:style>
  <w:style w:type="character" w:customStyle="1" w:styleId="37">
    <w:name w:val="Основной текст с отступом 3 Знак"/>
    <w:basedOn w:val="a1"/>
    <w:link w:val="36"/>
    <w:rsid w:val="00BB7631"/>
    <w:rPr>
      <w:rFonts w:ascii="Tahoma" w:eastAsia="Times New Roman" w:hAnsi="Tahoma" w:cs="Tahoma"/>
      <w:lang w:eastAsia="ru-RU"/>
    </w:rPr>
  </w:style>
  <w:style w:type="paragraph" w:styleId="af5">
    <w:name w:val="Block Text"/>
    <w:basedOn w:val="a0"/>
    <w:unhideWhenUsed/>
    <w:rsid w:val="00BB7631"/>
    <w:pPr>
      <w:autoSpaceDE w:val="0"/>
      <w:autoSpaceDN w:val="0"/>
      <w:spacing w:line="240" w:lineRule="atLeast"/>
      <w:ind w:left="567" w:right="141" w:firstLine="284"/>
      <w:jc w:val="both"/>
    </w:pPr>
    <w:rPr>
      <w:rFonts w:ascii="Arial" w:hAnsi="Arial" w:cs="Arial"/>
      <w:color w:val="000000"/>
    </w:rPr>
  </w:style>
  <w:style w:type="paragraph" w:styleId="af6">
    <w:name w:val="Plain Text"/>
    <w:aliases w:val="Знак3 Знак,Знак3 Знак Знак Знак,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 Зна"/>
    <w:basedOn w:val="a0"/>
    <w:link w:val="af7"/>
    <w:uiPriority w:val="99"/>
    <w:unhideWhenUsed/>
    <w:rsid w:val="00BB7631"/>
    <w:rPr>
      <w:rFonts w:ascii="Courier New" w:hAnsi="Courier New"/>
      <w:sz w:val="20"/>
      <w:szCs w:val="20"/>
    </w:rPr>
  </w:style>
  <w:style w:type="character" w:customStyle="1" w:styleId="af7">
    <w:name w:val="Текст Знак"/>
    <w:aliases w:val="Знак3 Знак Знак,Знак3 Знак Знак Знак Знак, Знак2 Знак Знак2,Текст Знак Знак Знак2,Текст Знак Знак Знак Знак1,Текст Знак1 Знак Знак1, Знак2 Знак Знак Знак Знак1, Знак2 Знак1 Знак Знак1,Текст Знак2 Знак1,Текст Знак Знак1 Знак1, Зна Знак"/>
    <w:basedOn w:val="a1"/>
    <w:link w:val="af6"/>
    <w:rsid w:val="00BB7631"/>
    <w:rPr>
      <w:rFonts w:ascii="Courier New" w:eastAsia="Times New Roman" w:hAnsi="Courier New" w:cs="Times New Roman"/>
      <w:sz w:val="20"/>
      <w:szCs w:val="20"/>
      <w:lang w:eastAsia="ru-RU"/>
    </w:rPr>
  </w:style>
  <w:style w:type="paragraph" w:styleId="af8">
    <w:name w:val="Balloon Text"/>
    <w:basedOn w:val="a0"/>
    <w:link w:val="af9"/>
    <w:uiPriority w:val="99"/>
    <w:unhideWhenUsed/>
    <w:rsid w:val="00BB7631"/>
    <w:rPr>
      <w:rFonts w:ascii="Tahoma" w:hAnsi="Tahoma" w:cs="Tahoma"/>
      <w:sz w:val="16"/>
      <w:szCs w:val="16"/>
    </w:rPr>
  </w:style>
  <w:style w:type="character" w:customStyle="1" w:styleId="af9">
    <w:name w:val="Текст выноски Знак"/>
    <w:basedOn w:val="a1"/>
    <w:link w:val="af8"/>
    <w:uiPriority w:val="99"/>
    <w:rsid w:val="00BB7631"/>
    <w:rPr>
      <w:rFonts w:ascii="Tahoma" w:eastAsia="Times New Roman" w:hAnsi="Tahoma" w:cs="Tahoma"/>
      <w:sz w:val="16"/>
      <w:szCs w:val="16"/>
      <w:lang w:eastAsia="ru-RU"/>
    </w:rPr>
  </w:style>
  <w:style w:type="paragraph" w:styleId="afa">
    <w:name w:val="No Spacing"/>
    <w:uiPriority w:val="1"/>
    <w:qFormat/>
    <w:rsid w:val="00BB7631"/>
    <w:pPr>
      <w:spacing w:after="0" w:line="240" w:lineRule="auto"/>
    </w:pPr>
    <w:rPr>
      <w:rFonts w:ascii="Calibri" w:eastAsia="Calibri" w:hAnsi="Calibri" w:cs="Times New Roman"/>
    </w:rPr>
  </w:style>
  <w:style w:type="paragraph" w:styleId="afb">
    <w:name w:val="List Paragraph"/>
    <w:aliases w:val="Bullet List,FooterText,numbered,Paragraphe de liste1,lp1,Абзац списка для документа,List Paragraph,Абзац списка15,4.2.2"/>
    <w:basedOn w:val="a0"/>
    <w:link w:val="afc"/>
    <w:uiPriority w:val="34"/>
    <w:qFormat/>
    <w:rsid w:val="00BB7631"/>
    <w:pPr>
      <w:ind w:left="720"/>
    </w:pPr>
    <w:rPr>
      <w:rFonts w:ascii="Calibri" w:eastAsiaTheme="minorHAnsi" w:hAnsi="Calibri" w:cs="Calibri"/>
      <w:sz w:val="22"/>
      <w:szCs w:val="22"/>
      <w:lang w:eastAsia="en-US"/>
    </w:rPr>
  </w:style>
  <w:style w:type="paragraph" w:customStyle="1" w:styleId="Iauiue">
    <w:name w:val="Iau?iue"/>
    <w:rsid w:val="00BB7631"/>
    <w:pPr>
      <w:spacing w:after="0" w:line="240" w:lineRule="auto"/>
    </w:pPr>
    <w:rPr>
      <w:rFonts w:ascii="Times New Roman" w:eastAsia="Times New Roman" w:hAnsi="Times New Roman" w:cs="Times New Roman"/>
      <w:sz w:val="20"/>
      <w:szCs w:val="20"/>
      <w:lang w:val="en-US" w:eastAsia="ru-RU"/>
    </w:rPr>
  </w:style>
  <w:style w:type="paragraph" w:customStyle="1" w:styleId="caaieiaie11">
    <w:name w:val="caaieiaie 11"/>
    <w:basedOn w:val="a0"/>
    <w:next w:val="a0"/>
    <w:rsid w:val="00BB7631"/>
    <w:pPr>
      <w:keepNext/>
      <w:widowControl w:val="0"/>
      <w:autoSpaceDE w:val="0"/>
      <w:autoSpaceDN w:val="0"/>
      <w:adjustRightInd w:val="0"/>
      <w:jc w:val="center"/>
    </w:pPr>
    <w:rPr>
      <w:sz w:val="20"/>
      <w:szCs w:val="20"/>
    </w:rPr>
  </w:style>
  <w:style w:type="paragraph" w:customStyle="1" w:styleId="222">
    <w:name w:val="222"/>
    <w:basedOn w:val="a0"/>
    <w:rsid w:val="00BB7631"/>
    <w:pPr>
      <w:ind w:left="851"/>
    </w:pPr>
    <w:rPr>
      <w:sz w:val="20"/>
      <w:szCs w:val="20"/>
    </w:rPr>
  </w:style>
  <w:style w:type="paragraph" w:customStyle="1" w:styleId="210">
    <w:name w:val="Основной текст 21"/>
    <w:basedOn w:val="a0"/>
    <w:rsid w:val="00BB7631"/>
    <w:pPr>
      <w:overflowPunct w:val="0"/>
      <w:autoSpaceDE w:val="0"/>
      <w:autoSpaceDN w:val="0"/>
      <w:adjustRightInd w:val="0"/>
      <w:jc w:val="center"/>
    </w:pPr>
    <w:rPr>
      <w:b/>
      <w:sz w:val="28"/>
      <w:szCs w:val="20"/>
    </w:rPr>
  </w:style>
  <w:style w:type="paragraph" w:customStyle="1" w:styleId="Iauiue1">
    <w:name w:val="Iau?iue1"/>
    <w:rsid w:val="00BB7631"/>
    <w:pPr>
      <w:widowControl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0"/>
    <w:rsid w:val="00BB7631"/>
    <w:pPr>
      <w:widowControl w:val="0"/>
      <w:overflowPunct w:val="0"/>
      <w:autoSpaceDE w:val="0"/>
      <w:autoSpaceDN w:val="0"/>
      <w:adjustRightInd w:val="0"/>
      <w:ind w:right="-28"/>
      <w:jc w:val="both"/>
    </w:pPr>
    <w:rPr>
      <w:sz w:val="20"/>
      <w:szCs w:val="20"/>
    </w:rPr>
  </w:style>
  <w:style w:type="paragraph" w:customStyle="1" w:styleId="211">
    <w:name w:val="Основной текст с отступом 21"/>
    <w:basedOn w:val="a0"/>
    <w:rsid w:val="00BB7631"/>
    <w:pPr>
      <w:widowControl w:val="0"/>
      <w:overflowPunct w:val="0"/>
      <w:autoSpaceDE w:val="0"/>
      <w:autoSpaceDN w:val="0"/>
      <w:adjustRightInd w:val="0"/>
      <w:ind w:firstLine="567"/>
      <w:jc w:val="both"/>
    </w:pPr>
    <w:rPr>
      <w:spacing w:val="-4"/>
      <w:sz w:val="20"/>
      <w:szCs w:val="20"/>
    </w:rPr>
  </w:style>
  <w:style w:type="paragraph" w:customStyle="1" w:styleId="Iabiue">
    <w:name w:val="Ia„b?iue"/>
    <w:rsid w:val="00BB7631"/>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qFormat/>
    <w:rsid w:val="00BB763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76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0">
    <w:name w:val="заголовок 11"/>
    <w:basedOn w:val="a0"/>
    <w:next w:val="a0"/>
    <w:rsid w:val="00BB7631"/>
    <w:pPr>
      <w:keepNext/>
      <w:jc w:val="center"/>
    </w:pPr>
  </w:style>
  <w:style w:type="paragraph" w:customStyle="1" w:styleId="FR1">
    <w:name w:val="FR1"/>
    <w:rsid w:val="00BB7631"/>
    <w:pPr>
      <w:widowControl w:val="0"/>
      <w:autoSpaceDE w:val="0"/>
      <w:autoSpaceDN w:val="0"/>
      <w:adjustRightInd w:val="0"/>
      <w:spacing w:after="0" w:line="256" w:lineRule="auto"/>
    </w:pPr>
    <w:rPr>
      <w:rFonts w:ascii="Times New Roman" w:eastAsia="Times New Roman" w:hAnsi="Times New Roman" w:cs="Times New Roman"/>
      <w:sz w:val="28"/>
      <w:szCs w:val="28"/>
      <w:lang w:eastAsia="ru-RU"/>
    </w:rPr>
  </w:style>
  <w:style w:type="paragraph" w:customStyle="1" w:styleId="FR2">
    <w:name w:val="FR2"/>
    <w:rsid w:val="00BB7631"/>
    <w:pPr>
      <w:widowControl w:val="0"/>
      <w:autoSpaceDE w:val="0"/>
      <w:autoSpaceDN w:val="0"/>
      <w:adjustRightInd w:val="0"/>
      <w:spacing w:before="440" w:after="0" w:line="240" w:lineRule="auto"/>
      <w:jc w:val="both"/>
    </w:pPr>
    <w:rPr>
      <w:rFonts w:ascii="Arial" w:eastAsia="Times New Roman" w:hAnsi="Arial" w:cs="Arial"/>
      <w:i/>
      <w:iCs/>
      <w:noProof/>
      <w:sz w:val="24"/>
      <w:szCs w:val="24"/>
      <w:lang w:eastAsia="ru-RU"/>
    </w:rPr>
  </w:style>
  <w:style w:type="paragraph" w:customStyle="1" w:styleId="28">
    <w:name w:val="заголовок 2"/>
    <w:basedOn w:val="a0"/>
    <w:next w:val="a0"/>
    <w:rsid w:val="00BB7631"/>
    <w:pPr>
      <w:keepNext/>
      <w:spacing w:before="240"/>
      <w:ind w:firstLine="709"/>
    </w:pPr>
    <w:rPr>
      <w:rFonts w:ascii="Tms Rmn" w:hAnsi="Tms Rmn"/>
      <w:szCs w:val="20"/>
    </w:rPr>
  </w:style>
  <w:style w:type="paragraph" w:customStyle="1" w:styleId="13">
    <w:name w:val="Обычный1"/>
    <w:rsid w:val="00BB7631"/>
    <w:pPr>
      <w:suppressAutoHyphens/>
      <w:spacing w:after="0" w:line="240" w:lineRule="auto"/>
    </w:pPr>
    <w:rPr>
      <w:rFonts w:ascii="Times New Roman" w:eastAsia="Times New Roman" w:hAnsi="Times New Roman" w:cs="Times New Roman"/>
      <w:sz w:val="20"/>
      <w:szCs w:val="20"/>
      <w:lang w:val="en-AU" w:eastAsia="ru-RU"/>
    </w:rPr>
  </w:style>
  <w:style w:type="paragraph" w:customStyle="1" w:styleId="111">
    <w:name w:val="Заголовок 11"/>
    <w:basedOn w:val="13"/>
    <w:next w:val="13"/>
    <w:rsid w:val="00BB7631"/>
    <w:pPr>
      <w:keepNext/>
      <w:spacing w:before="160" w:after="60"/>
    </w:pPr>
    <w:rPr>
      <w:rFonts w:ascii="Arial" w:hAnsi="Arial"/>
      <w:b/>
      <w:kern w:val="2"/>
      <w:sz w:val="28"/>
      <w:lang w:val="ru-RU"/>
    </w:rPr>
  </w:style>
  <w:style w:type="paragraph" w:customStyle="1" w:styleId="14">
    <w:name w:val="Основной текст1"/>
    <w:basedOn w:val="13"/>
    <w:rsid w:val="00BB7631"/>
    <w:pPr>
      <w:jc w:val="both"/>
    </w:pPr>
    <w:rPr>
      <w:sz w:val="24"/>
      <w:lang w:val="ru-RU"/>
    </w:rPr>
  </w:style>
  <w:style w:type="paragraph" w:customStyle="1" w:styleId="afd">
    <w:name w:val="Таблица шапка"/>
    <w:basedOn w:val="a0"/>
    <w:rsid w:val="00BB7631"/>
    <w:pPr>
      <w:keepNext/>
      <w:spacing w:before="40" w:after="40"/>
      <w:ind w:left="57" w:right="57"/>
    </w:pPr>
    <w:rPr>
      <w:sz w:val="18"/>
      <w:szCs w:val="18"/>
    </w:rPr>
  </w:style>
  <w:style w:type="paragraph" w:customStyle="1" w:styleId="afe">
    <w:name w:val="Таблица текст"/>
    <w:basedOn w:val="a0"/>
    <w:rsid w:val="00BB7631"/>
    <w:pPr>
      <w:spacing w:before="40" w:after="40"/>
      <w:ind w:left="57" w:right="57"/>
    </w:pPr>
    <w:rPr>
      <w:sz w:val="22"/>
      <w:szCs w:val="22"/>
    </w:rPr>
  </w:style>
  <w:style w:type="paragraph" w:customStyle="1" w:styleId="xl63">
    <w:name w:val="xl63"/>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rPr>
  </w:style>
  <w:style w:type="paragraph" w:customStyle="1" w:styleId="xl65">
    <w:name w:val="xl65"/>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67">
    <w:name w:val="xl67"/>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
    <w:name w:val="Контракт-пункт"/>
    <w:basedOn w:val="a0"/>
    <w:rsid w:val="00BB7631"/>
    <w:pPr>
      <w:tabs>
        <w:tab w:val="num" w:pos="851"/>
      </w:tabs>
      <w:ind w:left="851" w:hanging="851"/>
      <w:jc w:val="both"/>
    </w:pPr>
  </w:style>
  <w:style w:type="paragraph" w:customStyle="1" w:styleId="-0">
    <w:name w:val="Контракт-раздел"/>
    <w:basedOn w:val="a0"/>
    <w:next w:val="-"/>
    <w:rsid w:val="00BB7631"/>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0"/>
    <w:rsid w:val="00BB7631"/>
    <w:pPr>
      <w:tabs>
        <w:tab w:val="num" w:pos="851"/>
      </w:tabs>
      <w:ind w:left="851" w:hanging="851"/>
      <w:jc w:val="both"/>
    </w:pPr>
  </w:style>
  <w:style w:type="paragraph" w:customStyle="1" w:styleId="-2">
    <w:name w:val="Контракт-подподпункт"/>
    <w:basedOn w:val="a0"/>
    <w:rsid w:val="00BB7631"/>
    <w:pPr>
      <w:tabs>
        <w:tab w:val="num" w:pos="1418"/>
      </w:tabs>
      <w:ind w:left="1418" w:hanging="567"/>
      <w:jc w:val="both"/>
    </w:pPr>
  </w:style>
  <w:style w:type="paragraph" w:customStyle="1" w:styleId="aff">
    <w:name w:val="Пункт"/>
    <w:basedOn w:val="a0"/>
    <w:rsid w:val="00BB7631"/>
    <w:pPr>
      <w:tabs>
        <w:tab w:val="num" w:pos="1260"/>
      </w:tabs>
      <w:ind w:left="1044" w:hanging="504"/>
      <w:jc w:val="both"/>
    </w:pPr>
  </w:style>
  <w:style w:type="paragraph" w:customStyle="1" w:styleId="aff0">
    <w:name w:val="Подпункт"/>
    <w:basedOn w:val="aff"/>
    <w:rsid w:val="00BB7631"/>
    <w:pPr>
      <w:tabs>
        <w:tab w:val="clear" w:pos="1260"/>
      </w:tabs>
      <w:ind w:left="0" w:firstLine="0"/>
    </w:pPr>
  </w:style>
  <w:style w:type="paragraph" w:customStyle="1" w:styleId="-20">
    <w:name w:val="Пункт-2"/>
    <w:basedOn w:val="aff"/>
    <w:rsid w:val="00BB7631"/>
    <w:pPr>
      <w:keepNext/>
      <w:suppressAutoHyphens/>
      <w:spacing w:before="240" w:after="120"/>
      <w:jc w:val="left"/>
      <w:outlineLvl w:val="2"/>
    </w:pPr>
    <w:rPr>
      <w:b/>
      <w:bCs/>
      <w:sz w:val="28"/>
      <w:szCs w:val="28"/>
    </w:rPr>
  </w:style>
  <w:style w:type="paragraph" w:customStyle="1" w:styleId="ConsPlusNormal">
    <w:name w:val="ConsPlusNormal"/>
    <w:link w:val="ConsPlusNormal0"/>
    <w:qFormat/>
    <w:rsid w:val="00BB763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1">
    <w:name w:val="Подподпункт Знак"/>
    <w:basedOn w:val="a1"/>
    <w:link w:val="aff2"/>
    <w:locked/>
    <w:rsid w:val="00BB7631"/>
    <w:rPr>
      <w:sz w:val="24"/>
      <w:szCs w:val="24"/>
    </w:rPr>
  </w:style>
  <w:style w:type="paragraph" w:customStyle="1" w:styleId="aff2">
    <w:name w:val="Подподпункт"/>
    <w:basedOn w:val="a0"/>
    <w:link w:val="aff1"/>
    <w:rsid w:val="00BB7631"/>
    <w:pPr>
      <w:tabs>
        <w:tab w:val="num" w:pos="5585"/>
      </w:tabs>
      <w:jc w:val="both"/>
    </w:pPr>
    <w:rPr>
      <w:rFonts w:asciiTheme="minorHAnsi" w:eastAsiaTheme="minorHAnsi" w:hAnsiTheme="minorHAnsi" w:cstheme="minorBidi"/>
      <w:lang w:eastAsia="en-US"/>
    </w:rPr>
  </w:style>
  <w:style w:type="paragraph" w:customStyle="1" w:styleId="msonormalcxspmiddle">
    <w:name w:val="msonormalcxspmiddle"/>
    <w:basedOn w:val="a0"/>
    <w:rsid w:val="00BB7631"/>
    <w:pPr>
      <w:spacing w:before="100" w:beforeAutospacing="1" w:after="100" w:afterAutospacing="1"/>
    </w:pPr>
  </w:style>
  <w:style w:type="paragraph" w:customStyle="1" w:styleId="aff3">
    <w:name w:val="Общий текст"/>
    <w:basedOn w:val="a0"/>
    <w:rsid w:val="00BB7631"/>
    <w:pPr>
      <w:spacing w:after="60"/>
      <w:ind w:firstLine="709"/>
      <w:jc w:val="both"/>
    </w:pPr>
    <w:rPr>
      <w:szCs w:val="28"/>
    </w:rPr>
  </w:style>
  <w:style w:type="paragraph" w:customStyle="1" w:styleId="BodyTextIndent31">
    <w:name w:val="Body Text Indent 31"/>
    <w:basedOn w:val="a0"/>
    <w:rsid w:val="00BB7631"/>
    <w:pPr>
      <w:widowControl w:val="0"/>
      <w:ind w:left="1276" w:hanging="567"/>
    </w:pPr>
    <w:rPr>
      <w:sz w:val="27"/>
      <w:szCs w:val="20"/>
    </w:rPr>
  </w:style>
  <w:style w:type="paragraph" w:customStyle="1" w:styleId="xl68">
    <w:name w:val="xl68"/>
    <w:basedOn w:val="a0"/>
    <w:rsid w:val="00BB7631"/>
    <w:pPr>
      <w:spacing w:before="100" w:beforeAutospacing="1" w:after="100" w:afterAutospacing="1"/>
    </w:pPr>
    <w:rPr>
      <w:b/>
      <w:bCs/>
    </w:rPr>
  </w:style>
  <w:style w:type="paragraph" w:customStyle="1" w:styleId="xl70">
    <w:name w:val="xl70"/>
    <w:basedOn w:val="a0"/>
    <w:rsid w:val="00BB7631"/>
    <w:pPr>
      <w:spacing w:before="100" w:beforeAutospacing="1" w:after="100" w:afterAutospacing="1"/>
      <w:jc w:val="center"/>
    </w:pPr>
    <w:rPr>
      <w:color w:val="000000"/>
    </w:rPr>
  </w:style>
  <w:style w:type="paragraph" w:customStyle="1" w:styleId="xl71">
    <w:name w:val="xl71"/>
    <w:basedOn w:val="a0"/>
    <w:rsid w:val="00BB7631"/>
    <w:pPr>
      <w:pBdr>
        <w:bottom w:val="single" w:sz="4" w:space="0" w:color="auto"/>
      </w:pBdr>
      <w:spacing w:before="100" w:beforeAutospacing="1" w:after="100" w:afterAutospacing="1"/>
    </w:pPr>
    <w:rPr>
      <w:b/>
      <w:bCs/>
      <w:color w:val="000000"/>
    </w:rPr>
  </w:style>
  <w:style w:type="paragraph" w:customStyle="1" w:styleId="xl72">
    <w:name w:val="xl72"/>
    <w:basedOn w:val="a0"/>
    <w:rsid w:val="00BB7631"/>
    <w:pPr>
      <w:spacing w:before="100" w:beforeAutospacing="1" w:after="100" w:afterAutospacing="1"/>
      <w:jc w:val="right"/>
    </w:pPr>
    <w:rPr>
      <w:color w:val="000000"/>
    </w:rPr>
  </w:style>
  <w:style w:type="paragraph" w:customStyle="1" w:styleId="xl73">
    <w:name w:val="xl73"/>
    <w:basedOn w:val="a0"/>
    <w:rsid w:val="00BB7631"/>
    <w:pPr>
      <w:spacing w:before="100" w:beforeAutospacing="1" w:after="100" w:afterAutospacing="1"/>
    </w:pPr>
    <w:rPr>
      <w:color w:val="000000"/>
    </w:rPr>
  </w:style>
  <w:style w:type="paragraph" w:customStyle="1" w:styleId="xl74">
    <w:name w:val="xl74"/>
    <w:basedOn w:val="a0"/>
    <w:rsid w:val="00BB7631"/>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75">
    <w:name w:val="xl75"/>
    <w:basedOn w:val="a0"/>
    <w:rsid w:val="00BB7631"/>
    <w:pPr>
      <w:pBdr>
        <w:top w:val="single" w:sz="4" w:space="0" w:color="auto"/>
        <w:bottom w:val="single" w:sz="4" w:space="0" w:color="auto"/>
      </w:pBdr>
      <w:spacing w:before="100" w:beforeAutospacing="1" w:after="100" w:afterAutospacing="1"/>
      <w:jc w:val="center"/>
    </w:pPr>
    <w:rPr>
      <w:color w:val="000000"/>
    </w:rPr>
  </w:style>
  <w:style w:type="paragraph" w:customStyle="1" w:styleId="xl76">
    <w:name w:val="xl76"/>
    <w:basedOn w:val="a0"/>
    <w:rsid w:val="00BB7631"/>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7">
    <w:name w:val="xl77"/>
    <w:basedOn w:val="a0"/>
    <w:rsid w:val="00BB7631"/>
    <w:pPr>
      <w:spacing w:before="100" w:beforeAutospacing="1" w:after="100" w:afterAutospacing="1"/>
      <w:jc w:val="center"/>
    </w:pPr>
    <w:rPr>
      <w:b/>
      <w:bCs/>
      <w:color w:val="000000"/>
    </w:rPr>
  </w:style>
  <w:style w:type="paragraph" w:customStyle="1" w:styleId="29">
    <w:name w:val="Обычный2"/>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20">
    <w:name w:val="Заголовок 12"/>
    <w:basedOn w:val="29"/>
    <w:next w:val="29"/>
    <w:rsid w:val="00BB7631"/>
    <w:pPr>
      <w:keepNext/>
      <w:widowControl/>
      <w:suppressAutoHyphens/>
      <w:snapToGrid/>
      <w:spacing w:before="160" w:after="60"/>
    </w:pPr>
    <w:rPr>
      <w:rFonts w:ascii="Arial" w:hAnsi="Arial"/>
      <w:b/>
      <w:kern w:val="2"/>
      <w:sz w:val="28"/>
    </w:rPr>
  </w:style>
  <w:style w:type="paragraph" w:customStyle="1" w:styleId="aff4">
    <w:name w:val="Дашков"/>
    <w:basedOn w:val="a0"/>
    <w:rsid w:val="00BB7631"/>
    <w:pPr>
      <w:keepNext/>
      <w:keepLines/>
      <w:tabs>
        <w:tab w:val="left" w:pos="-720"/>
      </w:tabs>
      <w:suppressAutoHyphens/>
      <w:ind w:firstLine="720"/>
      <w:jc w:val="both"/>
    </w:pPr>
    <w:rPr>
      <w:szCs w:val="20"/>
      <w:lang w:val="en-US"/>
    </w:rPr>
  </w:style>
  <w:style w:type="paragraph" w:customStyle="1" w:styleId="aff5">
    <w:name w:val="Базовый заголовок"/>
    <w:basedOn w:val="a0"/>
    <w:next w:val="af"/>
    <w:rsid w:val="00BB7631"/>
    <w:pPr>
      <w:keepNext/>
      <w:keepLines/>
      <w:spacing w:before="640" w:after="120" w:line="360" w:lineRule="auto"/>
      <w:ind w:firstLine="709"/>
      <w:jc w:val="both"/>
    </w:pPr>
    <w:rPr>
      <w:rFonts w:ascii="Pragmatica-Bold" w:hAnsi="Pragmatica-Bold"/>
      <w:caps/>
      <w:szCs w:val="20"/>
    </w:rPr>
  </w:style>
  <w:style w:type="paragraph" w:customStyle="1" w:styleId="txt">
    <w:name w:val="txt"/>
    <w:basedOn w:val="a0"/>
    <w:rsid w:val="00BB7631"/>
    <w:pPr>
      <w:spacing w:before="100" w:beforeAutospacing="1" w:after="100" w:afterAutospacing="1"/>
    </w:pPr>
    <w:rPr>
      <w:rFonts w:ascii="Arial" w:hAnsi="Arial" w:cs="Arial"/>
      <w:color w:val="404040"/>
      <w:sz w:val="17"/>
      <w:szCs w:val="17"/>
    </w:rPr>
  </w:style>
  <w:style w:type="paragraph" w:customStyle="1" w:styleId="aff6">
    <w:name w:val="a"/>
    <w:basedOn w:val="a0"/>
    <w:rsid w:val="00BB7631"/>
    <w:pPr>
      <w:snapToGrid w:val="0"/>
      <w:spacing w:line="360" w:lineRule="auto"/>
      <w:ind w:left="1134" w:hanging="567"/>
      <w:jc w:val="both"/>
    </w:pPr>
    <w:rPr>
      <w:sz w:val="28"/>
      <w:szCs w:val="28"/>
    </w:rPr>
  </w:style>
  <w:style w:type="paragraph" w:customStyle="1" w:styleId="38">
    <w:name w:val="Обычный3"/>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30">
    <w:name w:val="Заголовок 13"/>
    <w:basedOn w:val="38"/>
    <w:next w:val="38"/>
    <w:rsid w:val="00BB7631"/>
    <w:pPr>
      <w:keepNext/>
      <w:widowControl/>
      <w:suppressAutoHyphens/>
      <w:snapToGrid/>
      <w:spacing w:before="160" w:after="60"/>
    </w:pPr>
    <w:rPr>
      <w:rFonts w:ascii="Arial" w:hAnsi="Arial"/>
      <w:b/>
      <w:kern w:val="2"/>
      <w:sz w:val="28"/>
    </w:rPr>
  </w:style>
  <w:style w:type="paragraph" w:customStyle="1" w:styleId="Heading">
    <w:name w:val="Heading"/>
    <w:rsid w:val="00BB7631"/>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9">
    <w:name w:val="xl69"/>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9">
    <w:name w:val="xl79"/>
    <w:basedOn w:val="a0"/>
    <w:rsid w:val="00BB76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ArialNarrow14125">
    <w:name w:val="Стиль Arial Narrow 14 пт Первая строка:  1.25 см"/>
    <w:basedOn w:val="a0"/>
    <w:rsid w:val="00BB7631"/>
    <w:pPr>
      <w:ind w:firstLine="709"/>
      <w:jc w:val="both"/>
    </w:pPr>
    <w:rPr>
      <w:rFonts w:ascii="Arial Narrow" w:hAnsi="Arial Narrow"/>
      <w:sz w:val="28"/>
      <w:szCs w:val="20"/>
    </w:rPr>
  </w:style>
  <w:style w:type="paragraph" w:customStyle="1" w:styleId="Style5">
    <w:name w:val="Style5"/>
    <w:basedOn w:val="a0"/>
    <w:rsid w:val="00BB7631"/>
    <w:pPr>
      <w:widowControl w:val="0"/>
      <w:autoSpaceDE w:val="0"/>
      <w:autoSpaceDN w:val="0"/>
      <w:adjustRightInd w:val="0"/>
      <w:spacing w:line="254" w:lineRule="exact"/>
      <w:jc w:val="both"/>
    </w:pPr>
    <w:rPr>
      <w:rFonts w:ascii="Arial" w:eastAsiaTheme="minorEastAsia" w:hAnsi="Arial" w:cs="Arial"/>
    </w:rPr>
  </w:style>
  <w:style w:type="paragraph" w:customStyle="1" w:styleId="Style14">
    <w:name w:val="Style14"/>
    <w:basedOn w:val="a0"/>
    <w:rsid w:val="00BB7631"/>
    <w:pPr>
      <w:widowControl w:val="0"/>
      <w:autoSpaceDE w:val="0"/>
      <w:autoSpaceDN w:val="0"/>
      <w:adjustRightInd w:val="0"/>
      <w:spacing w:line="254" w:lineRule="exact"/>
      <w:ind w:hanging="854"/>
    </w:pPr>
    <w:rPr>
      <w:rFonts w:ascii="Arial" w:eastAsiaTheme="minorEastAsia" w:hAnsi="Arial" w:cs="Arial"/>
    </w:rPr>
  </w:style>
  <w:style w:type="paragraph" w:customStyle="1" w:styleId="Style16">
    <w:name w:val="Style16"/>
    <w:basedOn w:val="a0"/>
    <w:rsid w:val="00BB7631"/>
    <w:pPr>
      <w:widowControl w:val="0"/>
      <w:autoSpaceDE w:val="0"/>
      <w:autoSpaceDN w:val="0"/>
      <w:adjustRightInd w:val="0"/>
      <w:spacing w:line="250" w:lineRule="exact"/>
      <w:ind w:hanging="168"/>
    </w:pPr>
    <w:rPr>
      <w:rFonts w:ascii="Arial" w:eastAsiaTheme="minorEastAsia" w:hAnsi="Arial" w:cs="Arial"/>
    </w:rPr>
  </w:style>
  <w:style w:type="paragraph" w:customStyle="1" w:styleId="Style4">
    <w:name w:val="Style4"/>
    <w:basedOn w:val="a0"/>
    <w:rsid w:val="00BB7631"/>
    <w:pPr>
      <w:widowControl w:val="0"/>
      <w:autoSpaceDE w:val="0"/>
      <w:autoSpaceDN w:val="0"/>
      <w:adjustRightInd w:val="0"/>
    </w:pPr>
    <w:rPr>
      <w:rFonts w:ascii="Arial" w:eastAsiaTheme="minorEastAsia" w:hAnsi="Arial" w:cs="Arial"/>
    </w:rPr>
  </w:style>
  <w:style w:type="paragraph" w:customStyle="1" w:styleId="Style6">
    <w:name w:val="Style6"/>
    <w:basedOn w:val="a0"/>
    <w:rsid w:val="00BB7631"/>
    <w:pPr>
      <w:widowControl w:val="0"/>
      <w:autoSpaceDE w:val="0"/>
      <w:autoSpaceDN w:val="0"/>
      <w:adjustRightInd w:val="0"/>
      <w:spacing w:line="326" w:lineRule="exact"/>
      <w:jc w:val="both"/>
    </w:pPr>
    <w:rPr>
      <w:rFonts w:ascii="Arial" w:eastAsiaTheme="minorEastAsia" w:hAnsi="Arial" w:cs="Arial"/>
    </w:rPr>
  </w:style>
  <w:style w:type="paragraph" w:customStyle="1" w:styleId="Style7">
    <w:name w:val="Style7"/>
    <w:basedOn w:val="a0"/>
    <w:rsid w:val="00BB7631"/>
    <w:pPr>
      <w:widowControl w:val="0"/>
      <w:autoSpaceDE w:val="0"/>
      <w:autoSpaceDN w:val="0"/>
      <w:adjustRightInd w:val="0"/>
    </w:pPr>
    <w:rPr>
      <w:rFonts w:ascii="Arial" w:eastAsiaTheme="minorEastAsia" w:hAnsi="Arial" w:cs="Arial"/>
    </w:rPr>
  </w:style>
  <w:style w:type="paragraph" w:customStyle="1" w:styleId="Style9">
    <w:name w:val="Style9"/>
    <w:basedOn w:val="a0"/>
    <w:rsid w:val="00BB7631"/>
    <w:pPr>
      <w:widowControl w:val="0"/>
      <w:autoSpaceDE w:val="0"/>
      <w:autoSpaceDN w:val="0"/>
      <w:adjustRightInd w:val="0"/>
      <w:spacing w:line="254" w:lineRule="exact"/>
    </w:pPr>
    <w:rPr>
      <w:rFonts w:ascii="Arial" w:eastAsiaTheme="minorEastAsia" w:hAnsi="Arial" w:cs="Arial"/>
    </w:rPr>
  </w:style>
  <w:style w:type="paragraph" w:customStyle="1" w:styleId="Style10">
    <w:name w:val="Style10"/>
    <w:basedOn w:val="a0"/>
    <w:rsid w:val="00BB7631"/>
    <w:pPr>
      <w:widowControl w:val="0"/>
      <w:autoSpaceDE w:val="0"/>
      <w:autoSpaceDN w:val="0"/>
      <w:adjustRightInd w:val="0"/>
    </w:pPr>
    <w:rPr>
      <w:rFonts w:ascii="Arial" w:eastAsiaTheme="minorEastAsia" w:hAnsi="Arial" w:cs="Arial"/>
    </w:rPr>
  </w:style>
  <w:style w:type="paragraph" w:customStyle="1" w:styleId="Style11">
    <w:name w:val="Style11"/>
    <w:basedOn w:val="a0"/>
    <w:rsid w:val="00BB7631"/>
    <w:pPr>
      <w:widowControl w:val="0"/>
      <w:autoSpaceDE w:val="0"/>
      <w:autoSpaceDN w:val="0"/>
      <w:adjustRightInd w:val="0"/>
      <w:spacing w:line="254" w:lineRule="exact"/>
      <w:jc w:val="right"/>
    </w:pPr>
    <w:rPr>
      <w:rFonts w:ascii="Arial" w:eastAsiaTheme="minorEastAsia" w:hAnsi="Arial" w:cs="Arial"/>
    </w:rPr>
  </w:style>
  <w:style w:type="paragraph" w:customStyle="1" w:styleId="Style12">
    <w:name w:val="Style12"/>
    <w:basedOn w:val="a0"/>
    <w:rsid w:val="00BB7631"/>
    <w:pPr>
      <w:widowControl w:val="0"/>
      <w:autoSpaceDE w:val="0"/>
      <w:autoSpaceDN w:val="0"/>
      <w:adjustRightInd w:val="0"/>
      <w:spacing w:line="115" w:lineRule="exact"/>
      <w:jc w:val="both"/>
    </w:pPr>
    <w:rPr>
      <w:rFonts w:ascii="Arial" w:eastAsiaTheme="minorEastAsia" w:hAnsi="Arial" w:cs="Arial"/>
    </w:rPr>
  </w:style>
  <w:style w:type="paragraph" w:customStyle="1" w:styleId="Style13">
    <w:name w:val="Style13"/>
    <w:basedOn w:val="a0"/>
    <w:rsid w:val="00BB7631"/>
    <w:pPr>
      <w:widowControl w:val="0"/>
      <w:autoSpaceDE w:val="0"/>
      <w:autoSpaceDN w:val="0"/>
      <w:adjustRightInd w:val="0"/>
      <w:spacing w:line="250" w:lineRule="exact"/>
      <w:ind w:hanging="859"/>
      <w:jc w:val="both"/>
    </w:pPr>
    <w:rPr>
      <w:rFonts w:ascii="Arial" w:eastAsiaTheme="minorEastAsia" w:hAnsi="Arial" w:cs="Arial"/>
    </w:rPr>
  </w:style>
  <w:style w:type="paragraph" w:customStyle="1" w:styleId="Style15">
    <w:name w:val="Style15"/>
    <w:basedOn w:val="a0"/>
    <w:rsid w:val="00BB7631"/>
    <w:pPr>
      <w:widowControl w:val="0"/>
      <w:autoSpaceDE w:val="0"/>
      <w:autoSpaceDN w:val="0"/>
      <w:adjustRightInd w:val="0"/>
    </w:pPr>
    <w:rPr>
      <w:rFonts w:ascii="Arial" w:eastAsiaTheme="minorEastAsia" w:hAnsi="Arial" w:cs="Arial"/>
    </w:rPr>
  </w:style>
  <w:style w:type="paragraph" w:customStyle="1" w:styleId="Default">
    <w:name w:val="Default"/>
    <w:rsid w:val="00BB76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Íîðìàëüíûé"/>
    <w:rsid w:val="00BB7631"/>
    <w:pPr>
      <w:spacing w:after="0" w:line="240" w:lineRule="auto"/>
    </w:pPr>
    <w:rPr>
      <w:rFonts w:ascii="Courier" w:eastAsia="Times New Roman" w:hAnsi="Courier" w:cs="Courier"/>
      <w:sz w:val="24"/>
      <w:szCs w:val="24"/>
      <w:lang w:val="en-GB" w:eastAsia="ru-RU"/>
    </w:rPr>
  </w:style>
  <w:style w:type="paragraph" w:customStyle="1" w:styleId="42">
    <w:name w:val="Обычный4"/>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40">
    <w:name w:val="Заголовок 14"/>
    <w:basedOn w:val="42"/>
    <w:next w:val="42"/>
    <w:rsid w:val="00BB7631"/>
    <w:pPr>
      <w:keepNext/>
      <w:widowControl/>
      <w:suppressAutoHyphens/>
      <w:snapToGrid/>
      <w:spacing w:before="160" w:after="60"/>
    </w:pPr>
    <w:rPr>
      <w:rFonts w:ascii="Arial" w:hAnsi="Arial"/>
      <w:b/>
      <w:kern w:val="2"/>
      <w:sz w:val="28"/>
    </w:rPr>
  </w:style>
  <w:style w:type="paragraph" w:customStyle="1" w:styleId="51">
    <w:name w:val="Обычный5"/>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5">
    <w:name w:val="Заголовок 15"/>
    <w:basedOn w:val="51"/>
    <w:next w:val="51"/>
    <w:rsid w:val="00BB7631"/>
    <w:pPr>
      <w:keepNext/>
      <w:widowControl/>
      <w:suppressAutoHyphens/>
      <w:snapToGrid/>
      <w:spacing w:before="160" w:after="60"/>
    </w:pPr>
    <w:rPr>
      <w:rFonts w:ascii="Arial" w:hAnsi="Arial"/>
      <w:b/>
      <w:kern w:val="2"/>
      <w:sz w:val="28"/>
    </w:rPr>
  </w:style>
  <w:style w:type="paragraph" w:customStyle="1" w:styleId="61">
    <w:name w:val="Обычный6"/>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6">
    <w:name w:val="Заголовок 16"/>
    <w:basedOn w:val="61"/>
    <w:next w:val="61"/>
    <w:rsid w:val="00BB7631"/>
    <w:pPr>
      <w:keepNext/>
      <w:widowControl/>
      <w:suppressAutoHyphens/>
      <w:snapToGrid/>
      <w:spacing w:before="160" w:after="60"/>
    </w:pPr>
    <w:rPr>
      <w:rFonts w:ascii="Arial" w:hAnsi="Arial"/>
      <w:b/>
      <w:kern w:val="2"/>
      <w:sz w:val="28"/>
    </w:rPr>
  </w:style>
  <w:style w:type="paragraph" w:customStyle="1" w:styleId="71">
    <w:name w:val="Обычный7"/>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7">
    <w:name w:val="Заголовок 17"/>
    <w:basedOn w:val="71"/>
    <w:next w:val="71"/>
    <w:rsid w:val="00BB7631"/>
    <w:pPr>
      <w:keepNext/>
      <w:widowControl/>
      <w:suppressAutoHyphens/>
      <w:snapToGrid/>
      <w:spacing w:before="160" w:after="60"/>
    </w:pPr>
    <w:rPr>
      <w:rFonts w:ascii="Arial" w:hAnsi="Arial"/>
      <w:b/>
      <w:kern w:val="2"/>
      <w:sz w:val="28"/>
    </w:rPr>
  </w:style>
  <w:style w:type="paragraph" w:customStyle="1" w:styleId="81">
    <w:name w:val="Обычный8"/>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8">
    <w:name w:val="Заголовок 18"/>
    <w:basedOn w:val="81"/>
    <w:next w:val="81"/>
    <w:rsid w:val="00BB7631"/>
    <w:pPr>
      <w:keepNext/>
      <w:widowControl/>
      <w:suppressAutoHyphens/>
      <w:snapToGrid/>
      <w:spacing w:before="160" w:after="60"/>
    </w:pPr>
    <w:rPr>
      <w:rFonts w:ascii="Arial" w:hAnsi="Arial"/>
      <w:b/>
      <w:kern w:val="2"/>
      <w:sz w:val="28"/>
    </w:rPr>
  </w:style>
  <w:style w:type="paragraph" w:customStyle="1" w:styleId="19">
    <w:name w:val="Знак Знак1 Знак"/>
    <w:basedOn w:val="a0"/>
    <w:rsid w:val="00BB7631"/>
    <w:pPr>
      <w:spacing w:after="160" w:line="240" w:lineRule="exact"/>
    </w:pPr>
    <w:rPr>
      <w:rFonts w:ascii="Verdana" w:hAnsi="Verdana" w:cs="Verdana"/>
      <w:sz w:val="20"/>
      <w:szCs w:val="20"/>
      <w:lang w:val="en-US" w:eastAsia="en-US"/>
    </w:rPr>
  </w:style>
  <w:style w:type="paragraph" w:customStyle="1" w:styleId="1a">
    <w:name w:val="Абзац списка1"/>
    <w:basedOn w:val="a0"/>
    <w:rsid w:val="00BB7631"/>
    <w:pPr>
      <w:spacing w:after="200" w:line="276" w:lineRule="auto"/>
      <w:ind w:left="720"/>
    </w:pPr>
    <w:rPr>
      <w:rFonts w:ascii="Calibri" w:hAnsi="Calibri"/>
      <w:sz w:val="22"/>
      <w:szCs w:val="22"/>
      <w:lang w:eastAsia="en-US"/>
    </w:rPr>
  </w:style>
  <w:style w:type="paragraph" w:customStyle="1" w:styleId="91">
    <w:name w:val="Обычный9"/>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90">
    <w:name w:val="Заголовок 19"/>
    <w:basedOn w:val="91"/>
    <w:next w:val="91"/>
    <w:rsid w:val="00BB7631"/>
    <w:pPr>
      <w:keepNext/>
      <w:widowControl/>
      <w:suppressAutoHyphens/>
      <w:snapToGrid/>
      <w:spacing w:before="160" w:after="60"/>
    </w:pPr>
    <w:rPr>
      <w:rFonts w:ascii="Arial" w:hAnsi="Arial"/>
      <w:b/>
      <w:kern w:val="2"/>
      <w:sz w:val="28"/>
    </w:rPr>
  </w:style>
  <w:style w:type="paragraph" w:customStyle="1" w:styleId="220">
    <w:name w:val="Заголовок 22"/>
    <w:basedOn w:val="a0"/>
    <w:rsid w:val="00BB7631"/>
    <w:pPr>
      <w:spacing w:before="240" w:after="100" w:afterAutospacing="1"/>
      <w:outlineLvl w:val="2"/>
    </w:pPr>
    <w:rPr>
      <w:b/>
      <w:bCs/>
      <w:sz w:val="36"/>
      <w:szCs w:val="36"/>
    </w:rPr>
  </w:style>
  <w:style w:type="paragraph" w:customStyle="1" w:styleId="112">
    <w:name w:val="Обычный (веб)11"/>
    <w:basedOn w:val="a0"/>
    <w:rsid w:val="00BB7631"/>
    <w:pPr>
      <w:spacing w:after="60"/>
      <w:ind w:firstLine="480"/>
      <w:jc w:val="both"/>
    </w:pPr>
  </w:style>
  <w:style w:type="paragraph" w:customStyle="1" w:styleId="100">
    <w:name w:val="Обычный10"/>
    <w:rsid w:val="00BB7631"/>
    <w:pPr>
      <w:snapToGrid w:val="0"/>
      <w:spacing w:after="0" w:line="240" w:lineRule="auto"/>
    </w:pPr>
    <w:rPr>
      <w:rFonts w:ascii="Times New Roman" w:eastAsia="Times New Roman" w:hAnsi="Times New Roman" w:cs="Times New Roman"/>
      <w:sz w:val="20"/>
      <w:szCs w:val="20"/>
      <w:lang w:eastAsia="ru-RU"/>
    </w:rPr>
  </w:style>
  <w:style w:type="paragraph" w:customStyle="1" w:styleId="1b">
    <w:name w:val="Текст выноски1"/>
    <w:basedOn w:val="a0"/>
    <w:rsid w:val="00BB7631"/>
    <w:pPr>
      <w:jc w:val="both"/>
    </w:pPr>
    <w:rPr>
      <w:rFonts w:ascii="Tahoma" w:hAnsi="Tahoma" w:cs="Tahoma"/>
      <w:b/>
      <w:i/>
    </w:rPr>
  </w:style>
  <w:style w:type="paragraph" w:customStyle="1" w:styleId="1c">
    <w:name w:val="Без интервала1"/>
    <w:rsid w:val="00BB7631"/>
    <w:pPr>
      <w:spacing w:after="0" w:line="240" w:lineRule="auto"/>
    </w:pPr>
    <w:rPr>
      <w:rFonts w:ascii="Times New Roman" w:eastAsia="Times New Roman" w:hAnsi="Times New Roman" w:cs="Times New Roman"/>
      <w:lang w:eastAsia="ru-RU"/>
    </w:rPr>
  </w:style>
  <w:style w:type="paragraph" w:customStyle="1" w:styleId="113">
    <w:name w:val="Обычный11"/>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00">
    <w:name w:val="Заголовок 110"/>
    <w:basedOn w:val="113"/>
    <w:next w:val="113"/>
    <w:rsid w:val="00BB7631"/>
    <w:pPr>
      <w:keepNext/>
      <w:widowControl/>
      <w:suppressAutoHyphens/>
      <w:snapToGrid/>
      <w:spacing w:before="160" w:after="60"/>
    </w:pPr>
    <w:rPr>
      <w:rFonts w:ascii="Arial" w:hAnsi="Arial"/>
      <w:b/>
      <w:kern w:val="2"/>
      <w:sz w:val="28"/>
    </w:rPr>
  </w:style>
  <w:style w:type="paragraph" w:customStyle="1" w:styleId="121">
    <w:name w:val="Обычный12"/>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10">
    <w:name w:val="Заголовок 111"/>
    <w:basedOn w:val="121"/>
    <w:next w:val="121"/>
    <w:rsid w:val="00BB7631"/>
    <w:pPr>
      <w:keepNext/>
      <w:widowControl/>
      <w:suppressAutoHyphens/>
      <w:snapToGrid/>
      <w:spacing w:before="160" w:after="60"/>
    </w:pPr>
    <w:rPr>
      <w:rFonts w:ascii="Arial" w:hAnsi="Arial"/>
      <w:b/>
      <w:kern w:val="2"/>
      <w:sz w:val="28"/>
    </w:rPr>
  </w:style>
  <w:style w:type="paragraph" w:customStyle="1" w:styleId="131">
    <w:name w:val="Обычный13"/>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20">
    <w:name w:val="Заголовок 112"/>
    <w:basedOn w:val="131"/>
    <w:next w:val="131"/>
    <w:rsid w:val="00BB7631"/>
    <w:pPr>
      <w:keepNext/>
      <w:widowControl/>
      <w:suppressAutoHyphens/>
      <w:snapToGrid/>
      <w:spacing w:before="160" w:after="60"/>
    </w:pPr>
    <w:rPr>
      <w:rFonts w:ascii="Arial" w:hAnsi="Arial"/>
      <w:b/>
      <w:kern w:val="2"/>
      <w:sz w:val="28"/>
    </w:rPr>
  </w:style>
  <w:style w:type="paragraph" w:customStyle="1" w:styleId="141">
    <w:name w:val="Обычный14"/>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30">
    <w:name w:val="Заголовок 113"/>
    <w:basedOn w:val="141"/>
    <w:next w:val="141"/>
    <w:rsid w:val="00BB7631"/>
    <w:pPr>
      <w:keepNext/>
      <w:widowControl/>
      <w:suppressAutoHyphens/>
      <w:snapToGrid/>
      <w:spacing w:before="160" w:after="60"/>
    </w:pPr>
    <w:rPr>
      <w:rFonts w:ascii="Arial" w:hAnsi="Arial"/>
      <w:b/>
      <w:kern w:val="2"/>
      <w:sz w:val="28"/>
    </w:rPr>
  </w:style>
  <w:style w:type="paragraph" w:customStyle="1" w:styleId="122">
    <w:name w:val="Знак Знак1 Знак2"/>
    <w:basedOn w:val="a0"/>
    <w:rsid w:val="00BB7631"/>
    <w:pPr>
      <w:spacing w:after="160" w:line="240" w:lineRule="exact"/>
    </w:pPr>
    <w:rPr>
      <w:rFonts w:ascii="Verdana" w:hAnsi="Verdana" w:cs="Verdana"/>
      <w:sz w:val="20"/>
      <w:szCs w:val="20"/>
      <w:lang w:val="en-US" w:eastAsia="en-US"/>
    </w:rPr>
  </w:style>
  <w:style w:type="paragraph" w:customStyle="1" w:styleId="150">
    <w:name w:val="Обычный15"/>
    <w:rsid w:val="00BB7631"/>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114">
    <w:name w:val="Заголовок 114"/>
    <w:basedOn w:val="150"/>
    <w:next w:val="150"/>
    <w:rsid w:val="00BB7631"/>
    <w:pPr>
      <w:keepNext/>
      <w:widowControl/>
      <w:suppressAutoHyphens/>
      <w:snapToGrid/>
      <w:spacing w:before="160" w:after="60"/>
    </w:pPr>
    <w:rPr>
      <w:rFonts w:ascii="Arial" w:hAnsi="Arial"/>
      <w:b/>
      <w:kern w:val="2"/>
      <w:sz w:val="28"/>
    </w:rPr>
  </w:style>
  <w:style w:type="paragraph" w:customStyle="1" w:styleId="115">
    <w:name w:val="Знак Знак1 Знак1"/>
    <w:basedOn w:val="a0"/>
    <w:rsid w:val="00BB7631"/>
    <w:pPr>
      <w:spacing w:after="160" w:line="240" w:lineRule="exact"/>
    </w:pPr>
    <w:rPr>
      <w:rFonts w:ascii="Verdana" w:hAnsi="Verdana" w:cs="Verdana"/>
      <w:sz w:val="20"/>
      <w:szCs w:val="20"/>
      <w:lang w:val="en-US" w:eastAsia="en-US"/>
    </w:rPr>
  </w:style>
  <w:style w:type="paragraph" w:customStyle="1" w:styleId="10">
    <w:name w:val="Стиль1"/>
    <w:basedOn w:val="a0"/>
    <w:rsid w:val="00BB7631"/>
    <w:pPr>
      <w:keepNext/>
      <w:keepLines/>
      <w:widowControl w:val="0"/>
      <w:numPr>
        <w:numId w:val="1"/>
      </w:numPr>
      <w:suppressLineNumbers/>
      <w:suppressAutoHyphens/>
      <w:autoSpaceDN w:val="0"/>
      <w:spacing w:after="60"/>
    </w:pPr>
    <w:rPr>
      <w:b/>
      <w:sz w:val="28"/>
    </w:rPr>
  </w:style>
  <w:style w:type="paragraph" w:customStyle="1" w:styleId="2a">
    <w:name w:val="Стиль2"/>
    <w:basedOn w:val="23"/>
    <w:rsid w:val="00BB7631"/>
    <w:pPr>
      <w:keepNext/>
      <w:keepLines/>
      <w:widowControl w:val="0"/>
      <w:suppressLineNumbers/>
      <w:tabs>
        <w:tab w:val="num" w:pos="1492"/>
      </w:tabs>
      <w:suppressAutoHyphens/>
      <w:autoSpaceDN w:val="0"/>
      <w:spacing w:after="60"/>
      <w:contextualSpacing w:val="0"/>
      <w:jc w:val="both"/>
    </w:pPr>
    <w:rPr>
      <w:b/>
      <w:szCs w:val="20"/>
    </w:rPr>
  </w:style>
  <w:style w:type="paragraph" w:customStyle="1" w:styleId="31">
    <w:name w:val="Стиль3"/>
    <w:basedOn w:val="26"/>
    <w:rsid w:val="00BB7631"/>
    <w:pPr>
      <w:widowControl w:val="0"/>
      <w:numPr>
        <w:ilvl w:val="2"/>
        <w:numId w:val="1"/>
      </w:numPr>
      <w:autoSpaceDE/>
      <w:adjustRightInd w:val="0"/>
    </w:pPr>
    <w:rPr>
      <w:rFonts w:ascii="Arial" w:hAnsi="Arial"/>
      <w:sz w:val="24"/>
    </w:rPr>
  </w:style>
  <w:style w:type="character" w:customStyle="1" w:styleId="aff8">
    <w:name w:val="Основной текст_"/>
    <w:link w:val="92"/>
    <w:locked/>
    <w:rsid w:val="00BB7631"/>
    <w:rPr>
      <w:sz w:val="24"/>
      <w:szCs w:val="24"/>
      <w:shd w:val="clear" w:color="auto" w:fill="FFFFFF"/>
    </w:rPr>
  </w:style>
  <w:style w:type="paragraph" w:customStyle="1" w:styleId="92">
    <w:name w:val="Основной текст9"/>
    <w:basedOn w:val="a0"/>
    <w:link w:val="aff8"/>
    <w:rsid w:val="00BB7631"/>
    <w:pPr>
      <w:shd w:val="clear" w:color="auto" w:fill="FFFFFF"/>
      <w:spacing w:before="780" w:line="274" w:lineRule="exact"/>
      <w:ind w:hanging="860"/>
    </w:pPr>
    <w:rPr>
      <w:rFonts w:asciiTheme="minorHAnsi" w:eastAsiaTheme="minorHAnsi" w:hAnsiTheme="minorHAnsi" w:cstheme="minorBidi"/>
      <w:lang w:eastAsia="en-US"/>
    </w:rPr>
  </w:style>
  <w:style w:type="paragraph" w:customStyle="1" w:styleId="aff9">
    <w:name w:val="Общий текст без отступа"/>
    <w:basedOn w:val="aff3"/>
    <w:rsid w:val="00BB7631"/>
    <w:pPr>
      <w:ind w:firstLine="0"/>
    </w:pPr>
  </w:style>
  <w:style w:type="paragraph" w:customStyle="1" w:styleId="ConsPlusNonformat">
    <w:name w:val="ConsPlusNonformat"/>
    <w:rsid w:val="00BB76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0"/>
    <w:rsid w:val="00BB7631"/>
    <w:pPr>
      <w:autoSpaceDE w:val="0"/>
      <w:autoSpaceDN w:val="0"/>
      <w:ind w:firstLine="720"/>
    </w:pPr>
    <w:rPr>
      <w:rFonts w:ascii="Arial" w:hAnsi="Arial" w:cs="Arial"/>
      <w:sz w:val="20"/>
      <w:szCs w:val="20"/>
    </w:rPr>
  </w:style>
  <w:style w:type="character" w:customStyle="1" w:styleId="Text">
    <w:name w:val="Text Знак"/>
    <w:basedOn w:val="a1"/>
    <w:link w:val="Text0"/>
    <w:locked/>
    <w:rsid w:val="00BB7631"/>
    <w:rPr>
      <w:rFonts w:ascii="Times" w:hAnsi="Times" w:cs="Times"/>
      <w:sz w:val="24"/>
      <w:szCs w:val="24"/>
      <w:lang w:val="en-US" w:eastAsia="de-DE"/>
    </w:rPr>
  </w:style>
  <w:style w:type="paragraph" w:customStyle="1" w:styleId="Text0">
    <w:name w:val="Text"/>
    <w:basedOn w:val="a0"/>
    <w:link w:val="Text"/>
    <w:rsid w:val="00BB7631"/>
    <w:pPr>
      <w:tabs>
        <w:tab w:val="left" w:pos="3141"/>
        <w:tab w:val="left" w:pos="3707"/>
        <w:tab w:val="left" w:pos="4842"/>
        <w:tab w:val="left" w:pos="5975"/>
        <w:tab w:val="left" w:pos="7676"/>
      </w:tabs>
      <w:autoSpaceDE w:val="0"/>
      <w:autoSpaceDN w:val="0"/>
      <w:spacing w:after="120"/>
      <w:jc w:val="both"/>
    </w:pPr>
    <w:rPr>
      <w:rFonts w:ascii="Times" w:eastAsiaTheme="minorHAnsi" w:hAnsi="Times" w:cs="Times"/>
      <w:lang w:val="en-US" w:eastAsia="de-DE"/>
    </w:rPr>
  </w:style>
  <w:style w:type="paragraph" w:customStyle="1" w:styleId="ModWithPrice">
    <w:name w:val="ModWithPrice"/>
    <w:basedOn w:val="a0"/>
    <w:rsid w:val="00BB7631"/>
    <w:pPr>
      <w:tabs>
        <w:tab w:val="left" w:pos="1701"/>
        <w:tab w:val="left" w:pos="2268"/>
        <w:tab w:val="left" w:pos="3402"/>
        <w:tab w:val="left" w:pos="4536"/>
        <w:tab w:val="left" w:pos="6237"/>
        <w:tab w:val="right" w:pos="9639"/>
      </w:tabs>
      <w:autoSpaceDE w:val="0"/>
      <w:autoSpaceDN w:val="0"/>
      <w:spacing w:before="120"/>
      <w:ind w:left="1134" w:hanging="1134"/>
    </w:pPr>
    <w:rPr>
      <w:rFonts w:ascii="Times" w:hAnsi="Times" w:cs="Times"/>
      <w:sz w:val="22"/>
      <w:szCs w:val="22"/>
      <w:lang w:val="en-US" w:eastAsia="de-DE"/>
    </w:rPr>
  </w:style>
  <w:style w:type="character" w:customStyle="1" w:styleId="ModBullet">
    <w:name w:val="ModBullet Знак"/>
    <w:basedOn w:val="a1"/>
    <w:link w:val="ModBullet0"/>
    <w:locked/>
    <w:rsid w:val="00BB7631"/>
    <w:rPr>
      <w:rFonts w:ascii="Times" w:hAnsi="Times" w:cs="Times"/>
      <w:lang w:val="de-DE" w:eastAsia="de-DE"/>
    </w:rPr>
  </w:style>
  <w:style w:type="paragraph" w:customStyle="1" w:styleId="ModBullet0">
    <w:name w:val="ModBullet"/>
    <w:basedOn w:val="a0"/>
    <w:link w:val="ModBullet"/>
    <w:rsid w:val="00BB7631"/>
    <w:pPr>
      <w:tabs>
        <w:tab w:val="left" w:pos="1701"/>
        <w:tab w:val="left" w:pos="2268"/>
        <w:tab w:val="left" w:pos="3402"/>
        <w:tab w:val="left" w:pos="4536"/>
        <w:tab w:val="left" w:pos="6237"/>
        <w:tab w:val="right" w:pos="9639"/>
      </w:tabs>
      <w:autoSpaceDE w:val="0"/>
      <w:autoSpaceDN w:val="0"/>
      <w:ind w:left="1701" w:hanging="501"/>
    </w:pPr>
    <w:rPr>
      <w:rFonts w:ascii="Times" w:eastAsiaTheme="minorHAnsi" w:hAnsi="Times" w:cs="Times"/>
      <w:sz w:val="22"/>
      <w:szCs w:val="22"/>
      <w:lang w:val="de-DE" w:eastAsia="de-DE"/>
    </w:rPr>
  </w:style>
  <w:style w:type="paragraph" w:customStyle="1" w:styleId="s13">
    <w:name w:val="s_13"/>
    <w:basedOn w:val="a0"/>
    <w:rsid w:val="00BB7631"/>
    <w:pPr>
      <w:ind w:firstLine="720"/>
    </w:pPr>
    <w:rPr>
      <w:sz w:val="20"/>
      <w:szCs w:val="20"/>
    </w:rPr>
  </w:style>
  <w:style w:type="paragraph" w:customStyle="1" w:styleId="221">
    <w:name w:val="Основной текс 2 2"/>
    <w:basedOn w:val="a0"/>
    <w:rsid w:val="00BB7631"/>
    <w:pPr>
      <w:widowControl w:val="0"/>
      <w:autoSpaceDE w:val="0"/>
      <w:autoSpaceDN w:val="0"/>
      <w:ind w:right="176" w:firstLine="550"/>
    </w:pPr>
    <w:rPr>
      <w:rFonts w:ascii="Arial" w:eastAsiaTheme="minorEastAsia" w:hAnsi="Arial" w:cs="Arial"/>
      <w:sz w:val="20"/>
      <w:szCs w:val="20"/>
    </w:rPr>
  </w:style>
  <w:style w:type="paragraph" w:customStyle="1" w:styleId="Style2">
    <w:name w:val="Style2"/>
    <w:basedOn w:val="a0"/>
    <w:rsid w:val="00BB7631"/>
    <w:pPr>
      <w:widowControl w:val="0"/>
      <w:autoSpaceDE w:val="0"/>
      <w:autoSpaceDN w:val="0"/>
      <w:adjustRightInd w:val="0"/>
      <w:spacing w:line="274" w:lineRule="exact"/>
      <w:jc w:val="center"/>
    </w:pPr>
    <w:rPr>
      <w:rFonts w:ascii="Constantia" w:hAnsi="Constantia"/>
    </w:rPr>
  </w:style>
  <w:style w:type="paragraph" w:customStyle="1" w:styleId="Style3">
    <w:name w:val="Style3"/>
    <w:basedOn w:val="a0"/>
    <w:rsid w:val="00BB7631"/>
    <w:pPr>
      <w:widowControl w:val="0"/>
      <w:autoSpaceDE w:val="0"/>
      <w:autoSpaceDN w:val="0"/>
      <w:adjustRightInd w:val="0"/>
      <w:spacing w:line="274" w:lineRule="exact"/>
      <w:ind w:firstLine="461"/>
    </w:pPr>
    <w:rPr>
      <w:rFonts w:ascii="Constantia" w:hAnsi="Constantia"/>
    </w:rPr>
  </w:style>
  <w:style w:type="paragraph" w:customStyle="1" w:styleId="43">
    <w:name w:val="Основной текст4"/>
    <w:basedOn w:val="a0"/>
    <w:rsid w:val="00BB7631"/>
    <w:pPr>
      <w:widowControl w:val="0"/>
      <w:shd w:val="clear" w:color="auto" w:fill="FFFFFF"/>
      <w:spacing w:before="1320" w:after="1560" w:line="398" w:lineRule="exact"/>
    </w:pPr>
    <w:rPr>
      <w:color w:val="000000"/>
      <w:sz w:val="22"/>
      <w:szCs w:val="22"/>
      <w:lang w:bidi="ru-RU"/>
    </w:rPr>
  </w:style>
  <w:style w:type="paragraph" w:customStyle="1" w:styleId="xl58">
    <w:name w:val="xl58"/>
    <w:basedOn w:val="a0"/>
    <w:rsid w:val="00BB7631"/>
    <w:pPr>
      <w:pBdr>
        <w:top w:val="single" w:sz="8" w:space="0" w:color="auto"/>
        <w:left w:val="single" w:sz="8" w:space="0" w:color="auto"/>
      </w:pBdr>
      <w:spacing w:before="100" w:beforeAutospacing="1" w:after="100" w:afterAutospacing="1"/>
      <w:jc w:val="center"/>
    </w:pPr>
    <w:rPr>
      <w:b/>
      <w:bCs/>
      <w:sz w:val="20"/>
      <w:szCs w:val="20"/>
    </w:rPr>
  </w:style>
  <w:style w:type="paragraph" w:customStyle="1" w:styleId="xl59">
    <w:name w:val="xl59"/>
    <w:basedOn w:val="a0"/>
    <w:rsid w:val="00BB7631"/>
    <w:pPr>
      <w:pBdr>
        <w:top w:val="single" w:sz="8" w:space="0" w:color="auto"/>
        <w:left w:val="single" w:sz="4" w:space="0" w:color="auto"/>
      </w:pBdr>
      <w:spacing w:before="100" w:beforeAutospacing="1" w:after="100" w:afterAutospacing="1"/>
      <w:jc w:val="center"/>
    </w:pPr>
    <w:rPr>
      <w:b/>
      <w:bCs/>
      <w:sz w:val="20"/>
      <w:szCs w:val="20"/>
    </w:rPr>
  </w:style>
  <w:style w:type="paragraph" w:customStyle="1" w:styleId="xl60">
    <w:name w:val="xl60"/>
    <w:basedOn w:val="a0"/>
    <w:rsid w:val="00BB7631"/>
    <w:pPr>
      <w:pBdr>
        <w:top w:val="single" w:sz="8" w:space="0" w:color="auto"/>
        <w:left w:val="single" w:sz="4" w:space="0" w:color="auto"/>
      </w:pBdr>
      <w:spacing w:before="100" w:beforeAutospacing="1" w:after="100" w:afterAutospacing="1"/>
      <w:jc w:val="center"/>
    </w:pPr>
    <w:rPr>
      <w:b/>
      <w:bCs/>
      <w:sz w:val="20"/>
      <w:szCs w:val="20"/>
    </w:rPr>
  </w:style>
  <w:style w:type="paragraph" w:customStyle="1" w:styleId="xl61">
    <w:name w:val="xl61"/>
    <w:basedOn w:val="a0"/>
    <w:rsid w:val="00BB7631"/>
    <w:pPr>
      <w:pBdr>
        <w:top w:val="single" w:sz="8" w:space="0" w:color="auto"/>
        <w:left w:val="single" w:sz="4" w:space="0" w:color="auto"/>
        <w:right w:val="single" w:sz="8" w:space="0" w:color="auto"/>
      </w:pBdr>
      <w:spacing w:before="100" w:beforeAutospacing="1" w:after="100" w:afterAutospacing="1"/>
      <w:jc w:val="center"/>
    </w:pPr>
    <w:rPr>
      <w:b/>
      <w:bCs/>
      <w:sz w:val="20"/>
      <w:szCs w:val="20"/>
    </w:rPr>
  </w:style>
  <w:style w:type="paragraph" w:customStyle="1" w:styleId="xl62">
    <w:name w:val="xl62"/>
    <w:basedOn w:val="a0"/>
    <w:rsid w:val="00BB7631"/>
    <w:pPr>
      <w:pBdr>
        <w:top w:val="single" w:sz="4" w:space="0" w:color="auto"/>
        <w:left w:val="single" w:sz="8" w:space="0" w:color="auto"/>
      </w:pBdr>
      <w:spacing w:before="100" w:beforeAutospacing="1" w:after="100" w:afterAutospacing="1"/>
      <w:jc w:val="center"/>
    </w:pPr>
  </w:style>
  <w:style w:type="paragraph" w:customStyle="1" w:styleId="2b">
    <w:name w:val="Абзац списка2"/>
    <w:basedOn w:val="a0"/>
    <w:rsid w:val="00BB7631"/>
    <w:pPr>
      <w:ind w:left="720"/>
    </w:pPr>
    <w:rPr>
      <w:rFonts w:ascii="Calibri" w:hAnsi="Calibri" w:cs="Calibri"/>
      <w:sz w:val="22"/>
      <w:szCs w:val="22"/>
      <w:lang w:eastAsia="en-US"/>
    </w:rPr>
  </w:style>
  <w:style w:type="paragraph" w:customStyle="1" w:styleId="Style8">
    <w:name w:val="Style8"/>
    <w:basedOn w:val="a0"/>
    <w:rsid w:val="00BB7631"/>
    <w:pPr>
      <w:widowControl w:val="0"/>
      <w:autoSpaceDE w:val="0"/>
      <w:autoSpaceDN w:val="0"/>
      <w:adjustRightInd w:val="0"/>
      <w:spacing w:line="298" w:lineRule="exact"/>
      <w:jc w:val="center"/>
    </w:pPr>
  </w:style>
  <w:style w:type="paragraph" w:customStyle="1" w:styleId="39">
    <w:name w:val="Абзац списка3"/>
    <w:basedOn w:val="a0"/>
    <w:rsid w:val="00BB7631"/>
    <w:pPr>
      <w:spacing w:after="200" w:line="276" w:lineRule="auto"/>
      <w:ind w:left="720"/>
      <w:contextualSpacing/>
    </w:pPr>
    <w:rPr>
      <w:rFonts w:ascii="Calibri" w:hAnsi="Calibri"/>
      <w:sz w:val="22"/>
      <w:szCs w:val="22"/>
      <w:lang w:eastAsia="en-US"/>
    </w:rPr>
  </w:style>
  <w:style w:type="character" w:customStyle="1" w:styleId="2c">
    <w:name w:val="Основной текст (2)_"/>
    <w:basedOn w:val="a1"/>
    <w:link w:val="2d"/>
    <w:locked/>
    <w:rsid w:val="00BB7631"/>
    <w:rPr>
      <w:b/>
      <w:bCs/>
      <w:sz w:val="23"/>
      <w:szCs w:val="23"/>
      <w:shd w:val="clear" w:color="auto" w:fill="FFFFFF"/>
    </w:rPr>
  </w:style>
  <w:style w:type="paragraph" w:customStyle="1" w:styleId="2d">
    <w:name w:val="Основной текст (2)"/>
    <w:basedOn w:val="a0"/>
    <w:link w:val="2c"/>
    <w:rsid w:val="00BB7631"/>
    <w:pPr>
      <w:widowControl w:val="0"/>
      <w:shd w:val="clear" w:color="auto" w:fill="FFFFFF"/>
      <w:spacing w:before="780" w:line="315" w:lineRule="exact"/>
      <w:ind w:hanging="300"/>
    </w:pPr>
    <w:rPr>
      <w:rFonts w:asciiTheme="minorHAnsi" w:eastAsiaTheme="minorHAnsi" w:hAnsiTheme="minorHAnsi" w:cstheme="minorBidi"/>
      <w:b/>
      <w:bCs/>
      <w:sz w:val="23"/>
      <w:szCs w:val="23"/>
      <w:lang w:eastAsia="en-US"/>
    </w:rPr>
  </w:style>
  <w:style w:type="character" w:styleId="affa">
    <w:name w:val="footnote reference"/>
    <w:basedOn w:val="a1"/>
    <w:unhideWhenUsed/>
    <w:qFormat/>
    <w:rsid w:val="00BB7631"/>
    <w:rPr>
      <w:rFonts w:ascii="Times New Roman" w:hAnsi="Times New Roman" w:cs="Times New Roman" w:hint="default"/>
      <w:vertAlign w:val="superscript"/>
    </w:rPr>
  </w:style>
  <w:style w:type="character" w:styleId="affb">
    <w:name w:val="page number"/>
    <w:basedOn w:val="a1"/>
    <w:unhideWhenUsed/>
    <w:rsid w:val="00BB7631"/>
    <w:rPr>
      <w:rFonts w:ascii="Times New Roman" w:hAnsi="Times New Roman" w:cs="Times New Roman" w:hint="default"/>
    </w:rPr>
  </w:style>
  <w:style w:type="character" w:customStyle="1" w:styleId="Bold">
    <w:name w:val="Bold"/>
    <w:basedOn w:val="a1"/>
    <w:rsid w:val="00BB7631"/>
    <w:rPr>
      <w:rFonts w:ascii="Times New Roman" w:hAnsi="Times New Roman" w:cs="Times New Roman" w:hint="default"/>
      <w:b/>
      <w:bCs w:val="0"/>
      <w:lang w:val="ru-RU"/>
    </w:rPr>
  </w:style>
  <w:style w:type="character" w:customStyle="1" w:styleId="affc">
    <w:name w:val="Основной шрифт"/>
    <w:rsid w:val="00BB7631"/>
  </w:style>
  <w:style w:type="character" w:customStyle="1" w:styleId="postbody1">
    <w:name w:val="postbody1"/>
    <w:basedOn w:val="a1"/>
    <w:rsid w:val="00BB7631"/>
    <w:rPr>
      <w:rFonts w:ascii="Times New Roman" w:hAnsi="Times New Roman" w:cs="Times New Roman" w:hint="default"/>
      <w:sz w:val="18"/>
      <w:szCs w:val="18"/>
    </w:rPr>
  </w:style>
  <w:style w:type="character" w:customStyle="1" w:styleId="apple-converted-space">
    <w:name w:val="apple-converted-space"/>
    <w:basedOn w:val="a1"/>
    <w:rsid w:val="00BB7631"/>
  </w:style>
  <w:style w:type="character" w:customStyle="1" w:styleId="FontStyle19">
    <w:name w:val="Font Style19"/>
    <w:rsid w:val="00BB7631"/>
    <w:rPr>
      <w:rFonts w:ascii="Times New Roman" w:hAnsi="Times New Roman" w:cs="Times New Roman" w:hint="default"/>
      <w:spacing w:val="10"/>
      <w:sz w:val="26"/>
      <w:szCs w:val="26"/>
    </w:rPr>
  </w:style>
  <w:style w:type="character" w:customStyle="1" w:styleId="FontStyle18">
    <w:name w:val="Font Style18"/>
    <w:rsid w:val="00BB7631"/>
    <w:rPr>
      <w:rFonts w:ascii="Times New Roman" w:hAnsi="Times New Roman" w:cs="Times New Roman" w:hint="default"/>
      <w:spacing w:val="10"/>
      <w:sz w:val="22"/>
      <w:szCs w:val="22"/>
    </w:rPr>
  </w:style>
  <w:style w:type="character" w:customStyle="1" w:styleId="b-serp-urlitem1">
    <w:name w:val="b-serp-url__item1"/>
    <w:basedOn w:val="a1"/>
    <w:rsid w:val="00BB7631"/>
  </w:style>
  <w:style w:type="character" w:customStyle="1" w:styleId="FontStyle24">
    <w:name w:val="Font Style24"/>
    <w:basedOn w:val="a1"/>
    <w:rsid w:val="00BB7631"/>
    <w:rPr>
      <w:rFonts w:ascii="Arial" w:hAnsi="Arial" w:cs="Arial" w:hint="default"/>
      <w:sz w:val="20"/>
      <w:szCs w:val="20"/>
    </w:rPr>
  </w:style>
  <w:style w:type="character" w:customStyle="1" w:styleId="FontStyle20">
    <w:name w:val="Font Style20"/>
    <w:basedOn w:val="a1"/>
    <w:rsid w:val="00BB7631"/>
    <w:rPr>
      <w:rFonts w:ascii="Arial" w:hAnsi="Arial" w:cs="Arial" w:hint="default"/>
      <w:b/>
      <w:bCs/>
      <w:sz w:val="26"/>
      <w:szCs w:val="26"/>
    </w:rPr>
  </w:style>
  <w:style w:type="character" w:customStyle="1" w:styleId="FontStyle21">
    <w:name w:val="Font Style21"/>
    <w:basedOn w:val="a1"/>
    <w:rsid w:val="00BB7631"/>
    <w:rPr>
      <w:rFonts w:ascii="Arial" w:hAnsi="Arial" w:cs="Arial" w:hint="default"/>
      <w:sz w:val="8"/>
      <w:szCs w:val="8"/>
    </w:rPr>
  </w:style>
  <w:style w:type="character" w:customStyle="1" w:styleId="FontStyle22">
    <w:name w:val="Font Style22"/>
    <w:basedOn w:val="a1"/>
    <w:rsid w:val="00BB7631"/>
    <w:rPr>
      <w:rFonts w:ascii="Arial" w:hAnsi="Arial" w:cs="Arial" w:hint="default"/>
      <w:b/>
      <w:bCs/>
      <w:sz w:val="22"/>
      <w:szCs w:val="22"/>
    </w:rPr>
  </w:style>
  <w:style w:type="character" w:customStyle="1" w:styleId="apple-style-span">
    <w:name w:val="apple-style-span"/>
    <w:rsid w:val="00BB7631"/>
  </w:style>
  <w:style w:type="character" w:customStyle="1" w:styleId="FontStyle13">
    <w:name w:val="Font Style13"/>
    <w:rsid w:val="00BB7631"/>
    <w:rPr>
      <w:sz w:val="20"/>
      <w:szCs w:val="20"/>
    </w:rPr>
  </w:style>
  <w:style w:type="character" w:customStyle="1" w:styleId="hps">
    <w:name w:val="hps"/>
    <w:rsid w:val="00BB7631"/>
    <w:rPr>
      <w:rFonts w:ascii="Times New Roman" w:hAnsi="Times New Roman" w:cs="Times New Roman" w:hint="default"/>
    </w:rPr>
  </w:style>
  <w:style w:type="character" w:customStyle="1" w:styleId="atn">
    <w:name w:val="atn"/>
    <w:rsid w:val="00BB7631"/>
    <w:rPr>
      <w:rFonts w:ascii="Times New Roman" w:hAnsi="Times New Roman" w:cs="Times New Roman" w:hint="default"/>
    </w:rPr>
  </w:style>
  <w:style w:type="character" w:customStyle="1" w:styleId="1d">
    <w:name w:val="Замещающий текст1"/>
    <w:rsid w:val="00BB7631"/>
    <w:rPr>
      <w:rFonts w:ascii="Times New Roman" w:hAnsi="Times New Roman" w:cs="Times New Roman" w:hint="default"/>
      <w:color w:val="808080"/>
    </w:rPr>
  </w:style>
  <w:style w:type="character" w:customStyle="1" w:styleId="FontStyle12">
    <w:name w:val="Font Style12"/>
    <w:rsid w:val="00BB7631"/>
    <w:rPr>
      <w:rFonts w:ascii="Constantia" w:hAnsi="Constantia" w:hint="default"/>
      <w:b/>
      <w:bCs w:val="0"/>
      <w:sz w:val="22"/>
    </w:rPr>
  </w:style>
  <w:style w:type="character" w:customStyle="1" w:styleId="FontStyle26">
    <w:name w:val="Font Style26"/>
    <w:basedOn w:val="a1"/>
    <w:rsid w:val="00BB7631"/>
    <w:rPr>
      <w:rFonts w:ascii="Times New Roman" w:hAnsi="Times New Roman" w:cs="Times New Roman" w:hint="default"/>
      <w:spacing w:val="10"/>
      <w:sz w:val="20"/>
      <w:szCs w:val="20"/>
    </w:rPr>
  </w:style>
  <w:style w:type="character" w:customStyle="1" w:styleId="affd">
    <w:name w:val="Основной текст + Полужирный"/>
    <w:basedOn w:val="aff8"/>
    <w:rsid w:val="00BB7631"/>
    <w:rPr>
      <w:rFonts w:ascii="Times New Roman" w:hAnsi="Times New Roman" w:cs="Times New Roman" w:hint="default"/>
      <w:b/>
      <w:bCs/>
      <w:sz w:val="23"/>
      <w:szCs w:val="23"/>
      <w:shd w:val="clear" w:color="auto" w:fill="FFFFFF"/>
      <w:lang w:bidi="ar-SA"/>
    </w:rPr>
  </w:style>
  <w:style w:type="table" w:styleId="affe">
    <w:name w:val="Table Grid"/>
    <w:aliases w:val="Table Grid_Table_Actions"/>
    <w:basedOn w:val="a2"/>
    <w:uiPriority w:val="59"/>
    <w:rsid w:val="00BB76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2"/>
    <w:rsid w:val="00BB76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2"/>
    <w:rsid w:val="00BB76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rsid w:val="00BB76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uiPriority w:val="59"/>
    <w:rsid w:val="00BB76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2">
    <w:name w:val="caaieiaie 2"/>
    <w:basedOn w:val="Iauiue"/>
    <w:next w:val="Iauiue"/>
    <w:rsid w:val="00BB7631"/>
    <w:pPr>
      <w:keepNext/>
    </w:pPr>
    <w:rPr>
      <w:sz w:val="24"/>
      <w:szCs w:val="24"/>
      <w:lang w:val="ru-RU"/>
    </w:rPr>
  </w:style>
  <w:style w:type="character" w:customStyle="1" w:styleId="afc">
    <w:name w:val="Абзац списка Знак"/>
    <w:aliases w:val="Bullet List Знак,FooterText Знак,numbered Знак,Paragraphe de liste1 Знак,lp1 Знак,Абзац списка для документа Знак,List Paragraph Знак,Абзац списка15 Знак,4.2.2 Знак"/>
    <w:link w:val="afb"/>
    <w:uiPriority w:val="34"/>
    <w:locked/>
    <w:rsid w:val="00E10CBE"/>
    <w:rPr>
      <w:rFonts w:ascii="Calibri" w:hAnsi="Calibri" w:cs="Calibri"/>
    </w:rPr>
  </w:style>
  <w:style w:type="paragraph" w:styleId="af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ff0"/>
    <w:unhideWhenUsed/>
    <w:qFormat/>
    <w:rsid w:val="00E10CBE"/>
    <w:rPr>
      <w:sz w:val="20"/>
      <w:szCs w:val="20"/>
    </w:rPr>
  </w:style>
  <w:style w:type="character" w:customStyle="1" w:styleId="afff0">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f"/>
    <w:rsid w:val="00E10CBE"/>
    <w:rPr>
      <w:rFonts w:ascii="Times New Roman" w:eastAsia="Times New Roman" w:hAnsi="Times New Roman" w:cs="Times New Roman"/>
      <w:sz w:val="20"/>
      <w:szCs w:val="20"/>
      <w:lang w:eastAsia="ru-RU"/>
    </w:rPr>
  </w:style>
  <w:style w:type="paragraph" w:customStyle="1" w:styleId="black">
    <w:name w:val="black"/>
    <w:basedOn w:val="a0"/>
    <w:rsid w:val="00E10CBE"/>
    <w:pPr>
      <w:spacing w:after="100" w:afterAutospacing="1"/>
    </w:pPr>
    <w:rPr>
      <w:rFonts w:ascii="Verdana" w:hAnsi="Verdana"/>
      <w:b/>
      <w:bCs/>
      <w:color w:val="000000"/>
      <w:sz w:val="16"/>
      <w:szCs w:val="16"/>
    </w:rPr>
  </w:style>
  <w:style w:type="paragraph" w:customStyle="1" w:styleId="basis">
    <w:name w:val="basis"/>
    <w:basedOn w:val="a0"/>
    <w:rsid w:val="000F5B2B"/>
    <w:pPr>
      <w:ind w:firstLine="600"/>
      <w:jc w:val="both"/>
    </w:pPr>
    <w:rPr>
      <w:sz w:val="29"/>
      <w:szCs w:val="29"/>
    </w:rPr>
  </w:style>
  <w:style w:type="character" w:styleId="afff1">
    <w:name w:val="Strong"/>
    <w:uiPriority w:val="22"/>
    <w:qFormat/>
    <w:rsid w:val="00AD202D"/>
    <w:rPr>
      <w:b/>
      <w:bCs/>
    </w:rPr>
  </w:style>
  <w:style w:type="paragraph" w:customStyle="1" w:styleId="116">
    <w:name w:val="Знак1 Знак Знак Знак Знак Знак Знак Знак Знак Знак Знак Знак Знак1"/>
    <w:basedOn w:val="a0"/>
    <w:next w:val="21"/>
    <w:autoRedefine/>
    <w:rsid w:val="00B6635C"/>
    <w:pPr>
      <w:spacing w:after="160" w:line="240" w:lineRule="exact"/>
    </w:pPr>
    <w:rPr>
      <w:szCs w:val="20"/>
      <w:lang w:val="en-US" w:eastAsia="en-US"/>
    </w:rPr>
  </w:style>
  <w:style w:type="paragraph" w:customStyle="1" w:styleId="afff2">
    <w:name w:val="Таблицы (моноширинный)"/>
    <w:basedOn w:val="a0"/>
    <w:next w:val="a0"/>
    <w:rsid w:val="00B6635C"/>
    <w:pPr>
      <w:widowControl w:val="0"/>
      <w:autoSpaceDE w:val="0"/>
      <w:autoSpaceDN w:val="0"/>
      <w:adjustRightInd w:val="0"/>
      <w:jc w:val="both"/>
    </w:pPr>
    <w:rPr>
      <w:rFonts w:ascii="Courier New" w:hAnsi="Courier New" w:cs="Courier New"/>
      <w:sz w:val="20"/>
      <w:szCs w:val="20"/>
    </w:rPr>
  </w:style>
  <w:style w:type="character" w:customStyle="1" w:styleId="afff3">
    <w:name w:val="Цветовое выделение"/>
    <w:rsid w:val="00B6635C"/>
    <w:rPr>
      <w:b/>
      <w:bCs/>
      <w:color w:val="000080"/>
    </w:rPr>
  </w:style>
  <w:style w:type="character" w:customStyle="1" w:styleId="afff4">
    <w:name w:val="Гипертекстовая ссылка"/>
    <w:rsid w:val="00B6635C"/>
    <w:rPr>
      <w:b/>
      <w:bCs/>
      <w:color w:val="008000"/>
      <w:u w:val="single"/>
    </w:rPr>
  </w:style>
  <w:style w:type="character" w:customStyle="1" w:styleId="52">
    <w:name w:val="Знак Знак5"/>
    <w:rsid w:val="00B6635C"/>
    <w:rPr>
      <w:sz w:val="24"/>
      <w:szCs w:val="24"/>
    </w:rPr>
  </w:style>
  <w:style w:type="paragraph" w:customStyle="1" w:styleId="afff5">
    <w:name w:val="Знак"/>
    <w:basedOn w:val="a0"/>
    <w:next w:val="21"/>
    <w:autoRedefine/>
    <w:rsid w:val="00B6635C"/>
    <w:pPr>
      <w:spacing w:after="160" w:line="240" w:lineRule="exact"/>
    </w:pPr>
    <w:rPr>
      <w:szCs w:val="20"/>
      <w:lang w:val="en-US" w:eastAsia="en-US"/>
    </w:rPr>
  </w:style>
  <w:style w:type="paragraph" w:customStyle="1" w:styleId="statyatext">
    <w:name w:val="statya_text"/>
    <w:basedOn w:val="a0"/>
    <w:rsid w:val="00B6635C"/>
    <w:pPr>
      <w:spacing w:before="100" w:beforeAutospacing="1" w:after="100" w:afterAutospacing="1"/>
    </w:pPr>
    <w:rPr>
      <w:color w:val="000000"/>
    </w:rPr>
  </w:style>
  <w:style w:type="paragraph" w:customStyle="1" w:styleId="CM5">
    <w:name w:val="CM5"/>
    <w:basedOn w:val="Default"/>
    <w:next w:val="Default"/>
    <w:rsid w:val="00B6635C"/>
    <w:pPr>
      <w:autoSpaceDE/>
      <w:autoSpaceDN/>
      <w:adjustRightInd/>
      <w:spacing w:after="256"/>
    </w:pPr>
    <w:rPr>
      <w:rFonts w:ascii="Arial" w:hAnsi="Arial"/>
      <w:snapToGrid w:val="0"/>
      <w:color w:val="auto"/>
      <w:szCs w:val="20"/>
    </w:rPr>
  </w:style>
  <w:style w:type="character" w:customStyle="1" w:styleId="ConsPlusNormal0">
    <w:name w:val="ConsPlusNormal Знак"/>
    <w:link w:val="ConsPlusNormal"/>
    <w:locked/>
    <w:rsid w:val="00B6635C"/>
    <w:rPr>
      <w:rFonts w:ascii="Arial" w:eastAsia="Times New Roman" w:hAnsi="Arial" w:cs="Arial"/>
      <w:sz w:val="20"/>
      <w:szCs w:val="20"/>
      <w:lang w:eastAsia="ru-RU"/>
    </w:rPr>
  </w:style>
  <w:style w:type="paragraph" w:customStyle="1" w:styleId="Header1">
    <w:name w:val="Header 1"/>
    <w:basedOn w:val="a0"/>
    <w:rsid w:val="00B6635C"/>
    <w:pPr>
      <w:tabs>
        <w:tab w:val="right" w:pos="9639"/>
      </w:tabs>
      <w:autoSpaceDE w:val="0"/>
      <w:autoSpaceDN w:val="0"/>
      <w:spacing w:before="240" w:after="120"/>
    </w:pPr>
    <w:rPr>
      <w:rFonts w:ascii="Times" w:hAnsi="Times" w:cs="Times"/>
      <w:b/>
      <w:bCs/>
      <w:sz w:val="26"/>
      <w:szCs w:val="26"/>
      <w:lang w:val="en-US" w:eastAsia="de-DE"/>
    </w:rPr>
  </w:style>
  <w:style w:type="paragraph" w:customStyle="1" w:styleId="ModuleText">
    <w:name w:val="ModuleText"/>
    <w:basedOn w:val="a0"/>
    <w:link w:val="ModuleText0"/>
    <w:rsid w:val="00B6635C"/>
    <w:pPr>
      <w:tabs>
        <w:tab w:val="left" w:pos="1701"/>
        <w:tab w:val="left" w:pos="2268"/>
        <w:tab w:val="left" w:pos="3402"/>
        <w:tab w:val="left" w:pos="4536"/>
        <w:tab w:val="left" w:pos="6237"/>
        <w:tab w:val="right" w:pos="9639"/>
      </w:tabs>
      <w:autoSpaceDE w:val="0"/>
      <w:autoSpaceDN w:val="0"/>
      <w:spacing w:before="30"/>
      <w:ind w:left="1134"/>
      <w:jc w:val="both"/>
    </w:pPr>
    <w:rPr>
      <w:rFonts w:ascii="Times" w:hAnsi="Times" w:cs="Times"/>
      <w:sz w:val="22"/>
      <w:szCs w:val="22"/>
      <w:lang w:val="en-US" w:eastAsia="de-DE"/>
    </w:rPr>
  </w:style>
  <w:style w:type="character" w:customStyle="1" w:styleId="ModuleText0">
    <w:name w:val="ModuleText Знак"/>
    <w:link w:val="ModuleText"/>
    <w:rsid w:val="00B6635C"/>
    <w:rPr>
      <w:rFonts w:ascii="Times" w:eastAsia="Times New Roman" w:hAnsi="Times" w:cs="Times"/>
      <w:lang w:val="en-US" w:eastAsia="de-DE"/>
    </w:rPr>
  </w:style>
  <w:style w:type="paragraph" w:customStyle="1" w:styleId="Price">
    <w:name w:val="Price"/>
    <w:basedOn w:val="ModWithPrice"/>
    <w:rsid w:val="00B6635C"/>
    <w:pPr>
      <w:tabs>
        <w:tab w:val="clear" w:pos="1701"/>
        <w:tab w:val="clear" w:pos="2268"/>
        <w:tab w:val="clear" w:pos="3402"/>
        <w:tab w:val="clear" w:pos="4536"/>
        <w:tab w:val="clear" w:pos="6237"/>
      </w:tabs>
      <w:spacing w:before="0"/>
      <w:ind w:firstLine="0"/>
    </w:pPr>
  </w:style>
  <w:style w:type="character" w:customStyle="1" w:styleId="ModWithPrice0">
    <w:name w:val="ModWithPrice Знак Знак"/>
    <w:link w:val="ModWithPrice1"/>
    <w:locked/>
    <w:rsid w:val="00B6635C"/>
    <w:rPr>
      <w:rFonts w:ascii="Times" w:hAnsi="Times" w:cs="Times"/>
      <w:lang w:val="en-US" w:eastAsia="de-DE"/>
    </w:rPr>
  </w:style>
  <w:style w:type="paragraph" w:customStyle="1" w:styleId="ModWithPrice1">
    <w:name w:val="ModWithPrice Знак"/>
    <w:basedOn w:val="a0"/>
    <w:link w:val="ModWithPrice0"/>
    <w:rsid w:val="00B6635C"/>
    <w:pPr>
      <w:tabs>
        <w:tab w:val="left" w:pos="1701"/>
        <w:tab w:val="left" w:pos="2268"/>
        <w:tab w:val="left" w:pos="3402"/>
        <w:tab w:val="left" w:pos="4536"/>
        <w:tab w:val="left" w:pos="6237"/>
        <w:tab w:val="right" w:pos="9639"/>
      </w:tabs>
      <w:autoSpaceDE w:val="0"/>
      <w:autoSpaceDN w:val="0"/>
      <w:spacing w:before="120"/>
      <w:ind w:left="1134" w:hanging="1134"/>
    </w:pPr>
    <w:rPr>
      <w:rFonts w:ascii="Times" w:eastAsiaTheme="minorHAnsi" w:hAnsi="Times" w:cs="Times"/>
      <w:sz w:val="22"/>
      <w:szCs w:val="22"/>
      <w:lang w:val="en-US" w:eastAsia="de-DE"/>
    </w:rPr>
  </w:style>
  <w:style w:type="character" w:customStyle="1" w:styleId="1f">
    <w:name w:val="Основной текст Знак1"/>
    <w:rsid w:val="00B6635C"/>
    <w:rPr>
      <w:sz w:val="24"/>
      <w:szCs w:val="24"/>
    </w:rPr>
  </w:style>
  <w:style w:type="paragraph" w:customStyle="1" w:styleId="160">
    <w:name w:val="Обычный16"/>
    <w:rsid w:val="00B6635C"/>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410">
    <w:name w:val="Заголовок 41"/>
    <w:basedOn w:val="160"/>
    <w:next w:val="160"/>
    <w:rsid w:val="00B6635C"/>
    <w:pPr>
      <w:keepNext/>
      <w:shd w:val="clear" w:color="auto" w:fill="FFFFFF"/>
      <w:spacing w:before="48"/>
      <w:ind w:left="3998"/>
      <w:jc w:val="both"/>
    </w:pPr>
    <w:rPr>
      <w:b/>
      <w:color w:val="000000"/>
      <w:spacing w:val="17"/>
      <w:sz w:val="24"/>
    </w:rPr>
  </w:style>
  <w:style w:type="paragraph" w:customStyle="1" w:styleId="Normal2">
    <w:name w:val="Normal2"/>
    <w:rsid w:val="00B6635C"/>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50">
    <w:name w:val="Заголовок 115"/>
    <w:basedOn w:val="160"/>
    <w:next w:val="160"/>
    <w:rsid w:val="00B6635C"/>
    <w:pPr>
      <w:keepNext/>
      <w:shd w:val="clear" w:color="auto" w:fill="FFFFFF"/>
      <w:spacing w:line="274" w:lineRule="exact"/>
      <w:ind w:left="3403" w:hanging="3403"/>
      <w:jc w:val="center"/>
    </w:pPr>
    <w:rPr>
      <w:color w:val="000000"/>
      <w:spacing w:val="6"/>
      <w:sz w:val="24"/>
    </w:rPr>
  </w:style>
  <w:style w:type="paragraph" w:customStyle="1" w:styleId="body">
    <w:name w:val="body"/>
    <w:basedOn w:val="a0"/>
    <w:rsid w:val="00B6635C"/>
    <w:pPr>
      <w:spacing w:before="20" w:after="20"/>
      <w:ind w:left="20" w:right="20"/>
    </w:pPr>
    <w:rPr>
      <w:rFonts w:ascii="Arial" w:hAnsi="Arial" w:cs="Arial"/>
      <w:color w:val="000000"/>
      <w:sz w:val="20"/>
      <w:szCs w:val="20"/>
    </w:rPr>
  </w:style>
  <w:style w:type="paragraph" w:customStyle="1" w:styleId="tabletext">
    <w:name w:val="tabletext"/>
    <w:basedOn w:val="a0"/>
    <w:rsid w:val="00B6635C"/>
    <w:pPr>
      <w:spacing w:before="20" w:after="20"/>
      <w:ind w:left="20" w:right="20"/>
    </w:pPr>
    <w:rPr>
      <w:rFonts w:ascii="Arial" w:hAnsi="Arial" w:cs="Arial"/>
      <w:color w:val="000000"/>
      <w:sz w:val="18"/>
      <w:szCs w:val="18"/>
    </w:rPr>
  </w:style>
  <w:style w:type="paragraph" w:customStyle="1" w:styleId="t1table">
    <w:name w:val="t1table"/>
    <w:basedOn w:val="a0"/>
    <w:rsid w:val="00B6635C"/>
    <w:pPr>
      <w:spacing w:before="120" w:after="60"/>
      <w:ind w:left="20" w:right="20"/>
    </w:pPr>
    <w:rPr>
      <w:rFonts w:ascii="Arial" w:hAnsi="Arial" w:cs="Arial"/>
      <w:color w:val="1F1FC8"/>
      <w:sz w:val="22"/>
      <w:szCs w:val="22"/>
    </w:rPr>
  </w:style>
  <w:style w:type="character" w:customStyle="1" w:styleId="3b">
    <w:name w:val="Стиль3 Знак Знак Знак"/>
    <w:link w:val="3c"/>
    <w:rsid w:val="00B6635C"/>
    <w:rPr>
      <w:sz w:val="24"/>
      <w:szCs w:val="24"/>
    </w:rPr>
  </w:style>
  <w:style w:type="paragraph" w:customStyle="1" w:styleId="3c">
    <w:name w:val="Стиль3 Знак Знак"/>
    <w:basedOn w:val="26"/>
    <w:link w:val="3b"/>
    <w:qFormat/>
    <w:rsid w:val="00B6635C"/>
    <w:pPr>
      <w:widowControl w:val="0"/>
      <w:tabs>
        <w:tab w:val="num" w:pos="227"/>
      </w:tabs>
      <w:autoSpaceDE/>
      <w:adjustRightInd w:val="0"/>
      <w:ind w:firstLine="0"/>
    </w:pPr>
    <w:rPr>
      <w:rFonts w:asciiTheme="minorHAnsi" w:eastAsiaTheme="minorHAnsi" w:hAnsiTheme="minorHAnsi" w:cstheme="minorBidi"/>
      <w:sz w:val="24"/>
      <w:lang w:eastAsia="en-US"/>
    </w:rPr>
  </w:style>
  <w:style w:type="paragraph" w:customStyle="1" w:styleId="20">
    <w:name w:val="Пункт_2"/>
    <w:basedOn w:val="a0"/>
    <w:rsid w:val="00B6635C"/>
    <w:pPr>
      <w:numPr>
        <w:ilvl w:val="1"/>
        <w:numId w:val="2"/>
      </w:numPr>
      <w:spacing w:line="360" w:lineRule="auto"/>
      <w:jc w:val="both"/>
    </w:pPr>
    <w:rPr>
      <w:sz w:val="28"/>
      <w:szCs w:val="20"/>
    </w:rPr>
  </w:style>
  <w:style w:type="paragraph" w:customStyle="1" w:styleId="30">
    <w:name w:val="Пункт_3"/>
    <w:basedOn w:val="20"/>
    <w:rsid w:val="00B6635C"/>
    <w:pPr>
      <w:numPr>
        <w:ilvl w:val="2"/>
      </w:numPr>
    </w:pPr>
  </w:style>
  <w:style w:type="paragraph" w:customStyle="1" w:styleId="4">
    <w:name w:val="Пункт_4"/>
    <w:basedOn w:val="30"/>
    <w:rsid w:val="00B6635C"/>
    <w:pPr>
      <w:numPr>
        <w:ilvl w:val="3"/>
      </w:numPr>
    </w:pPr>
  </w:style>
  <w:style w:type="paragraph" w:customStyle="1" w:styleId="5ABCD">
    <w:name w:val="Пункт_5_ABCD"/>
    <w:basedOn w:val="a0"/>
    <w:rsid w:val="00B6635C"/>
    <w:pPr>
      <w:numPr>
        <w:ilvl w:val="4"/>
        <w:numId w:val="2"/>
      </w:numPr>
      <w:spacing w:line="360" w:lineRule="auto"/>
      <w:jc w:val="both"/>
    </w:pPr>
    <w:rPr>
      <w:sz w:val="28"/>
      <w:szCs w:val="20"/>
    </w:rPr>
  </w:style>
  <w:style w:type="paragraph" w:customStyle="1" w:styleId="1">
    <w:name w:val="Пункт_1"/>
    <w:basedOn w:val="a0"/>
    <w:rsid w:val="00B6635C"/>
    <w:pPr>
      <w:keepNext/>
      <w:numPr>
        <w:numId w:val="2"/>
      </w:numPr>
      <w:spacing w:before="480" w:after="240"/>
      <w:jc w:val="center"/>
      <w:outlineLvl w:val="0"/>
    </w:pPr>
    <w:rPr>
      <w:rFonts w:ascii="Arial" w:hAnsi="Arial"/>
      <w:b/>
      <w:sz w:val="32"/>
      <w:szCs w:val="28"/>
    </w:rPr>
  </w:style>
  <w:style w:type="paragraph" w:customStyle="1" w:styleId="afff6">
    <w:name w:val="Пункт Знак"/>
    <w:basedOn w:val="a0"/>
    <w:rsid w:val="00B6635C"/>
    <w:pPr>
      <w:tabs>
        <w:tab w:val="num" w:pos="567"/>
        <w:tab w:val="left" w:pos="851"/>
        <w:tab w:val="left" w:pos="1134"/>
      </w:tabs>
      <w:spacing w:line="360" w:lineRule="auto"/>
      <w:ind w:left="567" w:hanging="567"/>
      <w:jc w:val="both"/>
    </w:pPr>
    <w:rPr>
      <w:snapToGrid w:val="0"/>
      <w:sz w:val="28"/>
      <w:szCs w:val="20"/>
    </w:rPr>
  </w:style>
  <w:style w:type="paragraph" w:customStyle="1" w:styleId="afff7">
    <w:name w:val="Подподподпункт"/>
    <w:basedOn w:val="a0"/>
    <w:rsid w:val="00B6635C"/>
    <w:pPr>
      <w:tabs>
        <w:tab w:val="left" w:pos="1134"/>
        <w:tab w:val="left" w:pos="1701"/>
        <w:tab w:val="num" w:pos="3508"/>
      </w:tabs>
      <w:spacing w:line="360" w:lineRule="auto"/>
      <w:ind w:left="3508" w:hanging="1008"/>
      <w:jc w:val="both"/>
    </w:pPr>
    <w:rPr>
      <w:snapToGrid w:val="0"/>
      <w:sz w:val="28"/>
      <w:szCs w:val="20"/>
    </w:rPr>
  </w:style>
  <w:style w:type="paragraph" w:customStyle="1" w:styleId="1f0">
    <w:name w:val="Пункт1"/>
    <w:basedOn w:val="a0"/>
    <w:rsid w:val="00B6635C"/>
    <w:pPr>
      <w:tabs>
        <w:tab w:val="num" w:pos="567"/>
      </w:tabs>
      <w:spacing w:before="240" w:line="360" w:lineRule="auto"/>
      <w:ind w:left="567" w:hanging="279"/>
      <w:jc w:val="center"/>
    </w:pPr>
    <w:rPr>
      <w:rFonts w:ascii="Arial" w:hAnsi="Arial"/>
      <w:b/>
      <w:snapToGrid w:val="0"/>
      <w:sz w:val="28"/>
      <w:szCs w:val="28"/>
    </w:rPr>
  </w:style>
  <w:style w:type="paragraph" w:customStyle="1" w:styleId="DefaultParagraphFontParaCharCharChar">
    <w:name w:val="Default Paragraph Font Para Char Char Char"/>
    <w:basedOn w:val="a0"/>
    <w:rsid w:val="00B6635C"/>
    <w:pPr>
      <w:spacing w:after="160" w:line="240" w:lineRule="exact"/>
    </w:pPr>
    <w:rPr>
      <w:rFonts w:ascii="Tahoma" w:hAnsi="Tahoma"/>
      <w:sz w:val="20"/>
      <w:szCs w:val="20"/>
      <w:lang w:val="en-US" w:eastAsia="en-US"/>
    </w:rPr>
  </w:style>
  <w:style w:type="paragraph" w:customStyle="1" w:styleId="03osnovnoytexttabl">
    <w:name w:val="03osnovnoytexttabl"/>
    <w:basedOn w:val="a0"/>
    <w:rsid w:val="00B6635C"/>
    <w:pPr>
      <w:suppressAutoHyphens/>
      <w:spacing w:before="120" w:line="320" w:lineRule="atLeast"/>
    </w:pPr>
    <w:rPr>
      <w:rFonts w:ascii="GaramondC" w:hAnsi="GaramondC" w:cs="GaramondC"/>
      <w:color w:val="000000"/>
      <w:kern w:val="1"/>
      <w:sz w:val="20"/>
      <w:szCs w:val="20"/>
      <w:lang w:eastAsia="hi-IN" w:bidi="hi-IN"/>
    </w:rPr>
  </w:style>
  <w:style w:type="paragraph" w:customStyle="1" w:styleId="afff8">
    <w:name w:val="Нормальный (таблица)"/>
    <w:basedOn w:val="a0"/>
    <w:next w:val="a0"/>
    <w:rsid w:val="00B6635C"/>
    <w:pPr>
      <w:widowControl w:val="0"/>
      <w:suppressAutoHyphens/>
      <w:autoSpaceDE w:val="0"/>
      <w:jc w:val="both"/>
    </w:pPr>
    <w:rPr>
      <w:rFonts w:ascii="Arial" w:hAnsi="Arial" w:cs="Arial"/>
      <w:lang w:eastAsia="zh-CN"/>
    </w:rPr>
  </w:style>
  <w:style w:type="paragraph" w:customStyle="1" w:styleId="afff9">
    <w:name w:val="Прижатый влево"/>
    <w:basedOn w:val="a0"/>
    <w:next w:val="a0"/>
    <w:rsid w:val="00B6635C"/>
    <w:pPr>
      <w:widowControl w:val="0"/>
      <w:suppressAutoHyphens/>
      <w:autoSpaceDE w:val="0"/>
    </w:pPr>
    <w:rPr>
      <w:rFonts w:ascii="Arial" w:hAnsi="Arial" w:cs="Arial"/>
      <w:lang w:eastAsia="zh-CN"/>
    </w:rPr>
  </w:style>
  <w:style w:type="character" w:customStyle="1" w:styleId="2f">
    <w:name w:val="Основной текст + Полужирный2"/>
    <w:rsid w:val="00B6635C"/>
    <w:rPr>
      <w:rFonts w:ascii="Times New Roman" w:hAnsi="Times New Roman" w:cs="Times New Roman"/>
      <w:b/>
      <w:bCs/>
      <w:sz w:val="18"/>
      <w:szCs w:val="18"/>
      <w:u w:val="none"/>
    </w:rPr>
  </w:style>
  <w:style w:type="numbering" w:customStyle="1" w:styleId="1f1">
    <w:name w:val="Нет списка1"/>
    <w:next w:val="a3"/>
    <w:uiPriority w:val="99"/>
    <w:semiHidden/>
    <w:unhideWhenUsed/>
    <w:rsid w:val="00B6635C"/>
  </w:style>
  <w:style w:type="paragraph" w:customStyle="1" w:styleId="afffa">
    <w:name w:val="Базовый"/>
    <w:rsid w:val="00B6635C"/>
    <w:pPr>
      <w:suppressAutoHyphens/>
      <w:spacing w:after="200" w:line="276" w:lineRule="auto"/>
    </w:pPr>
    <w:rPr>
      <w:rFonts w:ascii="Calibri" w:eastAsia="Calibri" w:hAnsi="Calibri" w:cs="Times New Roman"/>
      <w:color w:val="00000A"/>
    </w:rPr>
  </w:style>
  <w:style w:type="character" w:customStyle="1" w:styleId="ListLabel1">
    <w:name w:val="ListLabel 1"/>
    <w:rsid w:val="00B6635C"/>
    <w:rPr>
      <w:rFonts w:cs="Times New Roman"/>
    </w:rPr>
  </w:style>
  <w:style w:type="character" w:customStyle="1" w:styleId="afffb">
    <w:name w:val="Маркеры списка"/>
    <w:rsid w:val="00B6635C"/>
    <w:rPr>
      <w:rFonts w:ascii="OpenSymbol" w:eastAsia="OpenSymbol" w:hAnsi="OpenSymbol" w:cs="OpenSymbol"/>
    </w:rPr>
  </w:style>
  <w:style w:type="character" w:customStyle="1" w:styleId="ListLabel2">
    <w:name w:val="ListLabel 2"/>
    <w:rsid w:val="00B6635C"/>
    <w:rPr>
      <w:rFonts w:cs="Symbol"/>
    </w:rPr>
  </w:style>
  <w:style w:type="character" w:customStyle="1" w:styleId="-3">
    <w:name w:val="Интернет-ссылка"/>
    <w:uiPriority w:val="99"/>
    <w:rsid w:val="00B6635C"/>
    <w:rPr>
      <w:color w:val="000080"/>
      <w:u w:val="single"/>
    </w:rPr>
  </w:style>
  <w:style w:type="paragraph" w:customStyle="1" w:styleId="1f2">
    <w:name w:val="Заголовок1"/>
    <w:basedOn w:val="afffa"/>
    <w:next w:val="af"/>
    <w:rsid w:val="00B6635C"/>
    <w:pPr>
      <w:keepNext/>
      <w:spacing w:before="240" w:after="120"/>
    </w:pPr>
    <w:rPr>
      <w:rFonts w:ascii="Arial" w:eastAsia="Microsoft YaHei" w:hAnsi="Arial" w:cs="Mangal"/>
      <w:sz w:val="28"/>
      <w:szCs w:val="28"/>
    </w:rPr>
  </w:style>
  <w:style w:type="paragraph" w:styleId="afffc">
    <w:name w:val="List"/>
    <w:basedOn w:val="af"/>
    <w:rsid w:val="00B6635C"/>
    <w:pPr>
      <w:tabs>
        <w:tab w:val="clear" w:pos="12616"/>
      </w:tabs>
      <w:suppressAutoHyphens/>
      <w:autoSpaceDE/>
      <w:autoSpaceDN/>
      <w:spacing w:after="120" w:line="276" w:lineRule="auto"/>
    </w:pPr>
    <w:rPr>
      <w:rFonts w:ascii="Calibri" w:eastAsia="Calibri" w:hAnsi="Calibri" w:cs="Mangal"/>
      <w:color w:val="00000A"/>
      <w:lang w:eastAsia="en-US"/>
    </w:rPr>
  </w:style>
  <w:style w:type="paragraph" w:styleId="1f3">
    <w:name w:val="index 1"/>
    <w:basedOn w:val="a0"/>
    <w:next w:val="a0"/>
    <w:autoRedefine/>
    <w:uiPriority w:val="99"/>
    <w:unhideWhenUsed/>
    <w:rsid w:val="00B6635C"/>
    <w:pPr>
      <w:ind w:left="220" w:hanging="220"/>
    </w:pPr>
    <w:rPr>
      <w:rFonts w:ascii="Calibri" w:hAnsi="Calibri"/>
      <w:sz w:val="22"/>
      <w:szCs w:val="22"/>
    </w:rPr>
  </w:style>
  <w:style w:type="paragraph" w:styleId="afffd">
    <w:name w:val="index heading"/>
    <w:basedOn w:val="afffa"/>
    <w:rsid w:val="00B6635C"/>
    <w:pPr>
      <w:suppressLineNumbers/>
    </w:pPr>
    <w:rPr>
      <w:rFonts w:cs="Mangal"/>
    </w:rPr>
  </w:style>
  <w:style w:type="paragraph" w:customStyle="1" w:styleId="afffe">
    <w:name w:val="Заглавие"/>
    <w:basedOn w:val="afffa"/>
    <w:rsid w:val="00B6635C"/>
    <w:pPr>
      <w:suppressLineNumbers/>
      <w:spacing w:before="120" w:after="120"/>
    </w:pPr>
    <w:rPr>
      <w:rFonts w:cs="Mangal"/>
      <w:i/>
      <w:iCs/>
      <w:sz w:val="24"/>
      <w:szCs w:val="24"/>
    </w:rPr>
  </w:style>
  <w:style w:type="paragraph" w:customStyle="1" w:styleId="affff">
    <w:name w:val="Содержимое таблицы"/>
    <w:basedOn w:val="afffa"/>
    <w:rsid w:val="00B6635C"/>
  </w:style>
  <w:style w:type="paragraph" w:customStyle="1" w:styleId="affff0">
    <w:name w:val="Заголовок таблицы"/>
    <w:basedOn w:val="affff"/>
    <w:rsid w:val="00B6635C"/>
  </w:style>
  <w:style w:type="character" w:customStyle="1" w:styleId="1f4">
    <w:name w:val="Текст выноски Знак1"/>
    <w:rsid w:val="00B6635C"/>
    <w:rPr>
      <w:rFonts w:ascii="Tahoma" w:eastAsia="Calibri" w:hAnsi="Tahoma" w:cs="Tahoma"/>
      <w:color w:val="00000A"/>
      <w:sz w:val="16"/>
      <w:szCs w:val="16"/>
      <w:lang w:eastAsia="en-US"/>
    </w:rPr>
  </w:style>
  <w:style w:type="character" w:styleId="affff1">
    <w:name w:val="annotation reference"/>
    <w:rsid w:val="00B6635C"/>
    <w:rPr>
      <w:sz w:val="16"/>
      <w:szCs w:val="16"/>
    </w:rPr>
  </w:style>
  <w:style w:type="paragraph" w:styleId="affff2">
    <w:name w:val="annotation text"/>
    <w:basedOn w:val="a0"/>
    <w:link w:val="affff3"/>
    <w:uiPriority w:val="99"/>
    <w:rsid w:val="00B6635C"/>
    <w:pPr>
      <w:widowControl w:val="0"/>
      <w:autoSpaceDE w:val="0"/>
      <w:autoSpaceDN w:val="0"/>
      <w:adjustRightInd w:val="0"/>
    </w:pPr>
    <w:rPr>
      <w:sz w:val="20"/>
      <w:szCs w:val="20"/>
    </w:rPr>
  </w:style>
  <w:style w:type="character" w:customStyle="1" w:styleId="affff3">
    <w:name w:val="Текст примечания Знак"/>
    <w:basedOn w:val="a1"/>
    <w:link w:val="affff2"/>
    <w:uiPriority w:val="99"/>
    <w:rsid w:val="00B6635C"/>
    <w:rPr>
      <w:rFonts w:ascii="Times New Roman" w:eastAsia="Times New Roman" w:hAnsi="Times New Roman" w:cs="Times New Roman"/>
      <w:sz w:val="20"/>
      <w:szCs w:val="20"/>
      <w:lang w:eastAsia="ru-RU"/>
    </w:rPr>
  </w:style>
  <w:style w:type="paragraph" w:styleId="affff4">
    <w:name w:val="annotation subject"/>
    <w:basedOn w:val="affff2"/>
    <w:next w:val="affff2"/>
    <w:link w:val="affff5"/>
    <w:rsid w:val="00B6635C"/>
    <w:rPr>
      <w:b/>
      <w:bCs/>
    </w:rPr>
  </w:style>
  <w:style w:type="character" w:customStyle="1" w:styleId="affff5">
    <w:name w:val="Тема примечания Знак"/>
    <w:basedOn w:val="affff3"/>
    <w:link w:val="affff4"/>
    <w:rsid w:val="00B6635C"/>
    <w:rPr>
      <w:rFonts w:ascii="Times New Roman" w:eastAsia="Times New Roman" w:hAnsi="Times New Roman" w:cs="Times New Roman"/>
      <w:b/>
      <w:bCs/>
      <w:sz w:val="20"/>
      <w:szCs w:val="20"/>
      <w:lang w:eastAsia="ru-RU"/>
    </w:rPr>
  </w:style>
  <w:style w:type="character" w:styleId="affff6">
    <w:name w:val="Emphasis"/>
    <w:uiPriority w:val="20"/>
    <w:qFormat/>
    <w:rsid w:val="00B6635C"/>
    <w:rPr>
      <w:i/>
      <w:iCs/>
    </w:rPr>
  </w:style>
  <w:style w:type="paragraph" w:customStyle="1" w:styleId="xl80">
    <w:name w:val="xl80"/>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a0"/>
    <w:rsid w:val="00B6635C"/>
    <w:pPr>
      <w:spacing w:before="100" w:beforeAutospacing="1" w:after="100" w:afterAutospacing="1"/>
      <w:textAlignment w:val="top"/>
    </w:pPr>
    <w:rPr>
      <w:rFonts w:ascii="Arial" w:hAnsi="Arial" w:cs="Arial"/>
      <w:sz w:val="18"/>
      <w:szCs w:val="18"/>
    </w:rPr>
  </w:style>
  <w:style w:type="paragraph" w:customStyle="1" w:styleId="xl82">
    <w:name w:val="xl82"/>
    <w:basedOn w:val="a0"/>
    <w:rsid w:val="00B6635C"/>
    <w:pPr>
      <w:spacing w:before="100" w:beforeAutospacing="1" w:after="100" w:afterAutospacing="1"/>
      <w:jc w:val="right"/>
    </w:pPr>
    <w:rPr>
      <w:rFonts w:ascii="Arial" w:hAnsi="Arial" w:cs="Arial"/>
      <w:i/>
      <w:iCs/>
      <w:sz w:val="18"/>
      <w:szCs w:val="18"/>
    </w:rPr>
  </w:style>
  <w:style w:type="paragraph" w:customStyle="1" w:styleId="xl83">
    <w:name w:val="xl83"/>
    <w:basedOn w:val="a0"/>
    <w:rsid w:val="00B6635C"/>
    <w:pPr>
      <w:spacing w:before="100" w:beforeAutospacing="1" w:after="100" w:afterAutospacing="1"/>
    </w:pPr>
    <w:rPr>
      <w:rFonts w:ascii="Arial" w:hAnsi="Arial" w:cs="Arial"/>
      <w:sz w:val="18"/>
      <w:szCs w:val="18"/>
    </w:rPr>
  </w:style>
  <w:style w:type="paragraph" w:customStyle="1" w:styleId="xl85">
    <w:name w:val="xl85"/>
    <w:basedOn w:val="a0"/>
    <w:rsid w:val="00B6635C"/>
    <w:pPr>
      <w:spacing w:before="100" w:beforeAutospacing="1" w:after="100" w:afterAutospacing="1"/>
      <w:jc w:val="right"/>
    </w:pPr>
    <w:rPr>
      <w:rFonts w:ascii="Arial" w:hAnsi="Arial" w:cs="Arial"/>
      <w:sz w:val="18"/>
      <w:szCs w:val="18"/>
    </w:rPr>
  </w:style>
  <w:style w:type="paragraph" w:customStyle="1" w:styleId="xl86">
    <w:name w:val="xl86"/>
    <w:basedOn w:val="a0"/>
    <w:rsid w:val="00B6635C"/>
    <w:pPr>
      <w:spacing w:before="100" w:beforeAutospacing="1" w:after="100" w:afterAutospacing="1"/>
      <w:jc w:val="right"/>
    </w:pPr>
    <w:rPr>
      <w:rFonts w:ascii="Arial" w:hAnsi="Arial" w:cs="Arial"/>
      <w:sz w:val="18"/>
      <w:szCs w:val="18"/>
    </w:rPr>
  </w:style>
  <w:style w:type="paragraph" w:customStyle="1" w:styleId="xl87">
    <w:name w:val="xl87"/>
    <w:basedOn w:val="a0"/>
    <w:rsid w:val="00B6635C"/>
    <w:pPr>
      <w:pBdr>
        <w:bottom w:val="single" w:sz="4" w:space="0" w:color="auto"/>
      </w:pBdr>
      <w:spacing w:before="100" w:beforeAutospacing="1" w:after="100" w:afterAutospacing="1"/>
    </w:pPr>
    <w:rPr>
      <w:rFonts w:ascii="Arial" w:hAnsi="Arial" w:cs="Arial"/>
      <w:sz w:val="18"/>
      <w:szCs w:val="18"/>
    </w:rPr>
  </w:style>
  <w:style w:type="paragraph" w:customStyle="1" w:styleId="xl88">
    <w:name w:val="xl88"/>
    <w:basedOn w:val="a0"/>
    <w:rsid w:val="00B6635C"/>
    <w:pPr>
      <w:pBdr>
        <w:bottom w:val="single" w:sz="4" w:space="0" w:color="auto"/>
      </w:pBdr>
      <w:spacing w:before="100" w:beforeAutospacing="1" w:after="100" w:afterAutospacing="1"/>
    </w:pPr>
    <w:rPr>
      <w:rFonts w:ascii="Arial" w:hAnsi="Arial" w:cs="Arial"/>
      <w:sz w:val="18"/>
      <w:szCs w:val="18"/>
    </w:rPr>
  </w:style>
  <w:style w:type="paragraph" w:customStyle="1" w:styleId="xl89">
    <w:name w:val="xl89"/>
    <w:basedOn w:val="a0"/>
    <w:rsid w:val="00B6635C"/>
    <w:pPr>
      <w:pBdr>
        <w:bottom w:val="single" w:sz="4" w:space="0" w:color="auto"/>
      </w:pBdr>
      <w:spacing w:before="100" w:beforeAutospacing="1" w:after="100" w:afterAutospacing="1"/>
    </w:pPr>
    <w:rPr>
      <w:rFonts w:ascii="Arial" w:hAnsi="Arial" w:cs="Arial"/>
      <w:sz w:val="18"/>
      <w:szCs w:val="18"/>
    </w:rPr>
  </w:style>
  <w:style w:type="paragraph" w:customStyle="1" w:styleId="xl90">
    <w:name w:val="xl90"/>
    <w:basedOn w:val="a0"/>
    <w:rsid w:val="00B6635C"/>
    <w:pPr>
      <w:spacing w:before="100" w:beforeAutospacing="1" w:after="100" w:afterAutospacing="1"/>
    </w:pPr>
    <w:rPr>
      <w:rFonts w:ascii="Arial" w:hAnsi="Arial" w:cs="Arial"/>
      <w:b/>
      <w:bCs/>
    </w:rPr>
  </w:style>
  <w:style w:type="paragraph" w:customStyle="1" w:styleId="xl91">
    <w:name w:val="xl91"/>
    <w:basedOn w:val="a0"/>
    <w:rsid w:val="00B6635C"/>
    <w:pPr>
      <w:spacing w:before="100" w:beforeAutospacing="1" w:after="100" w:afterAutospacing="1"/>
    </w:pPr>
    <w:rPr>
      <w:rFonts w:ascii="Arial" w:hAnsi="Arial" w:cs="Arial"/>
      <w:b/>
      <w:bCs/>
      <w:sz w:val="18"/>
      <w:szCs w:val="18"/>
    </w:rPr>
  </w:style>
  <w:style w:type="paragraph" w:customStyle="1" w:styleId="xl92">
    <w:name w:val="xl92"/>
    <w:basedOn w:val="a0"/>
    <w:rsid w:val="00B6635C"/>
    <w:pPr>
      <w:spacing w:before="100" w:beforeAutospacing="1" w:after="100" w:afterAutospacing="1"/>
      <w:jc w:val="right"/>
    </w:pPr>
    <w:rPr>
      <w:rFonts w:ascii="Arial" w:hAnsi="Arial" w:cs="Arial"/>
      <w:b/>
      <w:bCs/>
      <w:sz w:val="18"/>
      <w:szCs w:val="18"/>
      <w:u w:val="single"/>
    </w:rPr>
  </w:style>
  <w:style w:type="paragraph" w:customStyle="1" w:styleId="xl93">
    <w:name w:val="xl93"/>
    <w:basedOn w:val="a0"/>
    <w:rsid w:val="00B6635C"/>
    <w:pPr>
      <w:spacing w:before="100" w:beforeAutospacing="1" w:after="100" w:afterAutospacing="1"/>
    </w:pPr>
    <w:rPr>
      <w:rFonts w:ascii="Arial" w:hAnsi="Arial" w:cs="Arial"/>
      <w:b/>
      <w:bCs/>
      <w:sz w:val="18"/>
      <w:szCs w:val="18"/>
    </w:rPr>
  </w:style>
  <w:style w:type="paragraph" w:customStyle="1" w:styleId="xl94">
    <w:name w:val="xl94"/>
    <w:basedOn w:val="a0"/>
    <w:rsid w:val="00B6635C"/>
    <w:pPr>
      <w:spacing w:before="100" w:beforeAutospacing="1" w:after="100" w:afterAutospacing="1"/>
      <w:jc w:val="center"/>
    </w:pPr>
  </w:style>
  <w:style w:type="paragraph" w:customStyle="1" w:styleId="xl95">
    <w:name w:val="xl95"/>
    <w:basedOn w:val="a0"/>
    <w:rsid w:val="00B6635C"/>
    <w:pPr>
      <w:spacing w:before="100" w:beforeAutospacing="1" w:after="100" w:afterAutospacing="1"/>
      <w:jc w:val="center"/>
    </w:pPr>
    <w:rPr>
      <w:rFonts w:ascii="Arial" w:hAnsi="Arial" w:cs="Arial"/>
      <w:sz w:val="16"/>
      <w:szCs w:val="16"/>
    </w:rPr>
  </w:style>
  <w:style w:type="paragraph" w:customStyle="1" w:styleId="xl96">
    <w:name w:val="xl96"/>
    <w:basedOn w:val="a0"/>
    <w:rsid w:val="00B6635C"/>
    <w:pPr>
      <w:spacing w:before="100" w:beforeAutospacing="1" w:after="100" w:afterAutospacing="1"/>
      <w:jc w:val="center"/>
    </w:pPr>
    <w:rPr>
      <w:rFonts w:ascii="Arial" w:hAnsi="Arial" w:cs="Arial"/>
      <w:b/>
      <w:bCs/>
    </w:rPr>
  </w:style>
  <w:style w:type="paragraph" w:customStyle="1" w:styleId="xl97">
    <w:name w:val="xl97"/>
    <w:basedOn w:val="a0"/>
    <w:rsid w:val="00B6635C"/>
    <w:pPr>
      <w:pBdr>
        <w:top w:val="single" w:sz="4" w:space="0" w:color="auto"/>
      </w:pBdr>
      <w:spacing w:before="100" w:beforeAutospacing="1" w:after="100" w:afterAutospacing="1"/>
      <w:jc w:val="center"/>
    </w:pPr>
    <w:rPr>
      <w:rFonts w:ascii="Arial" w:hAnsi="Arial" w:cs="Arial"/>
      <w:sz w:val="18"/>
      <w:szCs w:val="18"/>
    </w:rPr>
  </w:style>
  <w:style w:type="paragraph" w:customStyle="1" w:styleId="xl98">
    <w:name w:val="xl98"/>
    <w:basedOn w:val="a0"/>
    <w:rsid w:val="00B6635C"/>
    <w:pPr>
      <w:pBdr>
        <w:top w:val="single" w:sz="4" w:space="0" w:color="auto"/>
      </w:pBdr>
      <w:spacing w:before="100" w:beforeAutospacing="1" w:after="100" w:afterAutospacing="1"/>
    </w:pPr>
    <w:rPr>
      <w:rFonts w:ascii="Arial" w:hAnsi="Arial" w:cs="Arial"/>
      <w:b/>
      <w:bCs/>
      <w:sz w:val="18"/>
      <w:szCs w:val="18"/>
      <w:u w:val="single"/>
    </w:rPr>
  </w:style>
  <w:style w:type="paragraph" w:customStyle="1" w:styleId="xl99">
    <w:name w:val="xl99"/>
    <w:basedOn w:val="a0"/>
    <w:rsid w:val="00B6635C"/>
    <w:pPr>
      <w:pBdr>
        <w:top w:val="single" w:sz="4" w:space="0" w:color="auto"/>
      </w:pBdr>
      <w:spacing w:before="100" w:beforeAutospacing="1" w:after="100" w:afterAutospacing="1"/>
    </w:pPr>
    <w:rPr>
      <w:rFonts w:ascii="Arial" w:hAnsi="Arial" w:cs="Arial"/>
      <w:sz w:val="18"/>
      <w:szCs w:val="18"/>
    </w:rPr>
  </w:style>
  <w:style w:type="paragraph" w:customStyle="1" w:styleId="xl100">
    <w:name w:val="xl100"/>
    <w:basedOn w:val="a0"/>
    <w:rsid w:val="00B6635C"/>
    <w:pPr>
      <w:spacing w:before="100" w:beforeAutospacing="1" w:after="100" w:afterAutospacing="1"/>
    </w:pPr>
    <w:rPr>
      <w:rFonts w:ascii="Arial" w:hAnsi="Arial" w:cs="Arial"/>
      <w:b/>
      <w:bCs/>
      <w:sz w:val="18"/>
      <w:szCs w:val="18"/>
      <w:u w:val="single"/>
    </w:rPr>
  </w:style>
  <w:style w:type="paragraph" w:customStyle="1" w:styleId="xl101">
    <w:name w:val="xl101"/>
    <w:basedOn w:val="a0"/>
    <w:rsid w:val="00B6635C"/>
    <w:pPr>
      <w:spacing w:before="100" w:beforeAutospacing="1" w:after="100" w:afterAutospacing="1"/>
      <w:jc w:val="right"/>
    </w:pPr>
    <w:rPr>
      <w:rFonts w:ascii="Arial" w:hAnsi="Arial" w:cs="Arial"/>
      <w:b/>
      <w:bCs/>
      <w:sz w:val="18"/>
      <w:szCs w:val="18"/>
    </w:rPr>
  </w:style>
  <w:style w:type="paragraph" w:customStyle="1" w:styleId="xl102">
    <w:name w:val="xl102"/>
    <w:basedOn w:val="a0"/>
    <w:rsid w:val="00B6635C"/>
    <w:pPr>
      <w:pBdr>
        <w:bottom w:val="single" w:sz="4" w:space="0" w:color="auto"/>
      </w:pBdr>
      <w:spacing w:before="100" w:beforeAutospacing="1" w:after="100" w:afterAutospacing="1"/>
      <w:jc w:val="right"/>
    </w:pPr>
    <w:rPr>
      <w:rFonts w:ascii="Arial" w:hAnsi="Arial" w:cs="Arial"/>
      <w:b/>
      <w:bCs/>
    </w:rPr>
  </w:style>
  <w:style w:type="paragraph" w:customStyle="1" w:styleId="xl103">
    <w:name w:val="xl103"/>
    <w:basedOn w:val="a0"/>
    <w:rsid w:val="00B6635C"/>
    <w:pPr>
      <w:spacing w:before="100" w:beforeAutospacing="1" w:after="100" w:afterAutospacing="1"/>
    </w:pPr>
    <w:rPr>
      <w:rFonts w:ascii="Arial" w:hAnsi="Arial" w:cs="Arial"/>
      <w:b/>
      <w:bCs/>
      <w:sz w:val="18"/>
      <w:szCs w:val="18"/>
    </w:rPr>
  </w:style>
  <w:style w:type="paragraph" w:customStyle="1" w:styleId="xl104">
    <w:name w:val="xl104"/>
    <w:basedOn w:val="a0"/>
    <w:rsid w:val="00B6635C"/>
    <w:pPr>
      <w:spacing w:before="100" w:beforeAutospacing="1" w:after="100" w:afterAutospacing="1"/>
    </w:pPr>
    <w:rPr>
      <w:rFonts w:ascii="Arial" w:hAnsi="Arial" w:cs="Arial"/>
      <w:b/>
      <w:bCs/>
    </w:rPr>
  </w:style>
  <w:style w:type="paragraph" w:customStyle="1" w:styleId="xl105">
    <w:name w:val="xl105"/>
    <w:basedOn w:val="a0"/>
    <w:rsid w:val="00B6635C"/>
    <w:pPr>
      <w:spacing w:before="100" w:beforeAutospacing="1" w:after="100" w:afterAutospacing="1"/>
      <w:jc w:val="right"/>
    </w:pPr>
    <w:rPr>
      <w:rFonts w:ascii="Arial" w:hAnsi="Arial" w:cs="Arial"/>
      <w:b/>
      <w:bCs/>
    </w:rPr>
  </w:style>
  <w:style w:type="paragraph" w:customStyle="1" w:styleId="xl106">
    <w:name w:val="xl106"/>
    <w:basedOn w:val="a0"/>
    <w:rsid w:val="00B6635C"/>
    <w:pPr>
      <w:spacing w:before="100" w:beforeAutospacing="1" w:after="100" w:afterAutospacing="1"/>
      <w:jc w:val="right"/>
    </w:pPr>
    <w:rPr>
      <w:rFonts w:ascii="Arial" w:hAnsi="Arial" w:cs="Arial"/>
      <w:b/>
      <w:bCs/>
    </w:rPr>
  </w:style>
  <w:style w:type="paragraph" w:customStyle="1" w:styleId="xl84">
    <w:name w:val="xl84"/>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45">
    <w:name w:val="Абзац списка4"/>
    <w:basedOn w:val="a0"/>
    <w:link w:val="ListParagraphChar"/>
    <w:rsid w:val="00B6635C"/>
    <w:pPr>
      <w:spacing w:after="200" w:line="276" w:lineRule="auto"/>
      <w:ind w:left="720"/>
      <w:contextualSpacing/>
    </w:pPr>
    <w:rPr>
      <w:rFonts w:ascii="Calibri" w:hAnsi="Calibri"/>
      <w:sz w:val="22"/>
      <w:szCs w:val="22"/>
    </w:rPr>
  </w:style>
  <w:style w:type="character" w:customStyle="1" w:styleId="text2">
    <w:name w:val="text2"/>
    <w:rsid w:val="00B6635C"/>
  </w:style>
  <w:style w:type="character" w:customStyle="1" w:styleId="FontStyle15">
    <w:name w:val="Font Style15"/>
    <w:rsid w:val="00B6635C"/>
    <w:rPr>
      <w:rFonts w:ascii="Times New Roman" w:hAnsi="Times New Roman"/>
      <w:b/>
      <w:sz w:val="20"/>
    </w:rPr>
  </w:style>
  <w:style w:type="paragraph" w:customStyle="1" w:styleId="style13315529680000000721msonormal">
    <w:name w:val="style_13315529680000000721msonormal"/>
    <w:basedOn w:val="a0"/>
    <w:rsid w:val="00B6635C"/>
    <w:pPr>
      <w:spacing w:before="100" w:beforeAutospacing="1" w:after="100" w:afterAutospacing="1"/>
    </w:pPr>
  </w:style>
  <w:style w:type="paragraph" w:customStyle="1" w:styleId="font5">
    <w:name w:val="font5"/>
    <w:basedOn w:val="a0"/>
    <w:rsid w:val="00B6635C"/>
    <w:pPr>
      <w:spacing w:before="100" w:beforeAutospacing="1" w:after="100" w:afterAutospacing="1"/>
    </w:pPr>
    <w:rPr>
      <w:color w:val="000000"/>
      <w:sz w:val="28"/>
      <w:szCs w:val="28"/>
    </w:rPr>
  </w:style>
  <w:style w:type="paragraph" w:customStyle="1" w:styleId="xl107">
    <w:name w:val="xl107"/>
    <w:basedOn w:val="a0"/>
    <w:rsid w:val="00B6635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b/>
      <w:bCs/>
      <w:i/>
      <w:iCs/>
      <w:sz w:val="28"/>
      <w:szCs w:val="28"/>
    </w:rPr>
  </w:style>
  <w:style w:type="paragraph" w:customStyle="1" w:styleId="xl108">
    <w:name w:val="xl108"/>
    <w:basedOn w:val="a0"/>
    <w:rsid w:val="00B6635C"/>
    <w:pPr>
      <w:pBdr>
        <w:top w:val="single" w:sz="4" w:space="0" w:color="auto"/>
        <w:bottom w:val="single" w:sz="4" w:space="0" w:color="auto"/>
      </w:pBdr>
      <w:shd w:val="clear" w:color="000000" w:fill="D9D9D9"/>
      <w:spacing w:before="100" w:beforeAutospacing="1" w:after="100" w:afterAutospacing="1"/>
      <w:textAlignment w:val="center"/>
    </w:pPr>
    <w:rPr>
      <w:b/>
      <w:bCs/>
      <w:i/>
      <w:iCs/>
      <w:sz w:val="28"/>
      <w:szCs w:val="28"/>
    </w:rPr>
  </w:style>
  <w:style w:type="paragraph" w:customStyle="1" w:styleId="xl109">
    <w:name w:val="xl109"/>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11">
    <w:name w:val="xl111"/>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4">
    <w:name w:val="xl114"/>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5">
    <w:name w:val="xl115"/>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1">
    <w:name w:val="xl121"/>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3">
    <w:name w:val="xl123"/>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4">
    <w:name w:val="xl124"/>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6">
    <w:name w:val="xl126"/>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8">
    <w:name w:val="xl128"/>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29">
    <w:name w:val="xl129"/>
    <w:basedOn w:val="a0"/>
    <w:rsid w:val="00B6635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30">
    <w:name w:val="xl130"/>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31">
    <w:name w:val="xl131"/>
    <w:basedOn w:val="a0"/>
    <w:rsid w:val="00B6635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32">
    <w:name w:val="xl132"/>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33">
    <w:name w:val="xl133"/>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
    <w:name w:val="xl134"/>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0"/>
    <w:rsid w:val="00B6635C"/>
    <w:pPr>
      <w:shd w:val="clear" w:color="000000" w:fill="FFFFFF"/>
      <w:spacing w:before="100" w:beforeAutospacing="1" w:after="100" w:afterAutospacing="1"/>
      <w:jc w:val="center"/>
      <w:textAlignment w:val="center"/>
    </w:pPr>
  </w:style>
  <w:style w:type="paragraph" w:customStyle="1" w:styleId="xl136">
    <w:name w:val="xl136"/>
    <w:basedOn w:val="a0"/>
    <w:rsid w:val="00B6635C"/>
    <w:pPr>
      <w:spacing w:before="100" w:beforeAutospacing="1" w:after="100" w:afterAutospacing="1"/>
      <w:jc w:val="center"/>
      <w:textAlignment w:val="center"/>
    </w:pPr>
    <w:rPr>
      <w:color w:val="000000"/>
    </w:rPr>
  </w:style>
  <w:style w:type="paragraph" w:customStyle="1" w:styleId="xl137">
    <w:name w:val="xl137"/>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38">
    <w:name w:val="xl138"/>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9">
    <w:name w:val="xl139"/>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40">
    <w:name w:val="xl140"/>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41">
    <w:name w:val="xl141"/>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2">
    <w:name w:val="xl142"/>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8"/>
      <w:szCs w:val="28"/>
    </w:rPr>
  </w:style>
  <w:style w:type="paragraph" w:customStyle="1" w:styleId="xl143">
    <w:name w:val="xl143"/>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144">
    <w:name w:val="xl144"/>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45">
    <w:name w:val="xl145"/>
    <w:basedOn w:val="a0"/>
    <w:rsid w:val="00B6635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6">
    <w:name w:val="xl146"/>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47">
    <w:name w:val="xl147"/>
    <w:basedOn w:val="a0"/>
    <w:rsid w:val="00B66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8">
    <w:name w:val="xl148"/>
    <w:basedOn w:val="a0"/>
    <w:rsid w:val="00B6635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rPr>
  </w:style>
  <w:style w:type="paragraph" w:customStyle="1" w:styleId="xl149">
    <w:name w:val="xl149"/>
    <w:basedOn w:val="a0"/>
    <w:rsid w:val="00B66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rPr>
  </w:style>
  <w:style w:type="paragraph" w:customStyle="1" w:styleId="xl150">
    <w:name w:val="xl150"/>
    <w:basedOn w:val="a0"/>
    <w:rsid w:val="00B6635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rPr>
  </w:style>
  <w:style w:type="paragraph" w:customStyle="1" w:styleId="xl151">
    <w:name w:val="xl151"/>
    <w:basedOn w:val="a0"/>
    <w:rsid w:val="00B66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28"/>
      <w:szCs w:val="28"/>
    </w:rPr>
  </w:style>
  <w:style w:type="paragraph" w:customStyle="1" w:styleId="xl152">
    <w:name w:val="xl152"/>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3">
    <w:name w:val="xl153"/>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54">
    <w:name w:val="xl154"/>
    <w:basedOn w:val="a0"/>
    <w:rsid w:val="00B66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55">
    <w:name w:val="xl155"/>
    <w:basedOn w:val="a0"/>
    <w:rsid w:val="00B6635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6"/>
      <w:szCs w:val="36"/>
    </w:rPr>
  </w:style>
  <w:style w:type="paragraph" w:customStyle="1" w:styleId="xl156">
    <w:name w:val="xl156"/>
    <w:basedOn w:val="a0"/>
    <w:rsid w:val="00B6635C"/>
    <w:pPr>
      <w:pBdr>
        <w:top w:val="single" w:sz="4" w:space="0" w:color="auto"/>
        <w:left w:val="single" w:sz="8" w:space="0" w:color="auto"/>
        <w:bottom w:val="single" w:sz="4" w:space="0" w:color="auto"/>
      </w:pBdr>
      <w:spacing w:before="100" w:beforeAutospacing="1" w:after="100" w:afterAutospacing="1"/>
      <w:jc w:val="center"/>
      <w:textAlignment w:val="center"/>
    </w:pPr>
    <w:rPr>
      <w:sz w:val="28"/>
      <w:szCs w:val="28"/>
    </w:rPr>
  </w:style>
  <w:style w:type="paragraph" w:customStyle="1" w:styleId="xl157">
    <w:name w:val="xl157"/>
    <w:basedOn w:val="a0"/>
    <w:rsid w:val="00B6635C"/>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58">
    <w:name w:val="xl158"/>
    <w:basedOn w:val="a0"/>
    <w:rsid w:val="00B6635C"/>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9">
    <w:name w:val="xl159"/>
    <w:basedOn w:val="a0"/>
    <w:rsid w:val="00B6635C"/>
    <w:pPr>
      <w:pBdr>
        <w:top w:val="single" w:sz="4" w:space="0" w:color="auto"/>
        <w:bottom w:val="single" w:sz="4" w:space="0" w:color="auto"/>
      </w:pBdr>
      <w:spacing w:before="100" w:beforeAutospacing="1" w:after="100" w:afterAutospacing="1"/>
      <w:textAlignment w:val="center"/>
    </w:pPr>
    <w:rPr>
      <w:color w:val="000000"/>
      <w:sz w:val="28"/>
      <w:szCs w:val="28"/>
    </w:rPr>
  </w:style>
  <w:style w:type="paragraph" w:customStyle="1" w:styleId="xl160">
    <w:name w:val="xl160"/>
    <w:basedOn w:val="a0"/>
    <w:rsid w:val="00B6635C"/>
    <w:pPr>
      <w:pBdr>
        <w:top w:val="single" w:sz="4" w:space="0" w:color="auto"/>
        <w:bottom w:val="single" w:sz="4" w:space="0" w:color="auto"/>
      </w:pBdr>
      <w:spacing w:before="100" w:beforeAutospacing="1" w:after="100" w:afterAutospacing="1"/>
      <w:jc w:val="right"/>
      <w:textAlignment w:val="center"/>
    </w:pPr>
    <w:rPr>
      <w:b/>
      <w:bCs/>
      <w:color w:val="000000"/>
      <w:sz w:val="28"/>
      <w:szCs w:val="28"/>
    </w:rPr>
  </w:style>
  <w:style w:type="paragraph" w:customStyle="1" w:styleId="xl161">
    <w:name w:val="xl161"/>
    <w:basedOn w:val="a0"/>
    <w:rsid w:val="00B6635C"/>
    <w:pPr>
      <w:pBdr>
        <w:top w:val="single" w:sz="4" w:space="0" w:color="auto"/>
        <w:bottom w:val="single" w:sz="4" w:space="0" w:color="auto"/>
      </w:pBdr>
      <w:spacing w:before="100" w:beforeAutospacing="1" w:after="100" w:afterAutospacing="1"/>
      <w:jc w:val="right"/>
      <w:textAlignment w:val="center"/>
    </w:pPr>
    <w:rPr>
      <w:b/>
      <w:bCs/>
      <w:color w:val="000000"/>
      <w:sz w:val="28"/>
      <w:szCs w:val="28"/>
    </w:rPr>
  </w:style>
  <w:style w:type="paragraph" w:customStyle="1" w:styleId="xl162">
    <w:name w:val="xl162"/>
    <w:basedOn w:val="a0"/>
    <w:rsid w:val="00B6635C"/>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8"/>
      <w:szCs w:val="28"/>
    </w:rPr>
  </w:style>
  <w:style w:type="paragraph" w:customStyle="1" w:styleId="xl163">
    <w:name w:val="xl163"/>
    <w:basedOn w:val="a0"/>
    <w:rsid w:val="00B6635C"/>
    <w:pPr>
      <w:pBdr>
        <w:top w:val="single" w:sz="4" w:space="0" w:color="auto"/>
        <w:left w:val="single" w:sz="8" w:space="0" w:color="auto"/>
        <w:bottom w:val="single" w:sz="4" w:space="0" w:color="auto"/>
      </w:pBdr>
      <w:spacing w:before="100" w:beforeAutospacing="1" w:after="100" w:afterAutospacing="1"/>
      <w:jc w:val="right"/>
      <w:textAlignment w:val="center"/>
    </w:pPr>
    <w:rPr>
      <w:b/>
      <w:bCs/>
      <w:color w:val="000000"/>
      <w:sz w:val="28"/>
      <w:szCs w:val="28"/>
    </w:rPr>
  </w:style>
  <w:style w:type="paragraph" w:customStyle="1" w:styleId="2f0">
    <w:name w:val="Без интервала2"/>
    <w:rsid w:val="00B6635C"/>
    <w:pPr>
      <w:spacing w:after="0" w:line="240" w:lineRule="auto"/>
    </w:pPr>
    <w:rPr>
      <w:rFonts w:ascii="Calibri" w:eastAsia="Times New Roman" w:hAnsi="Calibri" w:cs="Times New Roman"/>
    </w:rPr>
  </w:style>
  <w:style w:type="character" w:customStyle="1" w:styleId="ListParagraphChar">
    <w:name w:val="List Paragraph Char"/>
    <w:link w:val="45"/>
    <w:locked/>
    <w:rsid w:val="00B6635C"/>
    <w:rPr>
      <w:rFonts w:ascii="Calibri" w:eastAsia="Times New Roman" w:hAnsi="Calibri" w:cs="Times New Roman"/>
      <w:lang w:eastAsia="ru-RU"/>
    </w:rPr>
  </w:style>
  <w:style w:type="table" w:customStyle="1" w:styleId="411">
    <w:name w:val="Сетка таблицы41"/>
    <w:rsid w:val="00B6635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0"/>
    <w:rsid w:val="00B6635C"/>
    <w:pPr>
      <w:spacing w:before="100" w:beforeAutospacing="1" w:after="100" w:afterAutospacing="1"/>
    </w:pPr>
    <w:rPr>
      <w:sz w:val="16"/>
      <w:szCs w:val="16"/>
    </w:rPr>
  </w:style>
  <w:style w:type="paragraph" w:customStyle="1" w:styleId="font7">
    <w:name w:val="font7"/>
    <w:basedOn w:val="a0"/>
    <w:rsid w:val="00B6635C"/>
    <w:pPr>
      <w:spacing w:before="100" w:beforeAutospacing="1" w:after="100" w:afterAutospacing="1"/>
    </w:pPr>
    <w:rPr>
      <w:sz w:val="16"/>
      <w:szCs w:val="16"/>
    </w:rPr>
  </w:style>
  <w:style w:type="paragraph" w:customStyle="1" w:styleId="TextBulletList">
    <w:name w:val="TextBulletList"/>
    <w:basedOn w:val="a0"/>
    <w:next w:val="Text0"/>
    <w:rsid w:val="00B6635C"/>
    <w:pPr>
      <w:tabs>
        <w:tab w:val="left" w:pos="3141"/>
        <w:tab w:val="left" w:pos="3307"/>
        <w:tab w:val="left" w:pos="3707"/>
        <w:tab w:val="left" w:pos="4842"/>
        <w:tab w:val="left" w:pos="5408"/>
        <w:tab w:val="left" w:pos="5975"/>
        <w:tab w:val="left" w:pos="6542"/>
        <w:tab w:val="left" w:pos="7109"/>
        <w:tab w:val="left" w:pos="7676"/>
      </w:tabs>
      <w:autoSpaceDE w:val="0"/>
      <w:autoSpaceDN w:val="0"/>
      <w:spacing w:after="120"/>
    </w:pPr>
    <w:rPr>
      <w:rFonts w:ascii="Times" w:hAnsi="Times" w:cs="Times"/>
      <w:lang w:val="en-US" w:eastAsia="de-DE"/>
    </w:rPr>
  </w:style>
  <w:style w:type="paragraph" w:customStyle="1" w:styleId="Header2">
    <w:name w:val="Header 2"/>
    <w:basedOn w:val="a0"/>
    <w:rsid w:val="00B6635C"/>
    <w:pPr>
      <w:pBdr>
        <w:top w:val="single" w:sz="12" w:space="1" w:color="C0C0C0"/>
        <w:bottom w:val="single" w:sz="4" w:space="1" w:color="C0C0C0"/>
      </w:pBdr>
      <w:tabs>
        <w:tab w:val="right" w:pos="9639"/>
      </w:tabs>
      <w:autoSpaceDE w:val="0"/>
      <w:autoSpaceDN w:val="0"/>
      <w:spacing w:before="120" w:after="120"/>
    </w:pPr>
    <w:rPr>
      <w:rFonts w:ascii="Times" w:hAnsi="Times" w:cs="Times"/>
      <w:b/>
      <w:bCs/>
      <w:sz w:val="22"/>
      <w:szCs w:val="22"/>
      <w:lang w:val="en-US" w:eastAsia="de-DE"/>
    </w:rPr>
  </w:style>
  <w:style w:type="paragraph" w:customStyle="1" w:styleId="Header3">
    <w:name w:val="Header 3"/>
    <w:basedOn w:val="a0"/>
    <w:rsid w:val="00B6635C"/>
    <w:pPr>
      <w:pBdr>
        <w:top w:val="single" w:sz="2" w:space="1" w:color="C0C0C0"/>
      </w:pBdr>
      <w:tabs>
        <w:tab w:val="right" w:pos="9639"/>
      </w:tabs>
      <w:autoSpaceDE w:val="0"/>
      <w:autoSpaceDN w:val="0"/>
      <w:spacing w:before="120" w:after="120"/>
    </w:pPr>
    <w:rPr>
      <w:rFonts w:ascii="Times" w:hAnsi="Times" w:cs="Times"/>
      <w:i/>
      <w:iCs/>
      <w:sz w:val="22"/>
      <w:szCs w:val="22"/>
      <w:lang w:val="en-US" w:eastAsia="de-DE"/>
    </w:rPr>
  </w:style>
  <w:style w:type="paragraph" w:customStyle="1" w:styleId="TextPrice">
    <w:name w:val="TextPrice"/>
    <w:basedOn w:val="a0"/>
    <w:rsid w:val="00B6635C"/>
    <w:pPr>
      <w:tabs>
        <w:tab w:val="left" w:pos="1701"/>
        <w:tab w:val="left" w:pos="2268"/>
        <w:tab w:val="left" w:pos="3402"/>
        <w:tab w:val="left" w:pos="4536"/>
        <w:tab w:val="left" w:pos="6237"/>
      </w:tabs>
      <w:autoSpaceDE w:val="0"/>
      <w:autoSpaceDN w:val="0"/>
      <w:spacing w:after="120"/>
    </w:pPr>
    <w:rPr>
      <w:rFonts w:ascii="Times" w:hAnsi="Times" w:cs="Times"/>
      <w:sz w:val="22"/>
      <w:szCs w:val="22"/>
      <w:lang w:val="en-US" w:eastAsia="de-DE"/>
    </w:rPr>
  </w:style>
  <w:style w:type="paragraph" w:customStyle="1" w:styleId="Picture">
    <w:name w:val="Picture"/>
    <w:rsid w:val="00B6635C"/>
    <w:pPr>
      <w:autoSpaceDE w:val="0"/>
      <w:autoSpaceDN w:val="0"/>
      <w:spacing w:after="120" w:line="240" w:lineRule="auto"/>
      <w:jc w:val="center"/>
    </w:pPr>
    <w:rPr>
      <w:rFonts w:ascii="Times" w:eastAsia="Times New Roman" w:hAnsi="Times" w:cs="Times"/>
      <w:b/>
      <w:bCs/>
      <w:i/>
      <w:iCs/>
      <w:noProof/>
      <w:sz w:val="16"/>
      <w:szCs w:val="16"/>
      <w:lang w:val="en-US" w:eastAsia="de-DE"/>
    </w:rPr>
  </w:style>
  <w:style w:type="paragraph" w:customStyle="1" w:styleId="OptionHeader">
    <w:name w:val="Option Header"/>
    <w:basedOn w:val="a0"/>
    <w:rsid w:val="00B6635C"/>
    <w:pPr>
      <w:tabs>
        <w:tab w:val="right" w:pos="9639"/>
      </w:tabs>
      <w:autoSpaceDE w:val="0"/>
      <w:autoSpaceDN w:val="0"/>
      <w:spacing w:before="240" w:after="120"/>
    </w:pPr>
    <w:rPr>
      <w:rFonts w:ascii="Times" w:hAnsi="Times" w:cs="Times"/>
      <w:b/>
      <w:bCs/>
      <w:sz w:val="26"/>
      <w:szCs w:val="26"/>
      <w:u w:val="single"/>
      <w:lang w:val="en-US" w:eastAsia="de-DE"/>
    </w:rPr>
  </w:style>
  <w:style w:type="character" w:customStyle="1" w:styleId="TextChar">
    <w:name w:val="Text Char"/>
    <w:rsid w:val="00B6635C"/>
    <w:rPr>
      <w:rFonts w:ascii="Times" w:hAnsi="Times" w:cs="Times"/>
      <w:sz w:val="24"/>
      <w:szCs w:val="24"/>
      <w:lang w:val="en-US" w:eastAsia="de-DE" w:bidi="ar-SA"/>
    </w:rPr>
  </w:style>
  <w:style w:type="character" w:customStyle="1" w:styleId="ModBullet1">
    <w:name w:val="ModBullet Знак Знак"/>
    <w:rsid w:val="00B6635C"/>
    <w:rPr>
      <w:rFonts w:ascii="Times" w:eastAsia="Times New Roman" w:hAnsi="Times" w:cs="Times"/>
      <w:lang w:val="de-DE" w:eastAsia="de-DE"/>
    </w:rPr>
  </w:style>
  <w:style w:type="character" w:customStyle="1" w:styleId="ModBulletChar">
    <w:name w:val="ModBullet Char"/>
    <w:rsid w:val="00B6635C"/>
    <w:rPr>
      <w:rFonts w:ascii="Times" w:eastAsia="Times New Roman" w:hAnsi="Times" w:cs="Times"/>
      <w:lang w:val="de-DE" w:eastAsia="de-DE"/>
    </w:rPr>
  </w:style>
  <w:style w:type="character" w:customStyle="1" w:styleId="alt-edited1">
    <w:name w:val="alt-edited1"/>
    <w:rsid w:val="00B6635C"/>
    <w:rPr>
      <w:color w:val="4D90F0"/>
    </w:rPr>
  </w:style>
  <w:style w:type="paragraph" w:customStyle="1" w:styleId="Titel2">
    <w:name w:val="Titel 2"/>
    <w:basedOn w:val="ad"/>
    <w:rsid w:val="00B6635C"/>
    <w:pPr>
      <w:widowControl w:val="0"/>
      <w:tabs>
        <w:tab w:val="left" w:pos="2835"/>
      </w:tabs>
      <w:adjustRightInd w:val="0"/>
      <w:spacing w:before="1680" w:after="60" w:line="480" w:lineRule="auto"/>
      <w:textAlignment w:val="baseline"/>
      <w:outlineLvl w:val="0"/>
    </w:pPr>
    <w:rPr>
      <w:rFonts w:ascii="Arial" w:hAnsi="Arial" w:cs="Arial"/>
      <w:kern w:val="28"/>
      <w:sz w:val="32"/>
      <w:szCs w:val="32"/>
      <w:lang w:val="en-GB" w:eastAsia="de-DE"/>
    </w:rPr>
  </w:style>
  <w:style w:type="paragraph" w:styleId="a">
    <w:name w:val="List Bullet"/>
    <w:basedOn w:val="a0"/>
    <w:autoRedefine/>
    <w:rsid w:val="00B6635C"/>
    <w:pPr>
      <w:widowControl w:val="0"/>
      <w:numPr>
        <w:numId w:val="4"/>
      </w:numPr>
      <w:adjustRightInd w:val="0"/>
      <w:spacing w:before="60" w:line="300" w:lineRule="atLeast"/>
      <w:textAlignment w:val="baseline"/>
    </w:pPr>
    <w:rPr>
      <w:rFonts w:ascii="Arial" w:hAnsi="Arial" w:cs="Arial"/>
      <w:bCs/>
      <w:lang w:val="en-GB" w:eastAsia="de-DE"/>
    </w:rPr>
  </w:style>
  <w:style w:type="paragraph" w:styleId="2">
    <w:name w:val="List Bullet 2"/>
    <w:basedOn w:val="a0"/>
    <w:autoRedefine/>
    <w:rsid w:val="00B6635C"/>
    <w:pPr>
      <w:widowControl w:val="0"/>
      <w:numPr>
        <w:numId w:val="5"/>
      </w:numPr>
      <w:adjustRightInd w:val="0"/>
      <w:spacing w:before="60" w:line="300" w:lineRule="atLeast"/>
      <w:textAlignment w:val="baseline"/>
    </w:pPr>
    <w:rPr>
      <w:rFonts w:ascii="Arial" w:hAnsi="Arial" w:cs="Arial"/>
      <w:bCs/>
      <w:lang w:val="en-GB" w:eastAsia="de-DE"/>
    </w:rPr>
  </w:style>
  <w:style w:type="paragraph" w:customStyle="1" w:styleId="AngebotText">
    <w:name w:val="Angebot Text"/>
    <w:basedOn w:val="a0"/>
    <w:rsid w:val="00B6635C"/>
    <w:pPr>
      <w:widowControl w:val="0"/>
      <w:adjustRightInd w:val="0"/>
      <w:spacing w:before="60" w:line="300" w:lineRule="atLeast"/>
      <w:textAlignment w:val="baseline"/>
    </w:pPr>
    <w:rPr>
      <w:rFonts w:ascii="Arial" w:hAnsi="Arial"/>
      <w:lang w:val="en-GB" w:eastAsia="de-DE"/>
    </w:rPr>
  </w:style>
  <w:style w:type="paragraph" w:styleId="3">
    <w:name w:val="List Bullet 3"/>
    <w:basedOn w:val="a0"/>
    <w:autoRedefine/>
    <w:rsid w:val="00B6635C"/>
    <w:pPr>
      <w:widowControl w:val="0"/>
      <w:numPr>
        <w:numId w:val="3"/>
      </w:numPr>
      <w:tabs>
        <w:tab w:val="clear" w:pos="926"/>
        <w:tab w:val="num" w:pos="2552"/>
      </w:tabs>
      <w:adjustRightInd w:val="0"/>
      <w:spacing w:before="60" w:line="300" w:lineRule="atLeast"/>
      <w:ind w:left="2552" w:hanging="567"/>
      <w:textAlignment w:val="baseline"/>
    </w:pPr>
    <w:rPr>
      <w:rFonts w:ascii="Arial" w:hAnsi="Arial"/>
      <w:lang w:val="en-GB" w:eastAsia="de-DE"/>
    </w:rPr>
  </w:style>
  <w:style w:type="paragraph" w:customStyle="1" w:styleId="Standardlinksfett">
    <w:name w:val="Standard links fett"/>
    <w:basedOn w:val="a0"/>
    <w:rsid w:val="00B6635C"/>
    <w:pPr>
      <w:widowControl w:val="0"/>
      <w:adjustRightInd w:val="0"/>
      <w:spacing w:before="60" w:after="120" w:line="300" w:lineRule="atLeast"/>
      <w:textAlignment w:val="baseline"/>
    </w:pPr>
    <w:rPr>
      <w:rFonts w:ascii="Arial" w:hAnsi="Arial"/>
      <w:b/>
      <w:lang w:val="en-GB" w:eastAsia="de-DE"/>
    </w:rPr>
  </w:style>
  <w:style w:type="paragraph" w:customStyle="1" w:styleId="Standardrechts">
    <w:name w:val="Standard rechts"/>
    <w:basedOn w:val="a0"/>
    <w:rsid w:val="00B6635C"/>
    <w:pPr>
      <w:widowControl w:val="0"/>
      <w:adjustRightInd w:val="0"/>
      <w:spacing w:before="60" w:after="120" w:line="300" w:lineRule="atLeast"/>
      <w:jc w:val="right"/>
      <w:textAlignment w:val="baseline"/>
    </w:pPr>
    <w:rPr>
      <w:rFonts w:ascii="Arial" w:hAnsi="Arial"/>
      <w:lang w:val="en-GB" w:eastAsia="de-DE"/>
    </w:rPr>
  </w:style>
  <w:style w:type="paragraph" w:styleId="1f5">
    <w:name w:val="toc 1"/>
    <w:basedOn w:val="a0"/>
    <w:next w:val="a0"/>
    <w:link w:val="1f6"/>
    <w:autoRedefine/>
    <w:rsid w:val="00B6635C"/>
    <w:pPr>
      <w:widowControl w:val="0"/>
      <w:tabs>
        <w:tab w:val="left" w:pos="397"/>
        <w:tab w:val="left" w:pos="480"/>
        <w:tab w:val="right" w:leader="dot" w:pos="9639"/>
      </w:tabs>
      <w:adjustRightInd w:val="0"/>
      <w:spacing w:before="60" w:after="60" w:line="300" w:lineRule="atLeast"/>
      <w:textAlignment w:val="baseline"/>
    </w:pPr>
    <w:rPr>
      <w:rFonts w:ascii="Arial" w:hAnsi="Arial"/>
      <w:b/>
      <w:noProof/>
      <w:szCs w:val="32"/>
      <w:lang w:val="en-GB" w:eastAsia="de-DE"/>
    </w:rPr>
  </w:style>
  <w:style w:type="paragraph" w:styleId="2f1">
    <w:name w:val="toc 2"/>
    <w:basedOn w:val="a0"/>
    <w:next w:val="a0"/>
    <w:autoRedefine/>
    <w:rsid w:val="00B6635C"/>
    <w:pPr>
      <w:widowControl w:val="0"/>
      <w:tabs>
        <w:tab w:val="left" w:pos="964"/>
        <w:tab w:val="left" w:pos="1200"/>
        <w:tab w:val="right" w:leader="dot" w:pos="9639"/>
      </w:tabs>
      <w:adjustRightInd w:val="0"/>
      <w:spacing w:before="60" w:line="300" w:lineRule="atLeast"/>
      <w:ind w:left="397"/>
      <w:textAlignment w:val="baseline"/>
    </w:pPr>
    <w:rPr>
      <w:rFonts w:ascii="Arial" w:hAnsi="Arial"/>
      <w:noProof/>
      <w:lang w:val="fr-FR" w:eastAsia="de-DE"/>
    </w:rPr>
  </w:style>
  <w:style w:type="paragraph" w:customStyle="1" w:styleId="Fuzeilelinks">
    <w:name w:val="Fußzeile links"/>
    <w:basedOn w:val="a9"/>
    <w:rsid w:val="00B6635C"/>
    <w:pPr>
      <w:widowControl w:val="0"/>
      <w:tabs>
        <w:tab w:val="clear" w:pos="4677"/>
        <w:tab w:val="clear" w:pos="9355"/>
        <w:tab w:val="center" w:pos="4536"/>
        <w:tab w:val="right" w:pos="9639"/>
      </w:tabs>
      <w:autoSpaceDE/>
      <w:autoSpaceDN/>
      <w:adjustRightInd w:val="0"/>
      <w:spacing w:line="300" w:lineRule="atLeast"/>
      <w:textAlignment w:val="baseline"/>
    </w:pPr>
    <w:rPr>
      <w:rFonts w:ascii="Arial" w:hAnsi="Arial"/>
      <w:b/>
      <w:bCs/>
      <w:szCs w:val="24"/>
      <w:lang w:val="en-GB" w:eastAsia="de-DE"/>
    </w:rPr>
  </w:style>
  <w:style w:type="paragraph" w:customStyle="1" w:styleId="Fuzeilerechts">
    <w:name w:val="Fußzeile rechts"/>
    <w:basedOn w:val="Fuzeilelinks"/>
    <w:rsid w:val="00B6635C"/>
    <w:pPr>
      <w:jc w:val="right"/>
    </w:pPr>
  </w:style>
  <w:style w:type="paragraph" w:customStyle="1" w:styleId="Kopfzeilerechts">
    <w:name w:val="Kopfzeile rechts"/>
    <w:basedOn w:val="a7"/>
    <w:rsid w:val="00B6635C"/>
    <w:pPr>
      <w:widowControl w:val="0"/>
      <w:tabs>
        <w:tab w:val="clear" w:pos="4703"/>
        <w:tab w:val="clear" w:pos="9406"/>
        <w:tab w:val="center" w:pos="4536"/>
        <w:tab w:val="right" w:pos="9072"/>
        <w:tab w:val="right" w:pos="9923"/>
      </w:tabs>
      <w:adjustRightInd w:val="0"/>
      <w:spacing w:line="300" w:lineRule="atLeast"/>
      <w:jc w:val="right"/>
      <w:textAlignment w:val="baseline"/>
    </w:pPr>
    <w:rPr>
      <w:rFonts w:ascii="Arial" w:hAnsi="Arial"/>
      <w:bCs/>
      <w:sz w:val="22"/>
      <w:szCs w:val="24"/>
      <w:lang w:val="en-GB" w:eastAsia="de-DE"/>
    </w:rPr>
  </w:style>
  <w:style w:type="paragraph" w:customStyle="1" w:styleId="Nummerierung">
    <w:name w:val="Nummerierung"/>
    <w:basedOn w:val="a0"/>
    <w:rsid w:val="00B6635C"/>
    <w:pPr>
      <w:widowControl w:val="0"/>
      <w:adjustRightInd w:val="0"/>
      <w:spacing w:before="60" w:line="300" w:lineRule="atLeast"/>
      <w:textAlignment w:val="baseline"/>
    </w:pPr>
    <w:rPr>
      <w:rFonts w:ascii="Arial" w:hAnsi="Arial"/>
      <w:b/>
      <w:lang w:val="en-GB" w:eastAsia="de-DE"/>
    </w:rPr>
  </w:style>
  <w:style w:type="paragraph" w:customStyle="1" w:styleId="Bezugszeichenzeile">
    <w:name w:val="Bezugszeichenzeile"/>
    <w:rsid w:val="00B6635C"/>
    <w:pPr>
      <w:widowControl w:val="0"/>
      <w:tabs>
        <w:tab w:val="left" w:pos="1985"/>
        <w:tab w:val="left" w:pos="4933"/>
        <w:tab w:val="left" w:pos="7201"/>
      </w:tabs>
      <w:adjustRightInd w:val="0"/>
      <w:spacing w:before="888" w:after="0" w:line="240" w:lineRule="exact"/>
      <w:jc w:val="both"/>
      <w:textAlignment w:val="baseline"/>
    </w:pPr>
    <w:rPr>
      <w:rFonts w:ascii="Letter Gothic" w:eastAsia="Times New Roman" w:hAnsi="Letter Gothic" w:cs="Times New Roman"/>
      <w:sz w:val="24"/>
      <w:szCs w:val="24"/>
      <w:lang w:val="de-DE" w:eastAsia="de-DE"/>
    </w:rPr>
  </w:style>
  <w:style w:type="paragraph" w:customStyle="1" w:styleId="anrede">
    <w:name w:val="anrede"/>
    <w:rsid w:val="00B6635C"/>
    <w:pPr>
      <w:widowControl w:val="0"/>
      <w:adjustRightInd w:val="0"/>
      <w:spacing w:before="480" w:after="240" w:line="240" w:lineRule="exact"/>
      <w:jc w:val="both"/>
      <w:textAlignment w:val="baseline"/>
    </w:pPr>
    <w:rPr>
      <w:rFonts w:ascii="Letter Gothic" w:eastAsia="Times New Roman" w:hAnsi="Letter Gothic" w:cs="Times New Roman"/>
      <w:sz w:val="24"/>
      <w:szCs w:val="24"/>
      <w:lang w:val="de-DE" w:eastAsia="de-DE"/>
    </w:rPr>
  </w:style>
  <w:style w:type="paragraph" w:customStyle="1" w:styleId="Formatvorlageberschrift1Nach18pt">
    <w:name w:val="Formatvorlage Überschrift 1 + Nach:  18 pt"/>
    <w:basedOn w:val="11"/>
    <w:rsid w:val="00B6635C"/>
    <w:pPr>
      <w:keepLines/>
      <w:widowControl w:val="0"/>
      <w:shd w:val="clear" w:color="auto" w:fill="8DB3E2"/>
      <w:tabs>
        <w:tab w:val="clear" w:pos="432"/>
        <w:tab w:val="left" w:pos="680"/>
        <w:tab w:val="num" w:pos="1419"/>
      </w:tabs>
      <w:autoSpaceDE/>
      <w:autoSpaceDN/>
      <w:adjustRightInd w:val="0"/>
      <w:spacing w:after="360"/>
      <w:ind w:left="1419" w:hanging="851"/>
      <w:jc w:val="left"/>
      <w:textAlignment w:val="baseline"/>
    </w:pPr>
    <w:rPr>
      <w:rFonts w:ascii="Arial" w:hAnsi="Arial"/>
      <w:b/>
      <w:bCs/>
      <w:sz w:val="32"/>
      <w:szCs w:val="20"/>
      <w:lang w:val="en-GB" w:eastAsia="de-DE"/>
    </w:rPr>
  </w:style>
  <w:style w:type="paragraph" w:styleId="3d">
    <w:name w:val="toc 3"/>
    <w:basedOn w:val="a0"/>
    <w:next w:val="a0"/>
    <w:autoRedefine/>
    <w:rsid w:val="00B6635C"/>
    <w:pPr>
      <w:widowControl w:val="0"/>
      <w:adjustRightInd w:val="0"/>
      <w:spacing w:before="60" w:line="300" w:lineRule="atLeast"/>
      <w:ind w:left="480"/>
      <w:textAlignment w:val="baseline"/>
    </w:pPr>
    <w:rPr>
      <w:rFonts w:ascii="Arial" w:hAnsi="Arial"/>
      <w:lang w:val="en-GB" w:eastAsia="de-DE"/>
    </w:rPr>
  </w:style>
  <w:style w:type="paragraph" w:styleId="46">
    <w:name w:val="toc 4"/>
    <w:basedOn w:val="a0"/>
    <w:next w:val="a0"/>
    <w:autoRedefine/>
    <w:rsid w:val="00B6635C"/>
    <w:pPr>
      <w:widowControl w:val="0"/>
      <w:adjustRightInd w:val="0"/>
      <w:spacing w:before="60" w:line="300" w:lineRule="atLeast"/>
      <w:ind w:left="720"/>
      <w:textAlignment w:val="baseline"/>
    </w:pPr>
    <w:rPr>
      <w:rFonts w:ascii="Arial" w:hAnsi="Arial"/>
      <w:lang w:val="en-GB" w:eastAsia="de-DE"/>
    </w:rPr>
  </w:style>
  <w:style w:type="paragraph" w:styleId="53">
    <w:name w:val="toc 5"/>
    <w:basedOn w:val="a0"/>
    <w:next w:val="a0"/>
    <w:autoRedefine/>
    <w:rsid w:val="00B6635C"/>
    <w:pPr>
      <w:widowControl w:val="0"/>
      <w:adjustRightInd w:val="0"/>
      <w:spacing w:before="60" w:line="300" w:lineRule="atLeast"/>
      <w:ind w:left="960"/>
      <w:textAlignment w:val="baseline"/>
    </w:pPr>
    <w:rPr>
      <w:rFonts w:ascii="Arial" w:hAnsi="Arial"/>
      <w:lang w:val="en-GB" w:eastAsia="de-DE"/>
    </w:rPr>
  </w:style>
  <w:style w:type="paragraph" w:styleId="62">
    <w:name w:val="toc 6"/>
    <w:basedOn w:val="a0"/>
    <w:next w:val="a0"/>
    <w:autoRedefine/>
    <w:rsid w:val="00B6635C"/>
    <w:pPr>
      <w:widowControl w:val="0"/>
      <w:adjustRightInd w:val="0"/>
      <w:spacing w:before="60" w:line="300" w:lineRule="atLeast"/>
      <w:ind w:left="1200"/>
      <w:textAlignment w:val="baseline"/>
    </w:pPr>
    <w:rPr>
      <w:rFonts w:ascii="Arial" w:hAnsi="Arial"/>
      <w:lang w:val="en-GB" w:eastAsia="de-DE"/>
    </w:rPr>
  </w:style>
  <w:style w:type="paragraph" w:styleId="72">
    <w:name w:val="toc 7"/>
    <w:basedOn w:val="a0"/>
    <w:next w:val="a0"/>
    <w:autoRedefine/>
    <w:rsid w:val="00B6635C"/>
    <w:pPr>
      <w:widowControl w:val="0"/>
      <w:adjustRightInd w:val="0"/>
      <w:spacing w:before="60" w:line="300" w:lineRule="atLeast"/>
      <w:ind w:left="1440"/>
      <w:textAlignment w:val="baseline"/>
    </w:pPr>
    <w:rPr>
      <w:rFonts w:ascii="Arial" w:hAnsi="Arial"/>
      <w:lang w:val="en-GB" w:eastAsia="de-DE"/>
    </w:rPr>
  </w:style>
  <w:style w:type="paragraph" w:styleId="82">
    <w:name w:val="toc 8"/>
    <w:basedOn w:val="a0"/>
    <w:next w:val="a0"/>
    <w:autoRedefine/>
    <w:rsid w:val="00B6635C"/>
    <w:pPr>
      <w:widowControl w:val="0"/>
      <w:adjustRightInd w:val="0"/>
      <w:spacing w:before="60" w:line="300" w:lineRule="atLeast"/>
      <w:ind w:left="1680"/>
      <w:textAlignment w:val="baseline"/>
    </w:pPr>
    <w:rPr>
      <w:rFonts w:ascii="Arial" w:hAnsi="Arial"/>
      <w:lang w:val="en-GB" w:eastAsia="de-DE"/>
    </w:rPr>
  </w:style>
  <w:style w:type="paragraph" w:styleId="93">
    <w:name w:val="toc 9"/>
    <w:basedOn w:val="a0"/>
    <w:next w:val="a0"/>
    <w:autoRedefine/>
    <w:rsid w:val="00B6635C"/>
    <w:pPr>
      <w:widowControl w:val="0"/>
      <w:adjustRightInd w:val="0"/>
      <w:spacing w:before="60" w:line="300" w:lineRule="atLeast"/>
      <w:ind w:left="1920"/>
      <w:textAlignment w:val="baseline"/>
    </w:pPr>
    <w:rPr>
      <w:rFonts w:ascii="Arial" w:hAnsi="Arial"/>
      <w:lang w:val="en-GB" w:eastAsia="de-DE"/>
    </w:rPr>
  </w:style>
  <w:style w:type="paragraph" w:customStyle="1" w:styleId="Textkrper-Einzug">
    <w:name w:val="Textkörper-Einzug"/>
    <w:basedOn w:val="a0"/>
    <w:next w:val="a0"/>
    <w:rsid w:val="00B6635C"/>
    <w:pPr>
      <w:widowControl w:val="0"/>
      <w:autoSpaceDE w:val="0"/>
      <w:autoSpaceDN w:val="0"/>
      <w:adjustRightInd w:val="0"/>
      <w:spacing w:before="60" w:line="300" w:lineRule="atLeast"/>
      <w:textAlignment w:val="baseline"/>
    </w:pPr>
    <w:rPr>
      <w:rFonts w:ascii="Arial" w:hAnsi="Arial" w:cs="Arial"/>
      <w:lang w:val="de-DE" w:eastAsia="de-DE"/>
    </w:rPr>
  </w:style>
  <w:style w:type="paragraph" w:customStyle="1" w:styleId="NormalLeft0">
    <w:name w:val="Normal + Left:  0"/>
    <w:aliases w:val="3 cm,Before:  3 pt,After:  3 pt"/>
    <w:basedOn w:val="a0"/>
    <w:rsid w:val="00B6635C"/>
    <w:pPr>
      <w:widowControl w:val="0"/>
      <w:adjustRightInd w:val="0"/>
      <w:spacing w:before="60" w:line="300" w:lineRule="atLeast"/>
      <w:textAlignment w:val="baseline"/>
    </w:pPr>
    <w:rPr>
      <w:rFonts w:ascii="Arial" w:hAnsi="Arial"/>
      <w:szCs w:val="20"/>
      <w:lang w:val="en-GB" w:eastAsia="de-DE"/>
    </w:rPr>
  </w:style>
  <w:style w:type="paragraph" w:customStyle="1" w:styleId="msolistparagraph0">
    <w:name w:val="msolistparagraph"/>
    <w:basedOn w:val="a0"/>
    <w:rsid w:val="00B6635C"/>
    <w:pPr>
      <w:widowControl w:val="0"/>
      <w:adjustRightInd w:val="0"/>
      <w:spacing w:before="60" w:line="300" w:lineRule="atLeast"/>
      <w:ind w:left="720"/>
      <w:textAlignment w:val="baseline"/>
    </w:pPr>
    <w:rPr>
      <w:rFonts w:ascii="Calibri" w:eastAsia="MS Mincho" w:hAnsi="Calibri"/>
      <w:sz w:val="22"/>
      <w:szCs w:val="22"/>
      <w:lang w:val="de-DE" w:eastAsia="ja-JP"/>
    </w:rPr>
  </w:style>
  <w:style w:type="paragraph" w:customStyle="1" w:styleId="Inhaltsverzeichnis">
    <w:name w:val="Inhaltsverzeichnis"/>
    <w:basedOn w:val="1f5"/>
    <w:link w:val="InhaltsverzeichnisZchn"/>
    <w:qFormat/>
    <w:rsid w:val="00B6635C"/>
    <w:pPr>
      <w:tabs>
        <w:tab w:val="clear" w:pos="397"/>
        <w:tab w:val="clear" w:pos="480"/>
        <w:tab w:val="left" w:pos="720"/>
      </w:tabs>
      <w:spacing w:before="120" w:after="120"/>
    </w:pPr>
    <w:rPr>
      <w:b w:val="0"/>
      <w:szCs w:val="24"/>
    </w:rPr>
  </w:style>
  <w:style w:type="character" w:customStyle="1" w:styleId="1f6">
    <w:name w:val="Оглавление 1 Знак"/>
    <w:link w:val="1f5"/>
    <w:rsid w:val="00B6635C"/>
    <w:rPr>
      <w:rFonts w:ascii="Arial" w:eastAsia="Times New Roman" w:hAnsi="Arial" w:cs="Times New Roman"/>
      <w:b/>
      <w:noProof/>
      <w:sz w:val="24"/>
      <w:szCs w:val="32"/>
      <w:lang w:val="en-GB" w:eastAsia="de-DE"/>
    </w:rPr>
  </w:style>
  <w:style w:type="character" w:customStyle="1" w:styleId="InhaltsverzeichnisZchn">
    <w:name w:val="Inhaltsverzeichnis Zchn"/>
    <w:link w:val="Inhaltsverzeichnis"/>
    <w:rsid w:val="00B6635C"/>
    <w:rPr>
      <w:rFonts w:ascii="Arial" w:eastAsia="Times New Roman" w:hAnsi="Arial" w:cs="Times New Roman"/>
      <w:noProof/>
      <w:sz w:val="24"/>
      <w:szCs w:val="24"/>
      <w:lang w:val="en-GB" w:eastAsia="de-DE"/>
    </w:rPr>
  </w:style>
  <w:style w:type="paragraph" w:customStyle="1" w:styleId="Section">
    <w:name w:val="Section"/>
    <w:basedOn w:val="a0"/>
    <w:rsid w:val="00B6635C"/>
    <w:pPr>
      <w:tabs>
        <w:tab w:val="left" w:pos="540"/>
        <w:tab w:val="left" w:pos="1170"/>
      </w:tabs>
      <w:spacing w:before="360" w:after="240"/>
      <w:jc w:val="both"/>
    </w:pPr>
    <w:rPr>
      <w:rFonts w:cs="Arial"/>
      <w:b/>
      <w:bCs/>
      <w:szCs w:val="20"/>
      <w:lang w:val="en-US" w:eastAsia="de-DE"/>
    </w:rPr>
  </w:style>
  <w:style w:type="paragraph" w:customStyle="1" w:styleId="font0">
    <w:name w:val="font0"/>
    <w:basedOn w:val="a0"/>
    <w:rsid w:val="00B6635C"/>
    <w:pPr>
      <w:spacing w:before="100" w:beforeAutospacing="1" w:after="100" w:afterAutospacing="1"/>
    </w:pPr>
    <w:rPr>
      <w:rFonts w:eastAsia="Arial Unicode MS"/>
      <w:lang w:val="de-DE" w:eastAsia="de-DE"/>
    </w:rPr>
  </w:style>
  <w:style w:type="paragraph" w:customStyle="1" w:styleId="AngtxtStandard">
    <w:name w:val="Angtxt_Standard"/>
    <w:basedOn w:val="a0"/>
    <w:rsid w:val="00B6635C"/>
    <w:pPr>
      <w:tabs>
        <w:tab w:val="right" w:pos="8080"/>
        <w:tab w:val="decimal" w:pos="9639"/>
      </w:tabs>
      <w:ind w:left="709" w:right="2693" w:hanging="709"/>
    </w:pPr>
    <w:rPr>
      <w:rFonts w:ascii="Arial" w:hAnsi="Arial"/>
      <w:szCs w:val="20"/>
      <w:lang w:val="de-DE" w:eastAsia="de-DE"/>
    </w:rPr>
  </w:style>
  <w:style w:type="paragraph" w:customStyle="1" w:styleId="Alignedtext">
    <w:name w:val="Aligned text"/>
    <w:basedOn w:val="a0"/>
    <w:autoRedefine/>
    <w:rsid w:val="00B6635C"/>
    <w:pPr>
      <w:tabs>
        <w:tab w:val="left" w:pos="9540"/>
      </w:tabs>
      <w:suppressAutoHyphens/>
      <w:autoSpaceDN w:val="0"/>
      <w:ind w:left="426"/>
      <w:jc w:val="both"/>
      <w:textAlignment w:val="baseline"/>
    </w:pPr>
    <w:rPr>
      <w:rFonts w:ascii="Arial" w:hAnsi="Arial"/>
      <w:lang w:val="en-GB" w:eastAsia="en-US"/>
    </w:rPr>
  </w:style>
  <w:style w:type="character" w:customStyle="1" w:styleId="longtext">
    <w:name w:val="long_text"/>
    <w:rsid w:val="00B6635C"/>
  </w:style>
  <w:style w:type="character" w:customStyle="1" w:styleId="mediumtext">
    <w:name w:val="medium_text"/>
    <w:rsid w:val="00B6635C"/>
  </w:style>
  <w:style w:type="paragraph" w:customStyle="1" w:styleId="Numerierung">
    <w:name w:val="Numerierung"/>
    <w:basedOn w:val="a0"/>
    <w:rsid w:val="00B6635C"/>
    <w:pPr>
      <w:numPr>
        <w:numId w:val="6"/>
      </w:numPr>
    </w:pPr>
    <w:rPr>
      <w:lang w:val="de-DE" w:eastAsia="de-DE"/>
    </w:rPr>
  </w:style>
  <w:style w:type="paragraph" w:customStyle="1" w:styleId="affff7">
    <w:name w:val="текст сноски"/>
    <w:basedOn w:val="a0"/>
    <w:qFormat/>
    <w:rsid w:val="00B6635C"/>
    <w:pPr>
      <w:widowControl w:val="0"/>
    </w:pPr>
    <w:rPr>
      <w:rFonts w:ascii="Gelvetsky 12pt" w:hAnsi="Gelvetsky 12pt"/>
      <w:lang w:val="en-US"/>
    </w:rPr>
  </w:style>
  <w:style w:type="paragraph" w:styleId="affff8">
    <w:name w:val="endnote text"/>
    <w:basedOn w:val="a0"/>
    <w:link w:val="affff9"/>
    <w:unhideWhenUsed/>
    <w:rsid w:val="00B6635C"/>
    <w:rPr>
      <w:sz w:val="20"/>
      <w:szCs w:val="20"/>
    </w:rPr>
  </w:style>
  <w:style w:type="character" w:customStyle="1" w:styleId="affff9">
    <w:name w:val="Текст концевой сноски Знак"/>
    <w:basedOn w:val="a1"/>
    <w:link w:val="affff8"/>
    <w:rsid w:val="00B6635C"/>
    <w:rPr>
      <w:rFonts w:ascii="Times New Roman" w:eastAsia="Times New Roman" w:hAnsi="Times New Roman" w:cs="Times New Roman"/>
      <w:sz w:val="20"/>
      <w:szCs w:val="20"/>
      <w:lang w:eastAsia="ru-RU"/>
    </w:rPr>
  </w:style>
  <w:style w:type="character" w:styleId="affffa">
    <w:name w:val="endnote reference"/>
    <w:unhideWhenUsed/>
    <w:rsid w:val="00B6635C"/>
    <w:rPr>
      <w:vertAlign w:val="superscript"/>
    </w:rPr>
  </w:style>
  <w:style w:type="paragraph" w:customStyle="1" w:styleId="161">
    <w:name w:val="Обычный161"/>
    <w:rsid w:val="00B6635C"/>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4110">
    <w:name w:val="Заголовок 411"/>
    <w:basedOn w:val="161"/>
    <w:next w:val="161"/>
    <w:rsid w:val="00B6635C"/>
    <w:pPr>
      <w:keepNext/>
      <w:shd w:val="clear" w:color="auto" w:fill="FFFFFF"/>
      <w:spacing w:before="48"/>
      <w:ind w:left="3998"/>
      <w:jc w:val="both"/>
    </w:pPr>
    <w:rPr>
      <w:b/>
      <w:color w:val="000000"/>
      <w:spacing w:val="17"/>
      <w:sz w:val="24"/>
    </w:rPr>
  </w:style>
  <w:style w:type="paragraph" w:customStyle="1" w:styleId="Normal1">
    <w:name w:val="Normal1"/>
    <w:qFormat/>
    <w:rsid w:val="00B6635C"/>
    <w:pPr>
      <w:autoSpaceDN w:val="0"/>
      <w:snapToGrid w:val="0"/>
      <w:spacing w:after="0" w:line="240" w:lineRule="auto"/>
    </w:pPr>
    <w:rPr>
      <w:rFonts w:ascii="Arial" w:eastAsia="Calibri" w:hAnsi="Arial" w:cs="Times New Roman"/>
      <w:sz w:val="18"/>
      <w:szCs w:val="20"/>
      <w:lang w:eastAsia="ru-RU"/>
    </w:rPr>
  </w:style>
  <w:style w:type="character" w:customStyle="1" w:styleId="hint">
    <w:name w:val="hint"/>
    <w:rsid w:val="00B6635C"/>
  </w:style>
  <w:style w:type="paragraph" w:customStyle="1" w:styleId="western">
    <w:name w:val="western"/>
    <w:basedOn w:val="a0"/>
    <w:rsid w:val="00B6635C"/>
    <w:pPr>
      <w:spacing w:before="100" w:beforeAutospacing="1" w:after="119"/>
    </w:pPr>
  </w:style>
  <w:style w:type="paragraph" w:customStyle="1" w:styleId="223">
    <w:name w:val="Основной текст 22"/>
    <w:basedOn w:val="a0"/>
    <w:rsid w:val="00B6635C"/>
    <w:pPr>
      <w:suppressAutoHyphens/>
      <w:spacing w:after="120" w:line="480" w:lineRule="auto"/>
    </w:pPr>
    <w:rPr>
      <w:rFonts w:eastAsia="Calibri"/>
      <w:sz w:val="20"/>
      <w:szCs w:val="20"/>
      <w:lang w:eastAsia="ar-SA"/>
    </w:rPr>
  </w:style>
  <w:style w:type="character" w:customStyle="1" w:styleId="1f7">
    <w:name w:val="Верхний колонтитул Знак1"/>
    <w:locked/>
    <w:rsid w:val="00B6635C"/>
    <w:rPr>
      <w:rFonts w:ascii="Times New Roman" w:eastAsia="Calibri" w:hAnsi="Times New Roman" w:cs="Times New Roman"/>
      <w:sz w:val="20"/>
      <w:szCs w:val="20"/>
    </w:rPr>
  </w:style>
  <w:style w:type="character" w:customStyle="1" w:styleId="1f8">
    <w:name w:val="Нижний колонтитул Знак1"/>
    <w:locked/>
    <w:rsid w:val="00B6635C"/>
    <w:rPr>
      <w:rFonts w:ascii="Times New Roman" w:eastAsia="Calibri" w:hAnsi="Times New Roman" w:cs="Times New Roman"/>
      <w:sz w:val="20"/>
      <w:szCs w:val="20"/>
    </w:rPr>
  </w:style>
  <w:style w:type="character" w:customStyle="1" w:styleId="1f9">
    <w:name w:val="Текст Знак1"/>
    <w:aliases w:val="Знак3 Знак Знак1"/>
    <w:locked/>
    <w:rsid w:val="00B6635C"/>
    <w:rPr>
      <w:rFonts w:ascii="Courier New" w:eastAsia="Calibri" w:hAnsi="Courier New" w:cs="Times New Roman"/>
      <w:sz w:val="20"/>
      <w:szCs w:val="20"/>
    </w:rPr>
  </w:style>
  <w:style w:type="character" w:customStyle="1" w:styleId="3e">
    <w:name w:val="Основной текст (3)_"/>
    <w:link w:val="3f"/>
    <w:rsid w:val="00B6635C"/>
    <w:rPr>
      <w:rFonts w:ascii="Arial" w:eastAsia="Arial" w:hAnsi="Arial" w:cs="Arial"/>
      <w:b/>
      <w:bCs/>
      <w:shd w:val="clear" w:color="auto" w:fill="FFFFFF"/>
    </w:rPr>
  </w:style>
  <w:style w:type="character" w:customStyle="1" w:styleId="3f0">
    <w:name w:val="Основной текст (3) + Не полужирный"/>
    <w:rsid w:val="00B6635C"/>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paragraph" w:customStyle="1" w:styleId="3f">
    <w:name w:val="Основной текст (3)"/>
    <w:basedOn w:val="a0"/>
    <w:link w:val="3e"/>
    <w:rsid w:val="00B6635C"/>
    <w:pPr>
      <w:widowControl w:val="0"/>
      <w:shd w:val="clear" w:color="auto" w:fill="FFFFFF"/>
      <w:spacing w:before="420" w:line="278" w:lineRule="exact"/>
      <w:jc w:val="both"/>
    </w:pPr>
    <w:rPr>
      <w:rFonts w:ascii="Arial" w:eastAsia="Arial" w:hAnsi="Arial" w:cs="Arial"/>
      <w:b/>
      <w:bCs/>
      <w:sz w:val="22"/>
      <w:szCs w:val="22"/>
      <w:lang w:eastAsia="en-US"/>
    </w:rPr>
  </w:style>
  <w:style w:type="character" w:customStyle="1" w:styleId="11Exact">
    <w:name w:val="Основной текст (11) Exact"/>
    <w:link w:val="117"/>
    <w:rsid w:val="00D830F8"/>
    <w:rPr>
      <w:rFonts w:ascii="Arial Unicode MS" w:eastAsia="Arial Unicode MS" w:hAnsi="Arial Unicode MS" w:cs="Arial Unicode MS"/>
      <w:spacing w:val="-1"/>
      <w:sz w:val="21"/>
      <w:szCs w:val="21"/>
      <w:shd w:val="clear" w:color="auto" w:fill="FFFFFF"/>
      <w:lang w:val="en-US" w:bidi="en-US"/>
    </w:rPr>
  </w:style>
  <w:style w:type="paragraph" w:customStyle="1" w:styleId="117">
    <w:name w:val="Основной текст (11)"/>
    <w:basedOn w:val="a0"/>
    <w:link w:val="11Exact"/>
    <w:rsid w:val="00D830F8"/>
    <w:pPr>
      <w:widowControl w:val="0"/>
      <w:shd w:val="clear" w:color="auto" w:fill="FFFFFF"/>
      <w:spacing w:line="0" w:lineRule="atLeast"/>
    </w:pPr>
    <w:rPr>
      <w:rFonts w:ascii="Arial Unicode MS" w:eastAsia="Arial Unicode MS" w:hAnsi="Arial Unicode MS" w:cs="Arial Unicode MS"/>
      <w:spacing w:val="-1"/>
      <w:sz w:val="21"/>
      <w:szCs w:val="21"/>
      <w:lang w:val="en-US" w:eastAsia="en-US" w:bidi="en-US"/>
    </w:rPr>
  </w:style>
  <w:style w:type="paragraph" w:customStyle="1" w:styleId="2f2">
    <w:name w:val="Основной текст2"/>
    <w:basedOn w:val="a0"/>
    <w:rsid w:val="00A12638"/>
    <w:pPr>
      <w:widowControl w:val="0"/>
      <w:shd w:val="clear" w:color="auto" w:fill="FFFFFF"/>
      <w:spacing w:after="4620" w:line="187" w:lineRule="exact"/>
      <w:ind w:hanging="280"/>
      <w:jc w:val="center"/>
    </w:pPr>
    <w:rPr>
      <w:spacing w:val="-1"/>
      <w:sz w:val="14"/>
      <w:szCs w:val="14"/>
    </w:rPr>
  </w:style>
  <w:style w:type="paragraph" w:styleId="2f3">
    <w:name w:val="List 2"/>
    <w:basedOn w:val="a0"/>
    <w:unhideWhenUsed/>
    <w:rsid w:val="00B765F6"/>
    <w:pPr>
      <w:ind w:left="566" w:hanging="283"/>
      <w:contextualSpacing/>
    </w:pPr>
  </w:style>
  <w:style w:type="numbering" w:customStyle="1" w:styleId="2f4">
    <w:name w:val="Нет списка2"/>
    <w:next w:val="a3"/>
    <w:uiPriority w:val="99"/>
    <w:semiHidden/>
    <w:unhideWhenUsed/>
    <w:rsid w:val="00670166"/>
  </w:style>
  <w:style w:type="table" w:customStyle="1" w:styleId="54">
    <w:name w:val="Сетка таблицы5"/>
    <w:basedOn w:val="a2"/>
    <w:next w:val="affe"/>
    <w:uiPriority w:val="39"/>
    <w:rsid w:val="0067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7">
    <w:name w:val="4. Текст Знак"/>
    <w:link w:val="48"/>
    <w:uiPriority w:val="99"/>
    <w:locked/>
    <w:rsid w:val="00670166"/>
    <w:rPr>
      <w:rFonts w:ascii="Times New Roman" w:eastAsia="Times New Roman" w:hAnsi="Times New Roman"/>
      <w:bCs/>
      <w:color w:val="000000"/>
      <w:spacing w:val="2"/>
      <w:sz w:val="24"/>
      <w:szCs w:val="24"/>
    </w:rPr>
  </w:style>
  <w:style w:type="paragraph" w:customStyle="1" w:styleId="48">
    <w:name w:val="4. Текст"/>
    <w:basedOn w:val="affff2"/>
    <w:link w:val="47"/>
    <w:autoRedefine/>
    <w:uiPriority w:val="99"/>
    <w:rsid w:val="00670166"/>
    <w:pPr>
      <w:autoSpaceDE/>
      <w:autoSpaceDN/>
      <w:adjustRightInd/>
      <w:spacing w:before="60" w:after="60" w:line="288" w:lineRule="auto"/>
      <w:ind w:firstLine="567"/>
      <w:jc w:val="both"/>
    </w:pPr>
    <w:rPr>
      <w:rFonts w:cstheme="minorBidi"/>
      <w:bCs/>
      <w:color w:val="000000"/>
      <w:spacing w:val="2"/>
      <w:sz w:val="24"/>
      <w:szCs w:val="24"/>
      <w:lang w:eastAsia="en-US"/>
    </w:rPr>
  </w:style>
  <w:style w:type="character" w:customStyle="1" w:styleId="n-product-specname-inner">
    <w:name w:val="n-product-spec__name-inner"/>
    <w:basedOn w:val="a1"/>
    <w:rsid w:val="00670166"/>
  </w:style>
  <w:style w:type="character" w:customStyle="1" w:styleId="n-product-specvalue-inner">
    <w:name w:val="n-product-spec__value-inner"/>
    <w:basedOn w:val="a1"/>
    <w:rsid w:val="00670166"/>
  </w:style>
  <w:style w:type="character" w:customStyle="1" w:styleId="i-text-lowcase">
    <w:name w:val="i-text-lowcase"/>
    <w:basedOn w:val="a1"/>
    <w:rsid w:val="00670166"/>
  </w:style>
  <w:style w:type="numbering" w:customStyle="1" w:styleId="118">
    <w:name w:val="Нет списка11"/>
    <w:next w:val="a3"/>
    <w:uiPriority w:val="99"/>
    <w:semiHidden/>
    <w:unhideWhenUsed/>
    <w:rsid w:val="00670166"/>
  </w:style>
  <w:style w:type="paragraph" w:customStyle="1" w:styleId="affffb">
    <w:name w:val="письмо"/>
    <w:basedOn w:val="a0"/>
    <w:rsid w:val="00670166"/>
    <w:pPr>
      <w:ind w:firstLine="720"/>
      <w:jc w:val="both"/>
    </w:pPr>
    <w:rPr>
      <w:sz w:val="28"/>
      <w:szCs w:val="20"/>
    </w:rPr>
  </w:style>
  <w:style w:type="character" w:customStyle="1" w:styleId="linkdotted">
    <w:name w:val="linkdotted"/>
    <w:basedOn w:val="a1"/>
    <w:rsid w:val="00670166"/>
  </w:style>
  <w:style w:type="character" w:customStyle="1" w:styleId="bold0">
    <w:name w:val="bold"/>
    <w:basedOn w:val="a1"/>
    <w:rsid w:val="00670166"/>
  </w:style>
  <w:style w:type="paragraph" w:customStyle="1" w:styleId="55">
    <w:name w:val="Основной текст5"/>
    <w:basedOn w:val="a0"/>
    <w:rsid w:val="00DA735B"/>
    <w:pPr>
      <w:widowControl w:val="0"/>
      <w:shd w:val="clear" w:color="auto" w:fill="FFFFFF"/>
      <w:spacing w:before="60" w:line="0" w:lineRule="atLeast"/>
    </w:pPr>
    <w:rPr>
      <w:color w:val="000000"/>
      <w:spacing w:val="1"/>
      <w:sz w:val="21"/>
      <w:szCs w:val="21"/>
      <w:lang w:bidi="ru-RU"/>
    </w:rPr>
  </w:style>
  <w:style w:type="character" w:customStyle="1" w:styleId="0pt">
    <w:name w:val="Основной текст + Полужирный;Интервал 0 pt"/>
    <w:basedOn w:val="a1"/>
    <w:rsid w:val="00216E58"/>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WW8Num1z0">
    <w:name w:val="WW8Num1z0"/>
    <w:rsid w:val="00216E58"/>
    <w:rPr>
      <w:b/>
    </w:rPr>
  </w:style>
  <w:style w:type="character" w:customStyle="1" w:styleId="WW8Num1z1">
    <w:name w:val="WW8Num1z1"/>
    <w:rsid w:val="00216E58"/>
    <w:rPr>
      <w:rFonts w:cs="Times New Roman"/>
      <w:b w:val="0"/>
    </w:rPr>
  </w:style>
  <w:style w:type="character" w:customStyle="1" w:styleId="WW8Num1z2">
    <w:name w:val="WW8Num1z2"/>
    <w:rsid w:val="00216E58"/>
    <w:rPr>
      <w:rFonts w:cs="Times New Roman"/>
    </w:rPr>
  </w:style>
  <w:style w:type="character" w:customStyle="1" w:styleId="WW8Num1z4">
    <w:name w:val="WW8Num1z4"/>
    <w:rsid w:val="00216E58"/>
    <w:rPr>
      <w:rFonts w:cs="Times New Roman"/>
      <w:color w:val="000000"/>
    </w:rPr>
  </w:style>
  <w:style w:type="character" w:customStyle="1" w:styleId="WW8Num2z0">
    <w:name w:val="WW8Num2z0"/>
    <w:rsid w:val="00216E58"/>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WW8Num2z1">
    <w:name w:val="WW8Num2z1"/>
    <w:rsid w:val="00216E58"/>
    <w:rPr>
      <w:rFonts w:cs="Times New Roman"/>
      <w:b w:val="0"/>
    </w:rPr>
  </w:style>
  <w:style w:type="character" w:customStyle="1" w:styleId="WW8Num2z2">
    <w:name w:val="WW8Num2z2"/>
    <w:rsid w:val="00216E58"/>
    <w:rPr>
      <w:rFonts w:cs="Times New Roman"/>
    </w:rPr>
  </w:style>
  <w:style w:type="character" w:customStyle="1" w:styleId="WW8Num2z4">
    <w:name w:val="WW8Num2z4"/>
    <w:rsid w:val="00216E58"/>
    <w:rPr>
      <w:rFonts w:cs="Times New Roman"/>
      <w:color w:val="000000"/>
    </w:rPr>
  </w:style>
  <w:style w:type="character" w:customStyle="1" w:styleId="WW8Num3z0">
    <w:name w:val="WW8Num3z0"/>
    <w:rsid w:val="00216E58"/>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WW8Num5z0">
    <w:name w:val="WW8Num5z0"/>
    <w:rsid w:val="00216E58"/>
    <w:rPr>
      <w:rFonts w:cs="font277"/>
      <w:b w:val="0"/>
      <w:color w:val="00000A"/>
    </w:rPr>
  </w:style>
  <w:style w:type="character" w:customStyle="1" w:styleId="WW8Num5z1">
    <w:name w:val="WW8Num5z1"/>
    <w:rsid w:val="00216E58"/>
    <w:rPr>
      <w:rFonts w:ascii="Courier New" w:hAnsi="Courier New" w:cs="Courier New"/>
    </w:rPr>
  </w:style>
  <w:style w:type="character" w:customStyle="1" w:styleId="WW8Num5z2">
    <w:name w:val="WW8Num5z2"/>
    <w:rsid w:val="00216E58"/>
    <w:rPr>
      <w:rFonts w:ascii="Wingdings" w:hAnsi="Wingdings" w:cs="Wingdings"/>
    </w:rPr>
  </w:style>
  <w:style w:type="character" w:customStyle="1" w:styleId="WW8Num5z3">
    <w:name w:val="WW8Num5z3"/>
    <w:rsid w:val="00216E58"/>
    <w:rPr>
      <w:rFonts w:ascii="Symbol" w:hAnsi="Symbol" w:cs="Symbol"/>
    </w:rPr>
  </w:style>
  <w:style w:type="character" w:customStyle="1" w:styleId="WW8Num6z0">
    <w:name w:val="WW8Num6z0"/>
    <w:rsid w:val="00216E58"/>
    <w:rPr>
      <w:rFonts w:cs="font277"/>
      <w:b w:val="0"/>
      <w:color w:val="00000A"/>
    </w:rPr>
  </w:style>
  <w:style w:type="character" w:customStyle="1" w:styleId="WW8Num4z0">
    <w:name w:val="WW8Num4z0"/>
    <w:rsid w:val="00216E58"/>
    <w:rPr>
      <w:rFonts w:ascii="Symbol" w:hAnsi="Symbol" w:cs="Symbol"/>
      <w:color w:val="00000A"/>
    </w:rPr>
  </w:style>
  <w:style w:type="character" w:customStyle="1" w:styleId="WW8Num4z1">
    <w:name w:val="WW8Num4z1"/>
    <w:rsid w:val="00216E58"/>
    <w:rPr>
      <w:rFonts w:ascii="Courier New" w:hAnsi="Courier New" w:cs="Courier New"/>
    </w:rPr>
  </w:style>
  <w:style w:type="character" w:customStyle="1" w:styleId="WW8Num4z2">
    <w:name w:val="WW8Num4z2"/>
    <w:rsid w:val="00216E58"/>
    <w:rPr>
      <w:rFonts w:ascii="Wingdings" w:hAnsi="Wingdings" w:cs="Wingdings"/>
    </w:rPr>
  </w:style>
  <w:style w:type="character" w:customStyle="1" w:styleId="WW8Num4z3">
    <w:name w:val="WW8Num4z3"/>
    <w:rsid w:val="00216E58"/>
    <w:rPr>
      <w:rFonts w:ascii="Symbol" w:hAnsi="Symbol" w:cs="Symbol"/>
    </w:rPr>
  </w:style>
  <w:style w:type="character" w:customStyle="1" w:styleId="1fa">
    <w:name w:val="Основной шрифт абзаца1"/>
    <w:qFormat/>
    <w:rsid w:val="00216E58"/>
  </w:style>
  <w:style w:type="character" w:customStyle="1" w:styleId="1fb">
    <w:name w:val="Просмотренная гиперссылка1"/>
    <w:basedOn w:val="1fa"/>
    <w:rsid w:val="00216E58"/>
    <w:rPr>
      <w:rFonts w:ascii="Times New Roman" w:hAnsi="Times New Roman" w:cs="Times New Roman"/>
      <w:color w:val="800080"/>
      <w:u w:val="single"/>
    </w:rPr>
  </w:style>
  <w:style w:type="character" w:customStyle="1" w:styleId="1fc">
    <w:name w:val="Знак сноски1"/>
    <w:basedOn w:val="1fa"/>
    <w:rsid w:val="00216E58"/>
    <w:rPr>
      <w:rFonts w:ascii="Times New Roman" w:hAnsi="Times New Roman" w:cs="Times New Roman"/>
      <w:vertAlign w:val="superscript"/>
    </w:rPr>
  </w:style>
  <w:style w:type="character" w:customStyle="1" w:styleId="1fd">
    <w:name w:val="Номер страницы1"/>
    <w:basedOn w:val="1fa"/>
    <w:rsid w:val="00216E58"/>
    <w:rPr>
      <w:rFonts w:ascii="Times New Roman" w:hAnsi="Times New Roman" w:cs="Times New Roman"/>
    </w:rPr>
  </w:style>
  <w:style w:type="character" w:customStyle="1" w:styleId="1fe">
    <w:name w:val="Знак примечания1"/>
    <w:rsid w:val="00216E58"/>
    <w:rPr>
      <w:sz w:val="16"/>
      <w:szCs w:val="16"/>
    </w:rPr>
  </w:style>
  <w:style w:type="character" w:customStyle="1" w:styleId="1ff">
    <w:name w:val="Знак концевой сноски1"/>
    <w:rsid w:val="00216E58"/>
    <w:rPr>
      <w:vertAlign w:val="superscript"/>
    </w:rPr>
  </w:style>
  <w:style w:type="character" w:customStyle="1" w:styleId="affffc">
    <w:name w:val="Обычный (веб) Знак"/>
    <w:rsid w:val="00216E58"/>
    <w:rPr>
      <w:rFonts w:ascii="Times New Roman" w:eastAsia="Times New Roman" w:hAnsi="Times New Roman" w:cs="Times New Roman"/>
      <w:sz w:val="24"/>
      <w:szCs w:val="24"/>
    </w:rPr>
  </w:style>
  <w:style w:type="character" w:customStyle="1" w:styleId="s10">
    <w:name w:val="s10"/>
    <w:basedOn w:val="1fa"/>
    <w:rsid w:val="00216E58"/>
  </w:style>
  <w:style w:type="character" w:customStyle="1" w:styleId="1ff0">
    <w:name w:val="Подзаголовок Знак1"/>
    <w:rsid w:val="00216E58"/>
    <w:rPr>
      <w:rFonts w:ascii="Cambria" w:eastAsia="Times New Roman" w:hAnsi="Cambria" w:cs="Times New Roman"/>
      <w:sz w:val="24"/>
      <w:szCs w:val="20"/>
      <w:lang w:val="en-US"/>
    </w:rPr>
  </w:style>
  <w:style w:type="character" w:customStyle="1" w:styleId="labelheaderlevel21">
    <w:name w:val="label_header_level_21"/>
    <w:rsid w:val="00216E58"/>
    <w:rPr>
      <w:b/>
      <w:bCs/>
      <w:color w:val="0000FF"/>
      <w:sz w:val="20"/>
      <w:szCs w:val="20"/>
    </w:rPr>
  </w:style>
  <w:style w:type="character" w:customStyle="1" w:styleId="affffd">
    <w:name w:val="Схема документа Знак"/>
    <w:basedOn w:val="1fa"/>
    <w:link w:val="affffe"/>
    <w:rsid w:val="00216E58"/>
    <w:rPr>
      <w:rFonts w:ascii="Tahoma" w:eastAsia="Times New Roman" w:hAnsi="Tahoma" w:cs="Times New Roman"/>
      <w:sz w:val="24"/>
      <w:szCs w:val="20"/>
      <w:lang w:val="en-US"/>
    </w:rPr>
  </w:style>
  <w:style w:type="character" w:customStyle="1" w:styleId="afffff">
    <w:name w:val="комментарий"/>
    <w:rsid w:val="00216E58"/>
    <w:rPr>
      <w:b/>
      <w:i/>
    </w:rPr>
  </w:style>
  <w:style w:type="character" w:customStyle="1" w:styleId="1ff1">
    <w:name w:val="Ариал Знак1"/>
    <w:rsid w:val="00216E58"/>
    <w:rPr>
      <w:rFonts w:ascii="Arial" w:eastAsia="Times New Roman" w:hAnsi="Arial" w:cs="Times New Roman"/>
      <w:sz w:val="24"/>
      <w:szCs w:val="24"/>
      <w:lang w:val="en-US"/>
    </w:rPr>
  </w:style>
  <w:style w:type="character" w:customStyle="1" w:styleId="1ff2">
    <w:name w:val="Обычный1 Знак"/>
    <w:rsid w:val="00216E58"/>
    <w:rPr>
      <w:rFonts w:ascii="Times New Roman" w:eastAsia="Times New Roman" w:hAnsi="Times New Roman" w:cs="Times New Roman"/>
      <w:sz w:val="20"/>
      <w:szCs w:val="20"/>
      <w:lang w:val="en-AU"/>
    </w:rPr>
  </w:style>
  <w:style w:type="character" w:customStyle="1" w:styleId="afffff0">
    <w:name w:val="Ариал Таблица Знак"/>
    <w:rsid w:val="00216E58"/>
    <w:rPr>
      <w:rFonts w:ascii="Arial" w:eastAsia="Times New Roman" w:hAnsi="Arial" w:cs="Times New Roman"/>
      <w:sz w:val="24"/>
      <w:szCs w:val="20"/>
      <w:lang w:val="en-US"/>
    </w:rPr>
  </w:style>
  <w:style w:type="character" w:customStyle="1" w:styleId="afffff1">
    <w:name w:val="Подпункт Знак"/>
    <w:rsid w:val="00216E58"/>
    <w:rPr>
      <w:sz w:val="28"/>
      <w:lang w:val="ru-RU" w:eastAsia="ar-SA" w:bidi="ar-SA"/>
    </w:rPr>
  </w:style>
  <w:style w:type="character" w:customStyle="1" w:styleId="FontStyle11">
    <w:name w:val="Font Style11"/>
    <w:rsid w:val="00216E58"/>
    <w:rPr>
      <w:rFonts w:ascii="Times New Roman" w:hAnsi="Times New Roman" w:cs="Times New Roman"/>
      <w:sz w:val="26"/>
      <w:szCs w:val="26"/>
    </w:rPr>
  </w:style>
  <w:style w:type="character" w:customStyle="1" w:styleId="212">
    <w:name w:val="Заголовок 2 Знак1"/>
    <w:rsid w:val="00216E58"/>
    <w:rPr>
      <w:b/>
      <w:sz w:val="28"/>
      <w:lang w:val="ru-RU" w:eastAsia="ar-SA" w:bidi="ar-SA"/>
    </w:rPr>
  </w:style>
  <w:style w:type="character" w:customStyle="1" w:styleId="Sp1">
    <w:name w:val="Sp1 Знак Знак"/>
    <w:rsid w:val="00216E58"/>
    <w:rPr>
      <w:b/>
      <w:bCs/>
      <w:kern w:val="1"/>
      <w:sz w:val="24"/>
      <w:szCs w:val="24"/>
      <w:lang w:val="ru-RU" w:eastAsia="ar-SA" w:bidi="ar-SA"/>
    </w:rPr>
  </w:style>
  <w:style w:type="character" w:customStyle="1" w:styleId="FontStyle33">
    <w:name w:val="Font Style33"/>
    <w:rsid w:val="00216E58"/>
    <w:rPr>
      <w:rFonts w:ascii="Times New Roman" w:hAnsi="Times New Roman" w:cs="Times New Roman"/>
      <w:sz w:val="26"/>
      <w:szCs w:val="26"/>
    </w:rPr>
  </w:style>
  <w:style w:type="character" w:customStyle="1" w:styleId="FontStyle57">
    <w:name w:val="Font Style57"/>
    <w:rsid w:val="00216E58"/>
    <w:rPr>
      <w:rFonts w:ascii="Times New Roman" w:hAnsi="Times New Roman" w:cs="Times New Roman"/>
      <w:b/>
      <w:bCs/>
      <w:sz w:val="20"/>
      <w:szCs w:val="20"/>
    </w:rPr>
  </w:style>
  <w:style w:type="character" w:customStyle="1" w:styleId="49">
    <w:name w:val="Пункт_4 Знак"/>
    <w:rsid w:val="00216E58"/>
    <w:rPr>
      <w:rFonts w:ascii="Times New Roman" w:eastAsia="Times New Roman" w:hAnsi="Times New Roman" w:cs="Times New Roman"/>
      <w:sz w:val="28"/>
      <w:szCs w:val="20"/>
    </w:rPr>
  </w:style>
  <w:style w:type="character" w:customStyle="1" w:styleId="afffff2">
    <w:name w:val="Примечание Знак"/>
    <w:rsid w:val="00216E58"/>
    <w:rPr>
      <w:rFonts w:ascii="Times New Roman" w:eastAsia="Times New Roman" w:hAnsi="Times New Roman" w:cs="Times New Roman"/>
      <w:spacing w:val="20"/>
      <w:sz w:val="24"/>
      <w:szCs w:val="28"/>
      <w:lang w:val="en-US"/>
    </w:rPr>
  </w:style>
  <w:style w:type="character" w:customStyle="1" w:styleId="FontStyle153">
    <w:name w:val="Font Style153"/>
    <w:rsid w:val="00216E58"/>
    <w:rPr>
      <w:rFonts w:ascii="Times New Roman" w:hAnsi="Times New Roman" w:cs="Times New Roman"/>
      <w:sz w:val="20"/>
      <w:szCs w:val="20"/>
    </w:rPr>
  </w:style>
  <w:style w:type="character" w:customStyle="1" w:styleId="FontStyle186">
    <w:name w:val="Font Style186"/>
    <w:rsid w:val="00216E58"/>
    <w:rPr>
      <w:rFonts w:ascii="Times New Roman" w:hAnsi="Times New Roman" w:cs="Times New Roman"/>
      <w:b/>
      <w:bCs/>
      <w:i/>
      <w:iCs/>
      <w:sz w:val="20"/>
      <w:szCs w:val="20"/>
    </w:rPr>
  </w:style>
  <w:style w:type="character" w:customStyle="1" w:styleId="FontStyle34">
    <w:name w:val="Font Style34"/>
    <w:rsid w:val="00216E58"/>
    <w:rPr>
      <w:rFonts w:ascii="Times New Roman" w:hAnsi="Times New Roman" w:cs="Times New Roman"/>
      <w:b/>
      <w:bCs/>
      <w:i/>
      <w:iCs/>
      <w:sz w:val="22"/>
      <w:szCs w:val="22"/>
    </w:rPr>
  </w:style>
  <w:style w:type="character" w:customStyle="1" w:styleId="FontStyle32">
    <w:name w:val="Font Style32"/>
    <w:rsid w:val="00216E58"/>
    <w:rPr>
      <w:rFonts w:ascii="Times New Roman" w:hAnsi="Times New Roman" w:cs="Times New Roman"/>
      <w:sz w:val="18"/>
      <w:szCs w:val="18"/>
    </w:rPr>
  </w:style>
  <w:style w:type="character" w:customStyle="1" w:styleId="FontStyle36">
    <w:name w:val="Font Style36"/>
    <w:rsid w:val="00216E58"/>
    <w:rPr>
      <w:rFonts w:ascii="Times New Roman" w:hAnsi="Times New Roman" w:cs="Times New Roman"/>
      <w:sz w:val="26"/>
      <w:szCs w:val="26"/>
    </w:rPr>
  </w:style>
  <w:style w:type="character" w:customStyle="1" w:styleId="FontStyle74">
    <w:name w:val="Font Style74"/>
    <w:rsid w:val="00216E58"/>
    <w:rPr>
      <w:rFonts w:ascii="Times New Roman" w:hAnsi="Times New Roman" w:cs="Times New Roman"/>
    </w:rPr>
  </w:style>
  <w:style w:type="character" w:customStyle="1" w:styleId="1ff3">
    <w:name w:val="Название книги1"/>
    <w:rsid w:val="00216E58"/>
    <w:rPr>
      <w:b/>
      <w:bCs/>
      <w:smallCaps/>
      <w:spacing w:val="5"/>
    </w:rPr>
  </w:style>
  <w:style w:type="character" w:customStyle="1" w:styleId="iceouttxt">
    <w:name w:val="iceouttxt"/>
    <w:basedOn w:val="1fa"/>
    <w:rsid w:val="00216E58"/>
  </w:style>
  <w:style w:type="character" w:customStyle="1" w:styleId="142">
    <w:name w:val="Стиль Основной текст + 14 пт Знак"/>
    <w:rsid w:val="00216E58"/>
    <w:rPr>
      <w:rFonts w:ascii="Times New Roman" w:hAnsi="Times New Roman" w:cs="Times New Roman"/>
      <w:spacing w:val="-2"/>
      <w:sz w:val="24"/>
      <w:szCs w:val="24"/>
    </w:rPr>
  </w:style>
  <w:style w:type="character" w:customStyle="1" w:styleId="afffff3">
    <w:name w:val="НИР Обычный Знак"/>
    <w:rsid w:val="00216E58"/>
    <w:rPr>
      <w:rFonts w:ascii="Times New Roman" w:eastAsia="Times New Roman" w:hAnsi="Times New Roman" w:cs="Times New Roman"/>
      <w:sz w:val="26"/>
      <w:szCs w:val="24"/>
      <w:lang w:val="en-US"/>
    </w:rPr>
  </w:style>
  <w:style w:type="character" w:customStyle="1" w:styleId="afffff4">
    <w:name w:val="Название объекта Знак"/>
    <w:rsid w:val="00216E58"/>
    <w:rPr>
      <w:rFonts w:ascii="Times New Roman" w:eastAsia="Times New Roman" w:hAnsi="Times New Roman" w:cs="Times New Roman"/>
      <w:b/>
      <w:sz w:val="40"/>
      <w:szCs w:val="20"/>
    </w:rPr>
  </w:style>
  <w:style w:type="character" w:customStyle="1" w:styleId="ListLabel3">
    <w:name w:val="ListLabel 3"/>
    <w:rsid w:val="00216E58"/>
    <w:rPr>
      <w:rFonts w:cs="Times New Roman"/>
      <w:b/>
    </w:rPr>
  </w:style>
  <w:style w:type="character" w:customStyle="1" w:styleId="ListLabel4">
    <w:name w:val="ListLabel 4"/>
    <w:rsid w:val="00216E58"/>
    <w:rPr>
      <w:rFonts w:eastAsia="Times New Roman" w:cs="Times New Roman"/>
    </w:rPr>
  </w:style>
  <w:style w:type="character" w:customStyle="1" w:styleId="ListLabel5">
    <w:name w:val="ListLabel 5"/>
    <w:rsid w:val="00216E58"/>
    <w:rPr>
      <w:rFonts w:cs="Times New Roman"/>
    </w:rPr>
  </w:style>
  <w:style w:type="character" w:customStyle="1" w:styleId="ListLabel6">
    <w:name w:val="ListLabel 6"/>
    <w:rsid w:val="00216E58"/>
    <w:rPr>
      <w:rFonts w:cs="Times New Roman"/>
      <w:b w:val="0"/>
    </w:rPr>
  </w:style>
  <w:style w:type="character" w:customStyle="1" w:styleId="ListLabel7">
    <w:name w:val="ListLabel 7"/>
    <w:rsid w:val="00216E58"/>
    <w:rPr>
      <w:rFonts w:cs="Times New Roman"/>
      <w:color w:val="000000"/>
    </w:rPr>
  </w:style>
  <w:style w:type="character" w:customStyle="1" w:styleId="ListLabel8">
    <w:name w:val="ListLabel 8"/>
    <w:rsid w:val="00216E58"/>
    <w:rPr>
      <w:color w:val="00000A"/>
      <w:sz w:val="16"/>
    </w:rPr>
  </w:style>
  <w:style w:type="character" w:customStyle="1" w:styleId="ListLabel9">
    <w:name w:val="ListLabel 9"/>
    <w:rsid w:val="00216E58"/>
    <w:rPr>
      <w:b/>
    </w:rPr>
  </w:style>
  <w:style w:type="character" w:customStyle="1" w:styleId="ListLabel10">
    <w:name w:val="ListLabel 10"/>
    <w:rsid w:val="00216E58"/>
    <w:rPr>
      <w:b w:val="0"/>
    </w:rPr>
  </w:style>
  <w:style w:type="character" w:customStyle="1" w:styleId="ListLabel11">
    <w:name w:val="ListLabel 11"/>
    <w:rsid w:val="00216E58"/>
    <w:rPr>
      <w:rFonts w:eastAsia="Times New Roman" w:cs="Times New Roman"/>
      <w:b w:val="0"/>
    </w:rPr>
  </w:style>
  <w:style w:type="character" w:customStyle="1" w:styleId="ListLabel12">
    <w:name w:val="ListLabel 12"/>
    <w:rsid w:val="00216E58"/>
    <w:rPr>
      <w:rFonts w:eastAsia="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ListLabel13">
    <w:name w:val="ListLabel 13"/>
    <w:rsid w:val="00216E58"/>
    <w:rPr>
      <w:rFonts w:cs="Courier New"/>
    </w:rPr>
  </w:style>
  <w:style w:type="character" w:customStyle="1" w:styleId="ListLabel14">
    <w:name w:val="ListLabel 14"/>
    <w:rsid w:val="00216E58"/>
    <w:rPr>
      <w:color w:val="00000A"/>
    </w:rPr>
  </w:style>
  <w:style w:type="character" w:customStyle="1" w:styleId="ListLabel15">
    <w:name w:val="ListLabel 15"/>
    <w:rsid w:val="00216E58"/>
    <w:rPr>
      <w:b w:val="0"/>
      <w:color w:val="00000A"/>
    </w:rPr>
  </w:style>
  <w:style w:type="character" w:customStyle="1" w:styleId="ListLabel16">
    <w:name w:val="ListLabel 16"/>
    <w:rsid w:val="00216E58"/>
    <w:rPr>
      <w:rFonts w:cs="font277"/>
      <w:b w:val="0"/>
      <w:color w:val="00000A"/>
    </w:rPr>
  </w:style>
  <w:style w:type="character" w:customStyle="1" w:styleId="afffff5">
    <w:name w:val="Символ нумерации"/>
    <w:rsid w:val="00216E58"/>
  </w:style>
  <w:style w:type="paragraph" w:customStyle="1" w:styleId="2f5">
    <w:name w:val="Заголовок2"/>
    <w:basedOn w:val="a0"/>
    <w:next w:val="af"/>
    <w:rsid w:val="00216E58"/>
    <w:pPr>
      <w:keepNext/>
      <w:suppressAutoHyphens/>
      <w:spacing w:before="240" w:line="100" w:lineRule="atLeast"/>
    </w:pPr>
    <w:rPr>
      <w:rFonts w:ascii="Arial" w:hAnsi="Arial" w:cs="Arial"/>
      <w:b/>
      <w:bCs/>
      <w:kern w:val="1"/>
      <w:sz w:val="20"/>
      <w:szCs w:val="20"/>
      <w:lang w:eastAsia="ar-SA"/>
    </w:rPr>
  </w:style>
  <w:style w:type="paragraph" w:customStyle="1" w:styleId="1ff4">
    <w:name w:val="Название1"/>
    <w:basedOn w:val="a0"/>
    <w:rsid w:val="00216E58"/>
    <w:pPr>
      <w:suppressLineNumbers/>
      <w:suppressAutoHyphens/>
      <w:spacing w:before="120" w:after="120" w:line="276" w:lineRule="auto"/>
    </w:pPr>
    <w:rPr>
      <w:rFonts w:ascii="Calibri" w:eastAsia="Calibri" w:hAnsi="Calibri" w:cs="Mangal"/>
      <w:i/>
      <w:iCs/>
      <w:color w:val="00000A"/>
      <w:kern w:val="1"/>
      <w:lang w:eastAsia="ar-SA"/>
    </w:rPr>
  </w:style>
  <w:style w:type="paragraph" w:customStyle="1" w:styleId="1ff5">
    <w:name w:val="Указатель1"/>
    <w:basedOn w:val="a0"/>
    <w:rsid w:val="00216E58"/>
    <w:pPr>
      <w:suppressLineNumbers/>
      <w:suppressAutoHyphens/>
      <w:spacing w:after="200" w:line="276" w:lineRule="auto"/>
    </w:pPr>
    <w:rPr>
      <w:rFonts w:ascii="Calibri" w:eastAsia="Calibri" w:hAnsi="Calibri" w:cs="Mangal"/>
      <w:color w:val="00000A"/>
      <w:kern w:val="1"/>
      <w:lang w:eastAsia="ar-SA"/>
    </w:rPr>
  </w:style>
  <w:style w:type="paragraph" w:customStyle="1" w:styleId="HTML1">
    <w:name w:val="Стандартный HTML1"/>
    <w:basedOn w:val="a0"/>
    <w:rsid w:val="00216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eastAsia="Calibri" w:hAnsi="Courier New" w:cs="Courier New"/>
      <w:color w:val="00000A"/>
      <w:kern w:val="1"/>
      <w:sz w:val="20"/>
      <w:szCs w:val="20"/>
      <w:lang w:eastAsia="ar-SA"/>
    </w:rPr>
  </w:style>
  <w:style w:type="paragraph" w:customStyle="1" w:styleId="1ff6">
    <w:name w:val="Обычный (веб)1"/>
    <w:basedOn w:val="a0"/>
    <w:rsid w:val="00216E58"/>
    <w:pPr>
      <w:suppressAutoHyphens/>
      <w:spacing w:before="28" w:after="28" w:line="276" w:lineRule="auto"/>
    </w:pPr>
    <w:rPr>
      <w:rFonts w:ascii="Calibri" w:eastAsia="Calibri" w:hAnsi="Calibri"/>
      <w:color w:val="00000A"/>
      <w:kern w:val="1"/>
      <w:lang w:eastAsia="ar-SA"/>
    </w:rPr>
  </w:style>
  <w:style w:type="character" w:customStyle="1" w:styleId="2f6">
    <w:name w:val="Верхний колонтитул Знак2"/>
    <w:basedOn w:val="a1"/>
    <w:rsid w:val="00216E58"/>
    <w:rPr>
      <w:rFonts w:ascii="Calibri" w:eastAsia="Calibri" w:hAnsi="Calibri" w:cs="Times New Roman"/>
      <w:color w:val="00000A"/>
      <w:kern w:val="1"/>
      <w:sz w:val="20"/>
      <w:szCs w:val="20"/>
      <w:lang w:eastAsia="ar-SA"/>
    </w:rPr>
  </w:style>
  <w:style w:type="paragraph" w:customStyle="1" w:styleId="1ff7">
    <w:name w:val="Название объекта1"/>
    <w:basedOn w:val="a0"/>
    <w:rsid w:val="00216E58"/>
    <w:pPr>
      <w:widowControl w:val="0"/>
      <w:suppressAutoHyphens/>
      <w:spacing w:after="200" w:line="276" w:lineRule="auto"/>
      <w:jc w:val="center"/>
    </w:pPr>
    <w:rPr>
      <w:rFonts w:ascii="Calibri" w:eastAsia="Calibri" w:hAnsi="Calibri"/>
      <w:b/>
      <w:color w:val="00000A"/>
      <w:kern w:val="1"/>
      <w:sz w:val="40"/>
      <w:szCs w:val="20"/>
      <w:lang w:eastAsia="ar-SA"/>
    </w:rPr>
  </w:style>
  <w:style w:type="paragraph" w:customStyle="1" w:styleId="1ff8">
    <w:name w:val="Нумерованный список1"/>
    <w:basedOn w:val="a0"/>
    <w:rsid w:val="00216E58"/>
    <w:pPr>
      <w:tabs>
        <w:tab w:val="left" w:pos="851"/>
      </w:tabs>
      <w:suppressAutoHyphens/>
      <w:spacing w:before="20" w:after="20" w:line="276" w:lineRule="auto"/>
      <w:jc w:val="both"/>
    </w:pPr>
    <w:rPr>
      <w:rFonts w:ascii="Calibri" w:eastAsia="Calibri" w:hAnsi="Calibri"/>
      <w:color w:val="00000A"/>
      <w:kern w:val="1"/>
      <w:sz w:val="21"/>
      <w:szCs w:val="21"/>
      <w:lang w:eastAsia="ar-SA"/>
    </w:rPr>
  </w:style>
  <w:style w:type="paragraph" w:customStyle="1" w:styleId="213">
    <w:name w:val="Нумерованный список 21"/>
    <w:basedOn w:val="a0"/>
    <w:rsid w:val="00216E58"/>
    <w:pPr>
      <w:tabs>
        <w:tab w:val="left" w:pos="432"/>
      </w:tabs>
      <w:suppressAutoHyphens/>
      <w:spacing w:after="200" w:line="276" w:lineRule="auto"/>
      <w:ind w:left="432" w:hanging="432"/>
    </w:pPr>
    <w:rPr>
      <w:rFonts w:ascii="Calibri" w:eastAsia="Calibri" w:hAnsi="Calibri"/>
      <w:color w:val="00000A"/>
      <w:kern w:val="1"/>
      <w:lang w:eastAsia="ar-SA"/>
    </w:rPr>
  </w:style>
  <w:style w:type="character" w:customStyle="1" w:styleId="2f7">
    <w:name w:val="Подзаголовок Знак2"/>
    <w:basedOn w:val="a1"/>
    <w:rsid w:val="00216E58"/>
    <w:rPr>
      <w:rFonts w:ascii="Calibri" w:eastAsia="Calibri" w:hAnsi="Calibri" w:cs="Times New Roman"/>
      <w:b/>
      <w:bCs/>
      <w:i/>
      <w:iCs/>
      <w:color w:val="00000A"/>
      <w:kern w:val="1"/>
      <w:sz w:val="28"/>
      <w:szCs w:val="28"/>
      <w:lang w:eastAsia="ar-SA"/>
    </w:rPr>
  </w:style>
  <w:style w:type="character" w:customStyle="1" w:styleId="1ff9">
    <w:name w:val="Название Знак1"/>
    <w:basedOn w:val="a1"/>
    <w:rsid w:val="00216E58"/>
    <w:rPr>
      <w:rFonts w:ascii="Calibri" w:eastAsia="Calibri" w:hAnsi="Calibri" w:cs="Mangal"/>
      <w:b/>
      <w:bCs/>
      <w:i/>
      <w:iCs/>
      <w:color w:val="00000A"/>
      <w:kern w:val="1"/>
      <w:sz w:val="24"/>
      <w:szCs w:val="24"/>
      <w:lang w:eastAsia="ar-SA"/>
    </w:rPr>
  </w:style>
  <w:style w:type="character" w:customStyle="1" w:styleId="1ffa">
    <w:name w:val="Основной текст с отступом Знак1"/>
    <w:basedOn w:val="a1"/>
    <w:rsid w:val="00216E58"/>
    <w:rPr>
      <w:rFonts w:ascii="Calibri" w:eastAsia="Calibri" w:hAnsi="Calibri" w:cs="Times New Roman"/>
      <w:color w:val="00000A"/>
      <w:kern w:val="1"/>
      <w:sz w:val="20"/>
      <w:szCs w:val="24"/>
      <w:lang w:eastAsia="ar-SA"/>
    </w:rPr>
  </w:style>
  <w:style w:type="paragraph" w:customStyle="1" w:styleId="310">
    <w:name w:val="Основной текст 31"/>
    <w:basedOn w:val="a0"/>
    <w:rsid w:val="00216E58"/>
    <w:pPr>
      <w:widowControl w:val="0"/>
      <w:suppressAutoHyphens/>
      <w:spacing w:after="200" w:line="276" w:lineRule="auto"/>
      <w:jc w:val="both"/>
    </w:pPr>
    <w:rPr>
      <w:rFonts w:ascii="Calibri" w:eastAsia="Calibri" w:hAnsi="Calibri"/>
      <w:color w:val="00000A"/>
      <w:kern w:val="1"/>
      <w:szCs w:val="20"/>
      <w:lang w:eastAsia="ar-SA"/>
    </w:rPr>
  </w:style>
  <w:style w:type="paragraph" w:customStyle="1" w:styleId="311">
    <w:name w:val="Основной текст с отступом 31"/>
    <w:basedOn w:val="a0"/>
    <w:rsid w:val="00216E58"/>
    <w:pPr>
      <w:suppressAutoHyphens/>
      <w:spacing w:after="200" w:line="276" w:lineRule="auto"/>
      <w:ind w:firstLine="720"/>
      <w:jc w:val="both"/>
    </w:pPr>
    <w:rPr>
      <w:rFonts w:ascii="Tahoma" w:eastAsia="Calibri" w:hAnsi="Tahoma" w:cs="Tahoma"/>
      <w:color w:val="00000A"/>
      <w:kern w:val="1"/>
      <w:sz w:val="22"/>
      <w:szCs w:val="22"/>
      <w:lang w:eastAsia="ar-SA"/>
    </w:rPr>
  </w:style>
  <w:style w:type="paragraph" w:customStyle="1" w:styleId="1ffb">
    <w:name w:val="Цитата1"/>
    <w:basedOn w:val="a0"/>
    <w:rsid w:val="00216E58"/>
    <w:pPr>
      <w:suppressAutoHyphens/>
      <w:spacing w:after="200" w:line="240" w:lineRule="atLeast"/>
      <w:ind w:left="567" w:right="141" w:firstLine="284"/>
      <w:jc w:val="both"/>
    </w:pPr>
    <w:rPr>
      <w:rFonts w:ascii="Arial" w:eastAsia="Calibri" w:hAnsi="Arial" w:cs="Arial"/>
      <w:color w:val="000000"/>
      <w:kern w:val="1"/>
      <w:lang w:eastAsia="ar-SA"/>
    </w:rPr>
  </w:style>
  <w:style w:type="paragraph" w:customStyle="1" w:styleId="1ffc">
    <w:name w:val="Текст1"/>
    <w:basedOn w:val="a0"/>
    <w:rsid w:val="00216E58"/>
    <w:pPr>
      <w:suppressAutoHyphens/>
      <w:spacing w:after="200" w:line="276" w:lineRule="auto"/>
    </w:pPr>
    <w:rPr>
      <w:rFonts w:ascii="Courier New" w:eastAsia="Calibri" w:hAnsi="Courier New" w:cs="Courier New"/>
      <w:color w:val="00000A"/>
      <w:kern w:val="1"/>
      <w:sz w:val="20"/>
      <w:szCs w:val="20"/>
      <w:lang w:eastAsia="ar-SA"/>
    </w:rPr>
  </w:style>
  <w:style w:type="paragraph" w:customStyle="1" w:styleId="1ffd">
    <w:name w:val="Текст сноски1"/>
    <w:basedOn w:val="a0"/>
    <w:rsid w:val="00216E58"/>
    <w:pPr>
      <w:suppressAutoHyphens/>
      <w:spacing w:after="200" w:line="276" w:lineRule="auto"/>
    </w:pPr>
    <w:rPr>
      <w:rFonts w:ascii="Calibri" w:eastAsia="Calibri" w:hAnsi="Calibri"/>
      <w:color w:val="00000A"/>
      <w:kern w:val="1"/>
      <w:sz w:val="20"/>
      <w:szCs w:val="20"/>
      <w:lang w:eastAsia="ar-SA"/>
    </w:rPr>
  </w:style>
  <w:style w:type="paragraph" w:customStyle="1" w:styleId="119">
    <w:name w:val="Указатель 11"/>
    <w:basedOn w:val="a0"/>
    <w:rsid w:val="00216E58"/>
    <w:pPr>
      <w:suppressAutoHyphens/>
      <w:spacing w:after="200" w:line="276" w:lineRule="auto"/>
      <w:ind w:left="220" w:hanging="220"/>
    </w:pPr>
    <w:rPr>
      <w:rFonts w:ascii="Calibri" w:eastAsia="Calibri" w:hAnsi="Calibri" w:cs="Calibri"/>
      <w:color w:val="00000A"/>
      <w:kern w:val="1"/>
      <w:sz w:val="22"/>
      <w:szCs w:val="22"/>
      <w:lang w:eastAsia="ar-SA"/>
    </w:rPr>
  </w:style>
  <w:style w:type="paragraph" w:customStyle="1" w:styleId="2f8">
    <w:name w:val="Указатель2"/>
    <w:basedOn w:val="a0"/>
    <w:rsid w:val="00216E58"/>
    <w:pPr>
      <w:suppressLineNumbers/>
      <w:suppressAutoHyphens/>
      <w:spacing w:after="200" w:line="276" w:lineRule="auto"/>
    </w:pPr>
    <w:rPr>
      <w:rFonts w:ascii="Calibri" w:eastAsia="Calibri" w:hAnsi="Calibri" w:cs="Mangal"/>
      <w:color w:val="00000A"/>
      <w:kern w:val="1"/>
      <w:lang w:eastAsia="ar-SA"/>
    </w:rPr>
  </w:style>
  <w:style w:type="paragraph" w:customStyle="1" w:styleId="1ffe">
    <w:name w:val="Текст примечания1"/>
    <w:basedOn w:val="a0"/>
    <w:rsid w:val="00216E58"/>
    <w:pPr>
      <w:widowControl w:val="0"/>
      <w:suppressAutoHyphens/>
      <w:spacing w:after="200" w:line="276" w:lineRule="auto"/>
    </w:pPr>
    <w:rPr>
      <w:rFonts w:ascii="Calibri" w:eastAsia="Calibri" w:hAnsi="Calibri"/>
      <w:color w:val="00000A"/>
      <w:kern w:val="1"/>
      <w:sz w:val="20"/>
      <w:szCs w:val="20"/>
      <w:lang w:eastAsia="ar-SA"/>
    </w:rPr>
  </w:style>
  <w:style w:type="paragraph" w:customStyle="1" w:styleId="1fff">
    <w:name w:val="Тема примечания1"/>
    <w:basedOn w:val="1ffe"/>
    <w:rsid w:val="00216E58"/>
    <w:rPr>
      <w:b/>
      <w:bCs/>
    </w:rPr>
  </w:style>
  <w:style w:type="paragraph" w:customStyle="1" w:styleId="1fff0">
    <w:name w:val="Маркированный список1"/>
    <w:basedOn w:val="a0"/>
    <w:rsid w:val="00216E58"/>
    <w:pPr>
      <w:widowControl w:val="0"/>
      <w:suppressAutoHyphens/>
      <w:spacing w:before="60" w:after="200" w:line="300" w:lineRule="atLeast"/>
    </w:pPr>
    <w:rPr>
      <w:rFonts w:ascii="Arial" w:eastAsia="Calibri" w:hAnsi="Arial" w:cs="Arial"/>
      <w:bCs/>
      <w:color w:val="00000A"/>
      <w:kern w:val="1"/>
      <w:lang w:val="en-GB" w:eastAsia="ar-SA"/>
    </w:rPr>
  </w:style>
  <w:style w:type="paragraph" w:customStyle="1" w:styleId="214">
    <w:name w:val="Маркированный список 21"/>
    <w:basedOn w:val="a0"/>
    <w:rsid w:val="00216E58"/>
    <w:pPr>
      <w:widowControl w:val="0"/>
      <w:suppressAutoHyphens/>
      <w:spacing w:before="60" w:after="200" w:line="300" w:lineRule="atLeast"/>
    </w:pPr>
    <w:rPr>
      <w:rFonts w:ascii="Arial" w:eastAsia="Calibri" w:hAnsi="Arial" w:cs="Arial"/>
      <w:bCs/>
      <w:color w:val="00000A"/>
      <w:kern w:val="1"/>
      <w:lang w:val="en-GB" w:eastAsia="ar-SA"/>
    </w:rPr>
  </w:style>
  <w:style w:type="paragraph" w:customStyle="1" w:styleId="312">
    <w:name w:val="Маркированный список 31"/>
    <w:basedOn w:val="a0"/>
    <w:rsid w:val="00216E58"/>
    <w:pPr>
      <w:widowControl w:val="0"/>
      <w:tabs>
        <w:tab w:val="left" w:pos="2552"/>
      </w:tabs>
      <w:suppressAutoHyphens/>
      <w:spacing w:before="60" w:after="200" w:line="300" w:lineRule="atLeast"/>
      <w:ind w:left="2552" w:hanging="567"/>
    </w:pPr>
    <w:rPr>
      <w:rFonts w:ascii="Arial" w:eastAsia="Calibri" w:hAnsi="Arial" w:cs="Arial"/>
      <w:color w:val="00000A"/>
      <w:kern w:val="1"/>
      <w:lang w:val="en-GB" w:eastAsia="ar-SA"/>
    </w:rPr>
  </w:style>
  <w:style w:type="paragraph" w:customStyle="1" w:styleId="1fff1">
    <w:name w:val="Текст концевой сноски1"/>
    <w:basedOn w:val="a0"/>
    <w:rsid w:val="00216E58"/>
    <w:pPr>
      <w:suppressAutoHyphens/>
      <w:spacing w:after="200" w:line="276" w:lineRule="auto"/>
    </w:pPr>
    <w:rPr>
      <w:rFonts w:ascii="Calibri" w:eastAsia="Calibri" w:hAnsi="Calibri"/>
      <w:color w:val="00000A"/>
      <w:kern w:val="1"/>
      <w:sz w:val="20"/>
      <w:szCs w:val="20"/>
      <w:lang w:eastAsia="ar-SA"/>
    </w:rPr>
  </w:style>
  <w:style w:type="paragraph" w:customStyle="1" w:styleId="4a">
    <w:name w:val="Заг 4"/>
    <w:basedOn w:val="40"/>
    <w:rsid w:val="00216E58"/>
    <w:pPr>
      <w:tabs>
        <w:tab w:val="num" w:pos="720"/>
        <w:tab w:val="left" w:pos="864"/>
        <w:tab w:val="left" w:pos="1824"/>
      </w:tabs>
      <w:suppressAutoHyphens/>
      <w:autoSpaceDE/>
      <w:autoSpaceDN/>
      <w:spacing w:before="60" w:after="60" w:line="312" w:lineRule="auto"/>
      <w:ind w:left="1824"/>
      <w:jc w:val="both"/>
    </w:pPr>
    <w:rPr>
      <w:rFonts w:ascii="Calibri" w:eastAsia="Calibri" w:hAnsi="Calibri"/>
      <w:b w:val="0"/>
      <w:bCs w:val="0"/>
      <w:color w:val="00000A"/>
      <w:kern w:val="1"/>
      <w:sz w:val="28"/>
      <w:szCs w:val="28"/>
      <w:lang w:val="en-US" w:eastAsia="ar-SA"/>
    </w:rPr>
  </w:style>
  <w:style w:type="paragraph" w:customStyle="1" w:styleId="ConsTitle">
    <w:name w:val="ConsTitle"/>
    <w:rsid w:val="00216E58"/>
    <w:pPr>
      <w:suppressAutoHyphens/>
      <w:spacing w:after="0" w:line="100" w:lineRule="atLeast"/>
      <w:ind w:right="19772"/>
    </w:pPr>
    <w:rPr>
      <w:rFonts w:ascii="Arial" w:eastAsia="Times New Roman" w:hAnsi="Arial" w:cs="Arial"/>
      <w:b/>
      <w:bCs/>
      <w:kern w:val="1"/>
      <w:sz w:val="14"/>
      <w:szCs w:val="14"/>
      <w:lang w:eastAsia="ar-SA"/>
    </w:rPr>
  </w:style>
  <w:style w:type="paragraph" w:customStyle="1" w:styleId="afffff6">
    <w:name w:val="Знак Знак Знак Знак"/>
    <w:basedOn w:val="a0"/>
    <w:rsid w:val="00216E58"/>
    <w:pPr>
      <w:suppressAutoHyphens/>
      <w:spacing w:after="160" w:line="240" w:lineRule="exact"/>
    </w:pPr>
    <w:rPr>
      <w:rFonts w:ascii="Verdana" w:eastAsia="Calibri" w:hAnsi="Verdana" w:cs="Verdana"/>
      <w:color w:val="00000A"/>
      <w:kern w:val="1"/>
      <w:sz w:val="20"/>
      <w:szCs w:val="20"/>
      <w:lang w:val="en-US" w:eastAsia="ar-SA"/>
    </w:rPr>
  </w:style>
  <w:style w:type="paragraph" w:customStyle="1" w:styleId="1fff2">
    <w:name w:val="заголовок 1"/>
    <w:basedOn w:val="a0"/>
    <w:rsid w:val="00216E58"/>
    <w:pPr>
      <w:keepNext/>
      <w:widowControl w:val="0"/>
      <w:suppressAutoHyphens/>
      <w:spacing w:after="200" w:line="276" w:lineRule="auto"/>
      <w:jc w:val="center"/>
    </w:pPr>
    <w:rPr>
      <w:rFonts w:ascii="Calibri" w:eastAsia="Calibri" w:hAnsi="Calibri"/>
      <w:b/>
      <w:color w:val="00000A"/>
      <w:kern w:val="1"/>
      <w:sz w:val="22"/>
      <w:szCs w:val="20"/>
      <w:lang w:eastAsia="ar-SA"/>
    </w:rPr>
  </w:style>
  <w:style w:type="paragraph" w:customStyle="1" w:styleId="2f9">
    <w:name w:val="çàãîëîâîê 2"/>
    <w:basedOn w:val="a0"/>
    <w:rsid w:val="00216E58"/>
    <w:pPr>
      <w:keepNext/>
      <w:suppressAutoHyphens/>
      <w:spacing w:after="200" w:line="276" w:lineRule="auto"/>
      <w:jc w:val="both"/>
    </w:pPr>
    <w:rPr>
      <w:rFonts w:ascii="Calibri" w:eastAsia="Calibri" w:hAnsi="Calibri"/>
      <w:color w:val="00000A"/>
      <w:kern w:val="1"/>
      <w:szCs w:val="20"/>
      <w:lang w:val="en-GB" w:eastAsia="ar-SA"/>
    </w:rPr>
  </w:style>
  <w:style w:type="paragraph" w:customStyle="1" w:styleId="2fa">
    <w:name w:val="Уровень2"/>
    <w:basedOn w:val="a0"/>
    <w:rsid w:val="00216E58"/>
    <w:pPr>
      <w:tabs>
        <w:tab w:val="left" w:pos="927"/>
        <w:tab w:val="left" w:pos="993"/>
      </w:tabs>
      <w:suppressAutoHyphens/>
      <w:spacing w:before="120" w:after="120" w:line="276" w:lineRule="auto"/>
      <w:ind w:firstLine="567"/>
      <w:jc w:val="both"/>
    </w:pPr>
    <w:rPr>
      <w:rFonts w:ascii="Arial" w:eastAsia="Calibri" w:hAnsi="Arial" w:cs="Arial"/>
      <w:bCs/>
      <w:iCs/>
      <w:color w:val="000000"/>
      <w:kern w:val="1"/>
      <w:szCs w:val="20"/>
      <w:lang w:eastAsia="ar-SA"/>
    </w:rPr>
  </w:style>
  <w:style w:type="paragraph" w:customStyle="1" w:styleId="3f1">
    <w:name w:val="Уровень3"/>
    <w:basedOn w:val="2fa"/>
    <w:rsid w:val="00216E58"/>
    <w:pPr>
      <w:tabs>
        <w:tab w:val="clear" w:pos="927"/>
        <w:tab w:val="clear" w:pos="993"/>
        <w:tab w:val="left" w:pos="360"/>
        <w:tab w:val="left" w:pos="2160"/>
      </w:tabs>
      <w:ind w:left="2160" w:hanging="180"/>
    </w:pPr>
  </w:style>
  <w:style w:type="paragraph" w:customStyle="1" w:styleId="afffff7">
    <w:name w:val="Заголовок статьи"/>
    <w:basedOn w:val="a0"/>
    <w:rsid w:val="00216E58"/>
    <w:pPr>
      <w:suppressAutoHyphens/>
      <w:spacing w:after="200" w:line="276" w:lineRule="auto"/>
      <w:ind w:left="1612" w:hanging="892"/>
      <w:jc w:val="both"/>
    </w:pPr>
    <w:rPr>
      <w:rFonts w:ascii="Arial" w:eastAsia="Calibri" w:hAnsi="Arial" w:cs="Arial"/>
      <w:color w:val="00000A"/>
      <w:kern w:val="1"/>
      <w:sz w:val="20"/>
      <w:szCs w:val="20"/>
      <w:lang w:eastAsia="ar-SA"/>
    </w:rPr>
  </w:style>
  <w:style w:type="paragraph" w:customStyle="1" w:styleId="afffff8">
    <w:name w:val="А_обычный"/>
    <w:basedOn w:val="a0"/>
    <w:rsid w:val="00216E58"/>
    <w:pPr>
      <w:tabs>
        <w:tab w:val="num" w:pos="720"/>
      </w:tabs>
      <w:suppressAutoHyphens/>
      <w:spacing w:after="200" w:line="276" w:lineRule="auto"/>
      <w:ind w:left="720" w:hanging="360"/>
      <w:jc w:val="both"/>
    </w:pPr>
    <w:rPr>
      <w:rFonts w:ascii="Calibri" w:eastAsia="Calibri" w:hAnsi="Calibri"/>
      <w:color w:val="00000A"/>
      <w:kern w:val="1"/>
      <w:lang w:eastAsia="ar-SA"/>
    </w:rPr>
  </w:style>
  <w:style w:type="paragraph" w:customStyle="1" w:styleId="1-3">
    <w:name w:val="Текст1-3"/>
    <w:basedOn w:val="a0"/>
    <w:rsid w:val="00216E58"/>
    <w:pPr>
      <w:suppressAutoHyphens/>
      <w:spacing w:after="60" w:line="288" w:lineRule="auto"/>
      <w:jc w:val="both"/>
    </w:pPr>
    <w:rPr>
      <w:rFonts w:ascii="Calibri" w:eastAsia="Calibri" w:hAnsi="Calibri"/>
      <w:color w:val="00000A"/>
      <w:kern w:val="1"/>
      <w:szCs w:val="20"/>
      <w:lang w:eastAsia="ar-SA"/>
    </w:rPr>
  </w:style>
  <w:style w:type="paragraph" w:customStyle="1" w:styleId="aHeader">
    <w:name w:val="a_Header"/>
    <w:basedOn w:val="a0"/>
    <w:rsid w:val="00216E58"/>
    <w:pPr>
      <w:tabs>
        <w:tab w:val="left" w:pos="1985"/>
      </w:tabs>
      <w:suppressAutoHyphens/>
      <w:spacing w:after="60" w:line="276" w:lineRule="auto"/>
      <w:jc w:val="center"/>
    </w:pPr>
    <w:rPr>
      <w:rFonts w:ascii="Courier New" w:eastAsia="Calibri" w:hAnsi="Courier New" w:cs="Courier New"/>
      <w:color w:val="00000A"/>
      <w:kern w:val="1"/>
      <w:lang w:eastAsia="ar-SA"/>
    </w:rPr>
  </w:style>
  <w:style w:type="paragraph" w:customStyle="1" w:styleId="1fff3">
    <w:name w:val="Схема документа1"/>
    <w:basedOn w:val="a0"/>
    <w:rsid w:val="00216E58"/>
    <w:pPr>
      <w:shd w:val="clear" w:color="auto" w:fill="000080"/>
      <w:suppressAutoHyphens/>
      <w:spacing w:after="200" w:line="276" w:lineRule="auto"/>
    </w:pPr>
    <w:rPr>
      <w:rFonts w:ascii="Tahoma" w:eastAsia="Calibri" w:hAnsi="Tahoma" w:cs="Tahoma"/>
      <w:color w:val="00000A"/>
      <w:kern w:val="1"/>
      <w:szCs w:val="20"/>
      <w:lang w:val="en-US" w:eastAsia="ar-SA"/>
    </w:rPr>
  </w:style>
  <w:style w:type="paragraph" w:customStyle="1" w:styleId="afffff9">
    <w:name w:val="Подраздел"/>
    <w:basedOn w:val="a0"/>
    <w:rsid w:val="00216E58"/>
    <w:pPr>
      <w:suppressAutoHyphens/>
      <w:spacing w:before="240" w:after="200" w:line="276" w:lineRule="auto"/>
      <w:ind w:left="1701" w:hanging="283"/>
      <w:jc w:val="both"/>
    </w:pPr>
    <w:rPr>
      <w:rFonts w:ascii="PragmaticaTT" w:eastAsia="Calibri" w:hAnsi="PragmaticaTT" w:cs="PragmaticaTT"/>
      <w:color w:val="00000A"/>
      <w:kern w:val="1"/>
      <w:szCs w:val="20"/>
      <w:lang w:eastAsia="ar-SA"/>
    </w:rPr>
  </w:style>
  <w:style w:type="paragraph" w:customStyle="1" w:styleId="afffffa">
    <w:name w:val="регламент список"/>
    <w:basedOn w:val="32"/>
    <w:rsid w:val="00216E58"/>
    <w:pPr>
      <w:keepLines/>
      <w:tabs>
        <w:tab w:val="left" w:pos="720"/>
        <w:tab w:val="left" w:pos="1134"/>
      </w:tabs>
      <w:suppressAutoHyphens/>
      <w:autoSpaceDE/>
      <w:autoSpaceDN/>
      <w:spacing w:before="120" w:after="120" w:line="180" w:lineRule="atLeast"/>
      <w:ind w:left="1134" w:hanging="1134"/>
      <w:jc w:val="left"/>
    </w:pPr>
    <w:rPr>
      <w:rFonts w:ascii="Calibri" w:eastAsia="Calibri" w:hAnsi="Calibri"/>
      <w:color w:val="00000A"/>
      <w:spacing w:val="-5"/>
      <w:kern w:val="1"/>
      <w:szCs w:val="20"/>
      <w:lang w:val="en-US" w:eastAsia="ar-SA"/>
    </w:rPr>
  </w:style>
  <w:style w:type="paragraph" w:customStyle="1" w:styleId="Times12">
    <w:name w:val="Times 12"/>
    <w:basedOn w:val="a0"/>
    <w:rsid w:val="00216E58"/>
    <w:pPr>
      <w:suppressAutoHyphens/>
      <w:spacing w:after="200" w:line="276" w:lineRule="auto"/>
      <w:ind w:firstLine="567"/>
      <w:jc w:val="both"/>
    </w:pPr>
    <w:rPr>
      <w:rFonts w:ascii="Calibri" w:eastAsia="Calibri" w:hAnsi="Calibri"/>
      <w:bCs/>
      <w:color w:val="00000A"/>
      <w:kern w:val="1"/>
      <w:szCs w:val="22"/>
      <w:lang w:eastAsia="ar-SA"/>
    </w:rPr>
  </w:style>
  <w:style w:type="paragraph" w:customStyle="1" w:styleId="313">
    <w:name w:val="Нумерованный список 31"/>
    <w:basedOn w:val="a0"/>
    <w:rsid w:val="00216E58"/>
    <w:pPr>
      <w:tabs>
        <w:tab w:val="num" w:pos="720"/>
      </w:tabs>
      <w:suppressAutoHyphens/>
      <w:spacing w:after="200" w:line="276" w:lineRule="auto"/>
      <w:ind w:left="720" w:hanging="360"/>
    </w:pPr>
    <w:rPr>
      <w:rFonts w:ascii="Calibri" w:eastAsia="Calibri" w:hAnsi="Calibri"/>
      <w:color w:val="00000A"/>
      <w:kern w:val="1"/>
      <w:lang w:eastAsia="ar-SA"/>
    </w:rPr>
  </w:style>
  <w:style w:type="paragraph" w:customStyle="1" w:styleId="1fff4">
    <w:name w:val="Продолжение списка1"/>
    <w:basedOn w:val="a0"/>
    <w:rsid w:val="00216E58"/>
    <w:pPr>
      <w:suppressAutoHyphens/>
      <w:spacing w:after="120" w:line="276" w:lineRule="auto"/>
      <w:ind w:left="283"/>
    </w:pPr>
    <w:rPr>
      <w:rFonts w:ascii="Calibri" w:eastAsia="Calibri" w:hAnsi="Calibri"/>
      <w:color w:val="00000A"/>
      <w:kern w:val="1"/>
      <w:lang w:eastAsia="ar-SA"/>
    </w:rPr>
  </w:style>
  <w:style w:type="paragraph" w:customStyle="1" w:styleId="02statia2">
    <w:name w:val="02statia2"/>
    <w:basedOn w:val="a0"/>
    <w:rsid w:val="00216E58"/>
    <w:pPr>
      <w:suppressAutoHyphens/>
      <w:spacing w:before="120" w:after="200" w:line="320" w:lineRule="atLeast"/>
      <w:ind w:left="2020" w:hanging="880"/>
      <w:jc w:val="both"/>
    </w:pPr>
    <w:rPr>
      <w:rFonts w:ascii="GaramondNarrowC" w:eastAsia="Calibri" w:hAnsi="GaramondNarrowC" w:cs="GaramondNarrowC"/>
      <w:color w:val="000000"/>
      <w:kern w:val="1"/>
      <w:sz w:val="21"/>
      <w:szCs w:val="21"/>
      <w:lang w:eastAsia="ar-SA"/>
    </w:rPr>
  </w:style>
  <w:style w:type="paragraph" w:customStyle="1" w:styleId="afffffb">
    <w:name w:val="маркированный"/>
    <w:basedOn w:val="a0"/>
    <w:rsid w:val="00216E58"/>
    <w:pPr>
      <w:tabs>
        <w:tab w:val="left" w:pos="1701"/>
      </w:tabs>
      <w:suppressAutoHyphens/>
      <w:spacing w:after="200" w:line="360" w:lineRule="auto"/>
      <w:ind w:left="1701" w:hanging="567"/>
      <w:jc w:val="both"/>
    </w:pPr>
    <w:rPr>
      <w:rFonts w:ascii="Calibri" w:eastAsia="Calibri" w:hAnsi="Calibri"/>
      <w:bCs/>
      <w:color w:val="00000A"/>
      <w:kern w:val="1"/>
      <w:sz w:val="22"/>
      <w:szCs w:val="22"/>
      <w:lang w:eastAsia="ar-SA"/>
    </w:rPr>
  </w:style>
  <w:style w:type="paragraph" w:customStyle="1" w:styleId="afffffc">
    <w:name w:val="Ариал"/>
    <w:basedOn w:val="a0"/>
    <w:rsid w:val="00216E58"/>
    <w:pPr>
      <w:suppressAutoHyphens/>
      <w:spacing w:before="120" w:after="120" w:line="360" w:lineRule="auto"/>
      <w:ind w:firstLine="851"/>
      <w:jc w:val="both"/>
    </w:pPr>
    <w:rPr>
      <w:rFonts w:ascii="Arial" w:eastAsia="Calibri" w:hAnsi="Arial" w:cs="Arial"/>
      <w:color w:val="00000A"/>
      <w:kern w:val="1"/>
      <w:lang w:val="en-US" w:eastAsia="ar-SA"/>
    </w:rPr>
  </w:style>
  <w:style w:type="paragraph" w:customStyle="1" w:styleId="afffffd">
    <w:name w:val="Пункт б/н"/>
    <w:basedOn w:val="a0"/>
    <w:rsid w:val="00216E58"/>
    <w:pPr>
      <w:tabs>
        <w:tab w:val="left" w:pos="1134"/>
      </w:tabs>
      <w:suppressAutoHyphens/>
      <w:spacing w:after="200" w:line="360" w:lineRule="auto"/>
      <w:ind w:firstLine="567"/>
      <w:jc w:val="both"/>
    </w:pPr>
    <w:rPr>
      <w:rFonts w:ascii="Calibri" w:eastAsia="Calibri" w:hAnsi="Calibri"/>
      <w:bCs/>
      <w:color w:val="00000A"/>
      <w:kern w:val="1"/>
      <w:sz w:val="22"/>
      <w:szCs w:val="22"/>
      <w:lang w:eastAsia="ar-SA"/>
    </w:rPr>
  </w:style>
  <w:style w:type="paragraph" w:customStyle="1" w:styleId="afffffe">
    <w:name w:val="Ариал Таблица"/>
    <w:basedOn w:val="afffffc"/>
    <w:rsid w:val="00216E58"/>
    <w:pPr>
      <w:widowControl w:val="0"/>
      <w:spacing w:before="0" w:after="0" w:line="100" w:lineRule="atLeast"/>
      <w:ind w:firstLine="0"/>
    </w:pPr>
    <w:rPr>
      <w:szCs w:val="20"/>
    </w:rPr>
  </w:style>
  <w:style w:type="paragraph" w:customStyle="1" w:styleId="affffff">
    <w:name w:val="АриалТабл"/>
    <w:basedOn w:val="afffffc"/>
    <w:rsid w:val="00216E58"/>
    <w:pPr>
      <w:widowControl w:val="0"/>
      <w:spacing w:before="0" w:after="0" w:line="100" w:lineRule="atLeast"/>
      <w:ind w:firstLine="0"/>
    </w:pPr>
  </w:style>
  <w:style w:type="paragraph" w:customStyle="1" w:styleId="affffff0">
    <w:name w:val="Стиль начало"/>
    <w:basedOn w:val="a0"/>
    <w:rsid w:val="00216E58"/>
    <w:pPr>
      <w:suppressAutoHyphens/>
      <w:spacing w:after="200" w:line="264" w:lineRule="auto"/>
    </w:pPr>
    <w:rPr>
      <w:rFonts w:ascii="Calibri" w:eastAsia="Calibri" w:hAnsi="Calibri"/>
      <w:color w:val="00000A"/>
      <w:kern w:val="1"/>
      <w:sz w:val="28"/>
      <w:szCs w:val="20"/>
      <w:lang w:eastAsia="ar-SA"/>
    </w:rPr>
  </w:style>
  <w:style w:type="paragraph" w:customStyle="1" w:styleId="Noeeu14">
    <w:name w:val="Noeeu14"/>
    <w:basedOn w:val="a0"/>
    <w:rsid w:val="00216E58"/>
    <w:pPr>
      <w:suppressAutoHyphens/>
      <w:spacing w:after="200" w:line="264" w:lineRule="auto"/>
      <w:ind w:firstLine="720"/>
      <w:jc w:val="both"/>
    </w:pPr>
    <w:rPr>
      <w:rFonts w:ascii="Calibri" w:eastAsia="Calibri" w:hAnsi="Calibri"/>
      <w:color w:val="00000A"/>
      <w:kern w:val="1"/>
      <w:sz w:val="28"/>
      <w:szCs w:val="20"/>
      <w:lang w:eastAsia="ar-SA"/>
    </w:rPr>
  </w:style>
  <w:style w:type="paragraph" w:customStyle="1" w:styleId="Style20">
    <w:name w:val="Style20"/>
    <w:basedOn w:val="a0"/>
    <w:rsid w:val="00216E58"/>
    <w:pPr>
      <w:widowControl w:val="0"/>
      <w:suppressAutoHyphens/>
      <w:spacing w:after="200" w:line="276" w:lineRule="auto"/>
    </w:pPr>
    <w:rPr>
      <w:rFonts w:ascii="Arial" w:eastAsia="Calibri" w:hAnsi="Arial" w:cs="Arial"/>
      <w:color w:val="00000A"/>
      <w:kern w:val="1"/>
      <w:lang w:eastAsia="ar-SA"/>
    </w:rPr>
  </w:style>
  <w:style w:type="paragraph" w:customStyle="1" w:styleId="1fff5">
    <w:name w:val="Рецензия1"/>
    <w:rsid w:val="00216E58"/>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affffff1">
    <w:name w:val="Примечание"/>
    <w:basedOn w:val="a0"/>
    <w:rsid w:val="00216E58"/>
    <w:pPr>
      <w:suppressAutoHyphens/>
      <w:spacing w:before="240" w:after="240" w:line="288" w:lineRule="auto"/>
      <w:ind w:left="1134" w:right="1134"/>
      <w:jc w:val="both"/>
    </w:pPr>
    <w:rPr>
      <w:rFonts w:ascii="Calibri" w:eastAsia="Calibri" w:hAnsi="Calibri"/>
      <w:color w:val="00000A"/>
      <w:spacing w:val="20"/>
      <w:kern w:val="1"/>
      <w:szCs w:val="28"/>
      <w:lang w:val="en-US" w:eastAsia="ar-SA"/>
    </w:rPr>
  </w:style>
  <w:style w:type="paragraph" w:customStyle="1" w:styleId="-30">
    <w:name w:val="Пункт-3"/>
    <w:basedOn w:val="a0"/>
    <w:rsid w:val="00216E58"/>
    <w:pPr>
      <w:tabs>
        <w:tab w:val="left" w:pos="1701"/>
      </w:tabs>
      <w:suppressAutoHyphens/>
      <w:spacing w:after="200" w:line="288" w:lineRule="auto"/>
      <w:ind w:firstLine="567"/>
      <w:jc w:val="both"/>
    </w:pPr>
    <w:rPr>
      <w:rFonts w:ascii="Calibri" w:eastAsia="Calibri" w:hAnsi="Calibri"/>
      <w:color w:val="00000A"/>
      <w:kern w:val="1"/>
      <w:sz w:val="28"/>
      <w:lang w:eastAsia="ar-SA"/>
    </w:rPr>
  </w:style>
  <w:style w:type="paragraph" w:customStyle="1" w:styleId="-4">
    <w:name w:val="Пункт-4"/>
    <w:basedOn w:val="a0"/>
    <w:rsid w:val="00216E58"/>
    <w:pPr>
      <w:tabs>
        <w:tab w:val="left" w:pos="1701"/>
      </w:tabs>
      <w:suppressAutoHyphens/>
      <w:spacing w:after="200" w:line="288" w:lineRule="auto"/>
      <w:ind w:firstLine="567"/>
      <w:jc w:val="both"/>
    </w:pPr>
    <w:rPr>
      <w:rFonts w:ascii="Calibri" w:eastAsia="Calibri" w:hAnsi="Calibri"/>
      <w:color w:val="00000A"/>
      <w:kern w:val="1"/>
      <w:sz w:val="28"/>
      <w:lang w:eastAsia="ar-SA"/>
    </w:rPr>
  </w:style>
  <w:style w:type="paragraph" w:customStyle="1" w:styleId="-5">
    <w:name w:val="Пункт-5"/>
    <w:basedOn w:val="a0"/>
    <w:rsid w:val="00216E58"/>
    <w:pPr>
      <w:tabs>
        <w:tab w:val="left" w:pos="1701"/>
      </w:tabs>
      <w:suppressAutoHyphens/>
      <w:spacing w:after="200" w:line="288" w:lineRule="auto"/>
      <w:ind w:firstLine="567"/>
      <w:jc w:val="both"/>
    </w:pPr>
    <w:rPr>
      <w:rFonts w:ascii="Calibri" w:eastAsia="Calibri" w:hAnsi="Calibri"/>
      <w:color w:val="00000A"/>
      <w:kern w:val="1"/>
      <w:sz w:val="28"/>
      <w:lang w:eastAsia="ar-SA"/>
    </w:rPr>
  </w:style>
  <w:style w:type="paragraph" w:customStyle="1" w:styleId="-6">
    <w:name w:val="Пункт-6"/>
    <w:basedOn w:val="a0"/>
    <w:rsid w:val="00216E58"/>
    <w:pPr>
      <w:tabs>
        <w:tab w:val="left" w:pos="1701"/>
      </w:tabs>
      <w:suppressAutoHyphens/>
      <w:spacing w:after="200" w:line="288" w:lineRule="auto"/>
      <w:ind w:firstLine="567"/>
      <w:jc w:val="both"/>
    </w:pPr>
    <w:rPr>
      <w:rFonts w:ascii="Calibri" w:eastAsia="Calibri" w:hAnsi="Calibri"/>
      <w:color w:val="00000A"/>
      <w:kern w:val="1"/>
      <w:sz w:val="28"/>
      <w:lang w:eastAsia="ar-SA"/>
    </w:rPr>
  </w:style>
  <w:style w:type="paragraph" w:customStyle="1" w:styleId="-7">
    <w:name w:val="Пункт-7"/>
    <w:basedOn w:val="a0"/>
    <w:rsid w:val="00216E58"/>
    <w:pPr>
      <w:tabs>
        <w:tab w:val="left" w:pos="1701"/>
      </w:tabs>
      <w:suppressAutoHyphens/>
      <w:spacing w:after="200" w:line="288" w:lineRule="auto"/>
      <w:ind w:firstLine="567"/>
      <w:jc w:val="both"/>
    </w:pPr>
    <w:rPr>
      <w:rFonts w:ascii="Calibri" w:eastAsia="Calibri" w:hAnsi="Calibri"/>
      <w:color w:val="00000A"/>
      <w:kern w:val="1"/>
      <w:sz w:val="28"/>
      <w:lang w:eastAsia="ar-SA"/>
    </w:rPr>
  </w:style>
  <w:style w:type="paragraph" w:customStyle="1" w:styleId="Style18">
    <w:name w:val="Style18"/>
    <w:basedOn w:val="a0"/>
    <w:rsid w:val="00216E58"/>
    <w:pPr>
      <w:widowControl w:val="0"/>
      <w:suppressAutoHyphens/>
      <w:spacing w:after="200" w:line="283" w:lineRule="exact"/>
    </w:pPr>
    <w:rPr>
      <w:rFonts w:ascii="Calibri" w:eastAsia="Calibri" w:hAnsi="Calibri"/>
      <w:color w:val="00000A"/>
      <w:kern w:val="1"/>
      <w:lang w:eastAsia="ar-SA"/>
    </w:rPr>
  </w:style>
  <w:style w:type="paragraph" w:customStyle="1" w:styleId="-10">
    <w:name w:val="красная-строка1"/>
    <w:basedOn w:val="a0"/>
    <w:rsid w:val="00216E58"/>
    <w:pPr>
      <w:suppressAutoHyphens/>
      <w:spacing w:before="28" w:after="119" w:line="276" w:lineRule="auto"/>
      <w:ind w:firstLine="210"/>
    </w:pPr>
    <w:rPr>
      <w:rFonts w:ascii="Calibri" w:eastAsia="Calibri" w:hAnsi="Calibri"/>
      <w:color w:val="00000A"/>
      <w:kern w:val="1"/>
      <w:lang w:eastAsia="ar-SA"/>
    </w:rPr>
  </w:style>
  <w:style w:type="paragraph" w:styleId="affffff2">
    <w:name w:val="TOC Heading"/>
    <w:basedOn w:val="11"/>
    <w:qFormat/>
    <w:rsid w:val="00216E58"/>
    <w:pPr>
      <w:keepLines/>
      <w:suppressLineNumbers/>
      <w:tabs>
        <w:tab w:val="clear" w:pos="432"/>
      </w:tabs>
      <w:suppressAutoHyphens/>
      <w:autoSpaceDE/>
      <w:autoSpaceDN/>
      <w:spacing w:before="480" w:after="200" w:line="276" w:lineRule="auto"/>
      <w:ind w:left="0" w:firstLine="0"/>
      <w:jc w:val="left"/>
    </w:pPr>
    <w:rPr>
      <w:rFonts w:ascii="Cambria" w:eastAsia="Calibri" w:hAnsi="Cambria" w:cs="Cambria"/>
      <w:b/>
      <w:bCs/>
      <w:color w:val="365F91"/>
      <w:kern w:val="1"/>
      <w:sz w:val="28"/>
      <w:szCs w:val="28"/>
      <w:lang w:eastAsia="ar-SA"/>
    </w:rPr>
  </w:style>
  <w:style w:type="paragraph" w:customStyle="1" w:styleId="affffff3">
    <w:name w:val="НИР нумерованный"/>
    <w:basedOn w:val="a0"/>
    <w:rsid w:val="00216E58"/>
    <w:pPr>
      <w:tabs>
        <w:tab w:val="num" w:pos="720"/>
      </w:tabs>
      <w:suppressAutoHyphens/>
      <w:spacing w:after="200" w:line="360" w:lineRule="auto"/>
      <w:ind w:left="720" w:hanging="360"/>
      <w:jc w:val="both"/>
      <w:outlineLvl w:val="0"/>
    </w:pPr>
    <w:rPr>
      <w:rFonts w:ascii="Calibri" w:eastAsia="Calibri" w:hAnsi="Calibri"/>
      <w:color w:val="00000A"/>
      <w:kern w:val="1"/>
      <w:sz w:val="26"/>
      <w:lang w:eastAsia="ar-SA"/>
    </w:rPr>
  </w:style>
  <w:style w:type="paragraph" w:customStyle="1" w:styleId="affffff4">
    <w:name w:val="НИР Обычный"/>
    <w:basedOn w:val="a0"/>
    <w:rsid w:val="00216E58"/>
    <w:pPr>
      <w:suppressAutoHyphens/>
      <w:spacing w:before="60" w:after="60" w:line="360" w:lineRule="auto"/>
      <w:ind w:firstLine="851"/>
      <w:jc w:val="both"/>
    </w:pPr>
    <w:rPr>
      <w:rFonts w:ascii="Calibri" w:eastAsia="Calibri" w:hAnsi="Calibri"/>
      <w:color w:val="00000A"/>
      <w:kern w:val="1"/>
      <w:sz w:val="26"/>
      <w:lang w:val="en-US" w:eastAsia="ar-SA"/>
    </w:rPr>
  </w:style>
  <w:style w:type="character" w:customStyle="1" w:styleId="314">
    <w:name w:val="Основной текст 3 Знак1"/>
    <w:basedOn w:val="a1"/>
    <w:uiPriority w:val="99"/>
    <w:semiHidden/>
    <w:rsid w:val="00216E58"/>
    <w:rPr>
      <w:sz w:val="16"/>
      <w:szCs w:val="16"/>
    </w:rPr>
  </w:style>
  <w:style w:type="character" w:customStyle="1" w:styleId="1fff6">
    <w:name w:val="Текст сноски Знак1"/>
    <w:basedOn w:val="a1"/>
    <w:uiPriority w:val="99"/>
    <w:semiHidden/>
    <w:rsid w:val="00216E58"/>
    <w:rPr>
      <w:sz w:val="20"/>
      <w:szCs w:val="20"/>
    </w:rPr>
  </w:style>
  <w:style w:type="paragraph" w:customStyle="1" w:styleId="msonormal0">
    <w:name w:val="msonormal"/>
    <w:basedOn w:val="a0"/>
    <w:rsid w:val="00216E58"/>
    <w:pPr>
      <w:spacing w:before="100" w:beforeAutospacing="1" w:after="100" w:afterAutospacing="1"/>
    </w:pPr>
  </w:style>
  <w:style w:type="paragraph" w:customStyle="1" w:styleId="paragraph">
    <w:name w:val="paragraph"/>
    <w:basedOn w:val="a0"/>
    <w:rsid w:val="00D03070"/>
    <w:pPr>
      <w:spacing w:before="100" w:beforeAutospacing="1" w:after="100" w:afterAutospacing="1"/>
    </w:pPr>
  </w:style>
  <w:style w:type="character" w:customStyle="1" w:styleId="normaltextrun">
    <w:name w:val="normaltextrun"/>
    <w:basedOn w:val="a1"/>
    <w:rsid w:val="00D03070"/>
  </w:style>
  <w:style w:type="character" w:customStyle="1" w:styleId="eop">
    <w:name w:val="eop"/>
    <w:basedOn w:val="a1"/>
    <w:rsid w:val="00D03070"/>
  </w:style>
  <w:style w:type="character" w:customStyle="1" w:styleId="spellingerror">
    <w:name w:val="spellingerror"/>
    <w:basedOn w:val="a1"/>
    <w:rsid w:val="00D03070"/>
  </w:style>
  <w:style w:type="paragraph" w:customStyle="1" w:styleId="formattext">
    <w:name w:val="formattext"/>
    <w:basedOn w:val="a0"/>
    <w:rsid w:val="00644CCF"/>
    <w:pPr>
      <w:spacing w:before="100" w:beforeAutospacing="1" w:after="100" w:afterAutospacing="1"/>
    </w:pPr>
  </w:style>
  <w:style w:type="paragraph" w:customStyle="1" w:styleId="3f2">
    <w:name w:val="Стиль3 Знак"/>
    <w:basedOn w:val="26"/>
    <w:rsid w:val="00644CCF"/>
    <w:pPr>
      <w:widowControl w:val="0"/>
      <w:tabs>
        <w:tab w:val="num" w:pos="227"/>
      </w:tabs>
      <w:autoSpaceDE/>
      <w:autoSpaceDN/>
      <w:adjustRightInd w:val="0"/>
      <w:ind w:firstLine="0"/>
      <w:jc w:val="left"/>
      <w:textAlignment w:val="baseline"/>
    </w:pPr>
    <w:rPr>
      <w:rFonts w:asciiTheme="minorHAnsi" w:eastAsiaTheme="minorEastAsia" w:hAnsiTheme="minorHAnsi" w:cstheme="minorBidi"/>
      <w:sz w:val="22"/>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44CCF"/>
    <w:pPr>
      <w:spacing w:before="100" w:beforeAutospacing="1" w:after="100" w:afterAutospacing="1" w:line="276" w:lineRule="auto"/>
    </w:pPr>
    <w:rPr>
      <w:rFonts w:ascii="Tahoma" w:eastAsiaTheme="minorEastAsia" w:hAnsi="Tahoma" w:cstheme="minorBidi"/>
      <w:sz w:val="20"/>
      <w:szCs w:val="20"/>
      <w:lang w:val="en-US" w:eastAsia="en-US"/>
    </w:rPr>
  </w:style>
  <w:style w:type="paragraph" w:customStyle="1" w:styleId="BodyText22">
    <w:name w:val="Body Text 22"/>
    <w:basedOn w:val="a0"/>
    <w:rsid w:val="00644CCF"/>
    <w:pPr>
      <w:spacing w:line="276" w:lineRule="auto"/>
    </w:pPr>
    <w:rPr>
      <w:rFonts w:asciiTheme="minorHAnsi" w:eastAsiaTheme="minorEastAsia" w:hAnsiTheme="minorHAnsi" w:cstheme="minorBidi"/>
      <w:sz w:val="28"/>
      <w:szCs w:val="20"/>
    </w:rPr>
  </w:style>
  <w:style w:type="paragraph" w:styleId="affffff5">
    <w:name w:val="Date"/>
    <w:basedOn w:val="a0"/>
    <w:next w:val="a0"/>
    <w:link w:val="affffff6"/>
    <w:rsid w:val="00644CCF"/>
    <w:pPr>
      <w:spacing w:after="200" w:line="276" w:lineRule="auto"/>
    </w:pPr>
    <w:rPr>
      <w:rFonts w:asciiTheme="minorHAnsi" w:eastAsiaTheme="minorEastAsia" w:hAnsiTheme="minorHAnsi" w:cstheme="minorBidi"/>
      <w:sz w:val="22"/>
      <w:szCs w:val="22"/>
    </w:rPr>
  </w:style>
  <w:style w:type="character" w:customStyle="1" w:styleId="affffff6">
    <w:name w:val="Дата Знак"/>
    <w:basedOn w:val="a1"/>
    <w:link w:val="affffff5"/>
    <w:rsid w:val="00644CCF"/>
    <w:rPr>
      <w:rFonts w:eastAsiaTheme="minorEastAsia"/>
      <w:lang w:eastAsia="ru-RU"/>
    </w:rPr>
  </w:style>
  <w:style w:type="character" w:customStyle="1" w:styleId="73">
    <w:name w:val="Знак Знак7"/>
    <w:locked/>
    <w:rsid w:val="00644CCF"/>
    <w:rPr>
      <w:lang w:eastAsia="ar-SA"/>
    </w:rPr>
  </w:style>
  <w:style w:type="character" w:customStyle="1" w:styleId="94">
    <w:name w:val="Знак Знак9"/>
    <w:locked/>
    <w:rsid w:val="00644CCF"/>
    <w:rPr>
      <w:lang w:eastAsia="ar-SA"/>
    </w:rPr>
  </w:style>
  <w:style w:type="paragraph" w:customStyle="1" w:styleId="320">
    <w:name w:val="Основной текст с отступом 32"/>
    <w:basedOn w:val="a0"/>
    <w:uiPriority w:val="99"/>
    <w:rsid w:val="00644CCF"/>
    <w:pPr>
      <w:tabs>
        <w:tab w:val="left" w:pos="7088"/>
      </w:tabs>
      <w:snapToGrid w:val="0"/>
      <w:spacing w:line="280" w:lineRule="exact"/>
      <w:ind w:firstLine="851"/>
    </w:pPr>
    <w:rPr>
      <w:rFonts w:asciiTheme="minorHAnsi" w:eastAsiaTheme="minorEastAsia" w:hAnsiTheme="minorHAnsi" w:cstheme="minorBidi"/>
      <w:sz w:val="22"/>
      <w:szCs w:val="20"/>
    </w:rPr>
  </w:style>
  <w:style w:type="paragraph" w:customStyle="1" w:styleId="215">
    <w:name w:val="Средняя сетка 21"/>
    <w:rsid w:val="00644CCF"/>
    <w:pPr>
      <w:spacing w:after="200" w:line="276" w:lineRule="auto"/>
      <w:jc w:val="both"/>
    </w:pPr>
    <w:rPr>
      <w:rFonts w:eastAsia="MS ??"/>
      <w:sz w:val="24"/>
      <w:szCs w:val="24"/>
      <w:lang w:eastAsia="ru-RU"/>
    </w:rPr>
  </w:style>
  <w:style w:type="paragraph" w:customStyle="1" w:styleId="style13292191560000000524msolistparagraphcxspmiddle">
    <w:name w:val="style_13292191560000000524msolistparagraphcxspmiddle"/>
    <w:basedOn w:val="a0"/>
    <w:rsid w:val="00644CCF"/>
    <w:pP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style13292191560000000524msolistparagraphcxspmiddlecxspmiddle">
    <w:name w:val="style13292191560000000524msolistparagraphcxspmiddlecxspmiddle"/>
    <w:basedOn w:val="a0"/>
    <w:rsid w:val="00644CCF"/>
    <w:pP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style13292191560000000524msolistparagraph">
    <w:name w:val="style13292191560000000524msolistparagraph"/>
    <w:basedOn w:val="a0"/>
    <w:rsid w:val="00644CCF"/>
    <w:pPr>
      <w:spacing w:before="100" w:beforeAutospacing="1" w:after="100" w:afterAutospacing="1" w:line="276" w:lineRule="auto"/>
    </w:pPr>
    <w:rPr>
      <w:rFonts w:asciiTheme="minorHAnsi" w:eastAsiaTheme="minorEastAsia" w:hAnsiTheme="minorHAnsi" w:cstheme="minorBidi"/>
      <w:sz w:val="22"/>
      <w:szCs w:val="22"/>
    </w:rPr>
  </w:style>
  <w:style w:type="paragraph" w:styleId="2fb">
    <w:name w:val="Quote"/>
    <w:basedOn w:val="a0"/>
    <w:next w:val="a0"/>
    <w:link w:val="2fc"/>
    <w:uiPriority w:val="29"/>
    <w:qFormat/>
    <w:rsid w:val="00644CCF"/>
    <w:pPr>
      <w:spacing w:after="200" w:line="276" w:lineRule="auto"/>
    </w:pPr>
    <w:rPr>
      <w:rFonts w:asciiTheme="minorHAnsi" w:eastAsiaTheme="minorEastAsia" w:hAnsiTheme="minorHAnsi" w:cstheme="minorBidi"/>
      <w:i/>
      <w:iCs/>
      <w:color w:val="000000" w:themeColor="text1"/>
      <w:sz w:val="22"/>
      <w:szCs w:val="22"/>
    </w:rPr>
  </w:style>
  <w:style w:type="character" w:customStyle="1" w:styleId="2fc">
    <w:name w:val="Цитата 2 Знак"/>
    <w:basedOn w:val="a1"/>
    <w:link w:val="2fb"/>
    <w:uiPriority w:val="29"/>
    <w:rsid w:val="00644CCF"/>
    <w:rPr>
      <w:rFonts w:eastAsiaTheme="minorEastAsia"/>
      <w:i/>
      <w:iCs/>
      <w:color w:val="000000" w:themeColor="text1"/>
      <w:lang w:eastAsia="ru-RU"/>
    </w:rPr>
  </w:style>
  <w:style w:type="paragraph" w:styleId="affffff7">
    <w:name w:val="Intense Quote"/>
    <w:basedOn w:val="a0"/>
    <w:next w:val="a0"/>
    <w:link w:val="affffff8"/>
    <w:uiPriority w:val="30"/>
    <w:qFormat/>
    <w:rsid w:val="00644CCF"/>
    <w:pPr>
      <w:pBdr>
        <w:bottom w:val="single" w:sz="4" w:space="4" w:color="5B9BD5" w:themeColor="accent1"/>
      </w:pBdr>
      <w:spacing w:before="200" w:after="280" w:line="276" w:lineRule="auto"/>
      <w:ind w:left="936" w:right="936"/>
    </w:pPr>
    <w:rPr>
      <w:rFonts w:asciiTheme="minorHAnsi" w:eastAsiaTheme="minorEastAsia" w:hAnsiTheme="minorHAnsi" w:cstheme="minorBidi"/>
      <w:b/>
      <w:bCs/>
      <w:i/>
      <w:iCs/>
      <w:color w:val="5B9BD5" w:themeColor="accent1"/>
      <w:sz w:val="22"/>
      <w:szCs w:val="22"/>
    </w:rPr>
  </w:style>
  <w:style w:type="character" w:customStyle="1" w:styleId="affffff8">
    <w:name w:val="Выделенная цитата Знак"/>
    <w:basedOn w:val="a1"/>
    <w:link w:val="affffff7"/>
    <w:uiPriority w:val="30"/>
    <w:rsid w:val="00644CCF"/>
    <w:rPr>
      <w:rFonts w:eastAsiaTheme="minorEastAsia"/>
      <w:b/>
      <w:bCs/>
      <w:i/>
      <w:iCs/>
      <w:color w:val="5B9BD5" w:themeColor="accent1"/>
      <w:lang w:eastAsia="ru-RU"/>
    </w:rPr>
  </w:style>
  <w:style w:type="character" w:styleId="affffff9">
    <w:name w:val="Subtle Emphasis"/>
    <w:basedOn w:val="a1"/>
    <w:uiPriority w:val="19"/>
    <w:qFormat/>
    <w:rsid w:val="00644CCF"/>
    <w:rPr>
      <w:i/>
      <w:iCs/>
      <w:color w:val="808080" w:themeColor="text1" w:themeTint="7F"/>
    </w:rPr>
  </w:style>
  <w:style w:type="character" w:styleId="affffffa">
    <w:name w:val="Intense Emphasis"/>
    <w:basedOn w:val="a1"/>
    <w:uiPriority w:val="21"/>
    <w:qFormat/>
    <w:rsid w:val="00644CCF"/>
    <w:rPr>
      <w:b/>
      <w:bCs/>
      <w:i/>
      <w:iCs/>
      <w:color w:val="5B9BD5" w:themeColor="accent1"/>
    </w:rPr>
  </w:style>
  <w:style w:type="character" w:styleId="affffffb">
    <w:name w:val="Subtle Reference"/>
    <w:basedOn w:val="a1"/>
    <w:uiPriority w:val="31"/>
    <w:qFormat/>
    <w:rsid w:val="00644CCF"/>
    <w:rPr>
      <w:smallCaps/>
      <w:color w:val="ED7D31" w:themeColor="accent2"/>
      <w:u w:val="single"/>
    </w:rPr>
  </w:style>
  <w:style w:type="character" w:styleId="affffffc">
    <w:name w:val="Intense Reference"/>
    <w:basedOn w:val="a1"/>
    <w:uiPriority w:val="32"/>
    <w:qFormat/>
    <w:rsid w:val="00644CCF"/>
    <w:rPr>
      <w:b/>
      <w:bCs/>
      <w:smallCaps/>
      <w:color w:val="ED7D31" w:themeColor="accent2"/>
      <w:spacing w:val="5"/>
      <w:u w:val="single"/>
    </w:rPr>
  </w:style>
  <w:style w:type="character" w:styleId="affffffd">
    <w:name w:val="Book Title"/>
    <w:basedOn w:val="a1"/>
    <w:uiPriority w:val="33"/>
    <w:qFormat/>
    <w:rsid w:val="00644CCF"/>
    <w:rPr>
      <w:b/>
      <w:bCs/>
      <w:smallCaps/>
      <w:spacing w:val="5"/>
    </w:rPr>
  </w:style>
  <w:style w:type="character" w:customStyle="1" w:styleId="3f3">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uiPriority w:val="99"/>
    <w:qFormat/>
    <w:locked/>
    <w:rsid w:val="00644CCF"/>
    <w:rPr>
      <w:rFonts w:ascii="Courier New" w:eastAsia="Times New Roman" w:hAnsi="Courier New" w:cs="Courier New"/>
      <w:sz w:val="20"/>
      <w:szCs w:val="20"/>
      <w:lang w:eastAsia="ru-RU"/>
    </w:rPr>
  </w:style>
  <w:style w:type="paragraph" w:customStyle="1" w:styleId="Standard">
    <w:name w:val="Standard"/>
    <w:qFormat/>
    <w:rsid w:val="00644CCF"/>
    <w:pPr>
      <w:suppressAutoHyphens/>
      <w:autoSpaceDN w:val="0"/>
      <w:spacing w:after="200" w:line="276" w:lineRule="auto"/>
      <w:textAlignment w:val="baseline"/>
    </w:pPr>
    <w:rPr>
      <w:rFonts w:ascii="Times New Roman" w:eastAsia="SimSun" w:hAnsi="Times New Roman" w:cs="F"/>
      <w:kern w:val="3"/>
      <w:lang w:eastAsia="ru-RU"/>
    </w:rPr>
  </w:style>
  <w:style w:type="paragraph" w:styleId="affffffe">
    <w:name w:val="Revision"/>
    <w:hidden/>
    <w:uiPriority w:val="99"/>
    <w:semiHidden/>
    <w:rsid w:val="00644CCF"/>
    <w:pPr>
      <w:spacing w:after="0" w:line="240" w:lineRule="auto"/>
    </w:pPr>
    <w:rPr>
      <w:rFonts w:eastAsiaTheme="minorEastAsia"/>
      <w:lang w:eastAsia="ru-RU"/>
    </w:rPr>
  </w:style>
  <w:style w:type="character" w:customStyle="1" w:styleId="afffffff">
    <w:name w:val="Символ сноски"/>
    <w:rsid w:val="00644CCF"/>
    <w:rPr>
      <w:vertAlign w:val="superscript"/>
    </w:rPr>
  </w:style>
  <w:style w:type="paragraph" w:customStyle="1" w:styleId="Normal3">
    <w:name w:val="Normal3"/>
    <w:rsid w:val="00644CCF"/>
    <w:pPr>
      <w:widowControl w:val="0"/>
      <w:suppressAutoHyphens/>
      <w:spacing w:after="0" w:line="300" w:lineRule="auto"/>
      <w:ind w:firstLine="720"/>
      <w:jc w:val="both"/>
    </w:pPr>
    <w:rPr>
      <w:rFonts w:ascii="Times New Roman" w:eastAsia="Times New Roman" w:hAnsi="Times New Roman" w:cs="Times New Roman"/>
      <w:spacing w:val="-3"/>
      <w:sz w:val="24"/>
      <w:szCs w:val="24"/>
      <w:lang w:eastAsia="ar-SA"/>
    </w:rPr>
  </w:style>
  <w:style w:type="paragraph" w:customStyle="1" w:styleId="Oaeno">
    <w:name w:val="Oaeno"/>
    <w:basedOn w:val="a0"/>
    <w:rsid w:val="00644CCF"/>
    <w:pPr>
      <w:widowControl w:val="0"/>
      <w:suppressAutoHyphens/>
    </w:pPr>
    <w:rPr>
      <w:rFonts w:ascii="Courier New" w:hAnsi="Courier New" w:cs="Courier New"/>
      <w:sz w:val="20"/>
      <w:szCs w:val="20"/>
      <w:lang w:eastAsia="ar-SA"/>
    </w:rPr>
  </w:style>
  <w:style w:type="paragraph" w:customStyle="1" w:styleId="2fd">
    <w:name w:val="Текст2"/>
    <w:basedOn w:val="a0"/>
    <w:rsid w:val="00644CCF"/>
    <w:pPr>
      <w:suppressAutoHyphens/>
    </w:pPr>
    <w:rPr>
      <w:rFonts w:ascii="Courier New" w:hAnsi="Courier New" w:cs="Calibri"/>
      <w:sz w:val="20"/>
      <w:szCs w:val="20"/>
      <w:lang w:eastAsia="ar-SA"/>
    </w:rPr>
  </w:style>
  <w:style w:type="paragraph" w:customStyle="1" w:styleId="afffffff0">
    <w:name w:val="Знак Знак Знак"/>
    <w:basedOn w:val="a0"/>
    <w:rsid w:val="00644CCF"/>
    <w:pPr>
      <w:spacing w:after="160" w:line="240" w:lineRule="exact"/>
      <w:jc w:val="both"/>
    </w:pPr>
    <w:rPr>
      <w:szCs w:val="20"/>
      <w:lang w:val="en-US" w:eastAsia="en-US"/>
    </w:rPr>
  </w:style>
  <w:style w:type="paragraph" w:customStyle="1" w:styleId="101">
    <w:name w:val="Заголовок 10"/>
    <w:basedOn w:val="40"/>
    <w:autoRedefine/>
    <w:rsid w:val="00644CCF"/>
    <w:pPr>
      <w:tabs>
        <w:tab w:val="clear" w:pos="864"/>
      </w:tabs>
      <w:autoSpaceDE/>
      <w:autoSpaceDN/>
      <w:ind w:left="0" w:firstLine="0"/>
    </w:pPr>
    <w:rPr>
      <w:bCs w:val="0"/>
      <w:szCs w:val="24"/>
    </w:rPr>
  </w:style>
  <w:style w:type="paragraph" w:customStyle="1" w:styleId="Style1">
    <w:name w:val="Style1"/>
    <w:basedOn w:val="a0"/>
    <w:uiPriority w:val="99"/>
    <w:rsid w:val="00644CCF"/>
    <w:pPr>
      <w:widowControl w:val="0"/>
      <w:autoSpaceDE w:val="0"/>
      <w:autoSpaceDN w:val="0"/>
      <w:adjustRightInd w:val="0"/>
    </w:pPr>
  </w:style>
  <w:style w:type="paragraph" w:customStyle="1" w:styleId="Oiiaee">
    <w:name w:val="Oiia?ee"/>
    <w:basedOn w:val="a0"/>
    <w:uiPriority w:val="99"/>
    <w:rsid w:val="00644CCF"/>
    <w:rPr>
      <w:sz w:val="28"/>
      <w:szCs w:val="20"/>
    </w:rPr>
  </w:style>
  <w:style w:type="paragraph" w:styleId="affffe">
    <w:name w:val="Document Map"/>
    <w:basedOn w:val="a0"/>
    <w:link w:val="affffd"/>
    <w:rsid w:val="00644CCF"/>
    <w:pPr>
      <w:widowControl w:val="0"/>
      <w:autoSpaceDE w:val="0"/>
      <w:autoSpaceDN w:val="0"/>
      <w:adjustRightInd w:val="0"/>
    </w:pPr>
    <w:rPr>
      <w:rFonts w:ascii="Tahoma" w:hAnsi="Tahoma"/>
      <w:szCs w:val="20"/>
      <w:lang w:val="en-US" w:eastAsia="en-US"/>
    </w:rPr>
  </w:style>
  <w:style w:type="character" w:customStyle="1" w:styleId="1fff7">
    <w:name w:val="Схема документа Знак1"/>
    <w:basedOn w:val="a1"/>
    <w:uiPriority w:val="99"/>
    <w:semiHidden/>
    <w:rsid w:val="00644CCF"/>
    <w:rPr>
      <w:rFonts w:ascii="Segoe UI" w:eastAsia="Times New Roman" w:hAnsi="Segoe UI" w:cs="Segoe UI"/>
      <w:sz w:val="16"/>
      <w:szCs w:val="16"/>
      <w:lang w:eastAsia="ru-RU"/>
    </w:rPr>
  </w:style>
  <w:style w:type="paragraph" w:customStyle="1" w:styleId="Textbody">
    <w:name w:val="Text body"/>
    <w:basedOn w:val="Standard"/>
    <w:rsid w:val="00644CCF"/>
    <w:pPr>
      <w:spacing w:after="120"/>
    </w:pPr>
  </w:style>
  <w:style w:type="numbering" w:customStyle="1" w:styleId="WWNum6">
    <w:name w:val="WWNum6"/>
    <w:basedOn w:val="a3"/>
    <w:rsid w:val="00644CCF"/>
    <w:pPr>
      <w:numPr>
        <w:numId w:val="7"/>
      </w:numPr>
    </w:pPr>
  </w:style>
  <w:style w:type="character" w:customStyle="1" w:styleId="WW8Num3z8">
    <w:name w:val="WW8Num3z8"/>
    <w:qFormat/>
    <w:rsid w:val="00644CCF"/>
  </w:style>
  <w:style w:type="paragraph" w:customStyle="1" w:styleId="Footnote">
    <w:name w:val="Footnote"/>
    <w:basedOn w:val="Standard"/>
    <w:rsid w:val="00644CCF"/>
    <w:pPr>
      <w:suppressLineNumbers/>
      <w:ind w:left="283" w:hanging="283"/>
    </w:pPr>
    <w:rPr>
      <w:color w:val="00000A"/>
      <w:sz w:val="20"/>
      <w:szCs w:val="20"/>
    </w:rPr>
  </w:style>
  <w:style w:type="character" w:customStyle="1" w:styleId="WW8Num9z1">
    <w:name w:val="WW8Num9z1"/>
    <w:qFormat/>
    <w:rsid w:val="00644CCF"/>
  </w:style>
  <w:style w:type="character" w:customStyle="1" w:styleId="WW8Num3z2">
    <w:name w:val="WW8Num3z2"/>
    <w:qFormat/>
    <w:rsid w:val="00644CCF"/>
  </w:style>
  <w:style w:type="character" w:customStyle="1" w:styleId="rhsg4">
    <w:name w:val="rhsg4"/>
    <w:rsid w:val="00644CCF"/>
  </w:style>
  <w:style w:type="character" w:customStyle="1" w:styleId="fontstyle200">
    <w:name w:val="fontstyle20"/>
    <w:rsid w:val="00644CCF"/>
  </w:style>
  <w:style w:type="paragraph" w:customStyle="1" w:styleId="style70">
    <w:name w:val="style7"/>
    <w:basedOn w:val="a0"/>
    <w:rsid w:val="00644CCF"/>
    <w:pPr>
      <w:spacing w:before="100" w:beforeAutospacing="1" w:after="100" w:afterAutospacing="1"/>
    </w:pPr>
  </w:style>
  <w:style w:type="character" w:customStyle="1" w:styleId="name">
    <w:name w:val="name"/>
    <w:rsid w:val="00644CCF"/>
  </w:style>
  <w:style w:type="character" w:customStyle="1" w:styleId="value">
    <w:name w:val="value"/>
    <w:rsid w:val="00644CCF"/>
  </w:style>
  <w:style w:type="character" w:customStyle="1" w:styleId="product-list-attr-name-col-1">
    <w:name w:val="product-list-attr-name-col-1"/>
    <w:basedOn w:val="a1"/>
    <w:rsid w:val="00644CCF"/>
  </w:style>
  <w:style w:type="paragraph" w:customStyle="1" w:styleId="font8">
    <w:name w:val="font8"/>
    <w:basedOn w:val="a0"/>
    <w:rsid w:val="00644CCF"/>
    <w:pPr>
      <w:spacing w:before="100" w:beforeAutospacing="1" w:after="100" w:afterAutospacing="1"/>
    </w:pPr>
  </w:style>
  <w:style w:type="paragraph" w:customStyle="1" w:styleId="msonospacingmailrucssattributepostfix">
    <w:name w:val="msonospacing_mailru_css_attribute_postfix"/>
    <w:basedOn w:val="a0"/>
    <w:rsid w:val="00644CCF"/>
    <w:pPr>
      <w:spacing w:before="100" w:beforeAutospacing="1" w:after="100" w:afterAutospacing="1"/>
    </w:pPr>
  </w:style>
  <w:style w:type="paragraph" w:customStyle="1" w:styleId="ConsPlusTitle">
    <w:name w:val="ConsPlusTitle"/>
    <w:rsid w:val="002A54BB"/>
    <w:pPr>
      <w:widowControl w:val="0"/>
      <w:autoSpaceDE w:val="0"/>
      <w:autoSpaceDN w:val="0"/>
      <w:spacing w:after="0" w:line="240" w:lineRule="auto"/>
    </w:pPr>
    <w:rPr>
      <w:rFonts w:ascii="Calibri" w:eastAsia="Times New Roman" w:hAnsi="Calibri" w:cs="Calibri"/>
      <w:b/>
      <w:szCs w:val="20"/>
      <w:lang w:eastAsia="ru-RU"/>
    </w:rPr>
  </w:style>
  <w:style w:type="character" w:customStyle="1" w:styleId="6Exact">
    <w:name w:val="Основной текст (6) Exact"/>
    <w:basedOn w:val="a1"/>
    <w:rsid w:val="00086BA3"/>
    <w:rPr>
      <w:rFonts w:ascii="Times New Roman" w:eastAsia="Times New Roman" w:hAnsi="Times New Roman" w:cs="Times New Roman"/>
      <w:b/>
      <w:bCs/>
      <w:i w:val="0"/>
      <w:iCs w:val="0"/>
      <w:smallCaps w:val="0"/>
      <w:strike w:val="0"/>
      <w:sz w:val="19"/>
      <w:szCs w:val="19"/>
      <w:u w:val="none"/>
    </w:rPr>
  </w:style>
  <w:style w:type="character" w:customStyle="1" w:styleId="56">
    <w:name w:val="Заголовок №5_"/>
    <w:basedOn w:val="a1"/>
    <w:link w:val="57"/>
    <w:rsid w:val="00086BA3"/>
    <w:rPr>
      <w:rFonts w:ascii="Times New Roman" w:eastAsia="Times New Roman" w:hAnsi="Times New Roman" w:cs="Times New Roman"/>
      <w:b/>
      <w:bCs/>
      <w:sz w:val="26"/>
      <w:szCs w:val="26"/>
      <w:shd w:val="clear" w:color="auto" w:fill="FFFFFF"/>
    </w:rPr>
  </w:style>
  <w:style w:type="character" w:customStyle="1" w:styleId="63">
    <w:name w:val="Основной текст (6)_"/>
    <w:basedOn w:val="a1"/>
    <w:link w:val="64"/>
    <w:rsid w:val="00086BA3"/>
    <w:rPr>
      <w:rFonts w:ascii="Times New Roman" w:eastAsia="Times New Roman" w:hAnsi="Times New Roman" w:cs="Times New Roman"/>
      <w:b/>
      <w:bCs/>
      <w:sz w:val="19"/>
      <w:szCs w:val="19"/>
      <w:shd w:val="clear" w:color="auto" w:fill="FFFFFF"/>
    </w:rPr>
  </w:style>
  <w:style w:type="paragraph" w:customStyle="1" w:styleId="64">
    <w:name w:val="Основной текст (6)"/>
    <w:basedOn w:val="a0"/>
    <w:link w:val="63"/>
    <w:rsid w:val="00086BA3"/>
    <w:pPr>
      <w:widowControl w:val="0"/>
      <w:shd w:val="clear" w:color="auto" w:fill="FFFFFF"/>
      <w:spacing w:line="0" w:lineRule="atLeast"/>
    </w:pPr>
    <w:rPr>
      <w:b/>
      <w:bCs/>
      <w:sz w:val="19"/>
      <w:szCs w:val="19"/>
      <w:lang w:eastAsia="en-US"/>
    </w:rPr>
  </w:style>
  <w:style w:type="paragraph" w:customStyle="1" w:styleId="57">
    <w:name w:val="Заголовок №5"/>
    <w:basedOn w:val="a0"/>
    <w:link w:val="56"/>
    <w:rsid w:val="00086BA3"/>
    <w:pPr>
      <w:widowControl w:val="0"/>
      <w:shd w:val="clear" w:color="auto" w:fill="FFFFFF"/>
      <w:spacing w:after="480" w:line="0" w:lineRule="atLeast"/>
      <w:ind w:hanging="1560"/>
      <w:jc w:val="both"/>
      <w:outlineLvl w:val="4"/>
    </w:pPr>
    <w:rPr>
      <w:b/>
      <w:bCs/>
      <w:sz w:val="26"/>
      <w:szCs w:val="26"/>
      <w:lang w:eastAsia="en-US"/>
    </w:rPr>
  </w:style>
  <w:style w:type="character" w:customStyle="1" w:styleId="fontstyle0">
    <w:name w:val="fontstyle0"/>
    <w:basedOn w:val="a1"/>
    <w:rsid w:val="00B96565"/>
  </w:style>
  <w:style w:type="character" w:customStyle="1" w:styleId="fontstyle1">
    <w:name w:val="fontstyle1"/>
    <w:basedOn w:val="a1"/>
    <w:rsid w:val="00B96565"/>
  </w:style>
  <w:style w:type="character" w:customStyle="1" w:styleId="properties-groupname">
    <w:name w:val="properties-group__name"/>
    <w:basedOn w:val="a1"/>
    <w:rsid w:val="00A37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9710">
      <w:bodyDiv w:val="1"/>
      <w:marLeft w:val="0"/>
      <w:marRight w:val="0"/>
      <w:marTop w:val="0"/>
      <w:marBottom w:val="0"/>
      <w:divBdr>
        <w:top w:val="none" w:sz="0" w:space="0" w:color="auto"/>
        <w:left w:val="none" w:sz="0" w:space="0" w:color="auto"/>
        <w:bottom w:val="none" w:sz="0" w:space="0" w:color="auto"/>
        <w:right w:val="none" w:sz="0" w:space="0" w:color="auto"/>
      </w:divBdr>
    </w:div>
    <w:div w:id="78601495">
      <w:bodyDiv w:val="1"/>
      <w:marLeft w:val="0"/>
      <w:marRight w:val="0"/>
      <w:marTop w:val="0"/>
      <w:marBottom w:val="0"/>
      <w:divBdr>
        <w:top w:val="none" w:sz="0" w:space="0" w:color="auto"/>
        <w:left w:val="none" w:sz="0" w:space="0" w:color="auto"/>
        <w:bottom w:val="none" w:sz="0" w:space="0" w:color="auto"/>
        <w:right w:val="none" w:sz="0" w:space="0" w:color="auto"/>
      </w:divBdr>
    </w:div>
    <w:div w:id="111442376">
      <w:bodyDiv w:val="1"/>
      <w:marLeft w:val="0"/>
      <w:marRight w:val="0"/>
      <w:marTop w:val="0"/>
      <w:marBottom w:val="0"/>
      <w:divBdr>
        <w:top w:val="none" w:sz="0" w:space="0" w:color="auto"/>
        <w:left w:val="none" w:sz="0" w:space="0" w:color="auto"/>
        <w:bottom w:val="none" w:sz="0" w:space="0" w:color="auto"/>
        <w:right w:val="none" w:sz="0" w:space="0" w:color="auto"/>
      </w:divBdr>
    </w:div>
    <w:div w:id="151332471">
      <w:bodyDiv w:val="1"/>
      <w:marLeft w:val="0"/>
      <w:marRight w:val="0"/>
      <w:marTop w:val="0"/>
      <w:marBottom w:val="0"/>
      <w:divBdr>
        <w:top w:val="none" w:sz="0" w:space="0" w:color="auto"/>
        <w:left w:val="none" w:sz="0" w:space="0" w:color="auto"/>
        <w:bottom w:val="none" w:sz="0" w:space="0" w:color="auto"/>
        <w:right w:val="none" w:sz="0" w:space="0" w:color="auto"/>
      </w:divBdr>
    </w:div>
    <w:div w:id="175123913">
      <w:bodyDiv w:val="1"/>
      <w:marLeft w:val="0"/>
      <w:marRight w:val="0"/>
      <w:marTop w:val="0"/>
      <w:marBottom w:val="0"/>
      <w:divBdr>
        <w:top w:val="none" w:sz="0" w:space="0" w:color="auto"/>
        <w:left w:val="none" w:sz="0" w:space="0" w:color="auto"/>
        <w:bottom w:val="none" w:sz="0" w:space="0" w:color="auto"/>
        <w:right w:val="none" w:sz="0" w:space="0" w:color="auto"/>
      </w:divBdr>
      <w:divsChild>
        <w:div w:id="5886638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40137735">
      <w:bodyDiv w:val="1"/>
      <w:marLeft w:val="0"/>
      <w:marRight w:val="0"/>
      <w:marTop w:val="0"/>
      <w:marBottom w:val="0"/>
      <w:divBdr>
        <w:top w:val="none" w:sz="0" w:space="0" w:color="auto"/>
        <w:left w:val="none" w:sz="0" w:space="0" w:color="auto"/>
        <w:bottom w:val="none" w:sz="0" w:space="0" w:color="auto"/>
        <w:right w:val="none" w:sz="0" w:space="0" w:color="auto"/>
      </w:divBdr>
    </w:div>
    <w:div w:id="275721740">
      <w:bodyDiv w:val="1"/>
      <w:marLeft w:val="0"/>
      <w:marRight w:val="0"/>
      <w:marTop w:val="0"/>
      <w:marBottom w:val="0"/>
      <w:divBdr>
        <w:top w:val="none" w:sz="0" w:space="0" w:color="auto"/>
        <w:left w:val="none" w:sz="0" w:space="0" w:color="auto"/>
        <w:bottom w:val="none" w:sz="0" w:space="0" w:color="auto"/>
        <w:right w:val="none" w:sz="0" w:space="0" w:color="auto"/>
      </w:divBdr>
      <w:divsChild>
        <w:div w:id="1891520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7199977">
      <w:bodyDiv w:val="1"/>
      <w:marLeft w:val="0"/>
      <w:marRight w:val="0"/>
      <w:marTop w:val="0"/>
      <w:marBottom w:val="0"/>
      <w:divBdr>
        <w:top w:val="none" w:sz="0" w:space="0" w:color="auto"/>
        <w:left w:val="none" w:sz="0" w:space="0" w:color="auto"/>
        <w:bottom w:val="none" w:sz="0" w:space="0" w:color="auto"/>
        <w:right w:val="none" w:sz="0" w:space="0" w:color="auto"/>
      </w:divBdr>
    </w:div>
    <w:div w:id="348994575">
      <w:bodyDiv w:val="1"/>
      <w:marLeft w:val="0"/>
      <w:marRight w:val="0"/>
      <w:marTop w:val="0"/>
      <w:marBottom w:val="0"/>
      <w:divBdr>
        <w:top w:val="none" w:sz="0" w:space="0" w:color="auto"/>
        <w:left w:val="none" w:sz="0" w:space="0" w:color="auto"/>
        <w:bottom w:val="none" w:sz="0" w:space="0" w:color="auto"/>
        <w:right w:val="none" w:sz="0" w:space="0" w:color="auto"/>
      </w:divBdr>
      <w:divsChild>
        <w:div w:id="889069754">
          <w:marLeft w:val="0"/>
          <w:marRight w:val="0"/>
          <w:marTop w:val="0"/>
          <w:marBottom w:val="0"/>
          <w:divBdr>
            <w:top w:val="none" w:sz="0" w:space="0" w:color="auto"/>
            <w:left w:val="none" w:sz="0" w:space="0" w:color="auto"/>
            <w:bottom w:val="none" w:sz="0" w:space="0" w:color="auto"/>
            <w:right w:val="none" w:sz="0" w:space="0" w:color="auto"/>
          </w:divBdr>
          <w:divsChild>
            <w:div w:id="60101421">
              <w:marLeft w:val="0"/>
              <w:marRight w:val="0"/>
              <w:marTop w:val="0"/>
              <w:marBottom w:val="60"/>
              <w:divBdr>
                <w:top w:val="none" w:sz="0" w:space="0" w:color="auto"/>
                <w:left w:val="none" w:sz="0" w:space="0" w:color="auto"/>
                <w:bottom w:val="none" w:sz="0" w:space="0" w:color="auto"/>
                <w:right w:val="none" w:sz="0" w:space="0" w:color="auto"/>
              </w:divBdr>
              <w:divsChild>
                <w:div w:id="1948586339">
                  <w:marLeft w:val="0"/>
                  <w:marRight w:val="0"/>
                  <w:marTop w:val="0"/>
                  <w:marBottom w:val="0"/>
                  <w:divBdr>
                    <w:top w:val="none" w:sz="0" w:space="0" w:color="auto"/>
                    <w:left w:val="none" w:sz="0" w:space="0" w:color="auto"/>
                    <w:bottom w:val="none" w:sz="0" w:space="0" w:color="auto"/>
                    <w:right w:val="none" w:sz="0" w:space="0" w:color="auto"/>
                  </w:divBdr>
                </w:div>
              </w:divsChild>
            </w:div>
            <w:div w:id="209080201">
              <w:marLeft w:val="0"/>
              <w:marRight w:val="0"/>
              <w:marTop w:val="0"/>
              <w:marBottom w:val="60"/>
              <w:divBdr>
                <w:top w:val="none" w:sz="0" w:space="0" w:color="auto"/>
                <w:left w:val="none" w:sz="0" w:space="0" w:color="auto"/>
                <w:bottom w:val="none" w:sz="0" w:space="0" w:color="auto"/>
                <w:right w:val="none" w:sz="0" w:space="0" w:color="auto"/>
              </w:divBdr>
              <w:divsChild>
                <w:div w:id="654720805">
                  <w:marLeft w:val="0"/>
                  <w:marRight w:val="0"/>
                  <w:marTop w:val="0"/>
                  <w:marBottom w:val="0"/>
                  <w:divBdr>
                    <w:top w:val="none" w:sz="0" w:space="0" w:color="auto"/>
                    <w:left w:val="none" w:sz="0" w:space="0" w:color="auto"/>
                    <w:bottom w:val="none" w:sz="0" w:space="0" w:color="auto"/>
                    <w:right w:val="none" w:sz="0" w:space="0" w:color="auto"/>
                  </w:divBdr>
                </w:div>
              </w:divsChild>
            </w:div>
            <w:div w:id="1679885875">
              <w:marLeft w:val="0"/>
              <w:marRight w:val="0"/>
              <w:marTop w:val="0"/>
              <w:marBottom w:val="60"/>
              <w:divBdr>
                <w:top w:val="none" w:sz="0" w:space="0" w:color="auto"/>
                <w:left w:val="none" w:sz="0" w:space="0" w:color="auto"/>
                <w:bottom w:val="none" w:sz="0" w:space="0" w:color="auto"/>
                <w:right w:val="none" w:sz="0" w:space="0" w:color="auto"/>
              </w:divBdr>
              <w:divsChild>
                <w:div w:id="1429471468">
                  <w:marLeft w:val="0"/>
                  <w:marRight w:val="0"/>
                  <w:marTop w:val="0"/>
                  <w:marBottom w:val="0"/>
                  <w:divBdr>
                    <w:top w:val="none" w:sz="0" w:space="0" w:color="auto"/>
                    <w:left w:val="none" w:sz="0" w:space="0" w:color="auto"/>
                    <w:bottom w:val="none" w:sz="0" w:space="0" w:color="auto"/>
                    <w:right w:val="none" w:sz="0" w:space="0" w:color="auto"/>
                  </w:divBdr>
                </w:div>
              </w:divsChild>
            </w:div>
            <w:div w:id="1954051130">
              <w:marLeft w:val="0"/>
              <w:marRight w:val="0"/>
              <w:marTop w:val="0"/>
              <w:marBottom w:val="60"/>
              <w:divBdr>
                <w:top w:val="none" w:sz="0" w:space="0" w:color="auto"/>
                <w:left w:val="none" w:sz="0" w:space="0" w:color="auto"/>
                <w:bottom w:val="none" w:sz="0" w:space="0" w:color="auto"/>
                <w:right w:val="none" w:sz="0" w:space="0" w:color="auto"/>
              </w:divBdr>
              <w:divsChild>
                <w:div w:id="1519348416">
                  <w:marLeft w:val="0"/>
                  <w:marRight w:val="0"/>
                  <w:marTop w:val="0"/>
                  <w:marBottom w:val="0"/>
                  <w:divBdr>
                    <w:top w:val="none" w:sz="0" w:space="0" w:color="auto"/>
                    <w:left w:val="none" w:sz="0" w:space="0" w:color="auto"/>
                    <w:bottom w:val="none" w:sz="0" w:space="0" w:color="auto"/>
                    <w:right w:val="none" w:sz="0" w:space="0" w:color="auto"/>
                  </w:divBdr>
                </w:div>
              </w:divsChild>
            </w:div>
            <w:div w:id="1538277817">
              <w:marLeft w:val="0"/>
              <w:marRight w:val="0"/>
              <w:marTop w:val="0"/>
              <w:marBottom w:val="60"/>
              <w:divBdr>
                <w:top w:val="none" w:sz="0" w:space="0" w:color="auto"/>
                <w:left w:val="none" w:sz="0" w:space="0" w:color="auto"/>
                <w:bottom w:val="none" w:sz="0" w:space="0" w:color="auto"/>
                <w:right w:val="none" w:sz="0" w:space="0" w:color="auto"/>
              </w:divBdr>
              <w:divsChild>
                <w:div w:id="2022852438">
                  <w:marLeft w:val="0"/>
                  <w:marRight w:val="0"/>
                  <w:marTop w:val="0"/>
                  <w:marBottom w:val="0"/>
                  <w:divBdr>
                    <w:top w:val="none" w:sz="0" w:space="0" w:color="auto"/>
                    <w:left w:val="none" w:sz="0" w:space="0" w:color="auto"/>
                    <w:bottom w:val="none" w:sz="0" w:space="0" w:color="auto"/>
                    <w:right w:val="none" w:sz="0" w:space="0" w:color="auto"/>
                  </w:divBdr>
                </w:div>
              </w:divsChild>
            </w:div>
            <w:div w:id="1794976743">
              <w:marLeft w:val="0"/>
              <w:marRight w:val="0"/>
              <w:marTop w:val="0"/>
              <w:marBottom w:val="60"/>
              <w:divBdr>
                <w:top w:val="none" w:sz="0" w:space="0" w:color="auto"/>
                <w:left w:val="none" w:sz="0" w:space="0" w:color="auto"/>
                <w:bottom w:val="none" w:sz="0" w:space="0" w:color="auto"/>
                <w:right w:val="none" w:sz="0" w:space="0" w:color="auto"/>
              </w:divBdr>
              <w:divsChild>
                <w:div w:id="1831482831">
                  <w:marLeft w:val="0"/>
                  <w:marRight w:val="0"/>
                  <w:marTop w:val="0"/>
                  <w:marBottom w:val="0"/>
                  <w:divBdr>
                    <w:top w:val="none" w:sz="0" w:space="0" w:color="auto"/>
                    <w:left w:val="none" w:sz="0" w:space="0" w:color="auto"/>
                    <w:bottom w:val="none" w:sz="0" w:space="0" w:color="auto"/>
                    <w:right w:val="none" w:sz="0" w:space="0" w:color="auto"/>
                  </w:divBdr>
                </w:div>
              </w:divsChild>
            </w:div>
            <w:div w:id="1570265521">
              <w:marLeft w:val="0"/>
              <w:marRight w:val="0"/>
              <w:marTop w:val="0"/>
              <w:marBottom w:val="60"/>
              <w:divBdr>
                <w:top w:val="none" w:sz="0" w:space="0" w:color="auto"/>
                <w:left w:val="none" w:sz="0" w:space="0" w:color="auto"/>
                <w:bottom w:val="none" w:sz="0" w:space="0" w:color="auto"/>
                <w:right w:val="none" w:sz="0" w:space="0" w:color="auto"/>
              </w:divBdr>
              <w:divsChild>
                <w:div w:id="1504472361">
                  <w:marLeft w:val="0"/>
                  <w:marRight w:val="0"/>
                  <w:marTop w:val="0"/>
                  <w:marBottom w:val="0"/>
                  <w:divBdr>
                    <w:top w:val="none" w:sz="0" w:space="0" w:color="auto"/>
                    <w:left w:val="none" w:sz="0" w:space="0" w:color="auto"/>
                    <w:bottom w:val="none" w:sz="0" w:space="0" w:color="auto"/>
                    <w:right w:val="none" w:sz="0" w:space="0" w:color="auto"/>
                  </w:divBdr>
                </w:div>
              </w:divsChild>
            </w:div>
            <w:div w:id="289821114">
              <w:marLeft w:val="0"/>
              <w:marRight w:val="0"/>
              <w:marTop w:val="0"/>
              <w:marBottom w:val="60"/>
              <w:divBdr>
                <w:top w:val="none" w:sz="0" w:space="0" w:color="auto"/>
                <w:left w:val="none" w:sz="0" w:space="0" w:color="auto"/>
                <w:bottom w:val="none" w:sz="0" w:space="0" w:color="auto"/>
                <w:right w:val="none" w:sz="0" w:space="0" w:color="auto"/>
              </w:divBdr>
              <w:divsChild>
                <w:div w:id="1882739281">
                  <w:marLeft w:val="0"/>
                  <w:marRight w:val="0"/>
                  <w:marTop w:val="0"/>
                  <w:marBottom w:val="0"/>
                  <w:divBdr>
                    <w:top w:val="none" w:sz="0" w:space="0" w:color="auto"/>
                    <w:left w:val="none" w:sz="0" w:space="0" w:color="auto"/>
                    <w:bottom w:val="none" w:sz="0" w:space="0" w:color="auto"/>
                    <w:right w:val="none" w:sz="0" w:space="0" w:color="auto"/>
                  </w:divBdr>
                </w:div>
              </w:divsChild>
            </w:div>
            <w:div w:id="608271084">
              <w:marLeft w:val="0"/>
              <w:marRight w:val="0"/>
              <w:marTop w:val="0"/>
              <w:marBottom w:val="60"/>
              <w:divBdr>
                <w:top w:val="none" w:sz="0" w:space="0" w:color="auto"/>
                <w:left w:val="none" w:sz="0" w:space="0" w:color="auto"/>
                <w:bottom w:val="none" w:sz="0" w:space="0" w:color="auto"/>
                <w:right w:val="none" w:sz="0" w:space="0" w:color="auto"/>
              </w:divBdr>
              <w:divsChild>
                <w:div w:id="1815945960">
                  <w:marLeft w:val="0"/>
                  <w:marRight w:val="0"/>
                  <w:marTop w:val="0"/>
                  <w:marBottom w:val="0"/>
                  <w:divBdr>
                    <w:top w:val="none" w:sz="0" w:space="0" w:color="auto"/>
                    <w:left w:val="none" w:sz="0" w:space="0" w:color="auto"/>
                    <w:bottom w:val="none" w:sz="0" w:space="0" w:color="auto"/>
                    <w:right w:val="none" w:sz="0" w:space="0" w:color="auto"/>
                  </w:divBdr>
                </w:div>
              </w:divsChild>
            </w:div>
            <w:div w:id="1751271337">
              <w:marLeft w:val="0"/>
              <w:marRight w:val="0"/>
              <w:marTop w:val="0"/>
              <w:marBottom w:val="60"/>
              <w:divBdr>
                <w:top w:val="none" w:sz="0" w:space="0" w:color="auto"/>
                <w:left w:val="none" w:sz="0" w:space="0" w:color="auto"/>
                <w:bottom w:val="none" w:sz="0" w:space="0" w:color="auto"/>
                <w:right w:val="none" w:sz="0" w:space="0" w:color="auto"/>
              </w:divBdr>
              <w:divsChild>
                <w:div w:id="1860925331">
                  <w:marLeft w:val="0"/>
                  <w:marRight w:val="0"/>
                  <w:marTop w:val="0"/>
                  <w:marBottom w:val="0"/>
                  <w:divBdr>
                    <w:top w:val="none" w:sz="0" w:space="0" w:color="auto"/>
                    <w:left w:val="none" w:sz="0" w:space="0" w:color="auto"/>
                    <w:bottom w:val="none" w:sz="0" w:space="0" w:color="auto"/>
                    <w:right w:val="none" w:sz="0" w:space="0" w:color="auto"/>
                  </w:divBdr>
                </w:div>
              </w:divsChild>
            </w:div>
            <w:div w:id="935360081">
              <w:marLeft w:val="0"/>
              <w:marRight w:val="0"/>
              <w:marTop w:val="0"/>
              <w:marBottom w:val="60"/>
              <w:divBdr>
                <w:top w:val="none" w:sz="0" w:space="0" w:color="auto"/>
                <w:left w:val="none" w:sz="0" w:space="0" w:color="auto"/>
                <w:bottom w:val="none" w:sz="0" w:space="0" w:color="auto"/>
                <w:right w:val="none" w:sz="0" w:space="0" w:color="auto"/>
              </w:divBdr>
              <w:divsChild>
                <w:div w:id="10560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19929">
          <w:marLeft w:val="0"/>
          <w:marRight w:val="0"/>
          <w:marTop w:val="0"/>
          <w:marBottom w:val="0"/>
          <w:divBdr>
            <w:top w:val="none" w:sz="0" w:space="0" w:color="auto"/>
            <w:left w:val="none" w:sz="0" w:space="0" w:color="auto"/>
            <w:bottom w:val="none" w:sz="0" w:space="0" w:color="auto"/>
            <w:right w:val="none" w:sz="0" w:space="0" w:color="auto"/>
          </w:divBdr>
          <w:divsChild>
            <w:div w:id="516696777">
              <w:marLeft w:val="0"/>
              <w:marRight w:val="0"/>
              <w:marTop w:val="0"/>
              <w:marBottom w:val="120"/>
              <w:divBdr>
                <w:top w:val="none" w:sz="0" w:space="0" w:color="auto"/>
                <w:left w:val="none" w:sz="0" w:space="0" w:color="auto"/>
                <w:bottom w:val="none" w:sz="0" w:space="0" w:color="auto"/>
                <w:right w:val="none" w:sz="0" w:space="0" w:color="auto"/>
              </w:divBdr>
            </w:div>
            <w:div w:id="1452748200">
              <w:marLeft w:val="0"/>
              <w:marRight w:val="0"/>
              <w:marTop w:val="0"/>
              <w:marBottom w:val="60"/>
              <w:divBdr>
                <w:top w:val="none" w:sz="0" w:space="0" w:color="auto"/>
                <w:left w:val="none" w:sz="0" w:space="0" w:color="auto"/>
                <w:bottom w:val="none" w:sz="0" w:space="0" w:color="auto"/>
                <w:right w:val="none" w:sz="0" w:space="0" w:color="auto"/>
              </w:divBdr>
              <w:divsChild>
                <w:div w:id="1815029134">
                  <w:marLeft w:val="0"/>
                  <w:marRight w:val="0"/>
                  <w:marTop w:val="0"/>
                  <w:marBottom w:val="0"/>
                  <w:divBdr>
                    <w:top w:val="none" w:sz="0" w:space="0" w:color="auto"/>
                    <w:left w:val="none" w:sz="0" w:space="0" w:color="auto"/>
                    <w:bottom w:val="none" w:sz="0" w:space="0" w:color="auto"/>
                    <w:right w:val="none" w:sz="0" w:space="0" w:color="auto"/>
                  </w:divBdr>
                </w:div>
              </w:divsChild>
            </w:div>
            <w:div w:id="1407454148">
              <w:marLeft w:val="0"/>
              <w:marRight w:val="0"/>
              <w:marTop w:val="0"/>
              <w:marBottom w:val="60"/>
              <w:divBdr>
                <w:top w:val="none" w:sz="0" w:space="0" w:color="auto"/>
                <w:left w:val="none" w:sz="0" w:space="0" w:color="auto"/>
                <w:bottom w:val="none" w:sz="0" w:space="0" w:color="auto"/>
                <w:right w:val="none" w:sz="0" w:space="0" w:color="auto"/>
              </w:divBdr>
              <w:divsChild>
                <w:div w:id="511339189">
                  <w:marLeft w:val="0"/>
                  <w:marRight w:val="0"/>
                  <w:marTop w:val="0"/>
                  <w:marBottom w:val="0"/>
                  <w:divBdr>
                    <w:top w:val="none" w:sz="0" w:space="0" w:color="auto"/>
                    <w:left w:val="none" w:sz="0" w:space="0" w:color="auto"/>
                    <w:bottom w:val="none" w:sz="0" w:space="0" w:color="auto"/>
                    <w:right w:val="none" w:sz="0" w:space="0" w:color="auto"/>
                  </w:divBdr>
                </w:div>
              </w:divsChild>
            </w:div>
            <w:div w:id="769082536">
              <w:marLeft w:val="0"/>
              <w:marRight w:val="0"/>
              <w:marTop w:val="0"/>
              <w:marBottom w:val="60"/>
              <w:divBdr>
                <w:top w:val="none" w:sz="0" w:space="0" w:color="auto"/>
                <w:left w:val="none" w:sz="0" w:space="0" w:color="auto"/>
                <w:bottom w:val="none" w:sz="0" w:space="0" w:color="auto"/>
                <w:right w:val="none" w:sz="0" w:space="0" w:color="auto"/>
              </w:divBdr>
              <w:divsChild>
                <w:div w:id="1771005824">
                  <w:marLeft w:val="0"/>
                  <w:marRight w:val="0"/>
                  <w:marTop w:val="0"/>
                  <w:marBottom w:val="0"/>
                  <w:divBdr>
                    <w:top w:val="none" w:sz="0" w:space="0" w:color="auto"/>
                    <w:left w:val="none" w:sz="0" w:space="0" w:color="auto"/>
                    <w:bottom w:val="none" w:sz="0" w:space="0" w:color="auto"/>
                    <w:right w:val="none" w:sz="0" w:space="0" w:color="auto"/>
                  </w:divBdr>
                </w:div>
              </w:divsChild>
            </w:div>
            <w:div w:id="1815292207">
              <w:marLeft w:val="0"/>
              <w:marRight w:val="0"/>
              <w:marTop w:val="0"/>
              <w:marBottom w:val="60"/>
              <w:divBdr>
                <w:top w:val="none" w:sz="0" w:space="0" w:color="auto"/>
                <w:left w:val="none" w:sz="0" w:space="0" w:color="auto"/>
                <w:bottom w:val="none" w:sz="0" w:space="0" w:color="auto"/>
                <w:right w:val="none" w:sz="0" w:space="0" w:color="auto"/>
              </w:divBdr>
              <w:divsChild>
                <w:div w:id="108360021">
                  <w:marLeft w:val="0"/>
                  <w:marRight w:val="0"/>
                  <w:marTop w:val="0"/>
                  <w:marBottom w:val="0"/>
                  <w:divBdr>
                    <w:top w:val="none" w:sz="0" w:space="0" w:color="auto"/>
                    <w:left w:val="none" w:sz="0" w:space="0" w:color="auto"/>
                    <w:bottom w:val="none" w:sz="0" w:space="0" w:color="auto"/>
                    <w:right w:val="none" w:sz="0" w:space="0" w:color="auto"/>
                  </w:divBdr>
                </w:div>
              </w:divsChild>
            </w:div>
            <w:div w:id="489827881">
              <w:marLeft w:val="0"/>
              <w:marRight w:val="0"/>
              <w:marTop w:val="0"/>
              <w:marBottom w:val="60"/>
              <w:divBdr>
                <w:top w:val="none" w:sz="0" w:space="0" w:color="auto"/>
                <w:left w:val="none" w:sz="0" w:space="0" w:color="auto"/>
                <w:bottom w:val="none" w:sz="0" w:space="0" w:color="auto"/>
                <w:right w:val="none" w:sz="0" w:space="0" w:color="auto"/>
              </w:divBdr>
              <w:divsChild>
                <w:div w:id="20020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5737">
      <w:bodyDiv w:val="1"/>
      <w:marLeft w:val="0"/>
      <w:marRight w:val="0"/>
      <w:marTop w:val="0"/>
      <w:marBottom w:val="0"/>
      <w:divBdr>
        <w:top w:val="none" w:sz="0" w:space="0" w:color="auto"/>
        <w:left w:val="none" w:sz="0" w:space="0" w:color="auto"/>
        <w:bottom w:val="none" w:sz="0" w:space="0" w:color="auto"/>
        <w:right w:val="none" w:sz="0" w:space="0" w:color="auto"/>
      </w:divBdr>
    </w:div>
    <w:div w:id="405765307">
      <w:bodyDiv w:val="1"/>
      <w:marLeft w:val="0"/>
      <w:marRight w:val="0"/>
      <w:marTop w:val="0"/>
      <w:marBottom w:val="0"/>
      <w:divBdr>
        <w:top w:val="none" w:sz="0" w:space="0" w:color="auto"/>
        <w:left w:val="none" w:sz="0" w:space="0" w:color="auto"/>
        <w:bottom w:val="none" w:sz="0" w:space="0" w:color="auto"/>
        <w:right w:val="none" w:sz="0" w:space="0" w:color="auto"/>
      </w:divBdr>
    </w:div>
    <w:div w:id="620234919">
      <w:bodyDiv w:val="1"/>
      <w:marLeft w:val="0"/>
      <w:marRight w:val="0"/>
      <w:marTop w:val="0"/>
      <w:marBottom w:val="0"/>
      <w:divBdr>
        <w:top w:val="none" w:sz="0" w:space="0" w:color="auto"/>
        <w:left w:val="none" w:sz="0" w:space="0" w:color="auto"/>
        <w:bottom w:val="none" w:sz="0" w:space="0" w:color="auto"/>
        <w:right w:val="none" w:sz="0" w:space="0" w:color="auto"/>
      </w:divBdr>
      <w:divsChild>
        <w:div w:id="1969972948">
          <w:marLeft w:val="0"/>
          <w:marRight w:val="0"/>
          <w:marTop w:val="0"/>
          <w:marBottom w:val="0"/>
          <w:divBdr>
            <w:top w:val="none" w:sz="0" w:space="0" w:color="auto"/>
            <w:left w:val="none" w:sz="0" w:space="0" w:color="auto"/>
            <w:bottom w:val="none" w:sz="0" w:space="0" w:color="auto"/>
            <w:right w:val="none" w:sz="0" w:space="0" w:color="auto"/>
          </w:divBdr>
        </w:div>
        <w:div w:id="648943980">
          <w:marLeft w:val="0"/>
          <w:marRight w:val="0"/>
          <w:marTop w:val="0"/>
          <w:marBottom w:val="0"/>
          <w:divBdr>
            <w:top w:val="none" w:sz="0" w:space="0" w:color="auto"/>
            <w:left w:val="none" w:sz="0" w:space="0" w:color="auto"/>
            <w:bottom w:val="none" w:sz="0" w:space="0" w:color="auto"/>
            <w:right w:val="none" w:sz="0" w:space="0" w:color="auto"/>
          </w:divBdr>
          <w:divsChild>
            <w:div w:id="1726291561">
              <w:marLeft w:val="0"/>
              <w:marRight w:val="0"/>
              <w:marTop w:val="0"/>
              <w:marBottom w:val="0"/>
              <w:divBdr>
                <w:top w:val="none" w:sz="0" w:space="0" w:color="auto"/>
                <w:left w:val="none" w:sz="0" w:space="0" w:color="auto"/>
                <w:bottom w:val="none" w:sz="0" w:space="0" w:color="auto"/>
                <w:right w:val="none" w:sz="0" w:space="0" w:color="auto"/>
              </w:divBdr>
            </w:div>
          </w:divsChild>
        </w:div>
        <w:div w:id="1719476779">
          <w:marLeft w:val="0"/>
          <w:marRight w:val="0"/>
          <w:marTop w:val="0"/>
          <w:marBottom w:val="0"/>
          <w:divBdr>
            <w:top w:val="none" w:sz="0" w:space="0" w:color="auto"/>
            <w:left w:val="none" w:sz="0" w:space="0" w:color="auto"/>
            <w:bottom w:val="none" w:sz="0" w:space="0" w:color="auto"/>
            <w:right w:val="none" w:sz="0" w:space="0" w:color="auto"/>
          </w:divBdr>
        </w:div>
        <w:div w:id="1975523824">
          <w:marLeft w:val="0"/>
          <w:marRight w:val="0"/>
          <w:marTop w:val="0"/>
          <w:marBottom w:val="0"/>
          <w:divBdr>
            <w:top w:val="none" w:sz="0" w:space="0" w:color="auto"/>
            <w:left w:val="none" w:sz="0" w:space="0" w:color="auto"/>
            <w:bottom w:val="none" w:sz="0" w:space="0" w:color="auto"/>
            <w:right w:val="none" w:sz="0" w:space="0" w:color="auto"/>
          </w:divBdr>
          <w:divsChild>
            <w:div w:id="1787656293">
              <w:marLeft w:val="0"/>
              <w:marRight w:val="0"/>
              <w:marTop w:val="0"/>
              <w:marBottom w:val="0"/>
              <w:divBdr>
                <w:top w:val="none" w:sz="0" w:space="0" w:color="auto"/>
                <w:left w:val="none" w:sz="0" w:space="0" w:color="auto"/>
                <w:bottom w:val="none" w:sz="0" w:space="0" w:color="auto"/>
                <w:right w:val="none" w:sz="0" w:space="0" w:color="auto"/>
              </w:divBdr>
            </w:div>
          </w:divsChild>
        </w:div>
        <w:div w:id="517932885">
          <w:marLeft w:val="0"/>
          <w:marRight w:val="0"/>
          <w:marTop w:val="0"/>
          <w:marBottom w:val="0"/>
          <w:divBdr>
            <w:top w:val="none" w:sz="0" w:space="0" w:color="auto"/>
            <w:left w:val="none" w:sz="0" w:space="0" w:color="auto"/>
            <w:bottom w:val="none" w:sz="0" w:space="0" w:color="auto"/>
            <w:right w:val="none" w:sz="0" w:space="0" w:color="auto"/>
          </w:divBdr>
        </w:div>
        <w:div w:id="2031372736">
          <w:marLeft w:val="0"/>
          <w:marRight w:val="0"/>
          <w:marTop w:val="0"/>
          <w:marBottom w:val="0"/>
          <w:divBdr>
            <w:top w:val="none" w:sz="0" w:space="0" w:color="auto"/>
            <w:left w:val="none" w:sz="0" w:space="0" w:color="auto"/>
            <w:bottom w:val="none" w:sz="0" w:space="0" w:color="auto"/>
            <w:right w:val="none" w:sz="0" w:space="0" w:color="auto"/>
          </w:divBdr>
          <w:divsChild>
            <w:div w:id="1639072475">
              <w:marLeft w:val="0"/>
              <w:marRight w:val="0"/>
              <w:marTop w:val="0"/>
              <w:marBottom w:val="0"/>
              <w:divBdr>
                <w:top w:val="none" w:sz="0" w:space="0" w:color="auto"/>
                <w:left w:val="none" w:sz="0" w:space="0" w:color="auto"/>
                <w:bottom w:val="none" w:sz="0" w:space="0" w:color="auto"/>
                <w:right w:val="none" w:sz="0" w:space="0" w:color="auto"/>
              </w:divBdr>
            </w:div>
          </w:divsChild>
        </w:div>
        <w:div w:id="2015525718">
          <w:marLeft w:val="0"/>
          <w:marRight w:val="0"/>
          <w:marTop w:val="0"/>
          <w:marBottom w:val="0"/>
          <w:divBdr>
            <w:top w:val="none" w:sz="0" w:space="0" w:color="auto"/>
            <w:left w:val="none" w:sz="0" w:space="0" w:color="auto"/>
            <w:bottom w:val="none" w:sz="0" w:space="0" w:color="auto"/>
            <w:right w:val="none" w:sz="0" w:space="0" w:color="auto"/>
          </w:divBdr>
        </w:div>
        <w:div w:id="2109807388">
          <w:marLeft w:val="0"/>
          <w:marRight w:val="0"/>
          <w:marTop w:val="0"/>
          <w:marBottom w:val="0"/>
          <w:divBdr>
            <w:top w:val="none" w:sz="0" w:space="0" w:color="auto"/>
            <w:left w:val="none" w:sz="0" w:space="0" w:color="auto"/>
            <w:bottom w:val="none" w:sz="0" w:space="0" w:color="auto"/>
            <w:right w:val="none" w:sz="0" w:space="0" w:color="auto"/>
          </w:divBdr>
          <w:divsChild>
            <w:div w:id="1313414559">
              <w:marLeft w:val="0"/>
              <w:marRight w:val="0"/>
              <w:marTop w:val="0"/>
              <w:marBottom w:val="0"/>
              <w:divBdr>
                <w:top w:val="none" w:sz="0" w:space="0" w:color="auto"/>
                <w:left w:val="none" w:sz="0" w:space="0" w:color="auto"/>
                <w:bottom w:val="none" w:sz="0" w:space="0" w:color="auto"/>
                <w:right w:val="none" w:sz="0" w:space="0" w:color="auto"/>
              </w:divBdr>
            </w:div>
          </w:divsChild>
        </w:div>
        <w:div w:id="194739051">
          <w:marLeft w:val="0"/>
          <w:marRight w:val="0"/>
          <w:marTop w:val="0"/>
          <w:marBottom w:val="0"/>
          <w:divBdr>
            <w:top w:val="none" w:sz="0" w:space="0" w:color="auto"/>
            <w:left w:val="none" w:sz="0" w:space="0" w:color="auto"/>
            <w:bottom w:val="none" w:sz="0" w:space="0" w:color="auto"/>
            <w:right w:val="none" w:sz="0" w:space="0" w:color="auto"/>
          </w:divBdr>
        </w:div>
        <w:div w:id="1556309192">
          <w:marLeft w:val="0"/>
          <w:marRight w:val="0"/>
          <w:marTop w:val="0"/>
          <w:marBottom w:val="0"/>
          <w:divBdr>
            <w:top w:val="none" w:sz="0" w:space="0" w:color="auto"/>
            <w:left w:val="none" w:sz="0" w:space="0" w:color="auto"/>
            <w:bottom w:val="none" w:sz="0" w:space="0" w:color="auto"/>
            <w:right w:val="none" w:sz="0" w:space="0" w:color="auto"/>
          </w:divBdr>
          <w:divsChild>
            <w:div w:id="1384519577">
              <w:marLeft w:val="0"/>
              <w:marRight w:val="0"/>
              <w:marTop w:val="0"/>
              <w:marBottom w:val="0"/>
              <w:divBdr>
                <w:top w:val="none" w:sz="0" w:space="0" w:color="auto"/>
                <w:left w:val="none" w:sz="0" w:space="0" w:color="auto"/>
                <w:bottom w:val="none" w:sz="0" w:space="0" w:color="auto"/>
                <w:right w:val="none" w:sz="0" w:space="0" w:color="auto"/>
              </w:divBdr>
            </w:div>
          </w:divsChild>
        </w:div>
        <w:div w:id="2128497886">
          <w:marLeft w:val="0"/>
          <w:marRight w:val="0"/>
          <w:marTop w:val="0"/>
          <w:marBottom w:val="0"/>
          <w:divBdr>
            <w:top w:val="none" w:sz="0" w:space="0" w:color="auto"/>
            <w:left w:val="none" w:sz="0" w:space="0" w:color="auto"/>
            <w:bottom w:val="none" w:sz="0" w:space="0" w:color="auto"/>
            <w:right w:val="none" w:sz="0" w:space="0" w:color="auto"/>
          </w:divBdr>
        </w:div>
        <w:div w:id="1922399609">
          <w:marLeft w:val="0"/>
          <w:marRight w:val="0"/>
          <w:marTop w:val="0"/>
          <w:marBottom w:val="0"/>
          <w:divBdr>
            <w:top w:val="none" w:sz="0" w:space="0" w:color="auto"/>
            <w:left w:val="none" w:sz="0" w:space="0" w:color="auto"/>
            <w:bottom w:val="none" w:sz="0" w:space="0" w:color="auto"/>
            <w:right w:val="none" w:sz="0" w:space="0" w:color="auto"/>
          </w:divBdr>
          <w:divsChild>
            <w:div w:id="1946159131">
              <w:marLeft w:val="0"/>
              <w:marRight w:val="0"/>
              <w:marTop w:val="0"/>
              <w:marBottom w:val="0"/>
              <w:divBdr>
                <w:top w:val="none" w:sz="0" w:space="0" w:color="auto"/>
                <w:left w:val="none" w:sz="0" w:space="0" w:color="auto"/>
                <w:bottom w:val="none" w:sz="0" w:space="0" w:color="auto"/>
                <w:right w:val="none" w:sz="0" w:space="0" w:color="auto"/>
              </w:divBdr>
            </w:div>
          </w:divsChild>
        </w:div>
        <w:div w:id="1255475556">
          <w:marLeft w:val="0"/>
          <w:marRight w:val="0"/>
          <w:marTop w:val="0"/>
          <w:marBottom w:val="0"/>
          <w:divBdr>
            <w:top w:val="none" w:sz="0" w:space="0" w:color="auto"/>
            <w:left w:val="none" w:sz="0" w:space="0" w:color="auto"/>
            <w:bottom w:val="none" w:sz="0" w:space="0" w:color="auto"/>
            <w:right w:val="none" w:sz="0" w:space="0" w:color="auto"/>
          </w:divBdr>
        </w:div>
        <w:div w:id="933169075">
          <w:marLeft w:val="0"/>
          <w:marRight w:val="0"/>
          <w:marTop w:val="0"/>
          <w:marBottom w:val="0"/>
          <w:divBdr>
            <w:top w:val="none" w:sz="0" w:space="0" w:color="auto"/>
            <w:left w:val="none" w:sz="0" w:space="0" w:color="auto"/>
            <w:bottom w:val="none" w:sz="0" w:space="0" w:color="auto"/>
            <w:right w:val="none" w:sz="0" w:space="0" w:color="auto"/>
          </w:divBdr>
          <w:divsChild>
            <w:div w:id="1017267363">
              <w:marLeft w:val="0"/>
              <w:marRight w:val="0"/>
              <w:marTop w:val="0"/>
              <w:marBottom w:val="0"/>
              <w:divBdr>
                <w:top w:val="none" w:sz="0" w:space="0" w:color="auto"/>
                <w:left w:val="none" w:sz="0" w:space="0" w:color="auto"/>
                <w:bottom w:val="none" w:sz="0" w:space="0" w:color="auto"/>
                <w:right w:val="none" w:sz="0" w:space="0" w:color="auto"/>
              </w:divBdr>
            </w:div>
          </w:divsChild>
        </w:div>
        <w:div w:id="1614092313">
          <w:marLeft w:val="0"/>
          <w:marRight w:val="0"/>
          <w:marTop w:val="0"/>
          <w:marBottom w:val="0"/>
          <w:divBdr>
            <w:top w:val="none" w:sz="0" w:space="0" w:color="auto"/>
            <w:left w:val="none" w:sz="0" w:space="0" w:color="auto"/>
            <w:bottom w:val="none" w:sz="0" w:space="0" w:color="auto"/>
            <w:right w:val="none" w:sz="0" w:space="0" w:color="auto"/>
          </w:divBdr>
        </w:div>
        <w:div w:id="185604328">
          <w:marLeft w:val="0"/>
          <w:marRight w:val="0"/>
          <w:marTop w:val="0"/>
          <w:marBottom w:val="0"/>
          <w:divBdr>
            <w:top w:val="none" w:sz="0" w:space="0" w:color="auto"/>
            <w:left w:val="none" w:sz="0" w:space="0" w:color="auto"/>
            <w:bottom w:val="none" w:sz="0" w:space="0" w:color="auto"/>
            <w:right w:val="none" w:sz="0" w:space="0" w:color="auto"/>
          </w:divBdr>
          <w:divsChild>
            <w:div w:id="98111202">
              <w:marLeft w:val="0"/>
              <w:marRight w:val="0"/>
              <w:marTop w:val="0"/>
              <w:marBottom w:val="0"/>
              <w:divBdr>
                <w:top w:val="none" w:sz="0" w:space="0" w:color="auto"/>
                <w:left w:val="none" w:sz="0" w:space="0" w:color="auto"/>
                <w:bottom w:val="none" w:sz="0" w:space="0" w:color="auto"/>
                <w:right w:val="none" w:sz="0" w:space="0" w:color="auto"/>
              </w:divBdr>
            </w:div>
          </w:divsChild>
        </w:div>
        <w:div w:id="216555716">
          <w:marLeft w:val="0"/>
          <w:marRight w:val="0"/>
          <w:marTop w:val="0"/>
          <w:marBottom w:val="0"/>
          <w:divBdr>
            <w:top w:val="none" w:sz="0" w:space="0" w:color="auto"/>
            <w:left w:val="none" w:sz="0" w:space="0" w:color="auto"/>
            <w:bottom w:val="none" w:sz="0" w:space="0" w:color="auto"/>
            <w:right w:val="none" w:sz="0" w:space="0" w:color="auto"/>
          </w:divBdr>
        </w:div>
        <w:div w:id="1068529010">
          <w:marLeft w:val="0"/>
          <w:marRight w:val="0"/>
          <w:marTop w:val="0"/>
          <w:marBottom w:val="0"/>
          <w:divBdr>
            <w:top w:val="none" w:sz="0" w:space="0" w:color="auto"/>
            <w:left w:val="none" w:sz="0" w:space="0" w:color="auto"/>
            <w:bottom w:val="none" w:sz="0" w:space="0" w:color="auto"/>
            <w:right w:val="none" w:sz="0" w:space="0" w:color="auto"/>
          </w:divBdr>
          <w:divsChild>
            <w:div w:id="1826360042">
              <w:marLeft w:val="0"/>
              <w:marRight w:val="0"/>
              <w:marTop w:val="0"/>
              <w:marBottom w:val="0"/>
              <w:divBdr>
                <w:top w:val="none" w:sz="0" w:space="0" w:color="auto"/>
                <w:left w:val="none" w:sz="0" w:space="0" w:color="auto"/>
                <w:bottom w:val="none" w:sz="0" w:space="0" w:color="auto"/>
                <w:right w:val="none" w:sz="0" w:space="0" w:color="auto"/>
              </w:divBdr>
            </w:div>
          </w:divsChild>
        </w:div>
        <w:div w:id="1308785464">
          <w:marLeft w:val="0"/>
          <w:marRight w:val="0"/>
          <w:marTop w:val="0"/>
          <w:marBottom w:val="0"/>
          <w:divBdr>
            <w:top w:val="none" w:sz="0" w:space="0" w:color="auto"/>
            <w:left w:val="none" w:sz="0" w:space="0" w:color="auto"/>
            <w:bottom w:val="none" w:sz="0" w:space="0" w:color="auto"/>
            <w:right w:val="none" w:sz="0" w:space="0" w:color="auto"/>
          </w:divBdr>
        </w:div>
        <w:div w:id="1885943455">
          <w:marLeft w:val="0"/>
          <w:marRight w:val="0"/>
          <w:marTop w:val="0"/>
          <w:marBottom w:val="0"/>
          <w:divBdr>
            <w:top w:val="none" w:sz="0" w:space="0" w:color="auto"/>
            <w:left w:val="none" w:sz="0" w:space="0" w:color="auto"/>
            <w:bottom w:val="none" w:sz="0" w:space="0" w:color="auto"/>
            <w:right w:val="none" w:sz="0" w:space="0" w:color="auto"/>
          </w:divBdr>
          <w:divsChild>
            <w:div w:id="779032340">
              <w:marLeft w:val="0"/>
              <w:marRight w:val="0"/>
              <w:marTop w:val="0"/>
              <w:marBottom w:val="0"/>
              <w:divBdr>
                <w:top w:val="none" w:sz="0" w:space="0" w:color="auto"/>
                <w:left w:val="none" w:sz="0" w:space="0" w:color="auto"/>
                <w:bottom w:val="none" w:sz="0" w:space="0" w:color="auto"/>
                <w:right w:val="none" w:sz="0" w:space="0" w:color="auto"/>
              </w:divBdr>
            </w:div>
          </w:divsChild>
        </w:div>
        <w:div w:id="185556633">
          <w:marLeft w:val="0"/>
          <w:marRight w:val="0"/>
          <w:marTop w:val="0"/>
          <w:marBottom w:val="0"/>
          <w:divBdr>
            <w:top w:val="none" w:sz="0" w:space="0" w:color="auto"/>
            <w:left w:val="none" w:sz="0" w:space="0" w:color="auto"/>
            <w:bottom w:val="none" w:sz="0" w:space="0" w:color="auto"/>
            <w:right w:val="none" w:sz="0" w:space="0" w:color="auto"/>
          </w:divBdr>
        </w:div>
        <w:div w:id="631521074">
          <w:marLeft w:val="0"/>
          <w:marRight w:val="0"/>
          <w:marTop w:val="0"/>
          <w:marBottom w:val="0"/>
          <w:divBdr>
            <w:top w:val="none" w:sz="0" w:space="0" w:color="auto"/>
            <w:left w:val="none" w:sz="0" w:space="0" w:color="auto"/>
            <w:bottom w:val="none" w:sz="0" w:space="0" w:color="auto"/>
            <w:right w:val="none" w:sz="0" w:space="0" w:color="auto"/>
          </w:divBdr>
          <w:divsChild>
            <w:div w:id="1171947096">
              <w:marLeft w:val="0"/>
              <w:marRight w:val="0"/>
              <w:marTop w:val="0"/>
              <w:marBottom w:val="0"/>
              <w:divBdr>
                <w:top w:val="none" w:sz="0" w:space="0" w:color="auto"/>
                <w:left w:val="none" w:sz="0" w:space="0" w:color="auto"/>
                <w:bottom w:val="none" w:sz="0" w:space="0" w:color="auto"/>
                <w:right w:val="none" w:sz="0" w:space="0" w:color="auto"/>
              </w:divBdr>
            </w:div>
          </w:divsChild>
        </w:div>
        <w:div w:id="202713930">
          <w:marLeft w:val="0"/>
          <w:marRight w:val="0"/>
          <w:marTop w:val="0"/>
          <w:marBottom w:val="0"/>
          <w:divBdr>
            <w:top w:val="none" w:sz="0" w:space="0" w:color="auto"/>
            <w:left w:val="none" w:sz="0" w:space="0" w:color="auto"/>
            <w:bottom w:val="none" w:sz="0" w:space="0" w:color="auto"/>
            <w:right w:val="none" w:sz="0" w:space="0" w:color="auto"/>
          </w:divBdr>
        </w:div>
        <w:div w:id="1582368352">
          <w:marLeft w:val="0"/>
          <w:marRight w:val="0"/>
          <w:marTop w:val="0"/>
          <w:marBottom w:val="0"/>
          <w:divBdr>
            <w:top w:val="none" w:sz="0" w:space="0" w:color="auto"/>
            <w:left w:val="none" w:sz="0" w:space="0" w:color="auto"/>
            <w:bottom w:val="none" w:sz="0" w:space="0" w:color="auto"/>
            <w:right w:val="none" w:sz="0" w:space="0" w:color="auto"/>
          </w:divBdr>
          <w:divsChild>
            <w:div w:id="12533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8366">
      <w:bodyDiv w:val="1"/>
      <w:marLeft w:val="0"/>
      <w:marRight w:val="0"/>
      <w:marTop w:val="0"/>
      <w:marBottom w:val="0"/>
      <w:divBdr>
        <w:top w:val="none" w:sz="0" w:space="0" w:color="auto"/>
        <w:left w:val="none" w:sz="0" w:space="0" w:color="auto"/>
        <w:bottom w:val="none" w:sz="0" w:space="0" w:color="auto"/>
        <w:right w:val="none" w:sz="0" w:space="0" w:color="auto"/>
      </w:divBdr>
      <w:divsChild>
        <w:div w:id="13109363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397183">
      <w:bodyDiv w:val="1"/>
      <w:marLeft w:val="0"/>
      <w:marRight w:val="0"/>
      <w:marTop w:val="0"/>
      <w:marBottom w:val="0"/>
      <w:divBdr>
        <w:top w:val="none" w:sz="0" w:space="0" w:color="auto"/>
        <w:left w:val="none" w:sz="0" w:space="0" w:color="auto"/>
        <w:bottom w:val="none" w:sz="0" w:space="0" w:color="auto"/>
        <w:right w:val="none" w:sz="0" w:space="0" w:color="auto"/>
      </w:divBdr>
    </w:div>
    <w:div w:id="794910805">
      <w:bodyDiv w:val="1"/>
      <w:marLeft w:val="0"/>
      <w:marRight w:val="0"/>
      <w:marTop w:val="0"/>
      <w:marBottom w:val="0"/>
      <w:divBdr>
        <w:top w:val="none" w:sz="0" w:space="0" w:color="auto"/>
        <w:left w:val="none" w:sz="0" w:space="0" w:color="auto"/>
        <w:bottom w:val="none" w:sz="0" w:space="0" w:color="auto"/>
        <w:right w:val="none" w:sz="0" w:space="0" w:color="auto"/>
      </w:divBdr>
    </w:div>
    <w:div w:id="825324566">
      <w:bodyDiv w:val="1"/>
      <w:marLeft w:val="0"/>
      <w:marRight w:val="0"/>
      <w:marTop w:val="0"/>
      <w:marBottom w:val="0"/>
      <w:divBdr>
        <w:top w:val="none" w:sz="0" w:space="0" w:color="auto"/>
        <w:left w:val="none" w:sz="0" w:space="0" w:color="auto"/>
        <w:bottom w:val="none" w:sz="0" w:space="0" w:color="auto"/>
        <w:right w:val="none" w:sz="0" w:space="0" w:color="auto"/>
      </w:divBdr>
    </w:div>
    <w:div w:id="895549708">
      <w:bodyDiv w:val="1"/>
      <w:marLeft w:val="0"/>
      <w:marRight w:val="0"/>
      <w:marTop w:val="0"/>
      <w:marBottom w:val="0"/>
      <w:divBdr>
        <w:top w:val="none" w:sz="0" w:space="0" w:color="auto"/>
        <w:left w:val="none" w:sz="0" w:space="0" w:color="auto"/>
        <w:bottom w:val="none" w:sz="0" w:space="0" w:color="auto"/>
        <w:right w:val="none" w:sz="0" w:space="0" w:color="auto"/>
      </w:divBdr>
    </w:div>
    <w:div w:id="931545501">
      <w:bodyDiv w:val="1"/>
      <w:marLeft w:val="0"/>
      <w:marRight w:val="0"/>
      <w:marTop w:val="0"/>
      <w:marBottom w:val="0"/>
      <w:divBdr>
        <w:top w:val="none" w:sz="0" w:space="0" w:color="auto"/>
        <w:left w:val="none" w:sz="0" w:space="0" w:color="auto"/>
        <w:bottom w:val="none" w:sz="0" w:space="0" w:color="auto"/>
        <w:right w:val="none" w:sz="0" w:space="0" w:color="auto"/>
      </w:divBdr>
    </w:div>
    <w:div w:id="982006165">
      <w:bodyDiv w:val="1"/>
      <w:marLeft w:val="0"/>
      <w:marRight w:val="0"/>
      <w:marTop w:val="0"/>
      <w:marBottom w:val="0"/>
      <w:divBdr>
        <w:top w:val="none" w:sz="0" w:space="0" w:color="auto"/>
        <w:left w:val="none" w:sz="0" w:space="0" w:color="auto"/>
        <w:bottom w:val="none" w:sz="0" w:space="0" w:color="auto"/>
        <w:right w:val="none" w:sz="0" w:space="0" w:color="auto"/>
      </w:divBdr>
      <w:divsChild>
        <w:div w:id="1720932280">
          <w:marLeft w:val="0"/>
          <w:marRight w:val="0"/>
          <w:marTop w:val="0"/>
          <w:marBottom w:val="0"/>
          <w:divBdr>
            <w:top w:val="none" w:sz="0" w:space="0" w:color="auto"/>
            <w:left w:val="none" w:sz="0" w:space="0" w:color="auto"/>
            <w:bottom w:val="none" w:sz="0" w:space="0" w:color="auto"/>
            <w:right w:val="none" w:sz="0" w:space="0" w:color="auto"/>
          </w:divBdr>
        </w:div>
        <w:div w:id="1346830771">
          <w:marLeft w:val="0"/>
          <w:marRight w:val="0"/>
          <w:marTop w:val="0"/>
          <w:marBottom w:val="0"/>
          <w:divBdr>
            <w:top w:val="none" w:sz="0" w:space="0" w:color="auto"/>
            <w:left w:val="none" w:sz="0" w:space="0" w:color="auto"/>
            <w:bottom w:val="none" w:sz="0" w:space="0" w:color="auto"/>
            <w:right w:val="none" w:sz="0" w:space="0" w:color="auto"/>
          </w:divBdr>
        </w:div>
      </w:divsChild>
    </w:div>
    <w:div w:id="1069352615">
      <w:bodyDiv w:val="1"/>
      <w:marLeft w:val="0"/>
      <w:marRight w:val="0"/>
      <w:marTop w:val="0"/>
      <w:marBottom w:val="0"/>
      <w:divBdr>
        <w:top w:val="none" w:sz="0" w:space="0" w:color="auto"/>
        <w:left w:val="none" w:sz="0" w:space="0" w:color="auto"/>
        <w:bottom w:val="none" w:sz="0" w:space="0" w:color="auto"/>
        <w:right w:val="none" w:sz="0" w:space="0" w:color="auto"/>
      </w:divBdr>
    </w:div>
    <w:div w:id="1076197917">
      <w:bodyDiv w:val="1"/>
      <w:marLeft w:val="0"/>
      <w:marRight w:val="0"/>
      <w:marTop w:val="0"/>
      <w:marBottom w:val="0"/>
      <w:divBdr>
        <w:top w:val="none" w:sz="0" w:space="0" w:color="auto"/>
        <w:left w:val="none" w:sz="0" w:space="0" w:color="auto"/>
        <w:bottom w:val="none" w:sz="0" w:space="0" w:color="auto"/>
        <w:right w:val="none" w:sz="0" w:space="0" w:color="auto"/>
      </w:divBdr>
    </w:div>
    <w:div w:id="1102602491">
      <w:bodyDiv w:val="1"/>
      <w:marLeft w:val="0"/>
      <w:marRight w:val="0"/>
      <w:marTop w:val="0"/>
      <w:marBottom w:val="0"/>
      <w:divBdr>
        <w:top w:val="none" w:sz="0" w:space="0" w:color="auto"/>
        <w:left w:val="none" w:sz="0" w:space="0" w:color="auto"/>
        <w:bottom w:val="none" w:sz="0" w:space="0" w:color="auto"/>
        <w:right w:val="none" w:sz="0" w:space="0" w:color="auto"/>
      </w:divBdr>
    </w:div>
    <w:div w:id="1174879194">
      <w:bodyDiv w:val="1"/>
      <w:marLeft w:val="0"/>
      <w:marRight w:val="0"/>
      <w:marTop w:val="0"/>
      <w:marBottom w:val="0"/>
      <w:divBdr>
        <w:top w:val="none" w:sz="0" w:space="0" w:color="auto"/>
        <w:left w:val="none" w:sz="0" w:space="0" w:color="auto"/>
        <w:bottom w:val="none" w:sz="0" w:space="0" w:color="auto"/>
        <w:right w:val="none" w:sz="0" w:space="0" w:color="auto"/>
      </w:divBdr>
    </w:div>
    <w:div w:id="1230268123">
      <w:bodyDiv w:val="1"/>
      <w:marLeft w:val="0"/>
      <w:marRight w:val="0"/>
      <w:marTop w:val="0"/>
      <w:marBottom w:val="0"/>
      <w:divBdr>
        <w:top w:val="none" w:sz="0" w:space="0" w:color="auto"/>
        <w:left w:val="none" w:sz="0" w:space="0" w:color="auto"/>
        <w:bottom w:val="none" w:sz="0" w:space="0" w:color="auto"/>
        <w:right w:val="none" w:sz="0" w:space="0" w:color="auto"/>
      </w:divBdr>
    </w:div>
    <w:div w:id="1248660077">
      <w:bodyDiv w:val="1"/>
      <w:marLeft w:val="0"/>
      <w:marRight w:val="0"/>
      <w:marTop w:val="0"/>
      <w:marBottom w:val="0"/>
      <w:divBdr>
        <w:top w:val="none" w:sz="0" w:space="0" w:color="auto"/>
        <w:left w:val="none" w:sz="0" w:space="0" w:color="auto"/>
        <w:bottom w:val="none" w:sz="0" w:space="0" w:color="auto"/>
        <w:right w:val="none" w:sz="0" w:space="0" w:color="auto"/>
      </w:divBdr>
    </w:div>
    <w:div w:id="1254817947">
      <w:bodyDiv w:val="1"/>
      <w:marLeft w:val="0"/>
      <w:marRight w:val="0"/>
      <w:marTop w:val="0"/>
      <w:marBottom w:val="0"/>
      <w:divBdr>
        <w:top w:val="none" w:sz="0" w:space="0" w:color="auto"/>
        <w:left w:val="none" w:sz="0" w:space="0" w:color="auto"/>
        <w:bottom w:val="none" w:sz="0" w:space="0" w:color="auto"/>
        <w:right w:val="none" w:sz="0" w:space="0" w:color="auto"/>
      </w:divBdr>
    </w:div>
    <w:div w:id="1271666086">
      <w:bodyDiv w:val="1"/>
      <w:marLeft w:val="0"/>
      <w:marRight w:val="0"/>
      <w:marTop w:val="0"/>
      <w:marBottom w:val="0"/>
      <w:divBdr>
        <w:top w:val="none" w:sz="0" w:space="0" w:color="auto"/>
        <w:left w:val="none" w:sz="0" w:space="0" w:color="auto"/>
        <w:bottom w:val="none" w:sz="0" w:space="0" w:color="auto"/>
        <w:right w:val="none" w:sz="0" w:space="0" w:color="auto"/>
      </w:divBdr>
      <w:divsChild>
        <w:div w:id="1223445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6698707">
      <w:bodyDiv w:val="1"/>
      <w:marLeft w:val="0"/>
      <w:marRight w:val="0"/>
      <w:marTop w:val="0"/>
      <w:marBottom w:val="0"/>
      <w:divBdr>
        <w:top w:val="none" w:sz="0" w:space="0" w:color="auto"/>
        <w:left w:val="none" w:sz="0" w:space="0" w:color="auto"/>
        <w:bottom w:val="none" w:sz="0" w:space="0" w:color="auto"/>
        <w:right w:val="none" w:sz="0" w:space="0" w:color="auto"/>
      </w:divBdr>
    </w:div>
    <w:div w:id="1342003611">
      <w:bodyDiv w:val="1"/>
      <w:marLeft w:val="0"/>
      <w:marRight w:val="0"/>
      <w:marTop w:val="0"/>
      <w:marBottom w:val="0"/>
      <w:divBdr>
        <w:top w:val="none" w:sz="0" w:space="0" w:color="auto"/>
        <w:left w:val="none" w:sz="0" w:space="0" w:color="auto"/>
        <w:bottom w:val="none" w:sz="0" w:space="0" w:color="auto"/>
        <w:right w:val="none" w:sz="0" w:space="0" w:color="auto"/>
      </w:divBdr>
      <w:divsChild>
        <w:div w:id="843206637">
          <w:marLeft w:val="0"/>
          <w:marRight w:val="0"/>
          <w:marTop w:val="0"/>
          <w:marBottom w:val="150"/>
          <w:divBdr>
            <w:top w:val="none" w:sz="0" w:space="0" w:color="auto"/>
            <w:left w:val="none" w:sz="0" w:space="0" w:color="auto"/>
            <w:bottom w:val="none" w:sz="0" w:space="0" w:color="auto"/>
            <w:right w:val="none" w:sz="0" w:space="0" w:color="auto"/>
          </w:divBdr>
          <w:divsChild>
            <w:div w:id="1313682854">
              <w:marLeft w:val="0"/>
              <w:marRight w:val="0"/>
              <w:marTop w:val="0"/>
              <w:marBottom w:val="0"/>
              <w:divBdr>
                <w:top w:val="none" w:sz="0" w:space="0" w:color="auto"/>
                <w:left w:val="none" w:sz="0" w:space="0" w:color="auto"/>
                <w:bottom w:val="none" w:sz="0" w:space="0" w:color="auto"/>
                <w:right w:val="none" w:sz="0" w:space="0" w:color="auto"/>
              </w:divBdr>
            </w:div>
            <w:div w:id="657420834">
              <w:marLeft w:val="0"/>
              <w:marRight w:val="0"/>
              <w:marTop w:val="0"/>
              <w:marBottom w:val="0"/>
              <w:divBdr>
                <w:top w:val="none" w:sz="0" w:space="0" w:color="auto"/>
                <w:left w:val="none" w:sz="0" w:space="0" w:color="auto"/>
                <w:bottom w:val="none" w:sz="0" w:space="0" w:color="auto"/>
                <w:right w:val="none" w:sz="0" w:space="0" w:color="auto"/>
              </w:divBdr>
              <w:divsChild>
                <w:div w:id="894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72951">
          <w:marLeft w:val="0"/>
          <w:marRight w:val="0"/>
          <w:marTop w:val="0"/>
          <w:marBottom w:val="150"/>
          <w:divBdr>
            <w:top w:val="none" w:sz="0" w:space="0" w:color="auto"/>
            <w:left w:val="none" w:sz="0" w:space="0" w:color="auto"/>
            <w:bottom w:val="none" w:sz="0" w:space="0" w:color="auto"/>
            <w:right w:val="none" w:sz="0" w:space="0" w:color="auto"/>
          </w:divBdr>
          <w:divsChild>
            <w:div w:id="1635209778">
              <w:marLeft w:val="0"/>
              <w:marRight w:val="0"/>
              <w:marTop w:val="0"/>
              <w:marBottom w:val="0"/>
              <w:divBdr>
                <w:top w:val="none" w:sz="0" w:space="0" w:color="auto"/>
                <w:left w:val="none" w:sz="0" w:space="0" w:color="auto"/>
                <w:bottom w:val="none" w:sz="0" w:space="0" w:color="auto"/>
                <w:right w:val="none" w:sz="0" w:space="0" w:color="auto"/>
              </w:divBdr>
            </w:div>
            <w:div w:id="76951265">
              <w:marLeft w:val="0"/>
              <w:marRight w:val="0"/>
              <w:marTop w:val="0"/>
              <w:marBottom w:val="0"/>
              <w:divBdr>
                <w:top w:val="none" w:sz="0" w:space="0" w:color="auto"/>
                <w:left w:val="none" w:sz="0" w:space="0" w:color="auto"/>
                <w:bottom w:val="none" w:sz="0" w:space="0" w:color="auto"/>
                <w:right w:val="none" w:sz="0" w:space="0" w:color="auto"/>
              </w:divBdr>
              <w:divsChild>
                <w:div w:id="19537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558">
          <w:marLeft w:val="0"/>
          <w:marRight w:val="0"/>
          <w:marTop w:val="0"/>
          <w:marBottom w:val="150"/>
          <w:divBdr>
            <w:top w:val="none" w:sz="0" w:space="0" w:color="auto"/>
            <w:left w:val="none" w:sz="0" w:space="0" w:color="auto"/>
            <w:bottom w:val="none" w:sz="0" w:space="0" w:color="auto"/>
            <w:right w:val="none" w:sz="0" w:space="0" w:color="auto"/>
          </w:divBdr>
          <w:divsChild>
            <w:div w:id="913006112">
              <w:marLeft w:val="0"/>
              <w:marRight w:val="0"/>
              <w:marTop w:val="0"/>
              <w:marBottom w:val="0"/>
              <w:divBdr>
                <w:top w:val="none" w:sz="0" w:space="0" w:color="auto"/>
                <w:left w:val="none" w:sz="0" w:space="0" w:color="auto"/>
                <w:bottom w:val="none" w:sz="0" w:space="0" w:color="auto"/>
                <w:right w:val="none" w:sz="0" w:space="0" w:color="auto"/>
              </w:divBdr>
            </w:div>
            <w:div w:id="572080031">
              <w:marLeft w:val="0"/>
              <w:marRight w:val="0"/>
              <w:marTop w:val="0"/>
              <w:marBottom w:val="0"/>
              <w:divBdr>
                <w:top w:val="none" w:sz="0" w:space="0" w:color="auto"/>
                <w:left w:val="none" w:sz="0" w:space="0" w:color="auto"/>
                <w:bottom w:val="none" w:sz="0" w:space="0" w:color="auto"/>
                <w:right w:val="none" w:sz="0" w:space="0" w:color="auto"/>
              </w:divBdr>
              <w:divsChild>
                <w:div w:id="6103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2873">
          <w:marLeft w:val="0"/>
          <w:marRight w:val="0"/>
          <w:marTop w:val="0"/>
          <w:marBottom w:val="150"/>
          <w:divBdr>
            <w:top w:val="none" w:sz="0" w:space="0" w:color="auto"/>
            <w:left w:val="none" w:sz="0" w:space="0" w:color="auto"/>
            <w:bottom w:val="none" w:sz="0" w:space="0" w:color="auto"/>
            <w:right w:val="none" w:sz="0" w:space="0" w:color="auto"/>
          </w:divBdr>
          <w:divsChild>
            <w:div w:id="85539156">
              <w:marLeft w:val="0"/>
              <w:marRight w:val="0"/>
              <w:marTop w:val="0"/>
              <w:marBottom w:val="0"/>
              <w:divBdr>
                <w:top w:val="none" w:sz="0" w:space="0" w:color="auto"/>
                <w:left w:val="none" w:sz="0" w:space="0" w:color="auto"/>
                <w:bottom w:val="none" w:sz="0" w:space="0" w:color="auto"/>
                <w:right w:val="none" w:sz="0" w:space="0" w:color="auto"/>
              </w:divBdr>
            </w:div>
            <w:div w:id="630286751">
              <w:marLeft w:val="0"/>
              <w:marRight w:val="0"/>
              <w:marTop w:val="0"/>
              <w:marBottom w:val="0"/>
              <w:divBdr>
                <w:top w:val="none" w:sz="0" w:space="0" w:color="auto"/>
                <w:left w:val="none" w:sz="0" w:space="0" w:color="auto"/>
                <w:bottom w:val="none" w:sz="0" w:space="0" w:color="auto"/>
                <w:right w:val="none" w:sz="0" w:space="0" w:color="auto"/>
              </w:divBdr>
              <w:divsChild>
                <w:div w:id="17207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0262">
          <w:marLeft w:val="0"/>
          <w:marRight w:val="0"/>
          <w:marTop w:val="0"/>
          <w:marBottom w:val="150"/>
          <w:divBdr>
            <w:top w:val="none" w:sz="0" w:space="0" w:color="auto"/>
            <w:left w:val="none" w:sz="0" w:space="0" w:color="auto"/>
            <w:bottom w:val="none" w:sz="0" w:space="0" w:color="auto"/>
            <w:right w:val="none" w:sz="0" w:space="0" w:color="auto"/>
          </w:divBdr>
          <w:divsChild>
            <w:div w:id="15009959">
              <w:marLeft w:val="0"/>
              <w:marRight w:val="0"/>
              <w:marTop w:val="0"/>
              <w:marBottom w:val="0"/>
              <w:divBdr>
                <w:top w:val="none" w:sz="0" w:space="0" w:color="auto"/>
                <w:left w:val="none" w:sz="0" w:space="0" w:color="auto"/>
                <w:bottom w:val="none" w:sz="0" w:space="0" w:color="auto"/>
                <w:right w:val="none" w:sz="0" w:space="0" w:color="auto"/>
              </w:divBdr>
            </w:div>
            <w:div w:id="1064370315">
              <w:marLeft w:val="0"/>
              <w:marRight w:val="0"/>
              <w:marTop w:val="0"/>
              <w:marBottom w:val="0"/>
              <w:divBdr>
                <w:top w:val="none" w:sz="0" w:space="0" w:color="auto"/>
                <w:left w:val="none" w:sz="0" w:space="0" w:color="auto"/>
                <w:bottom w:val="none" w:sz="0" w:space="0" w:color="auto"/>
                <w:right w:val="none" w:sz="0" w:space="0" w:color="auto"/>
              </w:divBdr>
              <w:divsChild>
                <w:div w:id="18868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5081">
          <w:marLeft w:val="0"/>
          <w:marRight w:val="0"/>
          <w:marTop w:val="0"/>
          <w:marBottom w:val="150"/>
          <w:divBdr>
            <w:top w:val="none" w:sz="0" w:space="0" w:color="auto"/>
            <w:left w:val="none" w:sz="0" w:space="0" w:color="auto"/>
            <w:bottom w:val="none" w:sz="0" w:space="0" w:color="auto"/>
            <w:right w:val="none" w:sz="0" w:space="0" w:color="auto"/>
          </w:divBdr>
          <w:divsChild>
            <w:div w:id="1836022314">
              <w:marLeft w:val="0"/>
              <w:marRight w:val="0"/>
              <w:marTop w:val="0"/>
              <w:marBottom w:val="0"/>
              <w:divBdr>
                <w:top w:val="none" w:sz="0" w:space="0" w:color="auto"/>
                <w:left w:val="none" w:sz="0" w:space="0" w:color="auto"/>
                <w:bottom w:val="none" w:sz="0" w:space="0" w:color="auto"/>
                <w:right w:val="none" w:sz="0" w:space="0" w:color="auto"/>
              </w:divBdr>
            </w:div>
            <w:div w:id="557400389">
              <w:marLeft w:val="0"/>
              <w:marRight w:val="0"/>
              <w:marTop w:val="0"/>
              <w:marBottom w:val="0"/>
              <w:divBdr>
                <w:top w:val="none" w:sz="0" w:space="0" w:color="auto"/>
                <w:left w:val="none" w:sz="0" w:space="0" w:color="auto"/>
                <w:bottom w:val="none" w:sz="0" w:space="0" w:color="auto"/>
                <w:right w:val="none" w:sz="0" w:space="0" w:color="auto"/>
              </w:divBdr>
              <w:divsChild>
                <w:div w:id="124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6202">
          <w:marLeft w:val="0"/>
          <w:marRight w:val="0"/>
          <w:marTop w:val="0"/>
          <w:marBottom w:val="150"/>
          <w:divBdr>
            <w:top w:val="none" w:sz="0" w:space="0" w:color="auto"/>
            <w:left w:val="none" w:sz="0" w:space="0" w:color="auto"/>
            <w:bottom w:val="none" w:sz="0" w:space="0" w:color="auto"/>
            <w:right w:val="none" w:sz="0" w:space="0" w:color="auto"/>
          </w:divBdr>
          <w:divsChild>
            <w:div w:id="1927955514">
              <w:marLeft w:val="0"/>
              <w:marRight w:val="0"/>
              <w:marTop w:val="0"/>
              <w:marBottom w:val="0"/>
              <w:divBdr>
                <w:top w:val="none" w:sz="0" w:space="0" w:color="auto"/>
                <w:left w:val="none" w:sz="0" w:space="0" w:color="auto"/>
                <w:bottom w:val="none" w:sz="0" w:space="0" w:color="auto"/>
                <w:right w:val="none" w:sz="0" w:space="0" w:color="auto"/>
              </w:divBdr>
            </w:div>
            <w:div w:id="1336035647">
              <w:marLeft w:val="0"/>
              <w:marRight w:val="0"/>
              <w:marTop w:val="0"/>
              <w:marBottom w:val="0"/>
              <w:divBdr>
                <w:top w:val="none" w:sz="0" w:space="0" w:color="auto"/>
                <w:left w:val="none" w:sz="0" w:space="0" w:color="auto"/>
                <w:bottom w:val="none" w:sz="0" w:space="0" w:color="auto"/>
                <w:right w:val="none" w:sz="0" w:space="0" w:color="auto"/>
              </w:divBdr>
              <w:divsChild>
                <w:div w:id="20539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5706">
          <w:marLeft w:val="0"/>
          <w:marRight w:val="0"/>
          <w:marTop w:val="0"/>
          <w:marBottom w:val="150"/>
          <w:divBdr>
            <w:top w:val="none" w:sz="0" w:space="0" w:color="auto"/>
            <w:left w:val="none" w:sz="0" w:space="0" w:color="auto"/>
            <w:bottom w:val="none" w:sz="0" w:space="0" w:color="auto"/>
            <w:right w:val="none" w:sz="0" w:space="0" w:color="auto"/>
          </w:divBdr>
          <w:divsChild>
            <w:div w:id="1351294736">
              <w:marLeft w:val="0"/>
              <w:marRight w:val="0"/>
              <w:marTop w:val="0"/>
              <w:marBottom w:val="0"/>
              <w:divBdr>
                <w:top w:val="none" w:sz="0" w:space="0" w:color="auto"/>
                <w:left w:val="none" w:sz="0" w:space="0" w:color="auto"/>
                <w:bottom w:val="none" w:sz="0" w:space="0" w:color="auto"/>
                <w:right w:val="none" w:sz="0" w:space="0" w:color="auto"/>
              </w:divBdr>
            </w:div>
            <w:div w:id="883712970">
              <w:marLeft w:val="0"/>
              <w:marRight w:val="0"/>
              <w:marTop w:val="0"/>
              <w:marBottom w:val="0"/>
              <w:divBdr>
                <w:top w:val="none" w:sz="0" w:space="0" w:color="auto"/>
                <w:left w:val="none" w:sz="0" w:space="0" w:color="auto"/>
                <w:bottom w:val="none" w:sz="0" w:space="0" w:color="auto"/>
                <w:right w:val="none" w:sz="0" w:space="0" w:color="auto"/>
              </w:divBdr>
              <w:divsChild>
                <w:div w:id="8661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8075">
          <w:marLeft w:val="0"/>
          <w:marRight w:val="0"/>
          <w:marTop w:val="0"/>
          <w:marBottom w:val="0"/>
          <w:divBdr>
            <w:top w:val="none" w:sz="0" w:space="0" w:color="auto"/>
            <w:left w:val="none" w:sz="0" w:space="0" w:color="auto"/>
            <w:bottom w:val="none" w:sz="0" w:space="0" w:color="auto"/>
            <w:right w:val="none" w:sz="0" w:space="0" w:color="auto"/>
          </w:divBdr>
          <w:divsChild>
            <w:div w:id="545069114">
              <w:marLeft w:val="0"/>
              <w:marRight w:val="0"/>
              <w:marTop w:val="0"/>
              <w:marBottom w:val="0"/>
              <w:divBdr>
                <w:top w:val="none" w:sz="0" w:space="0" w:color="auto"/>
                <w:left w:val="none" w:sz="0" w:space="0" w:color="auto"/>
                <w:bottom w:val="none" w:sz="0" w:space="0" w:color="auto"/>
                <w:right w:val="none" w:sz="0" w:space="0" w:color="auto"/>
              </w:divBdr>
            </w:div>
            <w:div w:id="1280841722">
              <w:marLeft w:val="0"/>
              <w:marRight w:val="0"/>
              <w:marTop w:val="0"/>
              <w:marBottom w:val="0"/>
              <w:divBdr>
                <w:top w:val="none" w:sz="0" w:space="0" w:color="auto"/>
                <w:left w:val="none" w:sz="0" w:space="0" w:color="auto"/>
                <w:bottom w:val="none" w:sz="0" w:space="0" w:color="auto"/>
                <w:right w:val="none" w:sz="0" w:space="0" w:color="auto"/>
              </w:divBdr>
              <w:divsChild>
                <w:div w:id="1766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5027">
      <w:bodyDiv w:val="1"/>
      <w:marLeft w:val="0"/>
      <w:marRight w:val="0"/>
      <w:marTop w:val="0"/>
      <w:marBottom w:val="0"/>
      <w:divBdr>
        <w:top w:val="none" w:sz="0" w:space="0" w:color="auto"/>
        <w:left w:val="none" w:sz="0" w:space="0" w:color="auto"/>
        <w:bottom w:val="none" w:sz="0" w:space="0" w:color="auto"/>
        <w:right w:val="none" w:sz="0" w:space="0" w:color="auto"/>
      </w:divBdr>
    </w:div>
    <w:div w:id="1426265151">
      <w:bodyDiv w:val="1"/>
      <w:marLeft w:val="0"/>
      <w:marRight w:val="0"/>
      <w:marTop w:val="0"/>
      <w:marBottom w:val="0"/>
      <w:divBdr>
        <w:top w:val="none" w:sz="0" w:space="0" w:color="auto"/>
        <w:left w:val="none" w:sz="0" w:space="0" w:color="auto"/>
        <w:bottom w:val="none" w:sz="0" w:space="0" w:color="auto"/>
        <w:right w:val="none" w:sz="0" w:space="0" w:color="auto"/>
      </w:divBdr>
    </w:div>
    <w:div w:id="1437869360">
      <w:bodyDiv w:val="1"/>
      <w:marLeft w:val="0"/>
      <w:marRight w:val="0"/>
      <w:marTop w:val="0"/>
      <w:marBottom w:val="0"/>
      <w:divBdr>
        <w:top w:val="none" w:sz="0" w:space="0" w:color="auto"/>
        <w:left w:val="none" w:sz="0" w:space="0" w:color="auto"/>
        <w:bottom w:val="none" w:sz="0" w:space="0" w:color="auto"/>
        <w:right w:val="none" w:sz="0" w:space="0" w:color="auto"/>
      </w:divBdr>
    </w:div>
    <w:div w:id="1446541293">
      <w:bodyDiv w:val="1"/>
      <w:marLeft w:val="0"/>
      <w:marRight w:val="0"/>
      <w:marTop w:val="0"/>
      <w:marBottom w:val="0"/>
      <w:divBdr>
        <w:top w:val="none" w:sz="0" w:space="0" w:color="auto"/>
        <w:left w:val="none" w:sz="0" w:space="0" w:color="auto"/>
        <w:bottom w:val="none" w:sz="0" w:space="0" w:color="auto"/>
        <w:right w:val="none" w:sz="0" w:space="0" w:color="auto"/>
      </w:divBdr>
    </w:div>
    <w:div w:id="1488013562">
      <w:bodyDiv w:val="1"/>
      <w:marLeft w:val="0"/>
      <w:marRight w:val="0"/>
      <w:marTop w:val="0"/>
      <w:marBottom w:val="0"/>
      <w:divBdr>
        <w:top w:val="none" w:sz="0" w:space="0" w:color="auto"/>
        <w:left w:val="none" w:sz="0" w:space="0" w:color="auto"/>
        <w:bottom w:val="none" w:sz="0" w:space="0" w:color="auto"/>
        <w:right w:val="none" w:sz="0" w:space="0" w:color="auto"/>
      </w:divBdr>
    </w:div>
    <w:div w:id="1516532606">
      <w:bodyDiv w:val="1"/>
      <w:marLeft w:val="0"/>
      <w:marRight w:val="0"/>
      <w:marTop w:val="0"/>
      <w:marBottom w:val="0"/>
      <w:divBdr>
        <w:top w:val="none" w:sz="0" w:space="0" w:color="auto"/>
        <w:left w:val="none" w:sz="0" w:space="0" w:color="auto"/>
        <w:bottom w:val="none" w:sz="0" w:space="0" w:color="auto"/>
        <w:right w:val="none" w:sz="0" w:space="0" w:color="auto"/>
      </w:divBdr>
    </w:div>
    <w:div w:id="1588537096">
      <w:bodyDiv w:val="1"/>
      <w:marLeft w:val="0"/>
      <w:marRight w:val="0"/>
      <w:marTop w:val="0"/>
      <w:marBottom w:val="0"/>
      <w:divBdr>
        <w:top w:val="none" w:sz="0" w:space="0" w:color="auto"/>
        <w:left w:val="none" w:sz="0" w:space="0" w:color="auto"/>
        <w:bottom w:val="none" w:sz="0" w:space="0" w:color="auto"/>
        <w:right w:val="none" w:sz="0" w:space="0" w:color="auto"/>
      </w:divBdr>
    </w:div>
    <w:div w:id="1638486582">
      <w:bodyDiv w:val="1"/>
      <w:marLeft w:val="0"/>
      <w:marRight w:val="0"/>
      <w:marTop w:val="0"/>
      <w:marBottom w:val="0"/>
      <w:divBdr>
        <w:top w:val="none" w:sz="0" w:space="0" w:color="auto"/>
        <w:left w:val="none" w:sz="0" w:space="0" w:color="auto"/>
        <w:bottom w:val="none" w:sz="0" w:space="0" w:color="auto"/>
        <w:right w:val="none" w:sz="0" w:space="0" w:color="auto"/>
      </w:divBdr>
    </w:div>
    <w:div w:id="1651054919">
      <w:bodyDiv w:val="1"/>
      <w:marLeft w:val="0"/>
      <w:marRight w:val="0"/>
      <w:marTop w:val="0"/>
      <w:marBottom w:val="0"/>
      <w:divBdr>
        <w:top w:val="none" w:sz="0" w:space="0" w:color="auto"/>
        <w:left w:val="none" w:sz="0" w:space="0" w:color="auto"/>
        <w:bottom w:val="none" w:sz="0" w:space="0" w:color="auto"/>
        <w:right w:val="none" w:sz="0" w:space="0" w:color="auto"/>
      </w:divBdr>
    </w:div>
    <w:div w:id="1699551873">
      <w:bodyDiv w:val="1"/>
      <w:marLeft w:val="0"/>
      <w:marRight w:val="0"/>
      <w:marTop w:val="0"/>
      <w:marBottom w:val="0"/>
      <w:divBdr>
        <w:top w:val="none" w:sz="0" w:space="0" w:color="auto"/>
        <w:left w:val="none" w:sz="0" w:space="0" w:color="auto"/>
        <w:bottom w:val="none" w:sz="0" w:space="0" w:color="auto"/>
        <w:right w:val="none" w:sz="0" w:space="0" w:color="auto"/>
      </w:divBdr>
    </w:div>
    <w:div w:id="1826629373">
      <w:bodyDiv w:val="1"/>
      <w:marLeft w:val="0"/>
      <w:marRight w:val="0"/>
      <w:marTop w:val="0"/>
      <w:marBottom w:val="0"/>
      <w:divBdr>
        <w:top w:val="none" w:sz="0" w:space="0" w:color="auto"/>
        <w:left w:val="none" w:sz="0" w:space="0" w:color="auto"/>
        <w:bottom w:val="none" w:sz="0" w:space="0" w:color="auto"/>
        <w:right w:val="none" w:sz="0" w:space="0" w:color="auto"/>
      </w:divBdr>
      <w:divsChild>
        <w:div w:id="1277565207">
          <w:marLeft w:val="0"/>
          <w:marRight w:val="0"/>
          <w:marTop w:val="0"/>
          <w:marBottom w:val="0"/>
          <w:divBdr>
            <w:top w:val="none" w:sz="0" w:space="0" w:color="auto"/>
            <w:left w:val="none" w:sz="0" w:space="0" w:color="auto"/>
            <w:bottom w:val="none" w:sz="0" w:space="0" w:color="auto"/>
            <w:right w:val="none" w:sz="0" w:space="0" w:color="auto"/>
          </w:divBdr>
        </w:div>
        <w:div w:id="557743469">
          <w:marLeft w:val="0"/>
          <w:marRight w:val="0"/>
          <w:marTop w:val="0"/>
          <w:marBottom w:val="0"/>
          <w:divBdr>
            <w:top w:val="none" w:sz="0" w:space="0" w:color="auto"/>
            <w:left w:val="none" w:sz="0" w:space="0" w:color="auto"/>
            <w:bottom w:val="none" w:sz="0" w:space="0" w:color="auto"/>
            <w:right w:val="none" w:sz="0" w:space="0" w:color="auto"/>
          </w:divBdr>
        </w:div>
      </w:divsChild>
    </w:div>
    <w:div w:id="1830437525">
      <w:bodyDiv w:val="1"/>
      <w:marLeft w:val="0"/>
      <w:marRight w:val="0"/>
      <w:marTop w:val="0"/>
      <w:marBottom w:val="0"/>
      <w:divBdr>
        <w:top w:val="none" w:sz="0" w:space="0" w:color="auto"/>
        <w:left w:val="none" w:sz="0" w:space="0" w:color="auto"/>
        <w:bottom w:val="none" w:sz="0" w:space="0" w:color="auto"/>
        <w:right w:val="none" w:sz="0" w:space="0" w:color="auto"/>
      </w:divBdr>
    </w:div>
    <w:div w:id="1901164548">
      <w:bodyDiv w:val="1"/>
      <w:marLeft w:val="0"/>
      <w:marRight w:val="0"/>
      <w:marTop w:val="0"/>
      <w:marBottom w:val="0"/>
      <w:divBdr>
        <w:top w:val="none" w:sz="0" w:space="0" w:color="auto"/>
        <w:left w:val="none" w:sz="0" w:space="0" w:color="auto"/>
        <w:bottom w:val="none" w:sz="0" w:space="0" w:color="auto"/>
        <w:right w:val="none" w:sz="0" w:space="0" w:color="auto"/>
      </w:divBdr>
    </w:div>
    <w:div w:id="1915242351">
      <w:bodyDiv w:val="1"/>
      <w:marLeft w:val="0"/>
      <w:marRight w:val="0"/>
      <w:marTop w:val="0"/>
      <w:marBottom w:val="0"/>
      <w:divBdr>
        <w:top w:val="none" w:sz="0" w:space="0" w:color="auto"/>
        <w:left w:val="none" w:sz="0" w:space="0" w:color="auto"/>
        <w:bottom w:val="none" w:sz="0" w:space="0" w:color="auto"/>
        <w:right w:val="none" w:sz="0" w:space="0" w:color="auto"/>
      </w:divBdr>
      <w:divsChild>
        <w:div w:id="2138601074">
          <w:marLeft w:val="0"/>
          <w:marRight w:val="0"/>
          <w:marTop w:val="0"/>
          <w:marBottom w:val="0"/>
          <w:divBdr>
            <w:top w:val="none" w:sz="0" w:space="0" w:color="auto"/>
            <w:left w:val="none" w:sz="0" w:space="0" w:color="auto"/>
            <w:bottom w:val="none" w:sz="0" w:space="0" w:color="auto"/>
            <w:right w:val="none" w:sz="0" w:space="0" w:color="auto"/>
          </w:divBdr>
        </w:div>
        <w:div w:id="219874204">
          <w:marLeft w:val="0"/>
          <w:marRight w:val="0"/>
          <w:marTop w:val="0"/>
          <w:marBottom w:val="0"/>
          <w:divBdr>
            <w:top w:val="none" w:sz="0" w:space="0" w:color="auto"/>
            <w:left w:val="none" w:sz="0" w:space="0" w:color="auto"/>
            <w:bottom w:val="none" w:sz="0" w:space="0" w:color="auto"/>
            <w:right w:val="none" w:sz="0" w:space="0" w:color="auto"/>
          </w:divBdr>
        </w:div>
      </w:divsChild>
    </w:div>
    <w:div w:id="1917393472">
      <w:bodyDiv w:val="1"/>
      <w:marLeft w:val="0"/>
      <w:marRight w:val="0"/>
      <w:marTop w:val="0"/>
      <w:marBottom w:val="0"/>
      <w:divBdr>
        <w:top w:val="none" w:sz="0" w:space="0" w:color="auto"/>
        <w:left w:val="none" w:sz="0" w:space="0" w:color="auto"/>
        <w:bottom w:val="none" w:sz="0" w:space="0" w:color="auto"/>
        <w:right w:val="none" w:sz="0" w:space="0" w:color="auto"/>
      </w:divBdr>
    </w:div>
    <w:div w:id="1953003719">
      <w:bodyDiv w:val="1"/>
      <w:marLeft w:val="0"/>
      <w:marRight w:val="0"/>
      <w:marTop w:val="0"/>
      <w:marBottom w:val="0"/>
      <w:divBdr>
        <w:top w:val="none" w:sz="0" w:space="0" w:color="auto"/>
        <w:left w:val="none" w:sz="0" w:space="0" w:color="auto"/>
        <w:bottom w:val="none" w:sz="0" w:space="0" w:color="auto"/>
        <w:right w:val="none" w:sz="0" w:space="0" w:color="auto"/>
      </w:divBdr>
    </w:div>
    <w:div w:id="2008360213">
      <w:bodyDiv w:val="1"/>
      <w:marLeft w:val="0"/>
      <w:marRight w:val="0"/>
      <w:marTop w:val="0"/>
      <w:marBottom w:val="0"/>
      <w:divBdr>
        <w:top w:val="none" w:sz="0" w:space="0" w:color="auto"/>
        <w:left w:val="none" w:sz="0" w:space="0" w:color="auto"/>
        <w:bottom w:val="none" w:sz="0" w:space="0" w:color="auto"/>
        <w:right w:val="none" w:sz="0" w:space="0" w:color="auto"/>
      </w:divBdr>
      <w:divsChild>
        <w:div w:id="351029556">
          <w:marLeft w:val="0"/>
          <w:marRight w:val="0"/>
          <w:marTop w:val="0"/>
          <w:marBottom w:val="0"/>
          <w:divBdr>
            <w:top w:val="none" w:sz="0" w:space="0" w:color="auto"/>
            <w:left w:val="none" w:sz="0" w:space="0" w:color="auto"/>
            <w:bottom w:val="none" w:sz="0" w:space="0" w:color="auto"/>
            <w:right w:val="none" w:sz="0" w:space="0" w:color="auto"/>
          </w:divBdr>
        </w:div>
        <w:div w:id="644625909">
          <w:marLeft w:val="0"/>
          <w:marRight w:val="0"/>
          <w:marTop w:val="0"/>
          <w:marBottom w:val="0"/>
          <w:divBdr>
            <w:top w:val="none" w:sz="0" w:space="0" w:color="auto"/>
            <w:left w:val="none" w:sz="0" w:space="0" w:color="auto"/>
            <w:bottom w:val="none" w:sz="0" w:space="0" w:color="auto"/>
            <w:right w:val="none" w:sz="0" w:space="0" w:color="auto"/>
          </w:divBdr>
          <w:divsChild>
            <w:div w:id="2054494971">
              <w:marLeft w:val="0"/>
              <w:marRight w:val="0"/>
              <w:marTop w:val="0"/>
              <w:marBottom w:val="0"/>
              <w:divBdr>
                <w:top w:val="none" w:sz="0" w:space="0" w:color="auto"/>
                <w:left w:val="none" w:sz="0" w:space="0" w:color="auto"/>
                <w:bottom w:val="none" w:sz="0" w:space="0" w:color="auto"/>
                <w:right w:val="none" w:sz="0" w:space="0" w:color="auto"/>
              </w:divBdr>
            </w:div>
          </w:divsChild>
        </w:div>
        <w:div w:id="383602817">
          <w:marLeft w:val="0"/>
          <w:marRight w:val="0"/>
          <w:marTop w:val="0"/>
          <w:marBottom w:val="0"/>
          <w:divBdr>
            <w:top w:val="none" w:sz="0" w:space="0" w:color="auto"/>
            <w:left w:val="none" w:sz="0" w:space="0" w:color="auto"/>
            <w:bottom w:val="none" w:sz="0" w:space="0" w:color="auto"/>
            <w:right w:val="none" w:sz="0" w:space="0" w:color="auto"/>
          </w:divBdr>
        </w:div>
        <w:div w:id="2044595474">
          <w:marLeft w:val="0"/>
          <w:marRight w:val="0"/>
          <w:marTop w:val="0"/>
          <w:marBottom w:val="0"/>
          <w:divBdr>
            <w:top w:val="none" w:sz="0" w:space="0" w:color="auto"/>
            <w:left w:val="none" w:sz="0" w:space="0" w:color="auto"/>
            <w:bottom w:val="none" w:sz="0" w:space="0" w:color="auto"/>
            <w:right w:val="none" w:sz="0" w:space="0" w:color="auto"/>
          </w:divBdr>
          <w:divsChild>
            <w:div w:id="1911188007">
              <w:marLeft w:val="0"/>
              <w:marRight w:val="0"/>
              <w:marTop w:val="0"/>
              <w:marBottom w:val="0"/>
              <w:divBdr>
                <w:top w:val="none" w:sz="0" w:space="0" w:color="auto"/>
                <w:left w:val="none" w:sz="0" w:space="0" w:color="auto"/>
                <w:bottom w:val="none" w:sz="0" w:space="0" w:color="auto"/>
                <w:right w:val="none" w:sz="0" w:space="0" w:color="auto"/>
              </w:divBdr>
            </w:div>
          </w:divsChild>
        </w:div>
        <w:div w:id="2027752333">
          <w:marLeft w:val="0"/>
          <w:marRight w:val="0"/>
          <w:marTop w:val="0"/>
          <w:marBottom w:val="0"/>
          <w:divBdr>
            <w:top w:val="none" w:sz="0" w:space="0" w:color="auto"/>
            <w:left w:val="none" w:sz="0" w:space="0" w:color="auto"/>
            <w:bottom w:val="none" w:sz="0" w:space="0" w:color="auto"/>
            <w:right w:val="none" w:sz="0" w:space="0" w:color="auto"/>
          </w:divBdr>
        </w:div>
        <w:div w:id="1007054826">
          <w:marLeft w:val="0"/>
          <w:marRight w:val="0"/>
          <w:marTop w:val="0"/>
          <w:marBottom w:val="0"/>
          <w:divBdr>
            <w:top w:val="none" w:sz="0" w:space="0" w:color="auto"/>
            <w:left w:val="none" w:sz="0" w:space="0" w:color="auto"/>
            <w:bottom w:val="none" w:sz="0" w:space="0" w:color="auto"/>
            <w:right w:val="none" w:sz="0" w:space="0" w:color="auto"/>
          </w:divBdr>
          <w:divsChild>
            <w:div w:id="441874542">
              <w:marLeft w:val="0"/>
              <w:marRight w:val="0"/>
              <w:marTop w:val="0"/>
              <w:marBottom w:val="0"/>
              <w:divBdr>
                <w:top w:val="none" w:sz="0" w:space="0" w:color="auto"/>
                <w:left w:val="none" w:sz="0" w:space="0" w:color="auto"/>
                <w:bottom w:val="none" w:sz="0" w:space="0" w:color="auto"/>
                <w:right w:val="none" w:sz="0" w:space="0" w:color="auto"/>
              </w:divBdr>
            </w:div>
          </w:divsChild>
        </w:div>
        <w:div w:id="2139564096">
          <w:marLeft w:val="0"/>
          <w:marRight w:val="0"/>
          <w:marTop w:val="0"/>
          <w:marBottom w:val="0"/>
          <w:divBdr>
            <w:top w:val="none" w:sz="0" w:space="0" w:color="auto"/>
            <w:left w:val="none" w:sz="0" w:space="0" w:color="auto"/>
            <w:bottom w:val="none" w:sz="0" w:space="0" w:color="auto"/>
            <w:right w:val="none" w:sz="0" w:space="0" w:color="auto"/>
          </w:divBdr>
        </w:div>
        <w:div w:id="1722896465">
          <w:marLeft w:val="0"/>
          <w:marRight w:val="0"/>
          <w:marTop w:val="0"/>
          <w:marBottom w:val="0"/>
          <w:divBdr>
            <w:top w:val="none" w:sz="0" w:space="0" w:color="auto"/>
            <w:left w:val="none" w:sz="0" w:space="0" w:color="auto"/>
            <w:bottom w:val="none" w:sz="0" w:space="0" w:color="auto"/>
            <w:right w:val="none" w:sz="0" w:space="0" w:color="auto"/>
          </w:divBdr>
          <w:divsChild>
            <w:div w:id="815151294">
              <w:marLeft w:val="0"/>
              <w:marRight w:val="0"/>
              <w:marTop w:val="0"/>
              <w:marBottom w:val="0"/>
              <w:divBdr>
                <w:top w:val="none" w:sz="0" w:space="0" w:color="auto"/>
                <w:left w:val="none" w:sz="0" w:space="0" w:color="auto"/>
                <w:bottom w:val="none" w:sz="0" w:space="0" w:color="auto"/>
                <w:right w:val="none" w:sz="0" w:space="0" w:color="auto"/>
              </w:divBdr>
            </w:div>
          </w:divsChild>
        </w:div>
        <w:div w:id="1510481510">
          <w:marLeft w:val="0"/>
          <w:marRight w:val="0"/>
          <w:marTop w:val="0"/>
          <w:marBottom w:val="0"/>
          <w:divBdr>
            <w:top w:val="none" w:sz="0" w:space="0" w:color="auto"/>
            <w:left w:val="none" w:sz="0" w:space="0" w:color="auto"/>
            <w:bottom w:val="none" w:sz="0" w:space="0" w:color="auto"/>
            <w:right w:val="none" w:sz="0" w:space="0" w:color="auto"/>
          </w:divBdr>
        </w:div>
        <w:div w:id="972293548">
          <w:marLeft w:val="0"/>
          <w:marRight w:val="0"/>
          <w:marTop w:val="0"/>
          <w:marBottom w:val="0"/>
          <w:divBdr>
            <w:top w:val="none" w:sz="0" w:space="0" w:color="auto"/>
            <w:left w:val="none" w:sz="0" w:space="0" w:color="auto"/>
            <w:bottom w:val="none" w:sz="0" w:space="0" w:color="auto"/>
            <w:right w:val="none" w:sz="0" w:space="0" w:color="auto"/>
          </w:divBdr>
          <w:divsChild>
            <w:div w:id="760033765">
              <w:marLeft w:val="0"/>
              <w:marRight w:val="0"/>
              <w:marTop w:val="0"/>
              <w:marBottom w:val="0"/>
              <w:divBdr>
                <w:top w:val="none" w:sz="0" w:space="0" w:color="auto"/>
                <w:left w:val="none" w:sz="0" w:space="0" w:color="auto"/>
                <w:bottom w:val="none" w:sz="0" w:space="0" w:color="auto"/>
                <w:right w:val="none" w:sz="0" w:space="0" w:color="auto"/>
              </w:divBdr>
            </w:div>
          </w:divsChild>
        </w:div>
        <w:div w:id="730689674">
          <w:marLeft w:val="0"/>
          <w:marRight w:val="0"/>
          <w:marTop w:val="0"/>
          <w:marBottom w:val="0"/>
          <w:divBdr>
            <w:top w:val="none" w:sz="0" w:space="0" w:color="auto"/>
            <w:left w:val="none" w:sz="0" w:space="0" w:color="auto"/>
            <w:bottom w:val="none" w:sz="0" w:space="0" w:color="auto"/>
            <w:right w:val="none" w:sz="0" w:space="0" w:color="auto"/>
          </w:divBdr>
        </w:div>
        <w:div w:id="1674336112">
          <w:marLeft w:val="0"/>
          <w:marRight w:val="0"/>
          <w:marTop w:val="0"/>
          <w:marBottom w:val="0"/>
          <w:divBdr>
            <w:top w:val="none" w:sz="0" w:space="0" w:color="auto"/>
            <w:left w:val="none" w:sz="0" w:space="0" w:color="auto"/>
            <w:bottom w:val="none" w:sz="0" w:space="0" w:color="auto"/>
            <w:right w:val="none" w:sz="0" w:space="0" w:color="auto"/>
          </w:divBdr>
          <w:divsChild>
            <w:div w:id="198206847">
              <w:marLeft w:val="0"/>
              <w:marRight w:val="0"/>
              <w:marTop w:val="0"/>
              <w:marBottom w:val="0"/>
              <w:divBdr>
                <w:top w:val="none" w:sz="0" w:space="0" w:color="auto"/>
                <w:left w:val="none" w:sz="0" w:space="0" w:color="auto"/>
                <w:bottom w:val="none" w:sz="0" w:space="0" w:color="auto"/>
                <w:right w:val="none" w:sz="0" w:space="0" w:color="auto"/>
              </w:divBdr>
            </w:div>
          </w:divsChild>
        </w:div>
        <w:div w:id="2032027529">
          <w:marLeft w:val="0"/>
          <w:marRight w:val="0"/>
          <w:marTop w:val="0"/>
          <w:marBottom w:val="0"/>
          <w:divBdr>
            <w:top w:val="none" w:sz="0" w:space="0" w:color="auto"/>
            <w:left w:val="none" w:sz="0" w:space="0" w:color="auto"/>
            <w:bottom w:val="none" w:sz="0" w:space="0" w:color="auto"/>
            <w:right w:val="none" w:sz="0" w:space="0" w:color="auto"/>
          </w:divBdr>
        </w:div>
        <w:div w:id="188809404">
          <w:marLeft w:val="0"/>
          <w:marRight w:val="0"/>
          <w:marTop w:val="0"/>
          <w:marBottom w:val="0"/>
          <w:divBdr>
            <w:top w:val="none" w:sz="0" w:space="0" w:color="auto"/>
            <w:left w:val="none" w:sz="0" w:space="0" w:color="auto"/>
            <w:bottom w:val="none" w:sz="0" w:space="0" w:color="auto"/>
            <w:right w:val="none" w:sz="0" w:space="0" w:color="auto"/>
          </w:divBdr>
          <w:divsChild>
            <w:div w:id="1938513987">
              <w:marLeft w:val="0"/>
              <w:marRight w:val="0"/>
              <w:marTop w:val="0"/>
              <w:marBottom w:val="0"/>
              <w:divBdr>
                <w:top w:val="none" w:sz="0" w:space="0" w:color="auto"/>
                <w:left w:val="none" w:sz="0" w:space="0" w:color="auto"/>
                <w:bottom w:val="none" w:sz="0" w:space="0" w:color="auto"/>
                <w:right w:val="none" w:sz="0" w:space="0" w:color="auto"/>
              </w:divBdr>
            </w:div>
          </w:divsChild>
        </w:div>
        <w:div w:id="904880852">
          <w:marLeft w:val="0"/>
          <w:marRight w:val="0"/>
          <w:marTop w:val="0"/>
          <w:marBottom w:val="0"/>
          <w:divBdr>
            <w:top w:val="none" w:sz="0" w:space="0" w:color="auto"/>
            <w:left w:val="none" w:sz="0" w:space="0" w:color="auto"/>
            <w:bottom w:val="none" w:sz="0" w:space="0" w:color="auto"/>
            <w:right w:val="none" w:sz="0" w:space="0" w:color="auto"/>
          </w:divBdr>
        </w:div>
        <w:div w:id="5602435">
          <w:marLeft w:val="0"/>
          <w:marRight w:val="0"/>
          <w:marTop w:val="0"/>
          <w:marBottom w:val="0"/>
          <w:divBdr>
            <w:top w:val="none" w:sz="0" w:space="0" w:color="auto"/>
            <w:left w:val="none" w:sz="0" w:space="0" w:color="auto"/>
            <w:bottom w:val="none" w:sz="0" w:space="0" w:color="auto"/>
            <w:right w:val="none" w:sz="0" w:space="0" w:color="auto"/>
          </w:divBdr>
          <w:divsChild>
            <w:div w:id="1998069128">
              <w:marLeft w:val="0"/>
              <w:marRight w:val="0"/>
              <w:marTop w:val="0"/>
              <w:marBottom w:val="0"/>
              <w:divBdr>
                <w:top w:val="none" w:sz="0" w:space="0" w:color="auto"/>
                <w:left w:val="none" w:sz="0" w:space="0" w:color="auto"/>
                <w:bottom w:val="none" w:sz="0" w:space="0" w:color="auto"/>
                <w:right w:val="none" w:sz="0" w:space="0" w:color="auto"/>
              </w:divBdr>
            </w:div>
          </w:divsChild>
        </w:div>
        <w:div w:id="1844735842">
          <w:marLeft w:val="0"/>
          <w:marRight w:val="0"/>
          <w:marTop w:val="0"/>
          <w:marBottom w:val="0"/>
          <w:divBdr>
            <w:top w:val="none" w:sz="0" w:space="0" w:color="auto"/>
            <w:left w:val="none" w:sz="0" w:space="0" w:color="auto"/>
            <w:bottom w:val="none" w:sz="0" w:space="0" w:color="auto"/>
            <w:right w:val="none" w:sz="0" w:space="0" w:color="auto"/>
          </w:divBdr>
        </w:div>
        <w:div w:id="1031498472">
          <w:marLeft w:val="0"/>
          <w:marRight w:val="0"/>
          <w:marTop w:val="0"/>
          <w:marBottom w:val="0"/>
          <w:divBdr>
            <w:top w:val="none" w:sz="0" w:space="0" w:color="auto"/>
            <w:left w:val="none" w:sz="0" w:space="0" w:color="auto"/>
            <w:bottom w:val="none" w:sz="0" w:space="0" w:color="auto"/>
            <w:right w:val="none" w:sz="0" w:space="0" w:color="auto"/>
          </w:divBdr>
          <w:divsChild>
            <w:div w:id="685013406">
              <w:marLeft w:val="0"/>
              <w:marRight w:val="0"/>
              <w:marTop w:val="0"/>
              <w:marBottom w:val="0"/>
              <w:divBdr>
                <w:top w:val="none" w:sz="0" w:space="0" w:color="auto"/>
                <w:left w:val="none" w:sz="0" w:space="0" w:color="auto"/>
                <w:bottom w:val="none" w:sz="0" w:space="0" w:color="auto"/>
                <w:right w:val="none" w:sz="0" w:space="0" w:color="auto"/>
              </w:divBdr>
            </w:div>
          </w:divsChild>
        </w:div>
        <w:div w:id="2052917727">
          <w:marLeft w:val="0"/>
          <w:marRight w:val="0"/>
          <w:marTop w:val="0"/>
          <w:marBottom w:val="0"/>
          <w:divBdr>
            <w:top w:val="none" w:sz="0" w:space="0" w:color="auto"/>
            <w:left w:val="none" w:sz="0" w:space="0" w:color="auto"/>
            <w:bottom w:val="none" w:sz="0" w:space="0" w:color="auto"/>
            <w:right w:val="none" w:sz="0" w:space="0" w:color="auto"/>
          </w:divBdr>
        </w:div>
        <w:div w:id="1475029713">
          <w:marLeft w:val="0"/>
          <w:marRight w:val="0"/>
          <w:marTop w:val="0"/>
          <w:marBottom w:val="0"/>
          <w:divBdr>
            <w:top w:val="none" w:sz="0" w:space="0" w:color="auto"/>
            <w:left w:val="none" w:sz="0" w:space="0" w:color="auto"/>
            <w:bottom w:val="none" w:sz="0" w:space="0" w:color="auto"/>
            <w:right w:val="none" w:sz="0" w:space="0" w:color="auto"/>
          </w:divBdr>
          <w:divsChild>
            <w:div w:id="959579282">
              <w:marLeft w:val="0"/>
              <w:marRight w:val="0"/>
              <w:marTop w:val="0"/>
              <w:marBottom w:val="0"/>
              <w:divBdr>
                <w:top w:val="none" w:sz="0" w:space="0" w:color="auto"/>
                <w:left w:val="none" w:sz="0" w:space="0" w:color="auto"/>
                <w:bottom w:val="none" w:sz="0" w:space="0" w:color="auto"/>
                <w:right w:val="none" w:sz="0" w:space="0" w:color="auto"/>
              </w:divBdr>
            </w:div>
          </w:divsChild>
        </w:div>
        <w:div w:id="504785648">
          <w:marLeft w:val="0"/>
          <w:marRight w:val="0"/>
          <w:marTop w:val="0"/>
          <w:marBottom w:val="0"/>
          <w:divBdr>
            <w:top w:val="none" w:sz="0" w:space="0" w:color="auto"/>
            <w:left w:val="none" w:sz="0" w:space="0" w:color="auto"/>
            <w:bottom w:val="none" w:sz="0" w:space="0" w:color="auto"/>
            <w:right w:val="none" w:sz="0" w:space="0" w:color="auto"/>
          </w:divBdr>
        </w:div>
        <w:div w:id="1618098235">
          <w:marLeft w:val="0"/>
          <w:marRight w:val="0"/>
          <w:marTop w:val="0"/>
          <w:marBottom w:val="0"/>
          <w:divBdr>
            <w:top w:val="none" w:sz="0" w:space="0" w:color="auto"/>
            <w:left w:val="none" w:sz="0" w:space="0" w:color="auto"/>
            <w:bottom w:val="none" w:sz="0" w:space="0" w:color="auto"/>
            <w:right w:val="none" w:sz="0" w:space="0" w:color="auto"/>
          </w:divBdr>
          <w:divsChild>
            <w:div w:id="643042871">
              <w:marLeft w:val="0"/>
              <w:marRight w:val="0"/>
              <w:marTop w:val="0"/>
              <w:marBottom w:val="0"/>
              <w:divBdr>
                <w:top w:val="none" w:sz="0" w:space="0" w:color="auto"/>
                <w:left w:val="none" w:sz="0" w:space="0" w:color="auto"/>
                <w:bottom w:val="none" w:sz="0" w:space="0" w:color="auto"/>
                <w:right w:val="none" w:sz="0" w:space="0" w:color="auto"/>
              </w:divBdr>
            </w:div>
          </w:divsChild>
        </w:div>
        <w:div w:id="969896264">
          <w:marLeft w:val="0"/>
          <w:marRight w:val="0"/>
          <w:marTop w:val="0"/>
          <w:marBottom w:val="0"/>
          <w:divBdr>
            <w:top w:val="none" w:sz="0" w:space="0" w:color="auto"/>
            <w:left w:val="none" w:sz="0" w:space="0" w:color="auto"/>
            <w:bottom w:val="none" w:sz="0" w:space="0" w:color="auto"/>
            <w:right w:val="none" w:sz="0" w:space="0" w:color="auto"/>
          </w:divBdr>
        </w:div>
        <w:div w:id="1013843568">
          <w:marLeft w:val="0"/>
          <w:marRight w:val="0"/>
          <w:marTop w:val="0"/>
          <w:marBottom w:val="0"/>
          <w:divBdr>
            <w:top w:val="none" w:sz="0" w:space="0" w:color="auto"/>
            <w:left w:val="none" w:sz="0" w:space="0" w:color="auto"/>
            <w:bottom w:val="none" w:sz="0" w:space="0" w:color="auto"/>
            <w:right w:val="none" w:sz="0" w:space="0" w:color="auto"/>
          </w:divBdr>
          <w:divsChild>
            <w:div w:id="20773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19755">
      <w:bodyDiv w:val="1"/>
      <w:marLeft w:val="0"/>
      <w:marRight w:val="0"/>
      <w:marTop w:val="0"/>
      <w:marBottom w:val="0"/>
      <w:divBdr>
        <w:top w:val="none" w:sz="0" w:space="0" w:color="auto"/>
        <w:left w:val="none" w:sz="0" w:space="0" w:color="auto"/>
        <w:bottom w:val="none" w:sz="0" w:space="0" w:color="auto"/>
        <w:right w:val="none" w:sz="0" w:space="0" w:color="auto"/>
      </w:divBdr>
    </w:div>
    <w:div w:id="2036348308">
      <w:bodyDiv w:val="1"/>
      <w:marLeft w:val="0"/>
      <w:marRight w:val="0"/>
      <w:marTop w:val="0"/>
      <w:marBottom w:val="0"/>
      <w:divBdr>
        <w:top w:val="none" w:sz="0" w:space="0" w:color="auto"/>
        <w:left w:val="none" w:sz="0" w:space="0" w:color="auto"/>
        <w:bottom w:val="none" w:sz="0" w:space="0" w:color="auto"/>
        <w:right w:val="none" w:sz="0" w:space="0" w:color="auto"/>
      </w:divBdr>
    </w:div>
    <w:div w:id="2080595798">
      <w:bodyDiv w:val="1"/>
      <w:marLeft w:val="0"/>
      <w:marRight w:val="0"/>
      <w:marTop w:val="0"/>
      <w:marBottom w:val="0"/>
      <w:divBdr>
        <w:top w:val="none" w:sz="0" w:space="0" w:color="auto"/>
        <w:left w:val="none" w:sz="0" w:space="0" w:color="auto"/>
        <w:bottom w:val="none" w:sz="0" w:space="0" w:color="auto"/>
        <w:right w:val="none" w:sz="0" w:space="0" w:color="auto"/>
      </w:divBdr>
    </w:div>
    <w:div w:id="2085832950">
      <w:bodyDiv w:val="1"/>
      <w:marLeft w:val="0"/>
      <w:marRight w:val="0"/>
      <w:marTop w:val="0"/>
      <w:marBottom w:val="0"/>
      <w:divBdr>
        <w:top w:val="none" w:sz="0" w:space="0" w:color="auto"/>
        <w:left w:val="none" w:sz="0" w:space="0" w:color="auto"/>
        <w:bottom w:val="none" w:sz="0" w:space="0" w:color="auto"/>
        <w:right w:val="none" w:sz="0" w:space="0" w:color="auto"/>
      </w:divBdr>
    </w:div>
    <w:div w:id="21368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929C6-2812-4B46-939D-349BCC02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12106</Words>
  <Characters>69010</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Давыдов Юрий Алексеевич</dc:creator>
  <cp:lastModifiedBy>Чемерис Татьяна Владимировна</cp:lastModifiedBy>
  <cp:revision>3</cp:revision>
  <cp:lastPrinted>2023-11-16T07:25:00Z</cp:lastPrinted>
  <dcterms:created xsi:type="dcterms:W3CDTF">2024-08-13T05:57:00Z</dcterms:created>
  <dcterms:modified xsi:type="dcterms:W3CDTF">2024-08-13T06:04:00Z</dcterms:modified>
</cp:coreProperties>
</file>