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0197" w:rsidRPr="000B4899" w:rsidRDefault="0000026F" w:rsidP="00B9471E">
      <w:pPr>
        <w:pStyle w:val="a3"/>
        <w:jc w:val="center"/>
        <w:rPr>
          <w:b/>
          <w:lang w:bidi="hi-IN"/>
        </w:rPr>
      </w:pPr>
      <w:r w:rsidRPr="000B4899">
        <w:rPr>
          <w:b/>
          <w:lang w:bidi="hi-IN"/>
        </w:rPr>
        <w:t>ТЕХНИЧЕСКОЕ</w:t>
      </w:r>
      <w:r w:rsidR="00C80197" w:rsidRPr="000B4899">
        <w:rPr>
          <w:b/>
          <w:lang w:bidi="hi-IN"/>
        </w:rPr>
        <w:t xml:space="preserve"> ЗАДАНИЕ</w:t>
      </w:r>
    </w:p>
    <w:p w:rsidR="00E34C64" w:rsidRDefault="00E34C64" w:rsidP="00E34C64">
      <w:pPr>
        <w:tabs>
          <w:tab w:val="center" w:pos="4153"/>
          <w:tab w:val="right" w:pos="8306"/>
        </w:tabs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на </w:t>
      </w:r>
      <w:r w:rsidR="00857A84">
        <w:rPr>
          <w:rFonts w:ascii="Times New Roman" w:eastAsia="Times New Roman" w:hAnsi="Times New Roman"/>
          <w:b/>
          <w:sz w:val="24"/>
          <w:szCs w:val="24"/>
          <w:lang w:eastAsia="ru-RU"/>
        </w:rPr>
        <w:t>выполнение работ</w:t>
      </w:r>
      <w:r w:rsidRPr="00E34C64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по разработке сметной, рабочей документации </w:t>
      </w:r>
    </w:p>
    <w:p w:rsidR="008E7496" w:rsidRDefault="00E34C64" w:rsidP="008E7496">
      <w:pPr>
        <w:tabs>
          <w:tab w:val="center" w:pos="4153"/>
          <w:tab w:val="right" w:pos="8306"/>
        </w:tabs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на систему пожарной сигнализации, </w:t>
      </w:r>
      <w:r w:rsidR="008E749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систему оповещения и управления </w:t>
      </w:r>
      <w:r w:rsidRPr="00E34C64">
        <w:rPr>
          <w:rFonts w:ascii="Times New Roman" w:eastAsia="Times New Roman" w:hAnsi="Times New Roman"/>
          <w:b/>
          <w:sz w:val="24"/>
          <w:szCs w:val="24"/>
          <w:lang w:eastAsia="ru-RU"/>
        </w:rPr>
        <w:t>эвакуацией людей при пожаре для объект</w:t>
      </w:r>
      <w:r w:rsidR="006264FA">
        <w:rPr>
          <w:rFonts w:ascii="Times New Roman" w:eastAsia="Times New Roman" w:hAnsi="Times New Roman"/>
          <w:b/>
          <w:sz w:val="24"/>
          <w:szCs w:val="24"/>
          <w:lang w:eastAsia="ru-RU"/>
        </w:rPr>
        <w:t>ов:</w:t>
      </w:r>
      <w:r w:rsidR="008E749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="00101F51" w:rsidRPr="00101F51">
        <w:rPr>
          <w:rFonts w:ascii="Times New Roman" w:eastAsia="Times New Roman" w:hAnsi="Times New Roman"/>
          <w:b/>
          <w:sz w:val="24"/>
          <w:szCs w:val="24"/>
          <w:lang w:eastAsia="ru-RU"/>
        </w:rPr>
        <w:t>«</w:t>
      </w:r>
      <w:r w:rsidR="005E2C22" w:rsidRPr="005E2C22">
        <w:rPr>
          <w:rFonts w:ascii="Times New Roman" w:eastAsia="Times New Roman" w:hAnsi="Times New Roman"/>
          <w:b/>
          <w:sz w:val="24"/>
          <w:szCs w:val="24"/>
          <w:lang w:eastAsia="ru-RU"/>
        </w:rPr>
        <w:t>виварий № 4</w:t>
      </w:r>
      <w:r w:rsidR="00101F51" w:rsidRPr="00101F51">
        <w:rPr>
          <w:rFonts w:ascii="Times New Roman" w:eastAsia="Times New Roman" w:hAnsi="Times New Roman"/>
          <w:b/>
          <w:sz w:val="24"/>
          <w:szCs w:val="24"/>
          <w:lang w:eastAsia="ru-RU"/>
        </w:rPr>
        <w:t>»</w:t>
      </w:r>
      <w:r w:rsidR="00D856DB">
        <w:rPr>
          <w:rFonts w:ascii="Times New Roman" w:eastAsia="Times New Roman" w:hAnsi="Times New Roman"/>
          <w:b/>
          <w:sz w:val="24"/>
          <w:szCs w:val="24"/>
          <w:lang w:eastAsia="ru-RU"/>
        </w:rPr>
        <w:t>,</w:t>
      </w:r>
      <w:r w:rsidR="005E2C22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="00774D73">
        <w:rPr>
          <w:rFonts w:ascii="Times New Roman" w:eastAsia="Times New Roman" w:hAnsi="Times New Roman"/>
          <w:b/>
          <w:sz w:val="24"/>
          <w:szCs w:val="24"/>
          <w:lang w:eastAsia="ru-RU"/>
        </w:rPr>
        <w:t>«</w:t>
      </w:r>
      <w:r w:rsidR="005E2C22" w:rsidRPr="005E2C22">
        <w:rPr>
          <w:rFonts w:ascii="Times New Roman" w:eastAsia="Times New Roman" w:hAnsi="Times New Roman"/>
          <w:b/>
          <w:sz w:val="24"/>
          <w:szCs w:val="24"/>
          <w:lang w:eastAsia="ru-RU"/>
        </w:rPr>
        <w:t>Виварий № 5</w:t>
      </w:r>
      <w:r w:rsidR="006264FA" w:rsidRPr="006264FA">
        <w:rPr>
          <w:rFonts w:ascii="Times New Roman" w:eastAsia="Times New Roman" w:hAnsi="Times New Roman"/>
          <w:b/>
          <w:sz w:val="24"/>
          <w:szCs w:val="24"/>
          <w:lang w:eastAsia="ru-RU"/>
        </w:rPr>
        <w:t>»</w:t>
      </w:r>
      <w:r w:rsidR="00774D73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, </w:t>
      </w:r>
      <w:r w:rsidR="005E2C22">
        <w:rPr>
          <w:rFonts w:ascii="Times New Roman" w:eastAsia="Times New Roman" w:hAnsi="Times New Roman"/>
          <w:b/>
          <w:sz w:val="24"/>
          <w:szCs w:val="24"/>
          <w:lang w:eastAsia="ru-RU"/>
        </w:rPr>
        <w:br/>
      </w:r>
      <w:r w:rsidR="00774D73" w:rsidRPr="00774D73">
        <w:rPr>
          <w:rFonts w:ascii="Times New Roman" w:eastAsia="Times New Roman" w:hAnsi="Times New Roman"/>
          <w:b/>
          <w:sz w:val="24"/>
          <w:szCs w:val="24"/>
          <w:lang w:eastAsia="ru-RU"/>
        </w:rPr>
        <w:t>«</w:t>
      </w:r>
      <w:r w:rsidR="005E2C22" w:rsidRPr="005E2C22">
        <w:rPr>
          <w:rFonts w:ascii="Times New Roman" w:eastAsia="Times New Roman" w:hAnsi="Times New Roman"/>
          <w:b/>
          <w:sz w:val="24"/>
          <w:szCs w:val="24"/>
          <w:lang w:eastAsia="ru-RU"/>
        </w:rPr>
        <w:t>Виварий № 6</w:t>
      </w:r>
      <w:r w:rsidR="00774D73" w:rsidRPr="00774D73">
        <w:rPr>
          <w:rFonts w:ascii="Times New Roman" w:eastAsia="Times New Roman" w:hAnsi="Times New Roman"/>
          <w:b/>
          <w:sz w:val="24"/>
          <w:szCs w:val="24"/>
          <w:lang w:eastAsia="ru-RU"/>
        </w:rPr>
        <w:t>»</w:t>
      </w:r>
      <w:r w:rsidR="00774D73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, </w:t>
      </w:r>
      <w:r w:rsidR="00774D73" w:rsidRPr="00774D73">
        <w:rPr>
          <w:rFonts w:ascii="Times New Roman" w:eastAsia="Times New Roman" w:hAnsi="Times New Roman"/>
          <w:b/>
          <w:sz w:val="24"/>
          <w:szCs w:val="24"/>
          <w:lang w:eastAsia="ru-RU"/>
        </w:rPr>
        <w:t>«</w:t>
      </w:r>
      <w:r w:rsidR="005E2C22" w:rsidRPr="005E2C22">
        <w:rPr>
          <w:rFonts w:ascii="Times New Roman" w:eastAsia="Times New Roman" w:hAnsi="Times New Roman"/>
          <w:b/>
          <w:sz w:val="24"/>
          <w:szCs w:val="24"/>
          <w:lang w:eastAsia="ru-RU"/>
        </w:rPr>
        <w:t>Виварий № 7</w:t>
      </w:r>
      <w:r w:rsidR="00774D73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» и </w:t>
      </w:r>
      <w:r w:rsidR="00774D73" w:rsidRPr="00774D73">
        <w:rPr>
          <w:rFonts w:ascii="Times New Roman" w:eastAsia="Times New Roman" w:hAnsi="Times New Roman"/>
          <w:b/>
          <w:sz w:val="24"/>
          <w:szCs w:val="24"/>
          <w:lang w:eastAsia="ru-RU"/>
        </w:rPr>
        <w:tab/>
        <w:t xml:space="preserve"> «</w:t>
      </w:r>
      <w:r w:rsidR="005E2C22" w:rsidRPr="005E2C22">
        <w:rPr>
          <w:rFonts w:ascii="Times New Roman" w:eastAsia="Times New Roman" w:hAnsi="Times New Roman"/>
          <w:b/>
          <w:sz w:val="24"/>
          <w:szCs w:val="24"/>
          <w:lang w:eastAsia="ru-RU"/>
        </w:rPr>
        <w:t>Нежилое здание: трансформаторная подстанция</w:t>
      </w:r>
      <w:r w:rsidR="00774D73" w:rsidRPr="00774D73">
        <w:rPr>
          <w:rFonts w:ascii="Times New Roman" w:eastAsia="Times New Roman" w:hAnsi="Times New Roman"/>
          <w:b/>
          <w:sz w:val="24"/>
          <w:szCs w:val="24"/>
          <w:lang w:eastAsia="ru-RU"/>
        </w:rPr>
        <w:t>»</w:t>
      </w:r>
    </w:p>
    <w:p w:rsidR="00101F51" w:rsidRDefault="000B4899" w:rsidP="008E7496">
      <w:pPr>
        <w:tabs>
          <w:tab w:val="center" w:pos="4153"/>
          <w:tab w:val="right" w:pos="8306"/>
        </w:tabs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6264FA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для нужд </w:t>
      </w:r>
      <w:r w:rsidR="005D2E20" w:rsidRPr="006264FA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ФГАНУ «ФНЦИРИП им. М.П. Чумакова РАН» </w:t>
      </w:r>
    </w:p>
    <w:p w:rsidR="000B4899" w:rsidRPr="006264FA" w:rsidRDefault="005D2E20" w:rsidP="008E7496">
      <w:pPr>
        <w:tabs>
          <w:tab w:val="center" w:pos="4153"/>
          <w:tab w:val="right" w:pos="8306"/>
        </w:tabs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6264FA">
        <w:rPr>
          <w:rFonts w:ascii="Times New Roman" w:eastAsia="Times New Roman" w:hAnsi="Times New Roman"/>
          <w:b/>
          <w:sz w:val="24"/>
          <w:szCs w:val="24"/>
          <w:lang w:eastAsia="ru-RU"/>
        </w:rPr>
        <w:t>(Институт полиомиелита)</w:t>
      </w:r>
    </w:p>
    <w:p w:rsidR="0000026F" w:rsidRPr="00AE3ECE" w:rsidRDefault="0000026F" w:rsidP="0000026F">
      <w:pPr>
        <w:widowControl w:val="0"/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E34C64" w:rsidRPr="00E34C64" w:rsidRDefault="00E34C64" w:rsidP="00484902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1. Основные положения</w:t>
      </w:r>
    </w:p>
    <w:p w:rsidR="00774D73" w:rsidRDefault="00E34C64" w:rsidP="00484902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1.1. Настоящее техническое задание определяет перечень, порядок, сроки </w:t>
      </w:r>
      <w:proofErr w:type="spellStart"/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о</w:t>
      </w:r>
      <w:r w:rsidR="00484902">
        <w:rPr>
          <w:rFonts w:ascii="Times New Roman" w:eastAsia="Times New Roman" w:hAnsi="Times New Roman"/>
          <w:bCs/>
          <w:sz w:val="24"/>
          <w:szCs w:val="24"/>
          <w:lang w:eastAsia="ru-RU"/>
        </w:rPr>
        <w:t>выполнения</w:t>
      </w:r>
      <w:proofErr w:type="spellEnd"/>
      <w:r w:rsidR="0048490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работ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(далее </w:t>
      </w:r>
      <w:r w:rsidR="00484902">
        <w:rPr>
          <w:rFonts w:ascii="Times New Roman" w:eastAsia="Times New Roman" w:hAnsi="Times New Roman"/>
          <w:bCs/>
          <w:sz w:val="24"/>
          <w:szCs w:val="24"/>
          <w:lang w:eastAsia="ru-RU"/>
        </w:rPr>
        <w:t>–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484902">
        <w:rPr>
          <w:rFonts w:ascii="Times New Roman" w:eastAsia="Times New Roman" w:hAnsi="Times New Roman"/>
          <w:bCs/>
          <w:sz w:val="24"/>
          <w:szCs w:val="24"/>
          <w:lang w:eastAsia="ru-RU"/>
        </w:rPr>
        <w:t>«Работ»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>) по разработке сметной, рабочей документации на систему пожарной сигнализации, систему оповещения и управления эвакуац</w:t>
      </w:r>
      <w:r w:rsid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ией людей при пожаре для объектов:</w:t>
      </w:r>
    </w:p>
    <w:p w:rsidR="00774D73" w:rsidRPr="00774D73" w:rsidRDefault="00774D73" w:rsidP="00484902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- «</w:t>
      </w:r>
      <w:r w:rsid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виварий № 4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»;</w:t>
      </w:r>
    </w:p>
    <w:p w:rsidR="00774D73" w:rsidRDefault="00774D73" w:rsidP="00484902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- «</w:t>
      </w:r>
      <w:r w:rsidR="00293A5A"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Виварий № </w:t>
      </w:r>
      <w:r w:rsid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5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»;</w:t>
      </w:r>
    </w:p>
    <w:p w:rsidR="00774D73" w:rsidRDefault="00774D73" w:rsidP="00484902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- </w:t>
      </w:r>
      <w:r w:rsidRPr="00774D73">
        <w:rPr>
          <w:rFonts w:ascii="Times New Roman" w:eastAsia="Times New Roman" w:hAnsi="Times New Roman"/>
          <w:bCs/>
          <w:sz w:val="24"/>
          <w:szCs w:val="24"/>
          <w:lang w:eastAsia="ru-RU"/>
        </w:rPr>
        <w:t>«</w:t>
      </w:r>
      <w:r w:rsid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Виварий № 6</w:t>
      </w:r>
      <w:r w:rsidRPr="00774D73">
        <w:rPr>
          <w:rFonts w:ascii="Times New Roman" w:eastAsia="Times New Roman" w:hAnsi="Times New Roman"/>
          <w:bCs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;</w:t>
      </w:r>
      <w:r w:rsidRPr="00774D73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</w:p>
    <w:p w:rsidR="00774D73" w:rsidRDefault="00774D73" w:rsidP="00484902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- «</w:t>
      </w:r>
      <w:r w:rsidR="00293A5A"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Виварий № </w:t>
      </w:r>
      <w:r w:rsid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7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»;</w:t>
      </w:r>
    </w:p>
    <w:p w:rsidR="003638E8" w:rsidRDefault="00774D73" w:rsidP="00484902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- </w:t>
      </w:r>
      <w:r w:rsidRPr="00774D73">
        <w:rPr>
          <w:rFonts w:ascii="Times New Roman" w:eastAsia="Times New Roman" w:hAnsi="Times New Roman"/>
          <w:bCs/>
          <w:sz w:val="24"/>
          <w:szCs w:val="24"/>
          <w:lang w:eastAsia="ru-RU"/>
        </w:rPr>
        <w:t>«</w:t>
      </w:r>
      <w:r w:rsidR="00293A5A"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Нежилое здание: трансформаторная подстанция</w:t>
      </w:r>
      <w:r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»</w:t>
      </w:r>
      <w:r w:rsidR="004A4C7A"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;</w:t>
      </w:r>
    </w:p>
    <w:p w:rsidR="00E34C64" w:rsidRPr="004C666C" w:rsidRDefault="00F40577" w:rsidP="00484902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color w:val="FF0000"/>
          <w:sz w:val="24"/>
          <w:szCs w:val="24"/>
          <w:lang w:eastAsia="ru-RU"/>
        </w:rPr>
      </w:pPr>
      <w:r w:rsidRPr="004C666C">
        <w:rPr>
          <w:rFonts w:ascii="Times New Roman" w:eastAsia="Times New Roman" w:hAnsi="Times New Roman"/>
          <w:bCs/>
          <w:sz w:val="24"/>
          <w:szCs w:val="24"/>
          <w:lang w:eastAsia="ru-RU"/>
        </w:rPr>
        <w:t>- «Часть нежилого здания - основное строение» (1 этаж здания, помещение дежурно-диспетчерской службы)</w:t>
      </w:r>
      <w:r w:rsidR="004C666C" w:rsidRPr="004C666C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E34C64"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для нужд </w:t>
      </w:r>
      <w:r w:rsid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>ФГА</w:t>
      </w:r>
      <w:r w:rsidR="00E34C64"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>НУ «ФНЦИРИП им. М.П. Чумакова РАН»</w:t>
      </w:r>
      <w:r w:rsid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(Институт полиомиелита)</w:t>
      </w:r>
      <w:r w:rsidR="00E34C64"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(далее - Заказчик). </w:t>
      </w:r>
    </w:p>
    <w:p w:rsidR="00E34C64" w:rsidRPr="00E34C64" w:rsidRDefault="00E34C64" w:rsidP="00484902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1.2. Срок </w:t>
      </w:r>
      <w:r w:rsidR="00484902">
        <w:rPr>
          <w:rFonts w:ascii="Times New Roman" w:eastAsia="Times New Roman" w:hAnsi="Times New Roman"/>
          <w:bCs/>
          <w:sz w:val="24"/>
          <w:szCs w:val="24"/>
          <w:lang w:eastAsia="ru-RU"/>
        </w:rPr>
        <w:t>выполнения Работ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: в течение </w:t>
      </w:r>
      <w:r w:rsid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6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>0 (</w:t>
      </w:r>
      <w:r w:rsid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шестидесяти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) календарных дней со дня следующего за днем заключения Договора.  </w:t>
      </w:r>
    </w:p>
    <w:p w:rsidR="00E34C64" w:rsidRPr="00E34C64" w:rsidRDefault="00E34C64" w:rsidP="00484902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>1.3</w:t>
      </w:r>
      <w:r w:rsidRPr="00E34C64">
        <w:rPr>
          <w:rFonts w:ascii="Times New Roman" w:eastAsia="Times New Roman" w:hAnsi="Times New Roman"/>
          <w:bCs/>
          <w:sz w:val="24"/>
          <w:szCs w:val="24"/>
          <w:lang w:val="x-none" w:eastAsia="ru-RU"/>
        </w:rPr>
        <w:t xml:space="preserve">. 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Место </w:t>
      </w:r>
      <w:r w:rsidR="00484902">
        <w:rPr>
          <w:rFonts w:ascii="Times New Roman" w:eastAsia="Times New Roman" w:hAnsi="Times New Roman"/>
          <w:bCs/>
          <w:sz w:val="24"/>
          <w:szCs w:val="24"/>
          <w:lang w:eastAsia="ru-RU"/>
        </w:rPr>
        <w:t>выполнения Работ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: </w:t>
      </w:r>
    </w:p>
    <w:p w:rsidR="00E34C64" w:rsidRPr="00E34C64" w:rsidRDefault="00E34C64" w:rsidP="00484902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>1.3.1. По месту нахождения Объектов Заказчика.</w:t>
      </w:r>
    </w:p>
    <w:p w:rsidR="00E34C64" w:rsidRPr="00E34C64" w:rsidRDefault="00E34C64" w:rsidP="00484902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1.3.2. По месту нахождения </w:t>
      </w:r>
      <w:r w:rsidR="00BD2C1F">
        <w:rPr>
          <w:rFonts w:ascii="Times New Roman" w:eastAsia="Times New Roman" w:hAnsi="Times New Roman"/>
          <w:bCs/>
          <w:sz w:val="24"/>
          <w:szCs w:val="24"/>
          <w:lang w:eastAsia="ru-RU"/>
        </w:rPr>
        <w:t>Подрядчика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>.</w:t>
      </w:r>
    </w:p>
    <w:p w:rsidR="00E34C64" w:rsidRPr="00E34C64" w:rsidRDefault="00E34C64" w:rsidP="00484902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>1.4. Объекты Заказчика:</w:t>
      </w:r>
    </w:p>
    <w:p w:rsidR="003638E8" w:rsidRDefault="00E34C64" w:rsidP="00484902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1.4.1. </w:t>
      </w:r>
      <w:r w:rsid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Объект </w:t>
      </w:r>
      <w:r w:rsidR="003638E8"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«</w:t>
      </w:r>
      <w:r w:rsidR="00293A5A"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виварий № 4</w:t>
      </w:r>
      <w:r w:rsid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», инв. № </w:t>
      </w:r>
      <w:r w:rsidR="00293A5A"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00-000002</w:t>
      </w:r>
      <w:r w:rsid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, </w:t>
      </w:r>
      <w:r w:rsidR="003638E8"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кадастровый номер </w:t>
      </w:r>
      <w:r w:rsidR="00293A5A"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77:17:0110205:5593</w:t>
      </w:r>
      <w:r w:rsid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, расположенный</w:t>
      </w:r>
      <w:r w:rsidR="003638E8" w:rsidRPr="00953739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по адресу: </w:t>
      </w:r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Российская Федерация, город Москва, </w:t>
      </w:r>
      <w:proofErr w:type="spellStart"/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>вн.тер.г</w:t>
      </w:r>
      <w:proofErr w:type="spellEnd"/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. поселение Московский, п. Института Полиомиелита, д. 8, стр. </w:t>
      </w:r>
      <w:r w:rsid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4</w:t>
      </w:r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3638E8"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(Приложение № </w:t>
      </w:r>
      <w:r w:rsid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1</w:t>
      </w:r>
      <w:r w:rsidR="003638E8"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к Техническому заданию)</w:t>
      </w:r>
      <w:r w:rsidR="00774D73">
        <w:rPr>
          <w:rFonts w:ascii="Times New Roman" w:eastAsia="Times New Roman" w:hAnsi="Times New Roman"/>
          <w:bCs/>
          <w:sz w:val="24"/>
          <w:szCs w:val="24"/>
          <w:lang w:eastAsia="ru-RU"/>
        </w:rPr>
        <w:t>.</w:t>
      </w:r>
    </w:p>
    <w:p w:rsidR="003638E8" w:rsidRDefault="003638E8" w:rsidP="00484902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1.4.2.</w:t>
      </w:r>
      <w:r w:rsidRPr="003638E8">
        <w:t xml:space="preserve"> </w:t>
      </w:r>
      <w:r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Объект «</w:t>
      </w:r>
      <w:r w:rsidR="00293A5A"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Виварий № 5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»,</w:t>
      </w:r>
      <w:r w:rsidR="00101F51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инв. № </w:t>
      </w:r>
      <w:r w:rsidR="00293A5A" w:rsidRPr="00293A5A">
        <w:rPr>
          <w:rFonts w:ascii="Times New Roman" w:hAnsi="Times New Roman"/>
          <w:sz w:val="24"/>
          <w:szCs w:val="24"/>
        </w:rPr>
        <w:t>00-000003</w:t>
      </w:r>
      <w:r>
        <w:rPr>
          <w:rFonts w:ascii="Times New Roman" w:hAnsi="Times New Roman"/>
          <w:sz w:val="24"/>
          <w:szCs w:val="24"/>
        </w:rPr>
        <w:t xml:space="preserve">, </w:t>
      </w:r>
      <w:r w:rsidRPr="003638E8">
        <w:rPr>
          <w:rFonts w:ascii="Times New Roman" w:hAnsi="Times New Roman"/>
          <w:sz w:val="24"/>
          <w:szCs w:val="24"/>
        </w:rPr>
        <w:t xml:space="preserve">кадастровый номер </w:t>
      </w:r>
      <w:r w:rsidR="00293A5A" w:rsidRPr="00293A5A">
        <w:rPr>
          <w:rFonts w:ascii="Times New Roman" w:hAnsi="Times New Roman"/>
          <w:sz w:val="24"/>
          <w:szCs w:val="24"/>
        </w:rPr>
        <w:t>77:17:0000000:3968</w:t>
      </w:r>
      <w:r>
        <w:rPr>
          <w:rFonts w:ascii="Times New Roman" w:hAnsi="Times New Roman"/>
          <w:sz w:val="24"/>
          <w:szCs w:val="24"/>
        </w:rPr>
        <w:t xml:space="preserve">, </w:t>
      </w:r>
      <w:r w:rsidRPr="00953739">
        <w:rPr>
          <w:rFonts w:ascii="Times New Roman" w:eastAsia="Times New Roman" w:hAnsi="Times New Roman"/>
          <w:bCs/>
          <w:sz w:val="24"/>
          <w:szCs w:val="24"/>
          <w:lang w:eastAsia="ru-RU"/>
        </w:rPr>
        <w:t>расположенный по адресу: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Российская Федерация, город Москва, </w:t>
      </w:r>
      <w:proofErr w:type="spellStart"/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>вн.тер.г</w:t>
      </w:r>
      <w:proofErr w:type="spellEnd"/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>. поселение Московск</w:t>
      </w:r>
      <w:r w:rsid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ий, п. Института Полиомиелита, д. 8, стр. </w:t>
      </w:r>
      <w:r w:rsid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5</w:t>
      </w:r>
      <w:r w:rsid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(Приложение № 2 к Техническому заданию)</w:t>
      </w:r>
      <w:r w:rsidR="00774D73">
        <w:rPr>
          <w:rFonts w:ascii="Times New Roman" w:eastAsia="Times New Roman" w:hAnsi="Times New Roman"/>
          <w:bCs/>
          <w:sz w:val="24"/>
          <w:szCs w:val="24"/>
          <w:lang w:eastAsia="ru-RU"/>
        </w:rPr>
        <w:t>.</w:t>
      </w:r>
    </w:p>
    <w:p w:rsidR="00774D73" w:rsidRDefault="00774D73" w:rsidP="00484902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1.4.3. </w:t>
      </w:r>
      <w:r w:rsidRPr="00774D73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Объект 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«</w:t>
      </w:r>
      <w:r w:rsidR="00293A5A"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Виварий № 6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»,</w:t>
      </w:r>
      <w:r w:rsidRPr="00774D73">
        <w:t xml:space="preserve"> </w:t>
      </w:r>
      <w:r w:rsidRPr="00774D73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инв. № </w:t>
      </w:r>
      <w:r w:rsidR="00293A5A"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00-009240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, </w:t>
      </w:r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кадастровый номер </w:t>
      </w:r>
      <w:r w:rsidR="00293A5A"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77:17:0000000:3967</w:t>
      </w:r>
      <w:r w:rsid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, </w:t>
      </w:r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расположенный по адресу: Российская Федерация, город Москва, </w:t>
      </w:r>
      <w:proofErr w:type="spellStart"/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>вн.тер.г</w:t>
      </w:r>
      <w:proofErr w:type="spellEnd"/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. поселение Московский, п. Института Полиомиелита, д. 8, стр. </w:t>
      </w:r>
      <w:r w:rsid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6</w:t>
      </w:r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(Приложение № </w:t>
      </w:r>
      <w:r w:rsid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>3</w:t>
      </w:r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к Техническому заданию).</w:t>
      </w:r>
    </w:p>
    <w:p w:rsidR="00774D73" w:rsidRDefault="00774D73" w:rsidP="00484902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1.4.4. Объект «</w:t>
      </w:r>
      <w:r w:rsidR="00293A5A"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Виварий № 7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», инв. № </w:t>
      </w:r>
      <w:r w:rsidR="00293A5A"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00-009142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,</w:t>
      </w:r>
      <w:r w:rsidR="005333D2" w:rsidRPr="005333D2">
        <w:t xml:space="preserve"> </w:t>
      </w:r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>кадас</w:t>
      </w:r>
      <w:r w:rsid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тровый номер </w:t>
      </w:r>
      <w:r w:rsidR="00293A5A"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77:17:0000000:3969</w:t>
      </w:r>
      <w:r w:rsid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по адресу: Российская Федерация, город Москва, </w:t>
      </w:r>
      <w:proofErr w:type="spellStart"/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>вн.тер.г</w:t>
      </w:r>
      <w:proofErr w:type="spellEnd"/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. поселение Московский, п. Института Полиомиелита, д. 8, стр. </w:t>
      </w:r>
      <w:r w:rsid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7</w:t>
      </w:r>
      <w:r w:rsid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(Приложение № </w:t>
      </w:r>
      <w:r w:rsid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>4</w:t>
      </w:r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к Техническому заданию).</w:t>
      </w:r>
    </w:p>
    <w:p w:rsidR="00774D73" w:rsidRDefault="00774D73" w:rsidP="00484902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1.4.5. Объект </w:t>
      </w:r>
      <w:r w:rsidRPr="00774D73">
        <w:rPr>
          <w:rFonts w:ascii="Times New Roman" w:eastAsia="Times New Roman" w:hAnsi="Times New Roman"/>
          <w:bCs/>
          <w:sz w:val="24"/>
          <w:szCs w:val="24"/>
          <w:lang w:eastAsia="ru-RU"/>
        </w:rPr>
        <w:t>«</w:t>
      </w:r>
      <w:r w:rsid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Нежилое здание: </w:t>
      </w:r>
      <w:r w:rsidR="00293A5A"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трансформаторная подстанция</w:t>
      </w:r>
      <w:r w:rsidRPr="00774D73">
        <w:rPr>
          <w:rFonts w:ascii="Times New Roman" w:eastAsia="Times New Roman" w:hAnsi="Times New Roman"/>
          <w:bCs/>
          <w:sz w:val="24"/>
          <w:szCs w:val="24"/>
          <w:lang w:eastAsia="ru-RU"/>
        </w:rPr>
        <w:t>»,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инв. № </w:t>
      </w:r>
      <w:r w:rsidR="00293A5A"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00-010672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, </w:t>
      </w:r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кадастровый номер </w:t>
      </w:r>
      <w:r w:rsidR="00293A5A"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77:17:0110205:5605</w:t>
      </w:r>
      <w:r w:rsid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по адресу: Российская Федерация, город Москва, </w:t>
      </w:r>
      <w:proofErr w:type="spellStart"/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>вн.тер.г</w:t>
      </w:r>
      <w:proofErr w:type="spellEnd"/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>.  поселение Московский, поселок Института П</w:t>
      </w:r>
      <w:r w:rsid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олиомиелита, </w:t>
      </w:r>
      <w:r w:rsidR="00293A5A"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д. 8, стр. 14</w:t>
      </w:r>
      <w:r w:rsidR="00293A5A">
        <w:rPr>
          <w:rFonts w:ascii="Times New Roman" w:eastAsia="Times New Roman" w:hAnsi="Times New Roman"/>
          <w:bCs/>
          <w:sz w:val="24"/>
          <w:szCs w:val="24"/>
          <w:lang w:eastAsia="ru-RU"/>
        </w:rPr>
        <w:br/>
      </w:r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(Приложение № </w:t>
      </w:r>
      <w:r w:rsid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>5</w:t>
      </w:r>
      <w:r w:rsidR="005333D2"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к Техническому заданию).</w:t>
      </w:r>
    </w:p>
    <w:p w:rsidR="00E34C64" w:rsidRPr="00E34C64" w:rsidRDefault="005333D2" w:rsidP="00484902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1.4.6</w:t>
      </w:r>
      <w:r w:rsidR="00E34C64"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>. Объект «Часть нежило</w:t>
      </w:r>
      <w:r w:rsidR="00F44626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го здания - основное строение» </w:t>
      </w:r>
      <w:r w:rsidR="00E34C64"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>инв. № 00-000103, кадас</w:t>
      </w:r>
      <w:r w:rsidR="00F44626">
        <w:rPr>
          <w:rFonts w:ascii="Times New Roman" w:eastAsia="Times New Roman" w:hAnsi="Times New Roman"/>
          <w:bCs/>
          <w:sz w:val="24"/>
          <w:szCs w:val="24"/>
          <w:lang w:eastAsia="ru-RU"/>
        </w:rPr>
        <w:t>тровый номер 77:17:0000000:3958</w:t>
      </w:r>
      <w:r w:rsidR="00E34C64"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, расположенный по адресу: </w:t>
      </w:r>
      <w:r w:rsidR="003638E8"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Российская Федерация, город Москва, </w:t>
      </w:r>
      <w:proofErr w:type="spellStart"/>
      <w:r w:rsidR="003638E8"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вн.тер.г</w:t>
      </w:r>
      <w:proofErr w:type="spellEnd"/>
      <w:r w:rsidR="003638E8"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. поселение Московский, поселок Института Полиомиелита, дом 8, строе</w:t>
      </w:r>
      <w:r w:rsid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ние 23</w:t>
      </w:r>
      <w:r w:rsidR="00E34C64"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, в составе: </w:t>
      </w:r>
    </w:p>
    <w:p w:rsidR="00E34C64" w:rsidRPr="00E34C64" w:rsidRDefault="00E34C64" w:rsidP="00484902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- 1 этаж здания, помещение дежурно-диспетчерской службы (Приложение № </w:t>
      </w:r>
      <w:r w:rsid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>6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к Техническому заданию).</w:t>
      </w:r>
    </w:p>
    <w:p w:rsidR="00E34C64" w:rsidRPr="00E34C64" w:rsidRDefault="00E34C64" w:rsidP="00484902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lastRenderedPageBreak/>
        <w:t xml:space="preserve">1.5. Стоимость </w:t>
      </w:r>
      <w:r w:rsidR="00484902">
        <w:rPr>
          <w:rFonts w:ascii="Times New Roman" w:eastAsia="Times New Roman" w:hAnsi="Times New Roman"/>
          <w:bCs/>
          <w:sz w:val="24"/>
          <w:szCs w:val="24"/>
          <w:lang w:eastAsia="ru-RU"/>
        </w:rPr>
        <w:t>Работ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включает в себя: расходы </w:t>
      </w:r>
      <w:r w:rsidR="00BD2C1F">
        <w:rPr>
          <w:rFonts w:ascii="Times New Roman" w:eastAsia="Times New Roman" w:hAnsi="Times New Roman"/>
          <w:bCs/>
          <w:sz w:val="24"/>
          <w:szCs w:val="24"/>
          <w:lang w:eastAsia="ru-RU"/>
        </w:rPr>
        <w:t>Подрядчика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на </w:t>
      </w:r>
      <w:r w:rsidR="00484902">
        <w:rPr>
          <w:rFonts w:ascii="Times New Roman" w:eastAsia="Times New Roman" w:hAnsi="Times New Roman"/>
          <w:bCs/>
          <w:sz w:val="24"/>
          <w:szCs w:val="24"/>
          <w:lang w:eastAsia="ru-RU"/>
        </w:rPr>
        <w:t>выполнение Работ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, в </w:t>
      </w:r>
      <w:proofErr w:type="spellStart"/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>т.ч</w:t>
      </w:r>
      <w:proofErr w:type="spellEnd"/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. расходы на все необходимые материалы, оборудование и т.д., используемые </w:t>
      </w:r>
      <w:r w:rsidR="00BD2C1F">
        <w:rPr>
          <w:rFonts w:ascii="Times New Roman" w:eastAsia="Times New Roman" w:hAnsi="Times New Roman"/>
          <w:bCs/>
          <w:sz w:val="24"/>
          <w:szCs w:val="24"/>
          <w:lang w:eastAsia="ru-RU"/>
        </w:rPr>
        <w:t>Подрядчиком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при </w:t>
      </w:r>
      <w:r w:rsidR="00484902">
        <w:rPr>
          <w:rFonts w:ascii="Times New Roman" w:eastAsia="Times New Roman" w:hAnsi="Times New Roman"/>
          <w:bCs/>
          <w:sz w:val="24"/>
          <w:szCs w:val="24"/>
          <w:lang w:eastAsia="ru-RU"/>
        </w:rPr>
        <w:t>выполнении Работ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; расходы </w:t>
      </w:r>
      <w:r w:rsidR="00BD2C1F">
        <w:rPr>
          <w:rFonts w:ascii="Times New Roman" w:eastAsia="Times New Roman" w:hAnsi="Times New Roman"/>
          <w:bCs/>
          <w:sz w:val="24"/>
          <w:szCs w:val="24"/>
          <w:lang w:eastAsia="ru-RU"/>
        </w:rPr>
        <w:t>Подрядчика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на страхование, уплату таможенных пошлин, налогов и сборов, и иных обязательных платежей; исполнение гарантийных обязательств; прочие расходы </w:t>
      </w:r>
      <w:r w:rsidR="00BD2C1F">
        <w:rPr>
          <w:rFonts w:ascii="Times New Roman" w:eastAsia="Times New Roman" w:hAnsi="Times New Roman"/>
          <w:bCs/>
          <w:sz w:val="24"/>
          <w:szCs w:val="24"/>
          <w:lang w:eastAsia="ru-RU"/>
        </w:rPr>
        <w:t>Подрядчика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>, третьих лиц, связанные с исполнением обязательств по Договору.</w:t>
      </w:r>
    </w:p>
    <w:p w:rsidR="00CE00F1" w:rsidRPr="002C134E" w:rsidRDefault="00957053" w:rsidP="002C134E">
      <w:pPr>
        <w:spacing w:after="0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957053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2. </w:t>
      </w:r>
      <w:r w:rsidR="00F44626" w:rsidRPr="00F4462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Содержание </w:t>
      </w:r>
      <w:r w:rsidR="00484902">
        <w:rPr>
          <w:rFonts w:ascii="Times New Roman" w:eastAsia="Times New Roman" w:hAnsi="Times New Roman"/>
          <w:b/>
          <w:sz w:val="24"/>
          <w:szCs w:val="24"/>
          <w:lang w:eastAsia="ru-RU"/>
        </w:rPr>
        <w:t>Работ</w:t>
      </w:r>
      <w:r w:rsidR="00F44626" w:rsidRPr="00F4462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и общие требования</w:t>
      </w:r>
      <w:r w:rsidR="00484902">
        <w:rPr>
          <w:rFonts w:ascii="Times New Roman" w:eastAsia="Times New Roman" w:hAnsi="Times New Roman"/>
          <w:b/>
          <w:sz w:val="24"/>
          <w:szCs w:val="24"/>
          <w:lang w:eastAsia="ru-RU"/>
        </w:rPr>
        <w:t>:</w:t>
      </w:r>
    </w:p>
    <w:p w:rsidR="003638E8" w:rsidRDefault="00F44626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2.1. Создание системы </w:t>
      </w:r>
      <w:r w:rsidR="000E702A" w:rsidRPr="000E702A">
        <w:rPr>
          <w:rFonts w:ascii="Times New Roman" w:eastAsia="Times New Roman" w:hAnsi="Times New Roman"/>
          <w:sz w:val="24"/>
          <w:szCs w:val="24"/>
          <w:lang w:eastAsia="ru-RU"/>
        </w:rPr>
        <w:t xml:space="preserve">противопожарной защиты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для объект</w:t>
      </w:r>
      <w:r w:rsidR="003638E8">
        <w:rPr>
          <w:rFonts w:ascii="Times New Roman" w:eastAsia="Times New Roman" w:hAnsi="Times New Roman"/>
          <w:sz w:val="24"/>
          <w:szCs w:val="24"/>
          <w:lang w:eastAsia="ru-RU"/>
        </w:rPr>
        <w:t>ов:</w:t>
      </w:r>
    </w:p>
    <w:p w:rsidR="005E2C22" w:rsidRPr="005E2C22" w:rsidRDefault="005E2C22" w:rsidP="005E2C2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5E2C22">
        <w:rPr>
          <w:rFonts w:ascii="Times New Roman" w:eastAsia="Times New Roman" w:hAnsi="Times New Roman"/>
          <w:sz w:val="24"/>
          <w:szCs w:val="24"/>
          <w:lang w:eastAsia="ru-RU"/>
        </w:rPr>
        <w:t>- «</w:t>
      </w:r>
      <w:r w:rsidR="00484902">
        <w:rPr>
          <w:rFonts w:ascii="Times New Roman" w:eastAsia="Times New Roman" w:hAnsi="Times New Roman"/>
          <w:sz w:val="24"/>
          <w:szCs w:val="24"/>
          <w:lang w:eastAsia="ru-RU"/>
        </w:rPr>
        <w:t>В</w:t>
      </w:r>
      <w:r w:rsidRPr="005E2C22">
        <w:rPr>
          <w:rFonts w:ascii="Times New Roman" w:eastAsia="Times New Roman" w:hAnsi="Times New Roman"/>
          <w:sz w:val="24"/>
          <w:szCs w:val="24"/>
          <w:lang w:eastAsia="ru-RU"/>
        </w:rPr>
        <w:t>иварий № 4»;</w:t>
      </w:r>
    </w:p>
    <w:p w:rsidR="005E2C22" w:rsidRPr="005E2C22" w:rsidRDefault="005E2C22" w:rsidP="005E2C2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5E2C22">
        <w:rPr>
          <w:rFonts w:ascii="Times New Roman" w:eastAsia="Times New Roman" w:hAnsi="Times New Roman"/>
          <w:sz w:val="24"/>
          <w:szCs w:val="24"/>
          <w:lang w:eastAsia="ru-RU"/>
        </w:rPr>
        <w:t>- «Виварий № 5»;</w:t>
      </w:r>
    </w:p>
    <w:p w:rsidR="005E2C22" w:rsidRPr="005E2C22" w:rsidRDefault="005E2C22" w:rsidP="005E2C2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5E2C22">
        <w:rPr>
          <w:rFonts w:ascii="Times New Roman" w:eastAsia="Times New Roman" w:hAnsi="Times New Roman"/>
          <w:sz w:val="24"/>
          <w:szCs w:val="24"/>
          <w:lang w:eastAsia="ru-RU"/>
        </w:rPr>
        <w:t xml:space="preserve">- «Виварий № 6»; </w:t>
      </w:r>
    </w:p>
    <w:p w:rsidR="005E2C22" w:rsidRPr="005E2C22" w:rsidRDefault="005E2C22" w:rsidP="005E2C2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5E2C22">
        <w:rPr>
          <w:rFonts w:ascii="Times New Roman" w:eastAsia="Times New Roman" w:hAnsi="Times New Roman"/>
          <w:sz w:val="24"/>
          <w:szCs w:val="24"/>
          <w:lang w:eastAsia="ru-RU"/>
        </w:rPr>
        <w:t>- «Виварий № 7»;</w:t>
      </w:r>
    </w:p>
    <w:p w:rsidR="005333D2" w:rsidRDefault="005E2C22" w:rsidP="005E2C2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5E2C22">
        <w:rPr>
          <w:rFonts w:ascii="Times New Roman" w:eastAsia="Times New Roman" w:hAnsi="Times New Roman"/>
          <w:sz w:val="24"/>
          <w:szCs w:val="24"/>
          <w:lang w:eastAsia="ru-RU"/>
        </w:rPr>
        <w:t>- «Нежилое здани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е: трансформаторная подстанция»</w:t>
      </w:r>
      <w:r w:rsidR="005333D2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B65190" w:rsidRDefault="00F44626" w:rsidP="005333D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2.2. Тип с</w:t>
      </w:r>
      <w:r w:rsidR="00B65190">
        <w:rPr>
          <w:rFonts w:ascii="Times New Roman" w:eastAsia="Times New Roman" w:hAnsi="Times New Roman"/>
          <w:sz w:val="24"/>
          <w:szCs w:val="24"/>
          <w:lang w:eastAsia="ru-RU"/>
        </w:rPr>
        <w:t xml:space="preserve">истем, входящие в проектируемые </w:t>
      </w:r>
      <w:r w:rsidR="00B65190" w:rsidRPr="00B65190">
        <w:rPr>
          <w:rFonts w:ascii="Times New Roman" w:eastAsia="Times New Roman" w:hAnsi="Times New Roman"/>
          <w:sz w:val="24"/>
          <w:szCs w:val="24"/>
          <w:lang w:eastAsia="ru-RU"/>
        </w:rPr>
        <w:t>системы противопожарной защиты</w:t>
      </w:r>
      <w:r w:rsidR="00B65190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B65190">
        <w:rPr>
          <w:rFonts w:ascii="Times New Roman" w:eastAsia="Times New Roman" w:hAnsi="Times New Roman"/>
          <w:sz w:val="24"/>
          <w:szCs w:val="24"/>
          <w:lang w:eastAsia="ru-RU"/>
        </w:rPr>
        <w:br/>
      </w:r>
      <w:r w:rsidR="00B65190" w:rsidRPr="00F44626">
        <w:rPr>
          <w:rFonts w:ascii="Times New Roman" w:eastAsia="Times New Roman" w:hAnsi="Times New Roman"/>
          <w:sz w:val="24"/>
          <w:szCs w:val="24"/>
          <w:lang w:eastAsia="ru-RU"/>
        </w:rPr>
        <w:t>(далее – Система):</w:t>
      </w:r>
    </w:p>
    <w:p w:rsidR="00F44626" w:rsidRPr="00F44626" w:rsidRDefault="00F44626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2.2.1. </w:t>
      </w:r>
      <w:r w:rsidR="00B65190">
        <w:rPr>
          <w:rFonts w:ascii="Times New Roman" w:eastAsia="Times New Roman" w:hAnsi="Times New Roman"/>
          <w:sz w:val="24"/>
          <w:szCs w:val="24"/>
          <w:lang w:eastAsia="ru-RU"/>
        </w:rPr>
        <w:t>Система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по</w:t>
      </w:r>
      <w:r w:rsidR="00101F51">
        <w:rPr>
          <w:rFonts w:ascii="Times New Roman" w:eastAsia="Times New Roman" w:hAnsi="Times New Roman"/>
          <w:sz w:val="24"/>
          <w:szCs w:val="24"/>
          <w:lang w:eastAsia="ru-RU"/>
        </w:rPr>
        <w:t>жарной сигнализации (далее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- </w:t>
      </w:r>
      <w:r w:rsidR="00B65190">
        <w:rPr>
          <w:rFonts w:ascii="Times New Roman" w:eastAsia="Times New Roman" w:hAnsi="Times New Roman"/>
          <w:sz w:val="24"/>
          <w:szCs w:val="24"/>
          <w:lang w:eastAsia="ru-RU"/>
        </w:rPr>
        <w:t>СПС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);</w:t>
      </w:r>
    </w:p>
    <w:p w:rsidR="00F44626" w:rsidRPr="00F44626" w:rsidRDefault="00F44626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2.2.2. Система оповещения и управления эвакуаци</w:t>
      </w:r>
      <w:r w:rsidR="00101F51">
        <w:rPr>
          <w:rFonts w:ascii="Times New Roman" w:eastAsia="Times New Roman" w:hAnsi="Times New Roman"/>
          <w:sz w:val="24"/>
          <w:szCs w:val="24"/>
          <w:lang w:eastAsia="ru-RU"/>
        </w:rPr>
        <w:t>ей людей при пожаре (далее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- СОУЭ).</w:t>
      </w:r>
    </w:p>
    <w:p w:rsidR="00F44626" w:rsidRPr="00F44626" w:rsidRDefault="00F44626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2.3. </w:t>
      </w:r>
      <w:r w:rsidR="00484902">
        <w:rPr>
          <w:rFonts w:ascii="Times New Roman" w:eastAsia="Times New Roman" w:hAnsi="Times New Roman"/>
          <w:sz w:val="24"/>
          <w:szCs w:val="24"/>
          <w:lang w:eastAsia="ru-RU"/>
        </w:rPr>
        <w:t>Работы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включают в себя: </w:t>
      </w:r>
    </w:p>
    <w:p w:rsidR="00F44626" w:rsidRPr="00F44626" w:rsidRDefault="00F44626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2.3.1. </w:t>
      </w:r>
      <w:proofErr w:type="spellStart"/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Предпроектное</w:t>
      </w:r>
      <w:proofErr w:type="spellEnd"/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обследование.</w:t>
      </w:r>
    </w:p>
    <w:p w:rsidR="00F44626" w:rsidRPr="00F44626" w:rsidRDefault="00F44626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2.3.2. Разработка сметной документации.</w:t>
      </w:r>
    </w:p>
    <w:p w:rsidR="00F44626" w:rsidRDefault="00F44626" w:rsidP="009A5C6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2.3.3. Разработка рабочей документации.</w:t>
      </w:r>
    </w:p>
    <w:p w:rsidR="002C134E" w:rsidRPr="00A61862" w:rsidRDefault="002C134E" w:rsidP="009A5C68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A61862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2.4. Требования к </w:t>
      </w:r>
      <w:proofErr w:type="spellStart"/>
      <w:r w:rsidRPr="00A61862">
        <w:rPr>
          <w:rFonts w:ascii="Times New Roman" w:eastAsia="Times New Roman" w:hAnsi="Times New Roman"/>
          <w:b/>
          <w:sz w:val="24"/>
          <w:szCs w:val="24"/>
          <w:lang w:eastAsia="ru-RU"/>
        </w:rPr>
        <w:t>предпроектному</w:t>
      </w:r>
      <w:proofErr w:type="spellEnd"/>
      <w:r w:rsidRPr="00A61862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обследованию:</w:t>
      </w:r>
    </w:p>
    <w:p w:rsidR="002C134E" w:rsidRPr="002C134E" w:rsidRDefault="002C134E" w:rsidP="002C134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Произвести выезд представителей Подрядчика на объекты проектирования на следующий день с момента подписания Договора с целью сбора дополнительных исходных данных, необходимых для выполнения проектных работ (точные габариты помещений, наличие выступающих из плоскости потолка конструкций, осветительных приборов, электрических щитов, расположение приточно-вытяжной вентиляции и т.д.) </w:t>
      </w:r>
    </w:p>
    <w:p w:rsidR="00CE2717" w:rsidRDefault="00CE2717" w:rsidP="002C134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1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 Предоставить выписку из реестра </w:t>
      </w:r>
      <w:r w:rsidR="00226DE9" w:rsidRPr="00CE2717">
        <w:rPr>
          <w:rFonts w:ascii="Times New Roman" w:eastAsia="Times New Roman" w:hAnsi="Times New Roman"/>
          <w:sz w:val="24"/>
          <w:szCs w:val="24"/>
          <w:lang w:eastAsia="ru-RU"/>
        </w:rPr>
        <w:t xml:space="preserve">саморегулируемые </w:t>
      </w:r>
      <w:r w:rsidRPr="00CE2717">
        <w:rPr>
          <w:rFonts w:ascii="Times New Roman" w:eastAsia="Times New Roman" w:hAnsi="Times New Roman"/>
          <w:sz w:val="24"/>
          <w:szCs w:val="24"/>
          <w:lang w:eastAsia="ru-RU"/>
        </w:rPr>
        <w:t>организации</w:t>
      </w:r>
      <w:r w:rsidR="00226DE9">
        <w:rPr>
          <w:rFonts w:ascii="Times New Roman" w:eastAsia="Times New Roman" w:hAnsi="Times New Roman"/>
          <w:sz w:val="24"/>
          <w:szCs w:val="24"/>
          <w:lang w:eastAsia="ru-RU"/>
        </w:rPr>
        <w:t xml:space="preserve"> (далее – СРО).</w:t>
      </w:r>
    </w:p>
    <w:p w:rsidR="00226DE9" w:rsidRDefault="00226DE9" w:rsidP="002C134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2.4.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2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 Предоставить выписку из </w:t>
      </w:r>
      <w:r w:rsidRPr="00226DE9">
        <w:rPr>
          <w:rFonts w:ascii="Times New Roman" w:eastAsia="Times New Roman" w:hAnsi="Times New Roman"/>
          <w:sz w:val="24"/>
          <w:szCs w:val="24"/>
          <w:lang w:eastAsia="ru-RU"/>
        </w:rPr>
        <w:t>реестр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226DE9">
        <w:rPr>
          <w:rFonts w:ascii="Times New Roman" w:eastAsia="Times New Roman" w:hAnsi="Times New Roman"/>
          <w:sz w:val="24"/>
          <w:szCs w:val="24"/>
          <w:lang w:eastAsia="ru-RU"/>
        </w:rPr>
        <w:t xml:space="preserve"> лиц, аттестованных на право проектирования средств обеспечения пожарной безопасности зданий и сооружений, которые введены в эксплуатацию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226DE9" w:rsidRDefault="00226DE9" w:rsidP="002C134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2.4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.3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 Предоставить копию </w:t>
      </w:r>
      <w:r w:rsidRPr="00226DE9">
        <w:rPr>
          <w:rFonts w:ascii="Times New Roman" w:eastAsia="Times New Roman" w:hAnsi="Times New Roman"/>
          <w:sz w:val="24"/>
          <w:szCs w:val="24"/>
          <w:lang w:eastAsia="ru-RU"/>
        </w:rPr>
        <w:t>аттестаци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226DE9">
        <w:rPr>
          <w:rFonts w:ascii="Times New Roman" w:eastAsia="Times New Roman" w:hAnsi="Times New Roman"/>
          <w:sz w:val="24"/>
          <w:szCs w:val="24"/>
          <w:lang w:eastAsia="ru-RU"/>
        </w:rPr>
        <w:t xml:space="preserve"> на право проектирования средств обеспечения пожарной безопасности зданий и сооружений, которые введены в эксплуатацию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E02493" w:rsidRPr="008E5AB2" w:rsidRDefault="008E5AB2" w:rsidP="009A5C68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2.5</w:t>
      </w:r>
      <w:r w:rsidR="00E02493" w:rsidRPr="008E5AB2">
        <w:rPr>
          <w:rFonts w:ascii="Times New Roman" w:eastAsia="Times New Roman" w:hAnsi="Times New Roman"/>
          <w:b/>
          <w:sz w:val="24"/>
          <w:szCs w:val="24"/>
          <w:lang w:eastAsia="ru-RU"/>
        </w:rPr>
        <w:t>. Требования к составу разделов рабочей документации.</w:t>
      </w:r>
    </w:p>
    <w:p w:rsidR="00E02493" w:rsidRDefault="00E02493" w:rsidP="009A5C6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</w:t>
      </w:r>
      <w:r w:rsidR="008E5AB2">
        <w:rPr>
          <w:rFonts w:ascii="Times New Roman" w:eastAsia="Times New Roman" w:hAnsi="Times New Roman"/>
          <w:sz w:val="24"/>
          <w:szCs w:val="24"/>
          <w:lang w:eastAsia="ru-RU"/>
        </w:rPr>
        <w:t>5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.1.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Технические решения, принимаемые при разработке рабочей документации должны соответствовать требованиям Федерального закона от 22.07.2008 г. № 123-ФЗ «Технический регламент о требованиях пожарной безопасности», СТУ, ГОСТ, СНиП, СП и нормативных правовых актов (документов) законодательства Российской Федерации.</w:t>
      </w:r>
    </w:p>
    <w:p w:rsidR="00453A23" w:rsidRDefault="00E02493" w:rsidP="00453A2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2.</w:t>
      </w:r>
      <w:r w:rsidR="008E5AB2">
        <w:rPr>
          <w:rFonts w:ascii="Times New Roman" w:eastAsia="Times New Roman" w:hAnsi="Times New Roman"/>
          <w:sz w:val="24"/>
          <w:szCs w:val="24"/>
          <w:lang w:eastAsia="ru-RU"/>
        </w:rPr>
        <w:t>5</w:t>
      </w: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 xml:space="preserve">.2. Состав и содержание рабочей документации должен соответствовать требованиям постановления Правительства Российской Федерации от 16.02.2008 года № 87 «О составе разделов проектной документации и требованиям к их содержанию», </w:t>
      </w:r>
      <w:r w:rsidR="00226DE9">
        <w:rPr>
          <w:rFonts w:ascii="Times New Roman" w:eastAsia="Times New Roman" w:hAnsi="Times New Roman"/>
          <w:sz w:val="24"/>
          <w:szCs w:val="24"/>
          <w:lang w:eastAsia="ru-RU"/>
        </w:rPr>
        <w:t>статьи 48 «</w:t>
      </w:r>
      <w:r w:rsidR="00226DE9" w:rsidRPr="00226DE9">
        <w:rPr>
          <w:rFonts w:ascii="Times New Roman" w:eastAsia="Times New Roman" w:hAnsi="Times New Roman"/>
          <w:sz w:val="24"/>
          <w:szCs w:val="24"/>
          <w:lang w:eastAsia="ru-RU"/>
        </w:rPr>
        <w:t>Градостроитель</w:t>
      </w:r>
      <w:r w:rsidR="00226DE9">
        <w:rPr>
          <w:rFonts w:ascii="Times New Roman" w:eastAsia="Times New Roman" w:hAnsi="Times New Roman"/>
          <w:sz w:val="24"/>
          <w:szCs w:val="24"/>
          <w:lang w:eastAsia="ru-RU"/>
        </w:rPr>
        <w:t>ный кодекс Российской Федерации»</w:t>
      </w:r>
      <w:r w:rsidR="00226DE9" w:rsidRPr="00226DE9">
        <w:rPr>
          <w:rFonts w:ascii="Times New Roman" w:eastAsia="Times New Roman" w:hAnsi="Times New Roman"/>
          <w:sz w:val="24"/>
          <w:szCs w:val="24"/>
          <w:lang w:eastAsia="ru-RU"/>
        </w:rPr>
        <w:t xml:space="preserve"> от 29.12.2004 </w:t>
      </w:r>
      <w:r w:rsidR="00226DE9">
        <w:rPr>
          <w:rFonts w:ascii="Times New Roman" w:eastAsia="Times New Roman" w:hAnsi="Times New Roman"/>
          <w:sz w:val="24"/>
          <w:szCs w:val="24"/>
          <w:lang w:eastAsia="ru-RU"/>
        </w:rPr>
        <w:t>№</w:t>
      </w:r>
      <w:r w:rsidR="00226DE9" w:rsidRPr="00226DE9">
        <w:rPr>
          <w:rFonts w:ascii="Times New Roman" w:eastAsia="Times New Roman" w:hAnsi="Times New Roman"/>
          <w:sz w:val="24"/>
          <w:szCs w:val="24"/>
          <w:lang w:eastAsia="ru-RU"/>
        </w:rPr>
        <w:t xml:space="preserve"> 190-ФЗ</w:t>
      </w:r>
      <w:r w:rsidR="00226DE9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и требованиям, указанным в перечне основных руководящих документов.</w:t>
      </w:r>
    </w:p>
    <w:p w:rsid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Рабочая документация должна состоять из текстовой и графической частей</w:t>
      </w:r>
      <w:r w:rsidR="00453A23">
        <w:rPr>
          <w:rFonts w:ascii="Times New Roman" w:eastAsia="Times New Roman" w:hAnsi="Times New Roman"/>
          <w:sz w:val="24"/>
          <w:szCs w:val="24"/>
          <w:lang w:eastAsia="ru-RU"/>
        </w:rPr>
        <w:t>:</w:t>
      </w:r>
    </w:p>
    <w:p w:rsidR="00453A23" w:rsidRPr="00453A23" w:rsidRDefault="00453A23" w:rsidP="00453A2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453A23">
        <w:rPr>
          <w:rFonts w:ascii="Times New Roman" w:eastAsia="Times New Roman" w:hAnsi="Times New Roman"/>
          <w:sz w:val="24"/>
          <w:szCs w:val="24"/>
          <w:lang w:eastAsia="ru-RU"/>
        </w:rPr>
        <w:t xml:space="preserve">текстовая часть должна содержать сведения в отношении объекта </w:t>
      </w:r>
      <w:r w:rsidR="00484902">
        <w:rPr>
          <w:rFonts w:ascii="Times New Roman" w:eastAsia="Times New Roman" w:hAnsi="Times New Roman"/>
          <w:sz w:val="24"/>
          <w:szCs w:val="24"/>
          <w:lang w:eastAsia="ru-RU"/>
        </w:rPr>
        <w:t>выполнения Работ</w:t>
      </w:r>
      <w:r w:rsidRPr="00453A23">
        <w:rPr>
          <w:rFonts w:ascii="Times New Roman" w:eastAsia="Times New Roman" w:hAnsi="Times New Roman"/>
          <w:sz w:val="24"/>
          <w:szCs w:val="24"/>
          <w:lang w:eastAsia="ru-RU"/>
        </w:rPr>
        <w:t>, описание принятых технических и иных решений, пояснения, ссылки на нормативные и (или) технические документы, используемые при подготовке рабочей документации и результаты расчетов, обосновывающие принятые решения.</w:t>
      </w:r>
    </w:p>
    <w:p w:rsidR="00453A23" w:rsidRPr="00453A23" w:rsidRDefault="00453A23" w:rsidP="00453A2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453A23">
        <w:rPr>
          <w:rFonts w:ascii="Times New Roman" w:eastAsia="Times New Roman" w:hAnsi="Times New Roman"/>
          <w:sz w:val="24"/>
          <w:szCs w:val="24"/>
          <w:lang w:eastAsia="ru-RU"/>
        </w:rPr>
        <w:t>графическая часть отображает принятые технические и иные решения и выполняется в виде чертежей, схем, планов и других документов в графической форме.</w:t>
      </w:r>
    </w:p>
    <w:p w:rsidR="00453A23" w:rsidRPr="00E02493" w:rsidRDefault="00453A23" w:rsidP="00453A2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53A23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В целях реализации в процессе </w:t>
      </w:r>
      <w:r w:rsidR="00484902">
        <w:rPr>
          <w:rFonts w:ascii="Times New Roman" w:eastAsia="Times New Roman" w:hAnsi="Times New Roman"/>
          <w:sz w:val="24"/>
          <w:szCs w:val="24"/>
          <w:lang w:eastAsia="ru-RU"/>
        </w:rPr>
        <w:t>выполнения Работ</w:t>
      </w:r>
      <w:r w:rsidR="00484902" w:rsidRPr="00453A23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453A23">
        <w:rPr>
          <w:rFonts w:ascii="Times New Roman" w:eastAsia="Times New Roman" w:hAnsi="Times New Roman"/>
          <w:sz w:val="24"/>
          <w:szCs w:val="24"/>
          <w:lang w:eastAsia="ru-RU"/>
        </w:rPr>
        <w:t>разрабатывается рабочая документация, состоящая из документов в текстовой форме, рабочих чертежей, спецификации оборудования и изделий.</w:t>
      </w:r>
    </w:p>
    <w:p w:rsidR="00E02493" w:rsidRP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 xml:space="preserve">Состав рабочей документации: </w:t>
      </w:r>
    </w:p>
    <w:p w:rsidR="00E02493" w:rsidRP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титульный лист;</w:t>
      </w:r>
    </w:p>
    <w:p w:rsidR="00E02493" w:rsidRP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оглавление;</w:t>
      </w:r>
    </w:p>
    <w:p w:rsidR="00E02493" w:rsidRP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пояснительная записка с описанием основных технических решений предлагаемых к установке СПС и СОУЭ (Назначение и состав систем СПС и СОУЭ);</w:t>
      </w:r>
    </w:p>
    <w:p w:rsidR="00E02493" w:rsidRP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краткая характеристика защищаемого объекта;</w:t>
      </w:r>
    </w:p>
    <w:p w:rsidR="00E02493" w:rsidRP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электрический раздел;</w:t>
      </w:r>
    </w:p>
    <w:p w:rsidR="00E02493" w:rsidRP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мероприятия по охране труда и технике безопасности;</w:t>
      </w:r>
    </w:p>
    <w:p w:rsidR="00E02493" w:rsidRP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требования к выполнению монтажных работ;</w:t>
      </w:r>
    </w:p>
    <w:p w:rsidR="00E02493" w:rsidRP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условные обозначения и изображения;</w:t>
      </w:r>
    </w:p>
    <w:p w:rsidR="00E02493" w:rsidRP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комплект рабочих чертежей;</w:t>
      </w:r>
    </w:p>
    <w:p w:rsidR="00E02493" w:rsidRP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схема электрическая;</w:t>
      </w:r>
    </w:p>
    <w:p w:rsidR="00E02493" w:rsidRP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схема структурная;</w:t>
      </w:r>
    </w:p>
    <w:p w:rsidR="00E02493" w:rsidRP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схема разводок шлейфов сигнализации;</w:t>
      </w:r>
    </w:p>
    <w:p w:rsidR="00E02493" w:rsidRP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план размещения оборудования/аппаратуры и линейно-кабельного оборудования;</w:t>
      </w:r>
    </w:p>
    <w:p w:rsidR="00E02493" w:rsidRP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подробное описание функционирования по подсистемам;</w:t>
      </w:r>
    </w:p>
    <w:p w:rsidR="00E02493" w:rsidRP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расчет параметров электропитания и резервирования;</w:t>
      </w:r>
    </w:p>
    <w:p w:rsidR="00E02493" w:rsidRP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расчет постоянного тока потребления технических средств АПС и СОУЭ во всех режимах работы с обоснованием выбора резервных источников питания;</w:t>
      </w:r>
    </w:p>
    <w:p w:rsidR="00E02493" w:rsidRP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схемы внешних соединений;</w:t>
      </w:r>
    </w:p>
    <w:p w:rsidR="00E02493" w:rsidRP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схемы подключения оборудования;</w:t>
      </w:r>
    </w:p>
    <w:p w:rsidR="00E02493" w:rsidRP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схемы соединений в шкафах и коробках соединительных;</w:t>
      </w:r>
    </w:p>
    <w:p w:rsidR="00E02493" w:rsidRP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чертежи размещения оборудования;</w:t>
      </w:r>
    </w:p>
    <w:p w:rsidR="00E02493" w:rsidRP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кабельный журнал;</w:t>
      </w:r>
    </w:p>
    <w:p w:rsidR="00E02493" w:rsidRDefault="00E02493" w:rsidP="00E0249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 xml:space="preserve">- спецификация оборудования, изделий и 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материалов.</w:t>
      </w:r>
    </w:p>
    <w:p w:rsidR="009C08B6" w:rsidRDefault="009C08B6" w:rsidP="009C08B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C08B6">
        <w:rPr>
          <w:rFonts w:ascii="Times New Roman" w:eastAsia="Times New Roman" w:hAnsi="Times New Roman"/>
          <w:sz w:val="24"/>
          <w:szCs w:val="24"/>
          <w:lang w:eastAsia="ru-RU"/>
        </w:rPr>
        <w:t>В состав 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абочей документации</w:t>
      </w:r>
      <w:r w:rsidRPr="009C08B6">
        <w:rPr>
          <w:rFonts w:ascii="Times New Roman" w:eastAsia="Times New Roman" w:hAnsi="Times New Roman"/>
          <w:sz w:val="24"/>
          <w:szCs w:val="24"/>
          <w:lang w:eastAsia="ru-RU"/>
        </w:rPr>
        <w:t xml:space="preserve"> включить ра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здел по демонтажу оборудования, </w:t>
      </w:r>
      <w:r w:rsidRPr="009C08B6">
        <w:rPr>
          <w:rFonts w:ascii="Times New Roman" w:eastAsia="Times New Roman" w:hAnsi="Times New Roman"/>
          <w:sz w:val="24"/>
          <w:szCs w:val="24"/>
          <w:lang w:eastAsia="ru-RU"/>
        </w:rPr>
        <w:t>выводимого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из эксплуатации.</w:t>
      </w:r>
    </w:p>
    <w:p w:rsidR="00E02493" w:rsidRPr="00F44626" w:rsidRDefault="00E02493" w:rsidP="00453A2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2.</w:t>
      </w:r>
      <w:r w:rsidR="008E5AB2">
        <w:rPr>
          <w:rFonts w:ascii="Times New Roman" w:eastAsia="Times New Roman" w:hAnsi="Times New Roman"/>
          <w:sz w:val="24"/>
          <w:szCs w:val="24"/>
          <w:lang w:eastAsia="ru-RU"/>
        </w:rPr>
        <w:t>5</w:t>
      </w: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.3 Кроме основных технических решений, предусмотреть раздел(-ы), содержащий(-</w:t>
      </w:r>
      <w:proofErr w:type="spellStart"/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щие</w:t>
      </w:r>
      <w:proofErr w:type="spellEnd"/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) технические требования к системе звукового оповещения.</w:t>
      </w:r>
    </w:p>
    <w:p w:rsidR="00F44626" w:rsidRPr="00F44626" w:rsidRDefault="008E5AB2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2.5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DB5C22">
        <w:rPr>
          <w:rFonts w:ascii="Times New Roman" w:eastAsia="Times New Roman" w:hAnsi="Times New Roman"/>
          <w:sz w:val="24"/>
          <w:szCs w:val="24"/>
          <w:lang w:eastAsia="ru-RU"/>
        </w:rPr>
        <w:t>4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. При изменении нормативных правовых актов (документов) законодательства Российской Федерации в области пожарной безопасности, Заказчик оставляет за собой право на внесение изменений в данные требования к техническим решениям.</w:t>
      </w:r>
    </w:p>
    <w:p w:rsidR="00F44626" w:rsidRPr="00F44626" w:rsidRDefault="008E5AB2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2.5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DB5C22">
        <w:rPr>
          <w:rFonts w:ascii="Times New Roman" w:eastAsia="Times New Roman" w:hAnsi="Times New Roman"/>
          <w:sz w:val="24"/>
          <w:szCs w:val="24"/>
          <w:lang w:eastAsia="ru-RU"/>
        </w:rPr>
        <w:t>5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 При возникших разночтениях между настоящими требованиями к техническим решениям и действующими нормативными правовыми актами (документами) законодательства Российской Федерации в области пожарной безопасности, </w:t>
      </w:r>
      <w:r w:rsidR="00BD2C1F">
        <w:rPr>
          <w:rFonts w:ascii="Times New Roman" w:eastAsia="Times New Roman" w:hAnsi="Times New Roman"/>
          <w:sz w:val="24"/>
          <w:szCs w:val="24"/>
          <w:lang w:eastAsia="ru-RU"/>
        </w:rPr>
        <w:t>Подрядчик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принимает решение в сторону действующих нормативных правовых актов (документов) законодательства Российской Федерации, согласовав принимаемое решение с Заказчиком.</w:t>
      </w:r>
    </w:p>
    <w:p w:rsidR="00F44626" w:rsidRPr="00F44626" w:rsidRDefault="008E5AB2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2.5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DB5C22">
        <w:rPr>
          <w:rFonts w:ascii="Times New Roman" w:eastAsia="Times New Roman" w:hAnsi="Times New Roman"/>
          <w:sz w:val="24"/>
          <w:szCs w:val="24"/>
          <w:lang w:eastAsia="ru-RU"/>
        </w:rPr>
        <w:t>6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. Сметная и рабочая документации предоставляются в электронной форме и в бумажном виде на проверку правильности принятых проектных решений для утверждения Заказчиком.</w:t>
      </w:r>
    </w:p>
    <w:p w:rsidR="001F07E1" w:rsidRPr="00C66009" w:rsidRDefault="008E5AB2" w:rsidP="001F07E1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C66009">
        <w:rPr>
          <w:rFonts w:ascii="Times New Roman" w:eastAsia="Times New Roman" w:hAnsi="Times New Roman"/>
          <w:b/>
          <w:sz w:val="24"/>
          <w:szCs w:val="24"/>
          <w:lang w:eastAsia="ru-RU"/>
        </w:rPr>
        <w:t>2.6</w:t>
      </w:r>
      <w:r w:rsidR="00F44626" w:rsidRPr="00C66009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. Требования к техническим решениям </w:t>
      </w:r>
      <w:r w:rsidR="001F07E1" w:rsidRPr="00C66009">
        <w:rPr>
          <w:rFonts w:ascii="Times New Roman" w:eastAsia="Times New Roman" w:hAnsi="Times New Roman"/>
          <w:b/>
          <w:sz w:val="24"/>
          <w:szCs w:val="24"/>
          <w:lang w:eastAsia="ru-RU"/>
        </w:rPr>
        <w:t>системы противопожарной защиты объектов.</w:t>
      </w:r>
    </w:p>
    <w:p w:rsidR="001F07E1" w:rsidRDefault="001F07E1" w:rsidP="001F07E1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СПС</w:t>
      </w:r>
      <w:r w:rsidRPr="001F07E1">
        <w:rPr>
          <w:rFonts w:ascii="Times New Roman" w:eastAsia="Times New Roman" w:hAnsi="Times New Roman"/>
          <w:sz w:val="24"/>
          <w:szCs w:val="24"/>
          <w:lang w:eastAsia="ru-RU"/>
        </w:rPr>
        <w:t xml:space="preserve"> и СОУЭ предназначены для обеспечения автоматического обнаружения пожара за время, необходимое для включения систем оповещения о пожаре в целях организации безопасной (с учетом допустимого п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ожарного риска) эвакуации людей.</w:t>
      </w:r>
    </w:p>
    <w:p w:rsidR="00C66009" w:rsidRDefault="00C66009" w:rsidP="00DC60DF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СПС и СОУЭ </w:t>
      </w:r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>построить на базе</w:t>
      </w:r>
      <w:r w:rsid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 адресных</w:t>
      </w:r>
      <w:r w:rsidR="00DC60DF" w:rsidRP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приборов </w:t>
      </w:r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>ЗАО «Болид»</w:t>
      </w:r>
      <w:r w:rsidR="00DC60DF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9C08B6" w:rsidRDefault="000E702A" w:rsidP="001F07E1">
      <w:pPr>
        <w:spacing w:after="0" w:line="240" w:lineRule="auto"/>
        <w:ind w:firstLine="567"/>
        <w:jc w:val="both"/>
      </w:pPr>
      <w:r>
        <w:rPr>
          <w:rFonts w:ascii="Times New Roman" w:eastAsia="Times New Roman" w:hAnsi="Times New Roman"/>
          <w:sz w:val="24"/>
          <w:szCs w:val="24"/>
          <w:lang w:eastAsia="ru-RU"/>
        </w:rPr>
        <w:t>2.6.</w:t>
      </w:r>
      <w:r w:rsidR="00C66009">
        <w:rPr>
          <w:rFonts w:ascii="Times New Roman" w:eastAsia="Times New Roman" w:hAnsi="Times New Roman"/>
          <w:sz w:val="24"/>
          <w:szCs w:val="24"/>
          <w:lang w:eastAsia="ru-RU"/>
        </w:rPr>
        <w:t>1.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C66009">
        <w:rPr>
          <w:rFonts w:ascii="Times New Roman" w:eastAsia="Times New Roman" w:hAnsi="Times New Roman"/>
          <w:sz w:val="24"/>
          <w:szCs w:val="24"/>
          <w:lang w:eastAsia="ru-RU"/>
        </w:rPr>
        <w:t>Подрядчик</w:t>
      </w:r>
      <w:r w:rsidRPr="000E702A">
        <w:rPr>
          <w:rFonts w:ascii="Times New Roman" w:eastAsia="Times New Roman" w:hAnsi="Times New Roman"/>
          <w:sz w:val="24"/>
          <w:szCs w:val="24"/>
          <w:lang w:eastAsia="ru-RU"/>
        </w:rPr>
        <w:t xml:space="preserve"> обязан, совместно с представителями Заказчика (ответственного за пожарную безопасность), провести </w:t>
      </w:r>
      <w:proofErr w:type="spellStart"/>
      <w:r w:rsidRPr="000E702A">
        <w:rPr>
          <w:rFonts w:ascii="Times New Roman" w:eastAsia="Times New Roman" w:hAnsi="Times New Roman"/>
          <w:sz w:val="24"/>
          <w:szCs w:val="24"/>
          <w:lang w:eastAsia="ru-RU"/>
        </w:rPr>
        <w:t>предпроектное</w:t>
      </w:r>
      <w:proofErr w:type="spellEnd"/>
      <w:r w:rsidRPr="000E702A">
        <w:rPr>
          <w:rFonts w:ascii="Times New Roman" w:eastAsia="Times New Roman" w:hAnsi="Times New Roman"/>
          <w:sz w:val="24"/>
          <w:szCs w:val="24"/>
          <w:lang w:eastAsia="ru-RU"/>
        </w:rPr>
        <w:t xml:space="preserve"> обследование объектов.</w:t>
      </w:r>
      <w:r w:rsidR="009C08B6" w:rsidRPr="009C08B6">
        <w:t xml:space="preserve"> </w:t>
      </w:r>
    </w:p>
    <w:p w:rsidR="000E702A" w:rsidRDefault="009C08B6" w:rsidP="001F07E1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C08B6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2.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6</w:t>
      </w:r>
      <w:r w:rsidRPr="009C08B6">
        <w:rPr>
          <w:rFonts w:ascii="Times New Roman" w:eastAsia="Times New Roman" w:hAnsi="Times New Roman"/>
          <w:sz w:val="24"/>
          <w:szCs w:val="24"/>
          <w:lang w:eastAsia="ru-RU"/>
        </w:rPr>
        <w:t>.1. Определить состав существующего оборудования СПС и СОУЭ, подлежащего выводу из эксплуатации и демонтажу.</w:t>
      </w:r>
    </w:p>
    <w:p w:rsidR="00F44626" w:rsidRPr="00F44626" w:rsidRDefault="000E702A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</w:t>
      </w:r>
      <w:r w:rsidR="00C66009">
        <w:rPr>
          <w:rFonts w:ascii="Times New Roman" w:eastAsia="Times New Roman" w:hAnsi="Times New Roman"/>
          <w:sz w:val="24"/>
          <w:szCs w:val="24"/>
          <w:lang w:eastAsia="ru-RU"/>
        </w:rPr>
        <w:t>6.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3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F44626" w:rsidRPr="00953739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9A5C68">
        <w:rPr>
          <w:rFonts w:ascii="Times New Roman" w:eastAsia="Times New Roman" w:hAnsi="Times New Roman"/>
          <w:sz w:val="24"/>
          <w:szCs w:val="24"/>
          <w:lang w:eastAsia="ru-RU"/>
        </w:rPr>
        <w:t xml:space="preserve">СПС на объектах 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должна </w:t>
      </w:r>
      <w:r w:rsidR="00F44626" w:rsidRPr="008666D0">
        <w:rPr>
          <w:rFonts w:ascii="Times New Roman" w:eastAsia="Times New Roman" w:hAnsi="Times New Roman"/>
          <w:sz w:val="24"/>
          <w:szCs w:val="24"/>
          <w:lang w:eastAsia="ru-RU"/>
        </w:rPr>
        <w:t>обеспечивать:</w:t>
      </w:r>
    </w:p>
    <w:p w:rsidR="00F44626" w:rsidRPr="00F44626" w:rsidRDefault="001E7BE5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обнаружение </w:t>
      </w:r>
      <w:r w:rsidR="001F07E1" w:rsidRPr="001F07E1">
        <w:rPr>
          <w:rFonts w:ascii="Times New Roman" w:eastAsia="Times New Roman" w:hAnsi="Times New Roman"/>
          <w:sz w:val="24"/>
          <w:szCs w:val="24"/>
          <w:lang w:eastAsia="ru-RU"/>
        </w:rPr>
        <w:t>признаков пожара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на ранней стадии, </w:t>
      </w:r>
      <w:r w:rsidR="001F07E1">
        <w:rPr>
          <w:rFonts w:ascii="Times New Roman" w:eastAsia="Times New Roman" w:hAnsi="Times New Roman"/>
          <w:sz w:val="24"/>
          <w:szCs w:val="24"/>
          <w:lang w:eastAsia="ru-RU"/>
        </w:rPr>
        <w:t xml:space="preserve">с подачей соответствующего сигнала 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на автоматическое рабочее место, расположенное на объекте «Часть нежилого здания – основное строение» в помещении № 122 дежурно-диспетчерской службы, для принятия соответственных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мер по ликвидации очага пожара;</w:t>
      </w:r>
    </w:p>
    <w:p w:rsidR="009A5C68" w:rsidRDefault="001E7BE5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9A5C68">
        <w:rPr>
          <w:rFonts w:ascii="Times New Roman" w:eastAsia="Times New Roman" w:hAnsi="Times New Roman"/>
          <w:sz w:val="24"/>
          <w:szCs w:val="24"/>
          <w:lang w:eastAsia="ru-RU"/>
        </w:rPr>
        <w:t xml:space="preserve">круглосуточный </w:t>
      </w:r>
      <w:r w:rsidR="009A5C68" w:rsidRPr="009A5C68">
        <w:rPr>
          <w:rFonts w:ascii="Times New Roman" w:eastAsia="Times New Roman" w:hAnsi="Times New Roman"/>
          <w:sz w:val="24"/>
          <w:szCs w:val="24"/>
          <w:lang w:eastAsia="ru-RU"/>
        </w:rPr>
        <w:t>режим работы «без права отключения», а прибор приемно-контрольный пожарный (ППКП) различать сос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тояния «Пожар», «Неисправность»;</w:t>
      </w:r>
    </w:p>
    <w:p w:rsidR="001E7BE5" w:rsidRDefault="001E7BE5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1E7BE5">
        <w:rPr>
          <w:rFonts w:ascii="Times New Roman" w:eastAsia="Times New Roman" w:hAnsi="Times New Roman"/>
          <w:sz w:val="24"/>
          <w:szCs w:val="24"/>
          <w:lang w:eastAsia="ru-RU"/>
        </w:rPr>
        <w:t>подач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у</w:t>
      </w:r>
      <w:r w:rsidRPr="001E7BE5">
        <w:rPr>
          <w:rFonts w:ascii="Times New Roman" w:eastAsia="Times New Roman" w:hAnsi="Times New Roman"/>
          <w:sz w:val="24"/>
          <w:szCs w:val="24"/>
          <w:lang w:eastAsia="ru-RU"/>
        </w:rPr>
        <w:t xml:space="preserve"> сообщения о пожаре, при его визуальном обнаружении, с помощью ручных пожарных </w:t>
      </w:r>
      <w:proofErr w:type="spellStart"/>
      <w:r w:rsidRPr="001E7BE5">
        <w:rPr>
          <w:rFonts w:ascii="Times New Roman" w:eastAsia="Times New Roman" w:hAnsi="Times New Roman"/>
          <w:sz w:val="24"/>
          <w:szCs w:val="24"/>
          <w:lang w:eastAsia="ru-RU"/>
        </w:rPr>
        <w:t>извещателей</w:t>
      </w:r>
      <w:proofErr w:type="spellEnd"/>
      <w:r w:rsidRPr="001E7BE5"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1E7BE5" w:rsidRDefault="001E7BE5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1E7BE5">
        <w:rPr>
          <w:rFonts w:ascii="Times New Roman" w:eastAsia="Times New Roman" w:hAnsi="Times New Roman"/>
          <w:sz w:val="24"/>
          <w:szCs w:val="24"/>
          <w:lang w:eastAsia="ru-RU"/>
        </w:rPr>
        <w:t>формирование сигнала на включение СОУ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Э в случае возникновения пожара;</w:t>
      </w:r>
    </w:p>
    <w:p w:rsidR="001E7BE5" w:rsidRDefault="001E7BE5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контроль</w:t>
      </w:r>
      <w:r w:rsidRPr="001E7BE5">
        <w:rPr>
          <w:rFonts w:ascii="Times New Roman" w:eastAsia="Times New Roman" w:hAnsi="Times New Roman"/>
          <w:sz w:val="24"/>
          <w:szCs w:val="24"/>
          <w:lang w:eastAsia="ru-RU"/>
        </w:rPr>
        <w:t xml:space="preserve"> для каждого подключенного устройства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,</w:t>
      </w:r>
      <w:r w:rsidRPr="001E7BE5">
        <w:rPr>
          <w:rFonts w:ascii="Times New Roman" w:eastAsia="Times New Roman" w:hAnsi="Times New Roman"/>
          <w:sz w:val="24"/>
          <w:szCs w:val="24"/>
          <w:lang w:eastAsia="ru-RU"/>
        </w:rPr>
        <w:t xml:space="preserve"> пороги срабатывания («Норма», «Внимание» и «Пожар»), что позволяет гибко формировать режимы работы пожарной сигнализации для помещений с разной степенью внешних помех (пыль, уровень производственной задымленности и др.), в том числе в течение </w:t>
      </w:r>
      <w:r w:rsidR="00C66009" w:rsidRPr="001E7BE5">
        <w:rPr>
          <w:rFonts w:ascii="Times New Roman" w:eastAsia="Times New Roman" w:hAnsi="Times New Roman"/>
          <w:sz w:val="24"/>
          <w:szCs w:val="24"/>
          <w:lang w:eastAsia="ru-RU"/>
        </w:rPr>
        <w:t>суток;</w:t>
      </w:r>
    </w:p>
    <w:p w:rsidR="00C66009" w:rsidRDefault="001E7BE5" w:rsidP="00C66009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="00762F2E" w:rsidRPr="001E7BE5">
        <w:rPr>
          <w:rFonts w:ascii="Times New Roman" w:eastAsia="Times New Roman" w:hAnsi="Times New Roman"/>
          <w:sz w:val="24"/>
          <w:szCs w:val="24"/>
          <w:lang w:eastAsia="ru-RU"/>
        </w:rPr>
        <w:t xml:space="preserve">в дежурном режиме дымовые пожарные </w:t>
      </w:r>
      <w:proofErr w:type="spellStart"/>
      <w:r w:rsidR="00762F2E" w:rsidRPr="001E7BE5">
        <w:rPr>
          <w:rFonts w:ascii="Times New Roman" w:eastAsia="Times New Roman" w:hAnsi="Times New Roman"/>
          <w:sz w:val="24"/>
          <w:szCs w:val="24"/>
          <w:lang w:eastAsia="ru-RU"/>
        </w:rPr>
        <w:t>извещатели</w:t>
      </w:r>
      <w:proofErr w:type="spellEnd"/>
      <w:r w:rsidR="00762F2E" w:rsidRPr="001E7BE5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762F2E">
        <w:rPr>
          <w:rFonts w:ascii="Times New Roman" w:eastAsia="Times New Roman" w:hAnsi="Times New Roman"/>
          <w:sz w:val="24"/>
          <w:szCs w:val="24"/>
          <w:lang w:eastAsia="ru-RU"/>
        </w:rPr>
        <w:t>должны контролировать всю</w:t>
      </w:r>
      <w:r w:rsidR="00762F2E" w:rsidRPr="001E7BE5">
        <w:rPr>
          <w:rFonts w:ascii="Times New Roman" w:eastAsia="Times New Roman" w:hAnsi="Times New Roman"/>
          <w:sz w:val="24"/>
          <w:szCs w:val="24"/>
          <w:lang w:eastAsia="ru-RU"/>
        </w:rPr>
        <w:t xml:space="preserve"> площад</w:t>
      </w:r>
      <w:r w:rsidR="00762F2E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="00762F2E" w:rsidRPr="001E7BE5">
        <w:rPr>
          <w:rFonts w:ascii="Times New Roman" w:eastAsia="Times New Roman" w:hAnsi="Times New Roman"/>
          <w:sz w:val="24"/>
          <w:szCs w:val="24"/>
          <w:lang w:eastAsia="ru-RU"/>
        </w:rPr>
        <w:t xml:space="preserve"> защищаемых помещений и обеспечивать при изменении тех или иных параметров поступление сигналов «НЕИСПРАВНОСТЬ» или «ПОЖАР»</w:t>
      </w:r>
      <w:r w:rsidR="00C66009">
        <w:rPr>
          <w:rFonts w:ascii="Times New Roman" w:eastAsia="Times New Roman" w:hAnsi="Times New Roman"/>
          <w:sz w:val="24"/>
          <w:szCs w:val="24"/>
          <w:lang w:eastAsia="ru-RU"/>
        </w:rPr>
        <w:t xml:space="preserve"> на пульт контроля и управления;</w:t>
      </w:r>
    </w:p>
    <w:p w:rsidR="00762F2E" w:rsidRDefault="00762F2E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автоматический контроль шлейфов </w:t>
      </w:r>
      <w:r w:rsidR="00C66009">
        <w:rPr>
          <w:rFonts w:ascii="Times New Roman" w:eastAsia="Times New Roman" w:hAnsi="Times New Roman"/>
          <w:sz w:val="24"/>
          <w:szCs w:val="24"/>
          <w:lang w:eastAsia="ru-RU"/>
        </w:rPr>
        <w:t>СПС;</w:t>
      </w:r>
    </w:p>
    <w:p w:rsidR="009A5C68" w:rsidRDefault="00762F2E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круглосуточный непрер</w:t>
      </w:r>
      <w:r w:rsidR="00C66009">
        <w:rPr>
          <w:rFonts w:ascii="Times New Roman" w:eastAsia="Times New Roman" w:hAnsi="Times New Roman"/>
          <w:sz w:val="24"/>
          <w:szCs w:val="24"/>
          <w:lang w:eastAsia="ru-RU"/>
        </w:rPr>
        <w:t>ывный и аварийный режимы работы;</w:t>
      </w:r>
    </w:p>
    <w:p w:rsidR="00C66009" w:rsidRDefault="00C66009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 xml:space="preserve">на путях эвакуации должны быть установлены ручные пожарные </w:t>
      </w:r>
      <w:proofErr w:type="spellStart"/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>извещател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proofErr w:type="spellEnd"/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, световые </w:t>
      </w:r>
      <w:proofErr w:type="spellStart"/>
      <w:r>
        <w:rPr>
          <w:rFonts w:ascii="Times New Roman" w:eastAsia="Times New Roman" w:hAnsi="Times New Roman"/>
          <w:sz w:val="24"/>
          <w:szCs w:val="24"/>
          <w:lang w:eastAsia="ru-RU"/>
        </w:rPr>
        <w:t>оповещатели</w:t>
      </w:r>
      <w:proofErr w:type="spellEnd"/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«Выход»;</w:t>
      </w:r>
    </w:p>
    <w:p w:rsidR="008D29DA" w:rsidRDefault="008D29DA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D29DA">
        <w:rPr>
          <w:rFonts w:ascii="Times New Roman" w:eastAsia="Times New Roman" w:hAnsi="Times New Roman"/>
          <w:sz w:val="24"/>
          <w:szCs w:val="24"/>
          <w:lang w:eastAsia="ru-RU"/>
        </w:rPr>
        <w:t>2.6.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4</w:t>
      </w:r>
      <w:r w:rsidRPr="008D29DA">
        <w:rPr>
          <w:rFonts w:ascii="Times New Roman" w:eastAsia="Times New Roman" w:hAnsi="Times New Roman"/>
          <w:sz w:val="24"/>
          <w:szCs w:val="24"/>
          <w:lang w:eastAsia="ru-RU"/>
        </w:rPr>
        <w:t xml:space="preserve">. СПС на объектах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выполняет следующие функции</w:t>
      </w:r>
      <w:r w:rsidRPr="008D29DA">
        <w:rPr>
          <w:rFonts w:ascii="Times New Roman" w:eastAsia="Times New Roman" w:hAnsi="Times New Roman"/>
          <w:sz w:val="24"/>
          <w:szCs w:val="24"/>
          <w:lang w:eastAsia="ru-RU"/>
        </w:rPr>
        <w:t>:</w:t>
      </w:r>
    </w:p>
    <w:p w:rsidR="00DC60DF" w:rsidRDefault="00DC60DF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>система пожарной сигнализации должна обеспечивать обнаруже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ние возгорания на ранней стадии;</w:t>
      </w:r>
    </w:p>
    <w:p w:rsidR="008D29DA" w:rsidRPr="008D29DA" w:rsidRDefault="00C66009" w:rsidP="008D29D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="008D29DA" w:rsidRPr="008D29DA">
        <w:rPr>
          <w:rFonts w:ascii="Times New Roman" w:eastAsia="Times New Roman" w:hAnsi="Times New Roman"/>
          <w:sz w:val="24"/>
          <w:szCs w:val="24"/>
          <w:lang w:eastAsia="ru-RU"/>
        </w:rPr>
        <w:t>обнаружение признаков пожара в помещениях с подачей соответствующего сигнала в помещение № 122 дежурно-диспетчерской службы;</w:t>
      </w:r>
    </w:p>
    <w:p w:rsidR="00C66009" w:rsidRDefault="008D29DA" w:rsidP="008D29D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D29DA">
        <w:rPr>
          <w:rFonts w:ascii="Times New Roman" w:eastAsia="Times New Roman" w:hAnsi="Times New Roman"/>
          <w:sz w:val="24"/>
          <w:szCs w:val="24"/>
          <w:lang w:eastAsia="ru-RU"/>
        </w:rPr>
        <w:t xml:space="preserve">- подача сообщения о пожаре, при его визуальном обнаружении, с помощью ручных пожарных </w:t>
      </w:r>
      <w:proofErr w:type="spellStart"/>
      <w:r w:rsidRPr="008D29DA">
        <w:rPr>
          <w:rFonts w:ascii="Times New Roman" w:eastAsia="Times New Roman" w:hAnsi="Times New Roman"/>
          <w:sz w:val="24"/>
          <w:szCs w:val="24"/>
          <w:lang w:eastAsia="ru-RU"/>
        </w:rPr>
        <w:t>извещателей</w:t>
      </w:r>
      <w:proofErr w:type="spellEnd"/>
      <w:r w:rsidRPr="008D29DA"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D29DA" w:rsidRDefault="008D29DA" w:rsidP="008D29D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8D29DA">
        <w:rPr>
          <w:rFonts w:ascii="Times New Roman" w:eastAsia="Times New Roman" w:hAnsi="Times New Roman"/>
          <w:sz w:val="24"/>
          <w:szCs w:val="24"/>
          <w:lang w:eastAsia="ru-RU"/>
        </w:rPr>
        <w:t>формирование сигнала на включение СОУЭ в случае возникновения пожара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DC60DF" w:rsidRDefault="00DC60DF" w:rsidP="008D29D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для формирования сигнала в каждом помещении устанавливается не менее 2-х </w:t>
      </w:r>
      <w:proofErr w:type="spellStart"/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>извещателей</w:t>
      </w:r>
      <w:proofErr w:type="spellEnd"/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>, включенн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ых последовательным соединением;</w:t>
      </w:r>
    </w:p>
    <w:p w:rsidR="00DC60DF" w:rsidRDefault="00DC60DF" w:rsidP="008D29DA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в</w:t>
      </w:r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 помещениях, оборудованных </w:t>
      </w:r>
      <w:proofErr w:type="spellStart"/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>извещателями</w:t>
      </w:r>
      <w:proofErr w:type="spellEnd"/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система</w:t>
      </w:r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 пожарн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ой</w:t>
      </w:r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 сигнализаци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 должна формировать командные сигналы на включение системы оповещения в соответствии с СП 484.1311500.2020, при срабатывании одного пожарного </w:t>
      </w:r>
      <w:proofErr w:type="spellStart"/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>извещателя</w:t>
      </w:r>
      <w:proofErr w:type="spellEnd"/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 с обеспечением повышенной достоверности сигнала о пожаре по приложению СП 485.1311500.2020</w:t>
      </w:r>
      <w:r w:rsidR="00731108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C66009" w:rsidRPr="00C66009" w:rsidRDefault="00DC60DF" w:rsidP="00C66009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2.6.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5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C66009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C66009" w:rsidRPr="00C66009">
        <w:rPr>
          <w:rFonts w:ascii="Times New Roman" w:eastAsia="Times New Roman" w:hAnsi="Times New Roman"/>
          <w:sz w:val="24"/>
          <w:szCs w:val="24"/>
          <w:lang w:eastAsia="ru-RU"/>
        </w:rPr>
        <w:t xml:space="preserve">С целью обеспечения контроля работоспособности </w:t>
      </w:r>
      <w:r w:rsidR="00C66009"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="00C66009" w:rsidRPr="00C66009">
        <w:rPr>
          <w:rFonts w:ascii="Times New Roman" w:eastAsia="Times New Roman" w:hAnsi="Times New Roman"/>
          <w:sz w:val="24"/>
          <w:szCs w:val="24"/>
          <w:lang w:eastAsia="ru-RU"/>
        </w:rPr>
        <w:t>ПС и СОУЭ, автома</w:t>
      </w:r>
      <w:r w:rsidR="005333D2">
        <w:rPr>
          <w:rFonts w:ascii="Times New Roman" w:eastAsia="Times New Roman" w:hAnsi="Times New Roman"/>
          <w:sz w:val="24"/>
          <w:szCs w:val="24"/>
          <w:lang w:eastAsia="ru-RU"/>
        </w:rPr>
        <w:t>тизированное рабочее место</w:t>
      </w:r>
      <w:r w:rsidR="00C66009" w:rsidRPr="00C66009">
        <w:rPr>
          <w:rFonts w:ascii="Times New Roman" w:eastAsia="Times New Roman" w:hAnsi="Times New Roman"/>
          <w:sz w:val="24"/>
          <w:szCs w:val="24"/>
          <w:lang w:eastAsia="ru-RU"/>
        </w:rPr>
        <w:t xml:space="preserve"> должно иметь возможность реализации следующих функций:</w:t>
      </w:r>
    </w:p>
    <w:p w:rsidR="00C66009" w:rsidRPr="00C66009" w:rsidRDefault="00C66009" w:rsidP="00C66009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 xml:space="preserve">- отображение текущего состояния системы в обобщенном виде и с возможностью просмотра состояния каждого </w:t>
      </w:r>
      <w:proofErr w:type="spellStart"/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>извещателя</w:t>
      </w:r>
      <w:proofErr w:type="spellEnd"/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C66009" w:rsidRPr="00C66009" w:rsidRDefault="00C66009" w:rsidP="00C66009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 xml:space="preserve">- предоставление отчетов </w:t>
      </w:r>
      <w:r w:rsidR="00484902">
        <w:rPr>
          <w:rFonts w:ascii="Times New Roman" w:eastAsia="Times New Roman" w:hAnsi="Times New Roman"/>
          <w:sz w:val="24"/>
          <w:szCs w:val="24"/>
          <w:lang w:eastAsia="ru-RU"/>
        </w:rPr>
        <w:t>выполненных Работ</w:t>
      </w:r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 xml:space="preserve"> по обслуживанию системы;</w:t>
      </w:r>
    </w:p>
    <w:p w:rsidR="00C66009" w:rsidRPr="00C66009" w:rsidRDefault="00C66009" w:rsidP="00C66009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 xml:space="preserve">- уровень запыленности дымовых камер </w:t>
      </w:r>
      <w:proofErr w:type="spellStart"/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>извещателей</w:t>
      </w:r>
      <w:proofErr w:type="spellEnd"/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C66009" w:rsidRDefault="00C66009" w:rsidP="00C66009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>- удаленное управление системой (отключе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ние оповещения, отмена тревоги</w:t>
      </w:r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>).</w:t>
      </w:r>
    </w:p>
    <w:p w:rsidR="00DC60DF" w:rsidRDefault="00DC60DF" w:rsidP="00C66009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2.6.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6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>Автоматизированное рабочее место (</w:t>
      </w:r>
      <w:r w:rsidR="005333D2">
        <w:rPr>
          <w:rFonts w:ascii="Times New Roman" w:eastAsia="Times New Roman" w:hAnsi="Times New Roman"/>
          <w:sz w:val="24"/>
          <w:szCs w:val="24"/>
          <w:lang w:eastAsia="ru-RU"/>
        </w:rPr>
        <w:t xml:space="preserve">далее - </w:t>
      </w:r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>АРМ)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установлено у Заказчика.</w:t>
      </w:r>
    </w:p>
    <w:p w:rsidR="003F52E9" w:rsidRDefault="003F52E9" w:rsidP="003F52E9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F52E9">
        <w:rPr>
          <w:rFonts w:ascii="Times New Roman" w:eastAsia="Times New Roman" w:hAnsi="Times New Roman"/>
          <w:sz w:val="24"/>
          <w:szCs w:val="24"/>
          <w:lang w:eastAsia="ru-RU"/>
        </w:rPr>
        <w:t xml:space="preserve">Система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АПС должна формировать систему </w:t>
      </w:r>
      <w:r w:rsidRPr="003F52E9">
        <w:rPr>
          <w:rFonts w:ascii="Times New Roman" w:eastAsia="Times New Roman" w:hAnsi="Times New Roman"/>
          <w:sz w:val="24"/>
          <w:szCs w:val="24"/>
          <w:lang w:eastAsia="ru-RU"/>
        </w:rPr>
        <w:t>сбора информации на автомат</w:t>
      </w:r>
      <w:r w:rsidR="005333D2">
        <w:rPr>
          <w:rFonts w:ascii="Times New Roman" w:eastAsia="Times New Roman" w:hAnsi="Times New Roman"/>
          <w:sz w:val="24"/>
          <w:szCs w:val="24"/>
          <w:lang w:eastAsia="ru-RU"/>
        </w:rPr>
        <w:t>изированное рабочее место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ДДС</w:t>
      </w:r>
      <w:r w:rsidRPr="003F52E9">
        <w:rPr>
          <w:rFonts w:ascii="Times New Roman" w:eastAsia="Times New Roman" w:hAnsi="Times New Roman"/>
          <w:sz w:val="24"/>
          <w:szCs w:val="24"/>
          <w:lang w:eastAsia="ru-RU"/>
        </w:rPr>
        <w:t xml:space="preserve"> с возможностью орг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анизации единого удаленного АРМ </w:t>
      </w:r>
      <w:r w:rsidRPr="003F52E9">
        <w:rPr>
          <w:rFonts w:ascii="Times New Roman" w:eastAsia="Times New Roman" w:hAnsi="Times New Roman"/>
          <w:sz w:val="24"/>
          <w:szCs w:val="24"/>
          <w:lang w:eastAsia="ru-RU"/>
        </w:rPr>
        <w:t>для круглосуточного набл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юдения.</w:t>
      </w:r>
    </w:p>
    <w:p w:rsidR="00C66009" w:rsidRDefault="00C66009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</w:t>
      </w:r>
      <w:r w:rsidR="00676713">
        <w:rPr>
          <w:rFonts w:ascii="Times New Roman" w:eastAsia="Times New Roman" w:hAnsi="Times New Roman"/>
          <w:sz w:val="24"/>
          <w:szCs w:val="24"/>
          <w:lang w:eastAsia="ru-RU"/>
        </w:rPr>
        <w:t>6.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7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>Задержка пуска исполнительных устройств в системе не должна превышать 4 секунд.</w:t>
      </w:r>
    </w:p>
    <w:p w:rsidR="009A5C68" w:rsidRDefault="00DC60DF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2.6.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8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C66009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C66009" w:rsidRPr="00C66009">
        <w:rPr>
          <w:rFonts w:ascii="Times New Roman" w:eastAsia="Times New Roman" w:hAnsi="Times New Roman"/>
          <w:sz w:val="24"/>
          <w:szCs w:val="24"/>
          <w:lang w:eastAsia="ru-RU"/>
        </w:rPr>
        <w:t>Запуск исполнительных устройств, включенных в одну группу должен осуществляться одновременно.</w:t>
      </w:r>
    </w:p>
    <w:p w:rsidR="00C66009" w:rsidRDefault="00DC60DF" w:rsidP="00DC60DF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2.6.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9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В качестве центрального контроллера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>ПС и СОУЭ применяется пульт контроля и управления. Для отображения информации о событиях, происходящих в системе, дополнительно устанавливается кнопочный блок индикации.</w:t>
      </w:r>
    </w:p>
    <w:p w:rsidR="00F44626" w:rsidRPr="00F44626" w:rsidRDefault="00F44626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2.</w:t>
      </w:r>
      <w:r w:rsidR="00DC60DF">
        <w:rPr>
          <w:rFonts w:ascii="Times New Roman" w:eastAsia="Times New Roman" w:hAnsi="Times New Roman"/>
          <w:sz w:val="24"/>
          <w:szCs w:val="24"/>
          <w:lang w:eastAsia="ru-RU"/>
        </w:rPr>
        <w:t>6.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10</w:t>
      </w:r>
      <w:r w:rsidR="000E702A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Выбор электрических кабелей и проводов, способы их прокладки для организации шлейфов и соединительных линий </w:t>
      </w:r>
      <w:r w:rsidR="00DC60DF"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ПС производить в соответствии с требованиями </w:t>
      </w:r>
      <w:r w:rsidR="00DC60DF">
        <w:rPr>
          <w:rFonts w:ascii="Times New Roman" w:eastAsia="Times New Roman" w:hAnsi="Times New Roman"/>
          <w:sz w:val="24"/>
          <w:szCs w:val="24"/>
          <w:lang w:eastAsia="ru-RU"/>
        </w:rPr>
        <w:t>ГОСТ 31565-2012, СП 6.13130.2021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F44626" w:rsidRPr="00F44626" w:rsidRDefault="00034117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</w:t>
      </w:r>
      <w:r w:rsidR="00DC60DF">
        <w:rPr>
          <w:rFonts w:ascii="Times New Roman" w:eastAsia="Times New Roman" w:hAnsi="Times New Roman"/>
          <w:sz w:val="24"/>
          <w:szCs w:val="24"/>
          <w:lang w:eastAsia="ru-RU"/>
        </w:rPr>
        <w:t>6.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1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1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 Выбор типа пожарных </w:t>
      </w:r>
      <w:proofErr w:type="spellStart"/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извещателей</w:t>
      </w:r>
      <w:proofErr w:type="spellEnd"/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производить на этапе проектирования, в качестве приборов управления пожарной сигнализацией использовать оборудование российского производства. </w:t>
      </w:r>
    </w:p>
    <w:p w:rsidR="00F44626" w:rsidRPr="00F44626" w:rsidRDefault="009C08B6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2.6.12</w:t>
      </w:r>
      <w:r w:rsidR="00DC60DF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Во всех защищаемых помещениях, а также пространстве за подвесными потолками (при их наличии) предусмотреть установку дымовых пожарных </w:t>
      </w:r>
      <w:proofErr w:type="spellStart"/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извещателей</w:t>
      </w:r>
      <w:proofErr w:type="spellEnd"/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или других </w:t>
      </w:r>
      <w:proofErr w:type="spellStart"/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извещателей</w:t>
      </w:r>
      <w:proofErr w:type="spellEnd"/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, в соответствии с нормативными правовыми актами (документами) законодательства Российской Федерации.</w:t>
      </w:r>
    </w:p>
    <w:p w:rsidR="00F44626" w:rsidRPr="00F44626" w:rsidRDefault="00DC60DF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2.6.1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3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 Прокладку кабельных линий </w:t>
      </w:r>
      <w:r w:rsidR="00762F2E"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ПС на объектах предусмотреть следующими способами: </w:t>
      </w:r>
    </w:p>
    <w:p w:rsidR="00F44626" w:rsidRPr="00F44626" w:rsidRDefault="00034117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в 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помещениях с подвесными потолками - за подвесными потолками, в ПВХ гофрированных трубах из негорючих материалов. </w:t>
      </w:r>
    </w:p>
    <w:p w:rsidR="00F44626" w:rsidRDefault="00034117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в 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помещениях без подвесных потолков - по стенам и конструкциям в кабель-к</w:t>
      </w:r>
      <w:r w:rsidR="00F44626">
        <w:rPr>
          <w:rFonts w:ascii="Times New Roman" w:eastAsia="Times New Roman" w:hAnsi="Times New Roman"/>
          <w:sz w:val="24"/>
          <w:szCs w:val="24"/>
          <w:lang w:eastAsia="ru-RU"/>
        </w:rPr>
        <w:t>аналах из негорючих материалов.</w:t>
      </w:r>
    </w:p>
    <w:p w:rsidR="00731108" w:rsidRDefault="00731108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2.6.1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4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 w:rsidRPr="00731108">
        <w:rPr>
          <w:rFonts w:ascii="Times New Roman" w:eastAsia="Times New Roman" w:hAnsi="Times New Roman"/>
          <w:sz w:val="24"/>
          <w:szCs w:val="24"/>
          <w:lang w:eastAsia="ru-RU"/>
        </w:rPr>
        <w:t>На основании требований СП 485.1311500.2020, п. 1 ст.78, ст.82 п. 2, ст.103 п. 2 ФЗ №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31108">
        <w:rPr>
          <w:rFonts w:ascii="Times New Roman" w:eastAsia="Times New Roman" w:hAnsi="Times New Roman"/>
          <w:sz w:val="24"/>
          <w:szCs w:val="24"/>
          <w:lang w:eastAsia="ru-RU"/>
        </w:rPr>
        <w:t>123, а также технического задания для прокладки соединительных линий АПС и СОУЭ приняты огнестойкие кабели типа «</w:t>
      </w:r>
      <w:proofErr w:type="spellStart"/>
      <w:r w:rsidRPr="00731108">
        <w:rPr>
          <w:rFonts w:ascii="Times New Roman" w:eastAsia="Times New Roman" w:hAnsi="Times New Roman"/>
          <w:sz w:val="24"/>
          <w:szCs w:val="24"/>
          <w:lang w:eastAsia="ru-RU"/>
        </w:rPr>
        <w:t>нг</w:t>
      </w:r>
      <w:proofErr w:type="spellEnd"/>
      <w:r w:rsidRPr="00731108">
        <w:rPr>
          <w:rFonts w:ascii="Times New Roman" w:eastAsia="Times New Roman" w:hAnsi="Times New Roman"/>
          <w:sz w:val="24"/>
          <w:szCs w:val="24"/>
          <w:lang w:eastAsia="ru-RU"/>
        </w:rPr>
        <w:t>-FRLS».</w:t>
      </w:r>
    </w:p>
    <w:p w:rsidR="003F52E9" w:rsidRDefault="003F52E9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2.6.15. Обеспечить разблокировку электромагнитных замков,</w:t>
      </w:r>
      <w:r w:rsidRPr="003F52E9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установленных на дверях эвакуационных выходов</w:t>
      </w:r>
      <w:r w:rsidR="00373689">
        <w:rPr>
          <w:rFonts w:ascii="Times New Roman" w:eastAsia="Times New Roman" w:hAnsi="Times New Roman"/>
          <w:sz w:val="24"/>
          <w:szCs w:val="24"/>
          <w:lang w:eastAsia="ru-RU"/>
        </w:rPr>
        <w:t>, при срабатывании СПС.</w:t>
      </w:r>
    </w:p>
    <w:p w:rsidR="003F52E9" w:rsidRDefault="00373689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2.6.16. Произвести интегрирование проектируемой СПС с установленной ранее на объектах защиты СПС и СОУЭ, простроенные на базе ЗАО «Болид».</w:t>
      </w:r>
    </w:p>
    <w:p w:rsidR="002C134E" w:rsidRPr="00DC60DF" w:rsidRDefault="00DC60DF" w:rsidP="002C134E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DC60D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2.7. </w:t>
      </w:r>
      <w:r w:rsidR="002C134E" w:rsidRPr="00DC60DF">
        <w:rPr>
          <w:rFonts w:ascii="Times New Roman" w:eastAsia="Times New Roman" w:hAnsi="Times New Roman"/>
          <w:b/>
          <w:sz w:val="24"/>
          <w:szCs w:val="24"/>
          <w:lang w:eastAsia="ru-RU"/>
        </w:rPr>
        <w:t>Система оповещения и управления эвакуацией</w:t>
      </w:r>
    </w:p>
    <w:p w:rsidR="002C134E" w:rsidRPr="00DC60DF" w:rsidRDefault="002C134E" w:rsidP="002C134E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DC60DF">
        <w:rPr>
          <w:rFonts w:ascii="Times New Roman" w:eastAsia="Times New Roman" w:hAnsi="Times New Roman"/>
          <w:b/>
          <w:sz w:val="24"/>
          <w:szCs w:val="24"/>
          <w:lang w:eastAsia="ru-RU"/>
        </w:rPr>
        <w:t>Технические решения</w:t>
      </w:r>
    </w:p>
    <w:p w:rsidR="002C134E" w:rsidRPr="002C134E" w:rsidRDefault="00731108" w:rsidP="002C134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2.7.1. </w:t>
      </w:r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В соответствии с СП 485.1311500.2020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объект</w:t>
      </w:r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оборудуется системой оповещения и управления эвакуацией (СОУЭ) </w:t>
      </w:r>
      <w:r w:rsid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не ниже </w:t>
      </w:r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>2-го типа.</w:t>
      </w:r>
    </w:p>
    <w:p w:rsidR="002C134E" w:rsidRPr="002C134E" w:rsidRDefault="002C134E" w:rsidP="002C134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Согласно СП 485.1311500.2020 в СОУЭ проектом предусмотреть:</w:t>
      </w:r>
    </w:p>
    <w:p w:rsidR="002C134E" w:rsidRPr="002C134E" w:rsidRDefault="002C134E" w:rsidP="002C134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- звуковое и световое способы оповещения;</w:t>
      </w:r>
    </w:p>
    <w:p w:rsidR="002C134E" w:rsidRPr="002C134E" w:rsidRDefault="002C134E" w:rsidP="002C134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- световые указатели табло «Выход»</w:t>
      </w:r>
      <w:r w:rsidR="00676713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2C134E" w:rsidRDefault="002C134E" w:rsidP="002C134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Включение </w:t>
      </w:r>
      <w:proofErr w:type="spellStart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оповещателей</w:t>
      </w:r>
      <w:proofErr w:type="spellEnd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происходит автоматически от сигнал</w:t>
      </w:r>
      <w:r w:rsidR="00731108">
        <w:rPr>
          <w:rFonts w:ascii="Times New Roman" w:eastAsia="Times New Roman" w:hAnsi="Times New Roman"/>
          <w:sz w:val="24"/>
          <w:szCs w:val="24"/>
          <w:lang w:eastAsia="ru-RU"/>
        </w:rPr>
        <w:t xml:space="preserve">а системы пожарной сигнализации и (или) от ручных пожарных </w:t>
      </w:r>
      <w:proofErr w:type="spellStart"/>
      <w:r w:rsidR="00731108">
        <w:rPr>
          <w:rFonts w:ascii="Times New Roman" w:eastAsia="Times New Roman" w:hAnsi="Times New Roman"/>
          <w:sz w:val="24"/>
          <w:szCs w:val="24"/>
          <w:lang w:eastAsia="ru-RU"/>
        </w:rPr>
        <w:t>извещетелей</w:t>
      </w:r>
      <w:proofErr w:type="spellEnd"/>
      <w:r w:rsidR="00731108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DC60DF" w:rsidRDefault="00DC60DF" w:rsidP="002C134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>На путях эвакуации в верхней части входного проёма должно располагаться световое табло «ВЫХОД».</w:t>
      </w:r>
    </w:p>
    <w:p w:rsidR="00DC60DF" w:rsidRPr="002C134E" w:rsidRDefault="00731108" w:rsidP="0073110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31108">
        <w:rPr>
          <w:rFonts w:ascii="Times New Roman" w:eastAsia="Times New Roman" w:hAnsi="Times New Roman"/>
          <w:sz w:val="24"/>
          <w:szCs w:val="24"/>
          <w:lang w:eastAsia="ru-RU"/>
        </w:rPr>
        <w:t xml:space="preserve">Ручные пожарные </w:t>
      </w:r>
      <w:proofErr w:type="spellStart"/>
      <w:r w:rsidRPr="00731108">
        <w:rPr>
          <w:rFonts w:ascii="Times New Roman" w:eastAsia="Times New Roman" w:hAnsi="Times New Roman"/>
          <w:sz w:val="24"/>
          <w:szCs w:val="24"/>
          <w:lang w:eastAsia="ru-RU"/>
        </w:rPr>
        <w:t>извещатели</w:t>
      </w:r>
      <w:proofErr w:type="spellEnd"/>
      <w:r w:rsidRPr="00731108">
        <w:rPr>
          <w:rFonts w:ascii="Times New Roman" w:eastAsia="Times New Roman" w:hAnsi="Times New Roman"/>
          <w:sz w:val="24"/>
          <w:szCs w:val="24"/>
          <w:lang w:eastAsia="ru-RU"/>
        </w:rPr>
        <w:t xml:space="preserve"> должны устанавливаться на путях эвакуации в местах, доступных для их включения при возникновении пожара</w:t>
      </w:r>
      <w:r w:rsidRPr="009C08B6">
        <w:rPr>
          <w:rFonts w:ascii="Times New Roman" w:eastAsia="Times New Roman" w:hAnsi="Times New Roman"/>
          <w:sz w:val="24"/>
          <w:szCs w:val="24"/>
          <w:lang w:eastAsia="ru-RU"/>
        </w:rPr>
        <w:t xml:space="preserve"> согласно п.9 ст. 83 ФЗ №123</w:t>
      </w:r>
      <w:r w:rsidRPr="00731108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2C134E" w:rsidRPr="002C134E" w:rsidRDefault="00731108" w:rsidP="002C134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2.7.2. </w:t>
      </w:r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Для формирования управляющих сигналов на запуск систем противопожарной защиты используется оборудование, обеспечивающее автоматический контроль целостности линий связи с исполнительными устройствами. При проектировании СОУЭ, выбор количества </w:t>
      </w:r>
      <w:proofErr w:type="spellStart"/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>оповещателей</w:t>
      </w:r>
      <w:proofErr w:type="spellEnd"/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и определение мест их установки производиться исходя из требований СП 485.1311500.2020; «Звуковые сигналы СОУЭ должны обеспечивать уровень звука не менее чем на 15 </w:t>
      </w:r>
      <w:proofErr w:type="spellStart"/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>дБА</w:t>
      </w:r>
      <w:proofErr w:type="spellEnd"/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выше допустимого уровня звука постоянного шума в защищаемом помещении. Измерение уровня звука должно проводиться на расстоянии 1,5м от уровня пола».</w:t>
      </w:r>
    </w:p>
    <w:p w:rsidR="002C134E" w:rsidRPr="002C134E" w:rsidRDefault="002C134E" w:rsidP="002C134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Исход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ными данными для расчета являются</w:t>
      </w: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размеры помещений и минимальный требуемый уровень звук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овых сигналов, который определяет</w:t>
      </w: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ся типом защищаемого помещения и допустимым уровнем шума, определяемым в соответствии с СП 51.13330.2011.</w:t>
      </w:r>
    </w:p>
    <w:p w:rsidR="002C134E" w:rsidRPr="002C134E" w:rsidRDefault="002C134E" w:rsidP="002C134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При расчете необходимого уровня сигнала </w:t>
      </w:r>
      <w:proofErr w:type="spellStart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оповещателя</w:t>
      </w:r>
      <w:proofErr w:type="spellEnd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в местах постоянного или временного пребывания людей должно быть учтено:</w:t>
      </w:r>
    </w:p>
    <w:p w:rsidR="002C134E" w:rsidRPr="002C134E" w:rsidRDefault="002C134E" w:rsidP="002C134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- зависимость уровня сигнала r от расстояния обратно квадратичная, снижение уровня сигнала в дБ на расстоянии L в метрах, относительно его величины на расстоянии 1 м от </w:t>
      </w:r>
      <w:proofErr w:type="spellStart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оповещателя</w:t>
      </w:r>
      <w:proofErr w:type="spellEnd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, вычисляется по формуле:</w:t>
      </w:r>
    </w:p>
    <w:p w:rsidR="002C134E" w:rsidRPr="002C134E" w:rsidRDefault="002C134E" w:rsidP="002C134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r = 10Lg(1/L2);</w:t>
      </w:r>
    </w:p>
    <w:p w:rsidR="002C134E" w:rsidRPr="002C134E" w:rsidRDefault="002C134E" w:rsidP="002C134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- при использовании нескольких </w:t>
      </w:r>
      <w:proofErr w:type="spellStart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оповещателей</w:t>
      </w:r>
      <w:proofErr w:type="spellEnd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в одном помещении, синфазное сложение двух равных сигналов увеличивает их величину в два раза, т.е. на 3 дБ;</w:t>
      </w:r>
    </w:p>
    <w:p w:rsidR="002C134E" w:rsidRPr="002C134E" w:rsidRDefault="002C134E" w:rsidP="002C134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- при использовании одного </w:t>
      </w:r>
      <w:proofErr w:type="spellStart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оповещателя</w:t>
      </w:r>
      <w:proofErr w:type="spellEnd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на несколько помещений сигнал ослабевает при прохождении через двери (для противопожарных дверей ослабление сигнала -30 дБ, для стандартных дверей -20 дБ).</w:t>
      </w:r>
    </w:p>
    <w:p w:rsidR="002C134E" w:rsidRPr="002C134E" w:rsidRDefault="002C134E" w:rsidP="002C134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Звуковые сигналы </w:t>
      </w:r>
      <w:proofErr w:type="spellStart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оповещателей</w:t>
      </w:r>
      <w:proofErr w:type="spellEnd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должны обеспечивать общий уровень звука не менее 75 </w:t>
      </w:r>
      <w:proofErr w:type="spellStart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дБА</w:t>
      </w:r>
      <w:proofErr w:type="spellEnd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на расстоянии 3м от </w:t>
      </w:r>
      <w:proofErr w:type="spellStart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оповещателя</w:t>
      </w:r>
      <w:proofErr w:type="spellEnd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, но не более 120 </w:t>
      </w:r>
      <w:proofErr w:type="spellStart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дБА</w:t>
      </w:r>
      <w:proofErr w:type="spellEnd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в любой точке защищаемого помещения.</w:t>
      </w:r>
    </w:p>
    <w:p w:rsidR="002C134E" w:rsidRPr="002C134E" w:rsidRDefault="00731108" w:rsidP="002C134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2.7.3. </w:t>
      </w:r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>На основании требований СП 485.1311500.2020, п. 1 ст.78, ст.82 п. 2, ст.103 п. 2 ФЗ №123, а также технического задания для прокладки соединительных линий СОУЭ приняты огнестойкие кабели «</w:t>
      </w:r>
      <w:proofErr w:type="spellStart"/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>нг</w:t>
      </w:r>
      <w:proofErr w:type="spellEnd"/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>-FRHF» (сечение кабелей оповещения не менее 0,75).</w:t>
      </w:r>
    </w:p>
    <w:p w:rsidR="00F44626" w:rsidRPr="00F44626" w:rsidRDefault="00731108" w:rsidP="0073110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2.7.4. </w:t>
      </w:r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Коммутация линий связи СОУЭ осуществляется при помощи огнестойких монтажных коробок с фарфоровыми </w:t>
      </w:r>
      <w:proofErr w:type="spellStart"/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>клеммниками</w:t>
      </w:r>
      <w:proofErr w:type="spellEnd"/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КМ-О(4к).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F44626" w:rsidRPr="00F44626" w:rsidRDefault="00F44626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2.</w:t>
      </w:r>
      <w:r w:rsidR="00731108">
        <w:rPr>
          <w:rFonts w:ascii="Times New Roman" w:eastAsia="Times New Roman" w:hAnsi="Times New Roman"/>
          <w:sz w:val="24"/>
          <w:szCs w:val="24"/>
          <w:lang w:eastAsia="ru-RU"/>
        </w:rPr>
        <w:t>7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731108">
        <w:rPr>
          <w:rFonts w:ascii="Times New Roman" w:eastAsia="Times New Roman" w:hAnsi="Times New Roman"/>
          <w:sz w:val="24"/>
          <w:szCs w:val="24"/>
          <w:lang w:eastAsia="ru-RU"/>
        </w:rPr>
        <w:t>5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 Прокладку кабелей соединительных линий СОУЭ следует запроектировать в гофрированных трубах, коробах, кабель-каналах и т.п. из негорючих материалов. Сечение жилы кабеля должно быть не менее 0,75 </w:t>
      </w:r>
      <w:proofErr w:type="spellStart"/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кв.мм</w:t>
      </w:r>
      <w:proofErr w:type="spellEnd"/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F44626" w:rsidRPr="00F44626" w:rsidRDefault="00731108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2.7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6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 Предусмотреть систему резервного электропитания, обеспечивающую автономную работу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ПС и СОУЭ в течение не менее 24 часов в дежурном режиме и 3 часов в режиме тревоги при отключенном силовом питании 220В. </w:t>
      </w:r>
    </w:p>
    <w:p w:rsidR="00F44626" w:rsidRPr="00F44626" w:rsidRDefault="00731108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2.7.7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 Предусмотреть электроснабжение АУПС и СОУЭ от центрального распределительного щита с автоматическими выключателями. </w:t>
      </w:r>
    </w:p>
    <w:p w:rsidR="00F44626" w:rsidRPr="00F44626" w:rsidRDefault="00731108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2.7.8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. Окончательный количественный состав, технические характеристики, производитель, наименование (марка) и места установки оборудования определяются в процессе проектирования. Приборы и ап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паратура, предусмотренные для С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ПС и СОУЭ должны иметь сертификат соответствия и/или декларацию о соответствии в соответствии с требованиями законодательства Российской Федерации.</w:t>
      </w:r>
    </w:p>
    <w:p w:rsidR="00F44626" w:rsidRPr="00F44626" w:rsidRDefault="00731108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2.7.9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. Оповещение о пожаре должно воспроизводиться во всём здании одновременно и продолжаться до принудительного отключения оборудования.</w:t>
      </w:r>
    </w:p>
    <w:p w:rsidR="00F44626" w:rsidRDefault="00731108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2.7.10. 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Управление системой оповещения должно осуществляться из помещения № 122 дежурно-диспетчерской службы, расположенного на объекте «Часть нежилого здания – основное строение».</w:t>
      </w:r>
    </w:p>
    <w:p w:rsidR="00034117" w:rsidRPr="00034117" w:rsidRDefault="00731108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2.8. </w:t>
      </w:r>
      <w:r w:rsidR="00034117" w:rsidRPr="00034117">
        <w:rPr>
          <w:rFonts w:ascii="Times New Roman" w:eastAsia="Times New Roman" w:hAnsi="Times New Roman"/>
          <w:b/>
          <w:sz w:val="24"/>
          <w:szCs w:val="24"/>
          <w:lang w:eastAsia="ru-RU"/>
        </w:rPr>
        <w:t>Требования к размещению оборудования</w:t>
      </w:r>
    </w:p>
    <w:p w:rsidR="00034117" w:rsidRPr="00034117" w:rsidRDefault="00034117" w:rsidP="0003411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При смежном расположении нескольких приемно-контрольных приборов, приборов управления и блоков питания расстояние между ними должно быть не менее 50 мм.</w:t>
      </w:r>
    </w:p>
    <w:p w:rsidR="00034117" w:rsidRPr="00034117" w:rsidRDefault="00034117" w:rsidP="0003411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Окончательно уточняется при монтаже, не нарушая действующих норм правил.</w:t>
      </w:r>
    </w:p>
    <w:p w:rsidR="00034117" w:rsidRPr="00034117" w:rsidRDefault="00034117" w:rsidP="0003411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Извещатели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 должны быть ориентированы таким образом, чтобы индикаторы были направлены по возможности в сторону двери, ведущей к выходу из помещения.</w:t>
      </w:r>
    </w:p>
    <w:p w:rsidR="00034117" w:rsidRPr="00034117" w:rsidRDefault="00034117" w:rsidP="0003411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Ручные пожарные </w:t>
      </w: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извещатели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 устанавливать на стенах и конструкциях на высоте (1,5 ± 0,1) м от уровня земли или пола до органа управления (рычага, кнопки и т.п.). Ручные пожарные </w:t>
      </w: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извещатели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 устанавливать на расстоянии не менее 0,75 м от других органов управления и предметов, препятствующих свободному доступу к </w:t>
      </w: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извещателю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034117" w:rsidRPr="00034117" w:rsidRDefault="00034117" w:rsidP="0003411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Настенные звуковые </w:t>
      </w: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оповещатели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 должны располагаться таким образом, чтобы их верхняя часть была на расстоянии не менее 2,3 м от уровня пола, но расстояние от потолка до верхней части </w:t>
      </w: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оповещателя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 должно быть не менее 150 мм.</w:t>
      </w:r>
    </w:p>
    <w:p w:rsidR="00034117" w:rsidRPr="00034117" w:rsidRDefault="00034117" w:rsidP="0003411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Световые </w:t>
      </w: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оповещатели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 «Выход» устанавливать над эвакуационными выходами согласно планам расположения. Световые </w:t>
      </w: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оповещатели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, указывающие направление движения, устанавливать на стенах на высоте не менее 2 м.</w:t>
      </w:r>
    </w:p>
    <w:p w:rsidR="00034117" w:rsidRPr="00034117" w:rsidRDefault="00034117" w:rsidP="0003411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Оповещатели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 должны подключаться к сети без разъемных устройств.</w:t>
      </w:r>
    </w:p>
    <w:p w:rsidR="00034117" w:rsidRPr="00F44626" w:rsidRDefault="00034117" w:rsidP="0003411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Коммутационные коробки СОУЭ устанавливать в непосредственной близости от </w:t>
      </w: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оповещателей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034117" w:rsidRPr="00034117" w:rsidRDefault="00731108" w:rsidP="00034117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2.9. </w:t>
      </w:r>
      <w:r w:rsidR="00034117" w:rsidRPr="00034117">
        <w:rPr>
          <w:rFonts w:ascii="Times New Roman" w:eastAsia="Times New Roman" w:hAnsi="Times New Roman"/>
          <w:b/>
          <w:sz w:val="24"/>
          <w:szCs w:val="24"/>
          <w:lang w:eastAsia="ru-RU"/>
        </w:rPr>
        <w:t>Требования к кабельным линиям</w:t>
      </w:r>
    </w:p>
    <w:p w:rsidR="00034117" w:rsidRPr="00034117" w:rsidRDefault="00034117" w:rsidP="0003411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Не допускается совместная прокладка кабельных линий систем противопожарной защиты с другими кабелями и проводами в одном коробе, трубе, жгуте, замкнутом канале строительной конструкции или на одном лотке.</w:t>
      </w:r>
    </w:p>
    <w:p w:rsidR="00034117" w:rsidRPr="00034117" w:rsidRDefault="00034117" w:rsidP="0003411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При параллельной открытой прокладке расстояние от проводов и кабелей пожарной сигнализации с напряжением до 60 </w:t>
      </w:r>
      <w:proofErr w:type="gram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В</w:t>
      </w:r>
      <w:proofErr w:type="gram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 до силовых и осветительных кабелей должно быть не менее 0,5 м.</w:t>
      </w:r>
    </w:p>
    <w:p w:rsidR="00034117" w:rsidRPr="00034117" w:rsidRDefault="00731108" w:rsidP="0003411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Кабельные линии С</w:t>
      </w:r>
      <w:r w:rsidR="00034117" w:rsidRPr="00034117">
        <w:rPr>
          <w:rFonts w:ascii="Times New Roman" w:eastAsia="Times New Roman" w:hAnsi="Times New Roman"/>
          <w:sz w:val="24"/>
          <w:szCs w:val="24"/>
          <w:lang w:eastAsia="ru-RU"/>
        </w:rPr>
        <w:t>ПС и СОУЭ выполняются:</w:t>
      </w:r>
    </w:p>
    <w:p w:rsidR="00034117" w:rsidRPr="00034117" w:rsidRDefault="00731108" w:rsidP="0003411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="00034117" w:rsidRPr="00034117">
        <w:rPr>
          <w:rFonts w:ascii="Times New Roman" w:eastAsia="Times New Roman" w:hAnsi="Times New Roman"/>
          <w:sz w:val="24"/>
          <w:szCs w:val="24"/>
          <w:lang w:eastAsia="ru-RU"/>
        </w:rPr>
        <w:t>негорючим кабелем</w:t>
      </w:r>
    </w:p>
    <w:p w:rsidR="00034117" w:rsidRDefault="00034117" w:rsidP="0003411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В соответствии с п.7 статьи 82 ФЗ-№123, п.2.1.58 ПУЭ (7-е издание), с целью обеспечения возможности смены электропроводки, предотвращения проникновения и скопления воды, распространения пожара в местах прохода кабелей через стены и перекрытия, предусматривать кабельные проходки, выполненные в отдельных отрезках труб из </w:t>
      </w: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самозатухающего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 ПВХ пластика, с последующей заделкой зазоров между кабелями и трубой легко удаляемой массой из несгораемого материала. Заделка должна допускать замену, дополнительную прокладку новых проводов и кабелей и обеспечивать предел огнестойкости проема не менее предела огнестойкости стены (перекрытия).</w:t>
      </w:r>
    </w:p>
    <w:p w:rsidR="00034117" w:rsidRPr="00034117" w:rsidRDefault="000A575B" w:rsidP="00034117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2.10. </w:t>
      </w:r>
      <w:r w:rsidR="00034117" w:rsidRPr="00034117">
        <w:rPr>
          <w:rFonts w:ascii="Times New Roman" w:eastAsia="Times New Roman" w:hAnsi="Times New Roman"/>
          <w:b/>
          <w:sz w:val="24"/>
          <w:szCs w:val="24"/>
          <w:lang w:eastAsia="ru-RU"/>
        </w:rPr>
        <w:t>Требование к электропитанию и заземление оборудования</w:t>
      </w:r>
    </w:p>
    <w:p w:rsidR="00034117" w:rsidRPr="00034117" w:rsidRDefault="00034117" w:rsidP="0003411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Согласно СП 485.1311500.2020, п.4.2. СП 6.13130.2013 электро-приемники автоматических установок систем пожарной сигнализации относятся к I категории электроснабжения по степени обеспечения надежности электроснабжения.</w:t>
      </w:r>
    </w:p>
    <w:p w:rsidR="00034117" w:rsidRPr="00034117" w:rsidRDefault="00034117" w:rsidP="0003411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В соответствии с СП 485.1311500.2020, питание оборудования АУПС и СОУЭ осуществляется от резервированного источника питания. АКБ обеспечивают питание системы в дежурном режиме в течение 24ч плюс 1ч работы в режиме тревоги.</w:t>
      </w:r>
    </w:p>
    <w:p w:rsidR="00034117" w:rsidRPr="00034117" w:rsidRDefault="00034117" w:rsidP="0003411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Заземлению подлежат все металлические части электрооборудования, металлические трубы и коробки, нормально не находящиеся под напряжением, но которые могут оказаться под ним вследствие нарушения изоляции.</w:t>
      </w:r>
    </w:p>
    <w:p w:rsidR="00034117" w:rsidRDefault="00034117" w:rsidP="0003411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Защитное заземление (</w:t>
      </w: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зануление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) электрооборудования автоматической установки пожарной сигнализации должно быть выполнено проводом с медной жилой желто-зеленого цвета сечением не менее 6,0 мм2. Все заземляющие провода присоединить к общему контуру заземления или нулевому защитному проводнику, в соответствии с требованиями ПУЭ, СНиП 3.05.06, ГОСТ 12.1.030-81* и технической документацией завода-изготовителя.</w:t>
      </w:r>
    </w:p>
    <w:p w:rsidR="00F44626" w:rsidRPr="000A575B" w:rsidRDefault="00F44626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A575B">
        <w:rPr>
          <w:rFonts w:ascii="Times New Roman" w:eastAsia="Times New Roman" w:hAnsi="Times New Roman"/>
          <w:b/>
          <w:sz w:val="24"/>
          <w:szCs w:val="24"/>
          <w:lang w:eastAsia="ru-RU"/>
        </w:rPr>
        <w:t>2.</w:t>
      </w:r>
      <w:r w:rsidR="002E604E">
        <w:rPr>
          <w:rFonts w:ascii="Times New Roman" w:eastAsia="Times New Roman" w:hAnsi="Times New Roman"/>
          <w:b/>
          <w:sz w:val="24"/>
          <w:szCs w:val="24"/>
          <w:lang w:eastAsia="ru-RU"/>
        </w:rPr>
        <w:t>11</w:t>
      </w:r>
      <w:r w:rsidRPr="000A575B">
        <w:rPr>
          <w:rFonts w:ascii="Times New Roman" w:eastAsia="Times New Roman" w:hAnsi="Times New Roman"/>
          <w:b/>
          <w:sz w:val="24"/>
          <w:szCs w:val="24"/>
          <w:lang w:eastAsia="ru-RU"/>
        </w:rPr>
        <w:t>. Требования к составлению сметной документации.</w:t>
      </w:r>
    </w:p>
    <w:p w:rsidR="00F44626" w:rsidRDefault="00F44626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2.</w:t>
      </w:r>
      <w:r w:rsidR="000A575B">
        <w:rPr>
          <w:rFonts w:ascii="Times New Roman" w:eastAsia="Times New Roman" w:hAnsi="Times New Roman"/>
          <w:sz w:val="24"/>
          <w:szCs w:val="24"/>
          <w:lang w:eastAsia="ru-RU"/>
        </w:rPr>
        <w:t>1</w:t>
      </w:r>
      <w:r w:rsidR="002E604E">
        <w:rPr>
          <w:rFonts w:ascii="Times New Roman" w:eastAsia="Times New Roman" w:hAnsi="Times New Roman"/>
          <w:sz w:val="24"/>
          <w:szCs w:val="24"/>
          <w:lang w:eastAsia="ru-RU"/>
        </w:rPr>
        <w:t>1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.1. При составлении сметной документации следует руководствоваться «Федеральными единичными расценками» (ред. 2021 г.) с индексами перевода Минстроя в текущий уровень цен.</w:t>
      </w:r>
    </w:p>
    <w:p w:rsidR="00DD2F6C" w:rsidRDefault="00DD2F6C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</w:t>
      </w:r>
      <w:r w:rsidR="000A575B">
        <w:rPr>
          <w:rFonts w:ascii="Times New Roman" w:eastAsia="Times New Roman" w:hAnsi="Times New Roman"/>
          <w:sz w:val="24"/>
          <w:szCs w:val="24"/>
          <w:lang w:eastAsia="ru-RU"/>
        </w:rPr>
        <w:t>1</w:t>
      </w:r>
      <w:r w:rsidR="002E604E">
        <w:rPr>
          <w:rFonts w:ascii="Times New Roman" w:eastAsia="Times New Roman" w:hAnsi="Times New Roman"/>
          <w:sz w:val="24"/>
          <w:szCs w:val="24"/>
          <w:lang w:eastAsia="ru-RU"/>
        </w:rPr>
        <w:t>1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.2. </w:t>
      </w:r>
      <w:r w:rsidRPr="00DD2F6C">
        <w:rPr>
          <w:rFonts w:ascii="Times New Roman" w:eastAsia="Times New Roman" w:hAnsi="Times New Roman"/>
          <w:sz w:val="24"/>
          <w:szCs w:val="24"/>
          <w:lang w:eastAsia="ru-RU"/>
        </w:rPr>
        <w:t>Сметная документация разрабатывается на 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сновании МДС от 04.08.2020 г.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в </w:t>
      </w:r>
      <w:r w:rsidRPr="00DD2F6C">
        <w:rPr>
          <w:rFonts w:ascii="Times New Roman" w:eastAsia="Times New Roman" w:hAnsi="Times New Roman"/>
          <w:sz w:val="24"/>
          <w:szCs w:val="24"/>
          <w:lang w:eastAsia="ru-RU"/>
        </w:rPr>
        <w:t xml:space="preserve">сметно-нормативной базе редакции 2020 года (в актуальной редакции на момент подписания настоящего Технического задания) по сборникам федеральных единичных расценок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 w:rsidRPr="00DD2F6C">
        <w:rPr>
          <w:rFonts w:ascii="Times New Roman" w:eastAsia="Times New Roman" w:hAnsi="Times New Roman"/>
          <w:sz w:val="24"/>
          <w:szCs w:val="24"/>
          <w:lang w:eastAsia="ru-RU"/>
        </w:rPr>
        <w:t>(ФЕР-2001, ФЕРм-2001, ФЕРр-2001, ФЕРп-2001), сборникам сметных цен на материалы, изделия, конструкции и оборудование (ФССЦ-2001) и сборнику федеральных сметных цен на перевозки грузов для строительства (ФССЦпг-2001), в базисном уровне цен с пересчетом в текущий уровень цен  индексами пересчета сметной стоимости.</w:t>
      </w:r>
    </w:p>
    <w:p w:rsidR="008666D0" w:rsidRPr="00F44626" w:rsidRDefault="008666D0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</w:t>
      </w:r>
      <w:r w:rsidR="002E604E">
        <w:rPr>
          <w:rFonts w:ascii="Times New Roman" w:eastAsia="Times New Roman" w:hAnsi="Times New Roman"/>
          <w:sz w:val="24"/>
          <w:szCs w:val="24"/>
          <w:lang w:eastAsia="ru-RU"/>
        </w:rPr>
        <w:t>1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.3. Включить </w:t>
      </w:r>
      <w:r w:rsidR="002E604E">
        <w:rPr>
          <w:rFonts w:ascii="Times New Roman" w:eastAsia="Times New Roman" w:hAnsi="Times New Roman"/>
          <w:sz w:val="24"/>
          <w:szCs w:val="24"/>
          <w:lang w:eastAsia="ru-RU"/>
        </w:rPr>
        <w:t>в сметную</w:t>
      </w:r>
      <w:r w:rsidRPr="008666D0">
        <w:rPr>
          <w:rFonts w:ascii="Times New Roman" w:eastAsia="Times New Roman" w:hAnsi="Times New Roman"/>
          <w:sz w:val="24"/>
          <w:szCs w:val="24"/>
          <w:lang w:eastAsia="ru-RU"/>
        </w:rPr>
        <w:t xml:space="preserve"> документацию работы по демонтажу старых систем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Pr="008666D0">
        <w:rPr>
          <w:rFonts w:ascii="Times New Roman" w:eastAsia="Times New Roman" w:hAnsi="Times New Roman"/>
          <w:sz w:val="24"/>
          <w:szCs w:val="24"/>
          <w:lang w:eastAsia="ru-RU"/>
        </w:rPr>
        <w:t>ПС и СОУЭ.</w:t>
      </w:r>
    </w:p>
    <w:p w:rsidR="002E604E" w:rsidRPr="00F44626" w:rsidRDefault="002E604E" w:rsidP="002E604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44626" w:rsidRPr="000A575B" w:rsidRDefault="002E604E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3</w:t>
      </w:r>
      <w:r w:rsidR="00F44626" w:rsidRPr="000A575B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. Перечень документации, представляемой </w:t>
      </w:r>
      <w:r w:rsidR="00BD2C1F">
        <w:rPr>
          <w:rFonts w:ascii="Times New Roman" w:eastAsia="Times New Roman" w:hAnsi="Times New Roman"/>
          <w:b/>
          <w:sz w:val="24"/>
          <w:szCs w:val="24"/>
          <w:lang w:eastAsia="ru-RU"/>
        </w:rPr>
        <w:t>Подрядчиком</w:t>
      </w:r>
      <w:r w:rsidR="00F44626" w:rsidRPr="000A575B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Заказчику.</w:t>
      </w:r>
    </w:p>
    <w:p w:rsidR="00F44626" w:rsidRPr="00F44626" w:rsidRDefault="002E604E" w:rsidP="004018F0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.1. </w:t>
      </w:r>
      <w:r w:rsidR="004018F0">
        <w:rPr>
          <w:rFonts w:ascii="Times New Roman" w:eastAsia="Times New Roman" w:hAnsi="Times New Roman"/>
          <w:sz w:val="24"/>
          <w:szCs w:val="24"/>
          <w:lang w:eastAsia="ru-RU"/>
        </w:rPr>
        <w:t>Рабочая документация и сметная документация предоставляется отдельно на каждый объект.</w:t>
      </w:r>
    </w:p>
    <w:p w:rsidR="004018F0" w:rsidRPr="00F44626" w:rsidRDefault="002E604E" w:rsidP="004018F0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</w:t>
      </w:r>
      <w:r w:rsidR="004018F0">
        <w:rPr>
          <w:rFonts w:ascii="Times New Roman" w:eastAsia="Times New Roman" w:hAnsi="Times New Roman"/>
          <w:sz w:val="24"/>
          <w:szCs w:val="24"/>
          <w:lang w:eastAsia="ru-RU"/>
        </w:rPr>
        <w:t xml:space="preserve">.2. </w:t>
      </w:r>
      <w:r w:rsidR="004018F0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По завершению 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>выполнения Работ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4018F0">
        <w:rPr>
          <w:rFonts w:ascii="Times New Roman" w:eastAsia="Times New Roman" w:hAnsi="Times New Roman"/>
          <w:sz w:val="24"/>
          <w:szCs w:val="24"/>
          <w:lang w:eastAsia="ru-RU"/>
        </w:rPr>
        <w:t>Подрядчик</w:t>
      </w:r>
      <w:r w:rsidR="004018F0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передает Заказчику полностью оформленную документацию, с оттиском оригинальной печати </w:t>
      </w:r>
      <w:r w:rsidR="004018F0">
        <w:rPr>
          <w:rFonts w:ascii="Times New Roman" w:eastAsia="Times New Roman" w:hAnsi="Times New Roman"/>
          <w:sz w:val="24"/>
          <w:szCs w:val="24"/>
          <w:lang w:eastAsia="ru-RU"/>
        </w:rPr>
        <w:t>Подрядчика</w:t>
      </w:r>
      <w:r w:rsidR="004018F0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в составе: </w:t>
      </w:r>
    </w:p>
    <w:p w:rsidR="004018F0" w:rsidRPr="00F44626" w:rsidRDefault="004018F0" w:rsidP="004018F0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комплект сметной документации в 2-х экземплярах на бумажном носителе в переплетенном виде и на электронном носителе в 1-м экземпляре в формате </w:t>
      </w:r>
      <w:proofErr w:type="spellStart"/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Microsoft</w:t>
      </w:r>
      <w:proofErr w:type="spellEnd"/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Excel</w:t>
      </w:r>
      <w:proofErr w:type="spellEnd"/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К сметной документации обязательно предоставить следующие документы:</w:t>
      </w:r>
    </w:p>
    <w:p w:rsidR="004018F0" w:rsidRPr="00F44626" w:rsidRDefault="004018F0" w:rsidP="004018F0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ведомость объемов работ или дефектная ведомость.</w:t>
      </w:r>
    </w:p>
    <w:p w:rsidR="004018F0" w:rsidRDefault="004018F0" w:rsidP="004018F0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3 (три) коммерческих предложения на материалы, оборудование по цене поставщика, заверенные </w:t>
      </w:r>
      <w:r w:rsidR="00BD2C1F">
        <w:rPr>
          <w:rFonts w:ascii="Times New Roman" w:eastAsia="Times New Roman" w:hAnsi="Times New Roman"/>
          <w:sz w:val="24"/>
          <w:szCs w:val="24"/>
          <w:lang w:eastAsia="ru-RU"/>
        </w:rPr>
        <w:t>Подрядчиком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4018F0" w:rsidRPr="00F44626" w:rsidRDefault="004018F0" w:rsidP="004018F0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="00373689">
        <w:rPr>
          <w:rFonts w:ascii="Times New Roman" w:eastAsia="Times New Roman" w:hAnsi="Times New Roman"/>
          <w:sz w:val="24"/>
          <w:szCs w:val="24"/>
          <w:lang w:eastAsia="ru-RU"/>
        </w:rPr>
        <w:t>конъю</w:t>
      </w:r>
      <w:r w:rsidR="00373689" w:rsidRPr="00DD2F6C">
        <w:rPr>
          <w:rFonts w:ascii="Times New Roman" w:eastAsia="Times New Roman" w:hAnsi="Times New Roman"/>
          <w:sz w:val="24"/>
          <w:szCs w:val="24"/>
          <w:lang w:eastAsia="ru-RU"/>
        </w:rPr>
        <w:t>нктурный</w:t>
      </w:r>
      <w:r w:rsidRPr="00DD2F6C">
        <w:rPr>
          <w:rFonts w:ascii="Times New Roman" w:eastAsia="Times New Roman" w:hAnsi="Times New Roman"/>
          <w:sz w:val="24"/>
          <w:szCs w:val="24"/>
          <w:lang w:eastAsia="ru-RU"/>
        </w:rPr>
        <w:t xml:space="preserve"> анализ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4018F0" w:rsidRPr="00F44626" w:rsidRDefault="004018F0" w:rsidP="004018F0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рабочая документация в 2-х экземплярах на бумажном носителе в переплетенном виде и на электронном носителе в 1-м экземпляре</w:t>
      </w:r>
      <w:r w:rsidR="00373689">
        <w:rPr>
          <w:rFonts w:ascii="Times New Roman" w:eastAsia="Times New Roman" w:hAnsi="Times New Roman"/>
          <w:sz w:val="24"/>
          <w:szCs w:val="24"/>
          <w:lang w:eastAsia="ru-RU"/>
        </w:rPr>
        <w:t xml:space="preserve"> в формате </w:t>
      </w:r>
      <w:r w:rsidR="00373689">
        <w:rPr>
          <w:rFonts w:ascii="Times New Roman" w:eastAsia="Times New Roman" w:hAnsi="Times New Roman"/>
          <w:sz w:val="24"/>
          <w:szCs w:val="24"/>
          <w:lang w:val="en-US" w:eastAsia="ru-RU"/>
        </w:rPr>
        <w:t>Word</w:t>
      </w:r>
      <w:r w:rsidR="00373689" w:rsidRPr="00373689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373689">
        <w:rPr>
          <w:rFonts w:ascii="Times New Roman" w:eastAsia="Times New Roman" w:hAnsi="Times New Roman"/>
          <w:sz w:val="24"/>
          <w:szCs w:val="24"/>
          <w:lang w:eastAsia="ru-RU"/>
        </w:rPr>
        <w:t xml:space="preserve">и </w:t>
      </w:r>
      <w:r w:rsidR="00373689">
        <w:rPr>
          <w:rFonts w:ascii="Times New Roman" w:eastAsia="Times New Roman" w:hAnsi="Times New Roman"/>
          <w:sz w:val="24"/>
          <w:szCs w:val="24"/>
          <w:lang w:val="en-US" w:eastAsia="ru-RU"/>
        </w:rPr>
        <w:t>PDF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, в том числе в схемы (чертежи) формате DWG.</w:t>
      </w:r>
    </w:p>
    <w:p w:rsidR="00F44626" w:rsidRPr="000A575B" w:rsidRDefault="002E604E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4</w:t>
      </w:r>
      <w:r w:rsidR="00F44626" w:rsidRPr="000A575B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. Требования к </w:t>
      </w:r>
      <w:r w:rsidR="00BD2C1F">
        <w:rPr>
          <w:rFonts w:ascii="Times New Roman" w:eastAsia="Times New Roman" w:hAnsi="Times New Roman"/>
          <w:b/>
          <w:sz w:val="24"/>
          <w:szCs w:val="24"/>
          <w:lang w:eastAsia="ru-RU"/>
        </w:rPr>
        <w:t>Подрядчику</w:t>
      </w:r>
      <w:r w:rsidR="00F44626" w:rsidRPr="000A575B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, </w:t>
      </w:r>
      <w:r w:rsidR="00233DB5">
        <w:rPr>
          <w:rFonts w:ascii="Times New Roman" w:eastAsia="Times New Roman" w:hAnsi="Times New Roman"/>
          <w:b/>
          <w:sz w:val="24"/>
          <w:szCs w:val="24"/>
          <w:lang w:eastAsia="ru-RU"/>
        </w:rPr>
        <w:t>выполняющему Работы</w:t>
      </w:r>
      <w:r w:rsidR="00F44626" w:rsidRPr="000A575B">
        <w:rPr>
          <w:rFonts w:ascii="Times New Roman" w:eastAsia="Times New Roman" w:hAnsi="Times New Roman"/>
          <w:b/>
          <w:sz w:val="24"/>
          <w:szCs w:val="24"/>
          <w:lang w:eastAsia="ru-RU"/>
        </w:rPr>
        <w:t>.</w:t>
      </w:r>
    </w:p>
    <w:p w:rsidR="00F44626" w:rsidRPr="00F44626" w:rsidRDefault="002E604E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1. </w:t>
      </w:r>
      <w:r w:rsidR="000A575B">
        <w:rPr>
          <w:rFonts w:ascii="Times New Roman" w:eastAsia="Times New Roman" w:hAnsi="Times New Roman"/>
          <w:sz w:val="24"/>
          <w:szCs w:val="24"/>
          <w:lang w:eastAsia="ru-RU"/>
        </w:rPr>
        <w:t>Подрядчик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должен быть членом СРО в области инженерных изысканий (в области архитектурно-строительного проектирования).</w:t>
      </w:r>
    </w:p>
    <w:p w:rsidR="00F44626" w:rsidRPr="00F44626" w:rsidRDefault="002E604E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.2. </w:t>
      </w:r>
      <w:r w:rsidR="000A575B">
        <w:rPr>
          <w:rFonts w:ascii="Times New Roman" w:eastAsia="Times New Roman" w:hAnsi="Times New Roman"/>
          <w:sz w:val="24"/>
          <w:szCs w:val="24"/>
          <w:lang w:eastAsia="ru-RU"/>
        </w:rPr>
        <w:t>Подрядчик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- член СРО должен иметь право 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>выполнять Работы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в отношении следующих объектов: объектов капитального строительства (кроме особо опасных, технически сложных и уникальных объектов, а также объектов использования атомной энергии).</w:t>
      </w:r>
    </w:p>
    <w:p w:rsidR="00F44626" w:rsidRDefault="002E604E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.3. При 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>выполнени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 xml:space="preserve"> Работ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0A575B">
        <w:rPr>
          <w:rFonts w:ascii="Times New Roman" w:eastAsia="Times New Roman" w:hAnsi="Times New Roman"/>
          <w:sz w:val="24"/>
          <w:szCs w:val="24"/>
          <w:lang w:eastAsia="ru-RU"/>
        </w:rPr>
        <w:t>Подрядчик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обязан соблюдать требования следующих нормативных правовых актов (документов) законодательства Российской Федерации:</w:t>
      </w:r>
    </w:p>
    <w:p w:rsidR="000A575B" w:rsidRDefault="000A575B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Федерального закона от 22.07.2008 г. № 123-ФЗ «Технический регламент о тре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бованиях пожарной безопасности»;</w:t>
      </w:r>
    </w:p>
    <w:p w:rsidR="000A575B" w:rsidRDefault="000A575B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Федерального закона от 30.12.2009 г. № 384-ФЗ «Технический регламент о бе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зопасности зданий и сооружений»;</w:t>
      </w:r>
    </w:p>
    <w:p w:rsidR="000A575B" w:rsidRDefault="000A575B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Постановления Правительства Российской Федерации от 16.02.2008 г. № 87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«О составе разделов проектной документации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и требованиях к их содержанию»;</w:t>
      </w:r>
    </w:p>
    <w:p w:rsidR="000A575B" w:rsidRDefault="000A575B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Постановления Правительства РФ от 16.09.2020 г. № 1479 «Об утверждении Правил противопожарного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режима в Российской Федерации»;</w:t>
      </w:r>
    </w:p>
    <w:p w:rsidR="000A575B" w:rsidRPr="000A575B" w:rsidRDefault="000A575B" w:rsidP="000A575B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Pr="000A575B">
        <w:t xml:space="preserve"> </w:t>
      </w: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СП 485.1311500.2020 «Системы противопожарной защиты. Установки пожарной сигнализации и пожаротушения автоматические. Нормы и правила проектирования»;</w:t>
      </w:r>
    </w:p>
    <w:p w:rsidR="000A575B" w:rsidRPr="000A575B" w:rsidRDefault="000A575B" w:rsidP="000A575B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- СП 486.1311500.2020 «Системы противопожарной защиты перечень зданий, сооружений, помещений и оборудования, подлежащих защите автоматическими установками пожаротушения и системами пожарной сигнализации»;</w:t>
      </w:r>
    </w:p>
    <w:p w:rsidR="000A575B" w:rsidRDefault="000A575B" w:rsidP="000A575B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- СП 484.1311500.2020 «Системы противопожарной защиты системы пожарной сигнализации и автоматизация систем противопожарной защиты, нормы и правила проектирования»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0A575B" w:rsidRPr="000A575B" w:rsidRDefault="000A575B" w:rsidP="000A575B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 xml:space="preserve"> СП 1.13130.2009 «Системы противопожарной защиты. Эвакуационные пути и выходы»;</w:t>
      </w:r>
    </w:p>
    <w:p w:rsidR="000A575B" w:rsidRPr="000A575B" w:rsidRDefault="000A575B" w:rsidP="000A575B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- РД 78.146-93 «Инструкция о техническом надзоре за выполнением проектных и монтажных работ по оборудованию»;</w:t>
      </w:r>
    </w:p>
    <w:p w:rsidR="000A575B" w:rsidRPr="000A575B" w:rsidRDefault="000A575B" w:rsidP="000A575B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- ПУЭ «Правила устройства электроустановок», 7-е издание, 2006г;</w:t>
      </w:r>
    </w:p>
    <w:p w:rsidR="000A575B" w:rsidRPr="000A575B" w:rsidRDefault="000A575B" w:rsidP="000A575B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676713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РД 25.953-90 «</w:t>
      </w: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Системы автоматического пожаротушения, пожарной, охранной, охранно-пожарной сигнализации. Обозначения услов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ные графические элементов связи»</w:t>
      </w: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0A575B" w:rsidRPr="000A575B" w:rsidRDefault="000A575B" w:rsidP="000A575B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РД 78.145-93 «</w:t>
      </w: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Руководящие документы. Системы и комплексы охранной, пожарной и охранно-пожарной сигнализации. Правила производства и при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емки работ»</w:t>
      </w: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0A575B" w:rsidRPr="000A575B" w:rsidRDefault="000A575B" w:rsidP="000A575B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- СНиП 21-01-97. «Пожарная безопасность зданий и сооружений»;</w:t>
      </w:r>
    </w:p>
    <w:p w:rsidR="000A575B" w:rsidRPr="000A575B" w:rsidRDefault="000A575B" w:rsidP="000A575B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- </w:t>
      </w: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ГОСТ 31565-2012 «Кабельные изделия. Требования пожарной безопасности»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0A575B" w:rsidRPr="000A575B" w:rsidRDefault="000A575B" w:rsidP="000A575B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ГОСТ 27990-88 «Средства охранной, пожарной и охранно-пожарной сигнализации. Общие технические требования»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0A575B" w:rsidRPr="000A575B" w:rsidRDefault="000A575B" w:rsidP="000A575B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РД78.36.002-99 «Технические средства систем безопасности объектов. Обозначения, условные графические элементы систем»;</w:t>
      </w:r>
    </w:p>
    <w:p w:rsidR="000A575B" w:rsidRPr="000A575B" w:rsidRDefault="000A575B" w:rsidP="000A575B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НПБ 88-2001 «Установки пожаротушения и сигнализации. Нормы и средства проектирования»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0A575B" w:rsidRDefault="000A575B" w:rsidP="000A575B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РД </w:t>
      </w: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78.36.004-2005. «Рекомендации о техническом надзоре за выполнением проектных, монтажных и пусконаладочных работ по оборудованию объектов техническими средствами охраны».</w:t>
      </w:r>
    </w:p>
    <w:p w:rsidR="00F44626" w:rsidRPr="000A575B" w:rsidRDefault="00633021" w:rsidP="000A575B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5</w:t>
      </w:r>
      <w:r w:rsidR="00F44626" w:rsidRPr="00E222CD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. Сдача приемка </w:t>
      </w:r>
      <w:r w:rsidR="00233DB5">
        <w:rPr>
          <w:rFonts w:ascii="Times New Roman" w:eastAsia="Times New Roman" w:hAnsi="Times New Roman"/>
          <w:b/>
          <w:sz w:val="24"/>
          <w:szCs w:val="24"/>
          <w:lang w:eastAsia="ru-RU"/>
        </w:rPr>
        <w:t>выполненных работ</w:t>
      </w:r>
      <w:r w:rsidR="00683E54" w:rsidRPr="00E222CD">
        <w:rPr>
          <w:rFonts w:ascii="Times New Roman" w:eastAsia="Times New Roman" w:hAnsi="Times New Roman"/>
          <w:b/>
          <w:sz w:val="24"/>
          <w:szCs w:val="24"/>
          <w:lang w:eastAsia="ru-RU"/>
        </w:rPr>
        <w:t>.</w:t>
      </w:r>
    </w:p>
    <w:p w:rsidR="00683E54" w:rsidRDefault="00633021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.1. 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>В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>ыполнени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 xml:space="preserve"> Работ</w:t>
      </w:r>
      <w:r w:rsidR="00233DB5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должно осуществляться качественно, в объеме и в срок, в соответствии с Техниче</w:t>
      </w:r>
      <w:r w:rsidR="00683E54">
        <w:rPr>
          <w:rFonts w:ascii="Times New Roman" w:eastAsia="Times New Roman" w:hAnsi="Times New Roman"/>
          <w:sz w:val="24"/>
          <w:szCs w:val="24"/>
          <w:lang w:eastAsia="ru-RU"/>
        </w:rPr>
        <w:t>ским заданием.</w:t>
      </w:r>
    </w:p>
    <w:p w:rsidR="00F44626" w:rsidRPr="00F44626" w:rsidRDefault="00633021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.2. Окончание 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>выполнения Работ</w:t>
      </w:r>
      <w:r w:rsidR="00233DB5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оформляется Актом сдачи-приемки 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>выполненных Работ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F44626" w:rsidRDefault="00633021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.3. По окончанию 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>выполнения Работ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0A575B">
        <w:rPr>
          <w:rFonts w:ascii="Times New Roman" w:eastAsia="Times New Roman" w:hAnsi="Times New Roman"/>
          <w:sz w:val="24"/>
          <w:szCs w:val="24"/>
          <w:lang w:eastAsia="ru-RU"/>
        </w:rPr>
        <w:t>Подрядчик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представляет Заказчику Акт сдачи-приемки 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>выполненных Работ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с приложением отчетных и иных документов в соответствии с требованиями законодательства Российской Федерации, а также счет на оплату.</w:t>
      </w:r>
    </w:p>
    <w:p w:rsidR="00F44626" w:rsidRDefault="00633021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6</w:t>
      </w:r>
      <w:r w:rsidR="00F44626" w:rsidRPr="00E222CD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. Гарантийные обязательства </w:t>
      </w:r>
    </w:p>
    <w:p w:rsidR="00633021" w:rsidRPr="00633021" w:rsidRDefault="00633021" w:rsidP="00633021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6.1. </w:t>
      </w:r>
      <w:r w:rsidRPr="00633021">
        <w:rPr>
          <w:rFonts w:ascii="Times New Roman" w:eastAsia="Times New Roman" w:hAnsi="Times New Roman"/>
          <w:sz w:val="24"/>
          <w:szCs w:val="24"/>
          <w:lang w:eastAsia="ru-RU"/>
        </w:rPr>
        <w:t>Закладываемое оборудование установок СПС и СОУЭ должно иметь гарантийный срок эксплуатации не менее 1 года.</w:t>
      </w:r>
    </w:p>
    <w:p w:rsidR="00633021" w:rsidRPr="00633021" w:rsidRDefault="00633021" w:rsidP="00633021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6.2. </w:t>
      </w:r>
      <w:r w:rsidRPr="00633021">
        <w:rPr>
          <w:rFonts w:ascii="Times New Roman" w:eastAsia="Times New Roman" w:hAnsi="Times New Roman"/>
          <w:sz w:val="24"/>
          <w:szCs w:val="24"/>
          <w:lang w:eastAsia="ru-RU"/>
        </w:rPr>
        <w:t>Закладываемое оборудование установок СПС и СОУЭ должно иметь срок эксплуатации не менее 10 лет при условии своевременного технического обслуживания.</w:t>
      </w:r>
    </w:p>
    <w:p w:rsidR="00F44626" w:rsidRPr="00F44626" w:rsidRDefault="00633021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6.3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 w:rsidR="004018F0">
        <w:rPr>
          <w:rFonts w:ascii="Times New Roman" w:eastAsia="Times New Roman" w:hAnsi="Times New Roman"/>
          <w:sz w:val="24"/>
          <w:szCs w:val="24"/>
          <w:lang w:eastAsia="ru-RU"/>
        </w:rPr>
        <w:t>Подрядчик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гарантирует 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>выполнить Работы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в полном объеме, качественно и в срок, в соот</w:t>
      </w:r>
      <w:r w:rsidR="00683E54">
        <w:rPr>
          <w:rFonts w:ascii="Times New Roman" w:eastAsia="Times New Roman" w:hAnsi="Times New Roman"/>
          <w:sz w:val="24"/>
          <w:szCs w:val="24"/>
          <w:lang w:eastAsia="ru-RU"/>
        </w:rPr>
        <w:t>ветствии с Техническим заданием,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с соблюдением норм, стандартов, технических условий и нормативных правовых актов (документов) законодательства Российской Федерации для данного вида 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>Работ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F44626" w:rsidRPr="00F44626" w:rsidRDefault="00633021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6.4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 Гарантийный срок на результат 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>выполненных Работ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составляет 24 (двадцать четыре) месяца. </w:t>
      </w:r>
    </w:p>
    <w:p w:rsidR="00F44626" w:rsidRPr="00F44626" w:rsidRDefault="00633021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6.5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 Датой начала гарантийного срока на результат 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>выполненных Работ</w:t>
      </w:r>
      <w:r w:rsidR="00233DB5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является дата подписания Сторонами Акта сдачи-приемки 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>выполненных Работ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F44626" w:rsidRPr="00F44626" w:rsidRDefault="00633021" w:rsidP="00F4462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6.6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 В случае обнаружения недостатков результата 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>выполненных Работ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, в течение гарантийного срока, Стороны составляют двусторонний Акт с перечнем выявленных недостатков, способов и сроков их устранения. Выявленные в течение гарантийного срока недостатки результата 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>выполненных Работ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, устраняются </w:t>
      </w:r>
      <w:r w:rsidR="00BD2C1F">
        <w:rPr>
          <w:rFonts w:ascii="Times New Roman" w:eastAsia="Times New Roman" w:hAnsi="Times New Roman"/>
          <w:sz w:val="24"/>
          <w:szCs w:val="24"/>
          <w:lang w:eastAsia="ru-RU"/>
        </w:rPr>
        <w:t>Подрядчиком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за свой счет и в срок, согласованный с Заказчиком. Если </w:t>
      </w:r>
      <w:r w:rsidR="00BD2C1F">
        <w:rPr>
          <w:rFonts w:ascii="Times New Roman" w:eastAsia="Times New Roman" w:hAnsi="Times New Roman"/>
          <w:sz w:val="24"/>
          <w:szCs w:val="24"/>
          <w:lang w:eastAsia="ru-RU"/>
        </w:rPr>
        <w:t>Подрядчик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отказывается от составления и подписания Акта, либо не производит в согласованные сроки устранение недостатков результата 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>выполненных Работ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, Заказчик вправе самостоятельно или с привлечением третьих лиц устранить выявленные недостатки результата </w:t>
      </w:r>
      <w:r w:rsidR="00233DB5">
        <w:rPr>
          <w:rFonts w:ascii="Times New Roman" w:eastAsia="Times New Roman" w:hAnsi="Times New Roman"/>
          <w:sz w:val="24"/>
          <w:szCs w:val="24"/>
          <w:lang w:eastAsia="ru-RU"/>
        </w:rPr>
        <w:t>выполненных Работ</w:t>
      </w:r>
      <w:r w:rsidR="00233DB5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и направить </w:t>
      </w:r>
      <w:r w:rsidR="00BD2C1F">
        <w:rPr>
          <w:rFonts w:ascii="Times New Roman" w:eastAsia="Times New Roman" w:hAnsi="Times New Roman"/>
          <w:sz w:val="24"/>
          <w:szCs w:val="24"/>
          <w:lang w:eastAsia="ru-RU"/>
        </w:rPr>
        <w:t>Подрядчику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требование о возмещении убытков Заказчику. </w:t>
      </w:r>
    </w:p>
    <w:p w:rsidR="005722B9" w:rsidRDefault="005722B9" w:rsidP="00683E54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93A5A" w:rsidRDefault="00293A5A" w:rsidP="00683E54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93A5A" w:rsidRDefault="00293A5A" w:rsidP="00683E54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84902" w:rsidRDefault="00484902">
      <w:pPr>
        <w:spacing w:after="160" w:line="259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br w:type="page"/>
      </w:r>
    </w:p>
    <w:p w:rsidR="00683E54" w:rsidRPr="00683E54" w:rsidRDefault="00683E54" w:rsidP="00683E54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83E54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Приложение № 1 </w:t>
      </w:r>
    </w:p>
    <w:p w:rsidR="00683E54" w:rsidRPr="00683E54" w:rsidRDefault="00683E54" w:rsidP="00683E54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83E54">
        <w:rPr>
          <w:rFonts w:ascii="Times New Roman" w:eastAsia="Times New Roman" w:hAnsi="Times New Roman"/>
          <w:sz w:val="24"/>
          <w:szCs w:val="24"/>
          <w:lang w:eastAsia="ru-RU"/>
        </w:rPr>
        <w:t xml:space="preserve"> к Техническому заданию </w:t>
      </w:r>
    </w:p>
    <w:p w:rsidR="00683E54" w:rsidRPr="00683E54" w:rsidRDefault="00683E54" w:rsidP="00683E54">
      <w:pPr>
        <w:tabs>
          <w:tab w:val="left" w:pos="219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93A5A" w:rsidRDefault="00293A5A" w:rsidP="00D62883">
      <w:pPr>
        <w:spacing w:after="0"/>
        <w:ind w:firstLine="567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Объект </w:t>
      </w:r>
      <w:r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«</w:t>
      </w:r>
      <w:r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виварий № 4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», инв. № </w:t>
      </w:r>
      <w:r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00-000002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, </w:t>
      </w:r>
      <w:r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кадастровый номер </w:t>
      </w:r>
      <w:r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77:17:0110205:5593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, расположенный</w:t>
      </w:r>
      <w:r w:rsidRPr="00953739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по адресу: </w:t>
      </w:r>
      <w:r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Российская Федерация, город Москва, </w:t>
      </w:r>
      <w:proofErr w:type="spellStart"/>
      <w:r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>вн.тер.г</w:t>
      </w:r>
      <w:proofErr w:type="spellEnd"/>
      <w:r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. поселение Московский, п. Института Полиомиелита, д. 8, стр. 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4</w:t>
      </w: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22315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27F9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101434</wp:posOffset>
            </wp:positionH>
            <wp:positionV relativeFrom="paragraph">
              <wp:posOffset>57122</wp:posOffset>
            </wp:positionV>
            <wp:extent cx="5756072" cy="7911548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99" t="10797" r="6519" b="8896"/>
                    <a:stretch/>
                  </pic:blipFill>
                  <pic:spPr bwMode="auto">
                    <a:xfrm>
                      <a:off x="0" y="0"/>
                      <a:ext cx="5761558" cy="7919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83E54" w:rsidRDefault="00683E54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83E54" w:rsidRDefault="00683E54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Pr="008666D0" w:rsidRDefault="008666D0" w:rsidP="00233DB5">
      <w:pPr>
        <w:tabs>
          <w:tab w:val="left" w:pos="2190"/>
          <w:tab w:val="left" w:pos="8535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8666D0">
        <w:rPr>
          <w:rFonts w:ascii="Times New Roman" w:eastAsia="Times New Roman" w:hAnsi="Times New Roman"/>
          <w:sz w:val="24"/>
          <w:szCs w:val="24"/>
          <w:lang w:eastAsia="ru-RU"/>
        </w:rPr>
        <w:t>Приложение № 2</w:t>
      </w:r>
    </w:p>
    <w:p w:rsidR="004018F0" w:rsidRDefault="008666D0" w:rsidP="008666D0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8666D0">
        <w:rPr>
          <w:rFonts w:ascii="Times New Roman" w:eastAsia="Times New Roman" w:hAnsi="Times New Roman"/>
          <w:sz w:val="24"/>
          <w:szCs w:val="24"/>
          <w:lang w:eastAsia="ru-RU"/>
        </w:rPr>
        <w:t>к Техническому заданию</w:t>
      </w: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807B2" w:rsidRDefault="006807B2" w:rsidP="006807B2">
      <w:pPr>
        <w:spacing w:after="0"/>
        <w:ind w:firstLine="567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Объект «</w:t>
      </w:r>
      <w:r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Виварий № 5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», инв. № </w:t>
      </w:r>
      <w:r w:rsidRPr="00293A5A">
        <w:rPr>
          <w:rFonts w:ascii="Times New Roman" w:hAnsi="Times New Roman"/>
          <w:sz w:val="24"/>
          <w:szCs w:val="24"/>
        </w:rPr>
        <w:t>00-000003</w:t>
      </w:r>
      <w:r>
        <w:rPr>
          <w:rFonts w:ascii="Times New Roman" w:hAnsi="Times New Roman"/>
          <w:sz w:val="24"/>
          <w:szCs w:val="24"/>
        </w:rPr>
        <w:t xml:space="preserve">, </w:t>
      </w:r>
      <w:r w:rsidRPr="003638E8">
        <w:rPr>
          <w:rFonts w:ascii="Times New Roman" w:hAnsi="Times New Roman"/>
          <w:sz w:val="24"/>
          <w:szCs w:val="24"/>
        </w:rPr>
        <w:t xml:space="preserve">кадастровый номер </w:t>
      </w:r>
      <w:r w:rsidRPr="00293A5A">
        <w:rPr>
          <w:rFonts w:ascii="Times New Roman" w:hAnsi="Times New Roman"/>
          <w:sz w:val="24"/>
          <w:szCs w:val="24"/>
        </w:rPr>
        <w:t>77:17:0000000:3968</w:t>
      </w:r>
      <w:r>
        <w:rPr>
          <w:rFonts w:ascii="Times New Roman" w:hAnsi="Times New Roman"/>
          <w:sz w:val="24"/>
          <w:szCs w:val="24"/>
        </w:rPr>
        <w:t xml:space="preserve">, </w:t>
      </w:r>
      <w:r w:rsidRPr="00953739">
        <w:rPr>
          <w:rFonts w:ascii="Times New Roman" w:eastAsia="Times New Roman" w:hAnsi="Times New Roman"/>
          <w:bCs/>
          <w:sz w:val="24"/>
          <w:szCs w:val="24"/>
          <w:lang w:eastAsia="ru-RU"/>
        </w:rPr>
        <w:t>расположенный по адресу: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Российская Федерация, город Москва, </w:t>
      </w:r>
      <w:proofErr w:type="spellStart"/>
      <w:r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>вн.тер.г</w:t>
      </w:r>
      <w:proofErr w:type="spellEnd"/>
      <w:r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>. поселение Московск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ий, п. Института Полиомиелита, д. 8, стр. 5.</w:t>
      </w: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33DA3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0527D1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260460</wp:posOffset>
            </wp:positionH>
            <wp:positionV relativeFrom="paragraph">
              <wp:posOffset>48840</wp:posOffset>
            </wp:positionV>
            <wp:extent cx="5247439" cy="7776375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79" t="5353" r="16714" b="9355"/>
                    <a:stretch/>
                  </pic:blipFill>
                  <pic:spPr bwMode="auto">
                    <a:xfrm>
                      <a:off x="0" y="0"/>
                      <a:ext cx="5249971" cy="7780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854F6" w:rsidRDefault="00F854F6" w:rsidP="00931B86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854F6" w:rsidRDefault="00F854F6" w:rsidP="00931B86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854F6" w:rsidRDefault="00F854F6" w:rsidP="00931B86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Pr="008666D0" w:rsidRDefault="00931B86" w:rsidP="00931B86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8666D0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3</w:t>
      </w:r>
    </w:p>
    <w:p w:rsidR="00931B86" w:rsidRDefault="00931B86" w:rsidP="00931B86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8666D0">
        <w:rPr>
          <w:rFonts w:ascii="Times New Roman" w:eastAsia="Times New Roman" w:hAnsi="Times New Roman"/>
          <w:sz w:val="24"/>
          <w:szCs w:val="24"/>
          <w:lang w:eastAsia="ru-RU"/>
        </w:rPr>
        <w:t>к Техническому заданию</w:t>
      </w:r>
    </w:p>
    <w:p w:rsidR="00931B86" w:rsidRDefault="00931B86" w:rsidP="00931B86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807B2" w:rsidRDefault="006807B2" w:rsidP="006807B2">
      <w:pPr>
        <w:spacing w:after="0"/>
        <w:ind w:firstLine="567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774D73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Объект 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«</w:t>
      </w:r>
      <w:r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Виварий № 6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»,</w:t>
      </w:r>
      <w:r w:rsidRPr="00774D73">
        <w:t xml:space="preserve"> </w:t>
      </w:r>
      <w:r w:rsidRPr="00774D73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инв. № </w:t>
      </w:r>
      <w:r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00-009240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, </w:t>
      </w:r>
      <w:r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кадастровый номер </w:t>
      </w:r>
      <w:r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77:17:0000000:3967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, </w:t>
      </w:r>
      <w:r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расположенный по адресу: Российская Федерация, город Москва, </w:t>
      </w:r>
      <w:proofErr w:type="spellStart"/>
      <w:r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>вн.тер.г</w:t>
      </w:r>
      <w:proofErr w:type="spellEnd"/>
      <w:r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. поселение Московский, п. Института Полиомиелита, д. 8, стр. 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6.</w:t>
      </w: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8662D8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8662D8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-1933</wp:posOffset>
            </wp:positionH>
            <wp:positionV relativeFrom="paragraph">
              <wp:posOffset>104830</wp:posOffset>
            </wp:positionV>
            <wp:extent cx="5644966" cy="7649155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71" t="12942" r="17879" b="2600"/>
                    <a:stretch/>
                  </pic:blipFill>
                  <pic:spPr bwMode="auto">
                    <a:xfrm>
                      <a:off x="0" y="0"/>
                      <a:ext cx="5649682" cy="7655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F854F6" w:rsidP="00F854F6">
      <w:pPr>
        <w:tabs>
          <w:tab w:val="left" w:pos="2190"/>
          <w:tab w:val="left" w:pos="5565"/>
        </w:tabs>
        <w:spacing w:after="0" w:line="240" w:lineRule="auto"/>
        <w:ind w:left="5245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ab/>
      </w: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50421" w:rsidRDefault="00050421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50421" w:rsidRDefault="00050421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8662D8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8662D8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125288</wp:posOffset>
            </wp:positionH>
            <wp:positionV relativeFrom="paragraph">
              <wp:posOffset>82190</wp:posOffset>
            </wp:positionV>
            <wp:extent cx="5930900" cy="8794143"/>
            <wp:effectExtent l="0" t="0" r="0" b="698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08" t="11630" r="17225" b="2702"/>
                    <a:stretch/>
                  </pic:blipFill>
                  <pic:spPr bwMode="auto">
                    <a:xfrm>
                      <a:off x="0" y="0"/>
                      <a:ext cx="5936725" cy="880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F854F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8662D8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-319405</wp:posOffset>
            </wp:positionH>
            <wp:positionV relativeFrom="paragraph">
              <wp:posOffset>116205</wp:posOffset>
            </wp:positionV>
            <wp:extent cx="5896004" cy="7789952"/>
            <wp:effectExtent l="0" t="0" r="0" b="190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84" t="13384" r="20102" b="8148"/>
                    <a:stretch/>
                  </pic:blipFill>
                  <pic:spPr bwMode="auto">
                    <a:xfrm>
                      <a:off x="0" y="0"/>
                      <a:ext cx="5896312" cy="7790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6F0E" w:rsidRDefault="00E76F0E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854F6" w:rsidRDefault="00F854F6">
      <w:pPr>
        <w:spacing w:after="160" w:line="259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br w:type="page"/>
      </w:r>
    </w:p>
    <w:p w:rsidR="00181D0B" w:rsidRPr="008666D0" w:rsidRDefault="00181D0B" w:rsidP="00181D0B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8666D0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4</w:t>
      </w:r>
    </w:p>
    <w:p w:rsidR="00181D0B" w:rsidRDefault="00181D0B" w:rsidP="00181D0B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8666D0">
        <w:rPr>
          <w:rFonts w:ascii="Times New Roman" w:eastAsia="Times New Roman" w:hAnsi="Times New Roman"/>
          <w:sz w:val="24"/>
          <w:szCs w:val="24"/>
          <w:lang w:eastAsia="ru-RU"/>
        </w:rPr>
        <w:t>к Техническому заданию</w:t>
      </w:r>
    </w:p>
    <w:p w:rsidR="00181D0B" w:rsidRDefault="00181D0B" w:rsidP="00181D0B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807B2" w:rsidRDefault="006807B2" w:rsidP="006807B2">
      <w:pPr>
        <w:spacing w:after="0"/>
        <w:ind w:firstLine="567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Объект «</w:t>
      </w:r>
      <w:r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Виварий № 7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», инв. № </w:t>
      </w:r>
      <w:r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00-009142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,</w:t>
      </w:r>
      <w:r w:rsidRPr="005333D2">
        <w:t xml:space="preserve"> </w:t>
      </w:r>
      <w:r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>кадас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тровый номер </w:t>
      </w:r>
      <w:r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77:17:0000000:3969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по адресу: Российская Федерация, город Москва, </w:t>
      </w:r>
      <w:proofErr w:type="spellStart"/>
      <w:r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>вн.тер.г</w:t>
      </w:r>
      <w:proofErr w:type="spellEnd"/>
      <w:r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. поселение Московский, п. Института Полиомиелита, д. 8, стр. 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7.</w:t>
      </w: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747EFC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B91EC7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-49640</wp:posOffset>
            </wp:positionH>
            <wp:positionV relativeFrom="paragraph">
              <wp:posOffset>136635</wp:posOffset>
            </wp:positionV>
            <wp:extent cx="5875020" cy="7784327"/>
            <wp:effectExtent l="0" t="0" r="0" b="762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84" t="10059" r="7578" b="9543"/>
                    <a:stretch/>
                  </pic:blipFill>
                  <pic:spPr bwMode="auto">
                    <a:xfrm>
                      <a:off x="0" y="0"/>
                      <a:ext cx="5879177" cy="7789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81D0B" w:rsidRPr="008666D0" w:rsidRDefault="00181D0B" w:rsidP="00181D0B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8666D0">
        <w:rPr>
          <w:rFonts w:ascii="Times New Roman" w:eastAsia="Times New Roman" w:hAnsi="Times New Roman"/>
          <w:sz w:val="24"/>
          <w:szCs w:val="24"/>
          <w:lang w:eastAsia="ru-RU"/>
        </w:rPr>
        <w:t xml:space="preserve">Приложение №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5</w:t>
      </w:r>
    </w:p>
    <w:p w:rsidR="00181D0B" w:rsidRDefault="00181D0B" w:rsidP="00181D0B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8666D0">
        <w:rPr>
          <w:rFonts w:ascii="Times New Roman" w:eastAsia="Times New Roman" w:hAnsi="Times New Roman"/>
          <w:sz w:val="24"/>
          <w:szCs w:val="24"/>
          <w:lang w:eastAsia="ru-RU"/>
        </w:rPr>
        <w:t>к Техническому заданию</w:t>
      </w:r>
    </w:p>
    <w:p w:rsidR="00181D0B" w:rsidRDefault="00181D0B" w:rsidP="00181D0B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93A5A" w:rsidRDefault="00293A5A" w:rsidP="006807B2">
      <w:pPr>
        <w:spacing w:after="0"/>
        <w:ind w:firstLine="567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Объект </w:t>
      </w:r>
      <w:r w:rsidRPr="00774D73">
        <w:rPr>
          <w:rFonts w:ascii="Times New Roman" w:eastAsia="Times New Roman" w:hAnsi="Times New Roman"/>
          <w:bCs/>
          <w:sz w:val="24"/>
          <w:szCs w:val="24"/>
          <w:lang w:eastAsia="ru-RU"/>
        </w:rPr>
        <w:t>«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Нежилое здание: </w:t>
      </w:r>
      <w:r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трансформаторная подстанция</w:t>
      </w:r>
      <w:r w:rsidRPr="00774D73">
        <w:rPr>
          <w:rFonts w:ascii="Times New Roman" w:eastAsia="Times New Roman" w:hAnsi="Times New Roman"/>
          <w:bCs/>
          <w:sz w:val="24"/>
          <w:szCs w:val="24"/>
          <w:lang w:eastAsia="ru-RU"/>
        </w:rPr>
        <w:t>»,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инв. № </w:t>
      </w:r>
      <w:r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00-010672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, </w:t>
      </w:r>
      <w:r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кадастровый номер </w:t>
      </w:r>
      <w:r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77:17:0110205:5605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по адресу: Российская Федерация, город Москва, </w:t>
      </w:r>
      <w:proofErr w:type="spellStart"/>
      <w:r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>вн.тер.г</w:t>
      </w:r>
      <w:proofErr w:type="spellEnd"/>
      <w:r w:rsidRPr="005333D2">
        <w:rPr>
          <w:rFonts w:ascii="Times New Roman" w:eastAsia="Times New Roman" w:hAnsi="Times New Roman"/>
          <w:bCs/>
          <w:sz w:val="24"/>
          <w:szCs w:val="24"/>
          <w:lang w:eastAsia="ru-RU"/>
        </w:rPr>
        <w:t>.  поселение Московский, поселок Института П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олиомиелита, </w:t>
      </w:r>
      <w:r w:rsidRPr="00293A5A">
        <w:rPr>
          <w:rFonts w:ascii="Times New Roman" w:eastAsia="Times New Roman" w:hAnsi="Times New Roman"/>
          <w:bCs/>
          <w:sz w:val="24"/>
          <w:szCs w:val="24"/>
          <w:lang w:eastAsia="ru-RU"/>
        </w:rPr>
        <w:t>д. 8, стр. 14</w:t>
      </w:r>
      <w:r w:rsidR="006807B2">
        <w:rPr>
          <w:rFonts w:ascii="Times New Roman" w:eastAsia="Times New Roman" w:hAnsi="Times New Roman"/>
          <w:bCs/>
          <w:sz w:val="24"/>
          <w:szCs w:val="24"/>
          <w:lang w:eastAsia="ru-RU"/>
        </w:rPr>
        <w:t>.</w:t>
      </w: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81190C" w:rsidP="00B5589E">
      <w:pPr>
        <w:tabs>
          <w:tab w:val="left" w:pos="2190"/>
        </w:tabs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6889399F" wp14:editId="1948D292">
            <wp:simplePos x="0" y="0"/>
            <wp:positionH relativeFrom="page">
              <wp:posOffset>818985</wp:posOffset>
            </wp:positionH>
            <wp:positionV relativeFrom="page">
              <wp:posOffset>2154803</wp:posOffset>
            </wp:positionV>
            <wp:extent cx="6201438" cy="7019860"/>
            <wp:effectExtent l="0" t="0" r="889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6886" t="11762" r="5395" b="32087"/>
                    <a:stretch/>
                  </pic:blipFill>
                  <pic:spPr bwMode="auto">
                    <a:xfrm>
                      <a:off x="0" y="0"/>
                      <a:ext cx="6213370" cy="7033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81D0B" w:rsidRPr="008666D0" w:rsidRDefault="00484902" w:rsidP="00181D0B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П</w:t>
      </w:r>
      <w:r w:rsidR="00181D0B" w:rsidRPr="008666D0">
        <w:rPr>
          <w:rFonts w:ascii="Times New Roman" w:eastAsia="Times New Roman" w:hAnsi="Times New Roman"/>
          <w:sz w:val="24"/>
          <w:szCs w:val="24"/>
          <w:lang w:eastAsia="ru-RU"/>
        </w:rPr>
        <w:t xml:space="preserve">риложение № </w:t>
      </w:r>
      <w:r w:rsidR="00181D0B">
        <w:rPr>
          <w:rFonts w:ascii="Times New Roman" w:eastAsia="Times New Roman" w:hAnsi="Times New Roman"/>
          <w:sz w:val="24"/>
          <w:szCs w:val="24"/>
          <w:lang w:eastAsia="ru-RU"/>
        </w:rPr>
        <w:t>6</w:t>
      </w:r>
    </w:p>
    <w:p w:rsidR="00181D0B" w:rsidRDefault="00181D0B" w:rsidP="00181D0B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8666D0">
        <w:rPr>
          <w:rFonts w:ascii="Times New Roman" w:eastAsia="Times New Roman" w:hAnsi="Times New Roman"/>
          <w:sz w:val="24"/>
          <w:szCs w:val="24"/>
          <w:lang w:eastAsia="ru-RU"/>
        </w:rPr>
        <w:t>к Техническому заданию</w:t>
      </w:r>
    </w:p>
    <w:p w:rsidR="00931B86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31B86" w:rsidRPr="00683E54" w:rsidRDefault="00931B86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8666D0">
        <w:rPr>
          <w:rFonts w:ascii="Times New Roman" w:eastAsia="Times New Roman" w:hAnsi="Times New Roman"/>
          <w:sz w:val="24"/>
          <w:szCs w:val="24"/>
          <w:lang w:eastAsia="ru-RU"/>
        </w:rPr>
        <w:t xml:space="preserve">Объект «Часть нежилого здания - основное строение» инв. № 00-000103, кадастровый номер 77:17:0000000:3958, расположенный по адресу: Российская Федерация, город Москва, </w:t>
      </w:r>
      <w:proofErr w:type="spellStart"/>
      <w:r w:rsidRPr="008666D0">
        <w:rPr>
          <w:rFonts w:ascii="Times New Roman" w:eastAsia="Times New Roman" w:hAnsi="Times New Roman"/>
          <w:sz w:val="24"/>
          <w:szCs w:val="24"/>
          <w:lang w:eastAsia="ru-RU"/>
        </w:rPr>
        <w:t>вн.тер.г</w:t>
      </w:r>
      <w:proofErr w:type="spellEnd"/>
      <w:r w:rsidRPr="008666D0">
        <w:rPr>
          <w:rFonts w:ascii="Times New Roman" w:eastAsia="Times New Roman" w:hAnsi="Times New Roman"/>
          <w:sz w:val="24"/>
          <w:szCs w:val="24"/>
          <w:lang w:eastAsia="ru-RU"/>
        </w:rPr>
        <w:t>. поселение Московский, поселок Института Полиомиелита, дом 8, строение 23</w:t>
      </w:r>
      <w:r w:rsidR="00683E54" w:rsidRPr="00683E54">
        <w:rPr>
          <w:rFonts w:ascii="Times New Roman" w:eastAsia="Times New Roman" w:hAnsi="Times New Roman"/>
          <w:sz w:val="24"/>
          <w:szCs w:val="24"/>
          <w:lang w:eastAsia="ru-RU"/>
        </w:rPr>
        <w:t>,</w:t>
      </w:r>
    </w:p>
    <w:p w:rsidR="00683E54" w:rsidRPr="00683E54" w:rsidRDefault="00683E54" w:rsidP="00683E54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683E54">
        <w:rPr>
          <w:rFonts w:ascii="Times New Roman" w:eastAsia="Times New Roman" w:hAnsi="Times New Roman"/>
          <w:sz w:val="24"/>
          <w:szCs w:val="24"/>
          <w:lang w:eastAsia="ru-RU"/>
        </w:rPr>
        <w:t xml:space="preserve">в составе: </w:t>
      </w:r>
    </w:p>
    <w:p w:rsidR="00683E54" w:rsidRDefault="00683E54" w:rsidP="00181D0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683E54">
        <w:rPr>
          <w:rFonts w:ascii="Times New Roman" w:eastAsia="Times New Roman" w:hAnsi="Times New Roman"/>
          <w:sz w:val="24"/>
          <w:szCs w:val="24"/>
          <w:lang w:eastAsia="ru-RU"/>
        </w:rPr>
        <w:t xml:space="preserve">- 1 этаж здания, помещение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дежурно-диспетчерской служб</w:t>
      </w:r>
      <w:r w:rsidR="00181D0B">
        <w:rPr>
          <w:rFonts w:ascii="Times New Roman" w:eastAsia="Times New Roman" w:hAnsi="Times New Roman"/>
          <w:sz w:val="24"/>
          <w:szCs w:val="24"/>
          <w:lang w:eastAsia="ru-RU"/>
        </w:rPr>
        <w:t>ы</w:t>
      </w:r>
    </w:p>
    <w:p w:rsidR="00181D0B" w:rsidRDefault="00181D0B" w:rsidP="00181D0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81D0B" w:rsidRDefault="008662D8" w:rsidP="00181D0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B91EC7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-33655</wp:posOffset>
            </wp:positionH>
            <wp:positionV relativeFrom="paragraph">
              <wp:posOffset>190500</wp:posOffset>
            </wp:positionV>
            <wp:extent cx="5201532" cy="6552498"/>
            <wp:effectExtent l="0" t="0" r="0" b="127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45" t="7132" r="16703" b="6796"/>
                    <a:stretch/>
                  </pic:blipFill>
                  <pic:spPr bwMode="auto">
                    <a:xfrm>
                      <a:off x="0" y="0"/>
                      <a:ext cx="5206917" cy="6559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1D0B" w:rsidRDefault="00181D0B" w:rsidP="00181D0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81D0B" w:rsidRDefault="00181D0B" w:rsidP="00181D0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81D0B" w:rsidRDefault="00181D0B" w:rsidP="00181D0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81D0B" w:rsidRDefault="00181D0B" w:rsidP="00181D0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81D0B" w:rsidRDefault="00181D0B" w:rsidP="00181D0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81D0B" w:rsidRDefault="00181D0B" w:rsidP="00181D0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81D0B" w:rsidRDefault="00181D0B" w:rsidP="00181D0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81D0B" w:rsidRDefault="00181D0B" w:rsidP="00181D0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81D0B" w:rsidRDefault="00181D0B" w:rsidP="00181D0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81D0B" w:rsidRDefault="00181D0B" w:rsidP="00181D0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81D0B" w:rsidRDefault="00181D0B" w:rsidP="00181D0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81D0B" w:rsidRDefault="00181D0B" w:rsidP="00181D0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81D0B" w:rsidRDefault="00181D0B" w:rsidP="00181D0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81D0B" w:rsidRDefault="00181D0B" w:rsidP="00181D0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81D0B" w:rsidRDefault="00181D0B" w:rsidP="00181D0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81D0B" w:rsidRDefault="00181D0B" w:rsidP="00181D0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81D0B" w:rsidRDefault="00181D0B" w:rsidP="00181D0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81D0B" w:rsidRDefault="00181D0B" w:rsidP="00181D0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81D0B" w:rsidRDefault="00181D0B" w:rsidP="00181D0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81D0B" w:rsidRDefault="00181D0B" w:rsidP="00181D0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854F6" w:rsidRDefault="00F854F6" w:rsidP="00B5589E">
      <w:pPr>
        <w:tabs>
          <w:tab w:val="left" w:pos="2190"/>
        </w:tabs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854F6" w:rsidRPr="00F854F6" w:rsidRDefault="00F854F6" w:rsidP="00F854F6">
      <w:pPr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854F6" w:rsidRPr="00F854F6" w:rsidRDefault="00F854F6" w:rsidP="00F854F6">
      <w:pPr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854F6" w:rsidRPr="00F854F6" w:rsidRDefault="00F854F6" w:rsidP="00F854F6">
      <w:pPr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854F6" w:rsidRPr="00F854F6" w:rsidRDefault="00F854F6" w:rsidP="00F854F6">
      <w:pPr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854F6" w:rsidRPr="00F854F6" w:rsidRDefault="00F854F6" w:rsidP="00F854F6">
      <w:pPr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854F6" w:rsidRPr="00F854F6" w:rsidRDefault="00F854F6" w:rsidP="00F854F6">
      <w:pPr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854F6" w:rsidRPr="00F854F6" w:rsidRDefault="00F854F6" w:rsidP="00F854F6">
      <w:pPr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854F6" w:rsidRPr="00F854F6" w:rsidRDefault="00F854F6" w:rsidP="00F854F6">
      <w:pPr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854F6" w:rsidRDefault="00F854F6" w:rsidP="00F854F6">
      <w:pPr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81D0B" w:rsidRPr="00F854F6" w:rsidRDefault="00181D0B" w:rsidP="00F854F6">
      <w:pPr>
        <w:rPr>
          <w:rFonts w:ascii="Times New Roman" w:eastAsia="Times New Roman" w:hAnsi="Times New Roman"/>
          <w:sz w:val="24"/>
          <w:szCs w:val="24"/>
          <w:lang w:eastAsia="ru-RU"/>
        </w:rPr>
        <w:sectPr w:rsidR="00181D0B" w:rsidRPr="00F854F6" w:rsidSect="00857A84">
          <w:footerReference w:type="default" r:id="rId16"/>
          <w:pgSz w:w="11906" w:h="16838"/>
          <w:pgMar w:top="1560" w:right="851" w:bottom="567" w:left="1418" w:header="709" w:footer="709" w:gutter="0"/>
          <w:pgNumType w:start="1"/>
          <w:cols w:space="720"/>
        </w:sectPr>
      </w:pPr>
    </w:p>
    <w:p w:rsidR="00683E54" w:rsidRPr="007A4BFE" w:rsidRDefault="00683E54" w:rsidP="00B5589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bookmarkStart w:id="0" w:name="_GoBack"/>
      <w:bookmarkEnd w:id="0"/>
    </w:p>
    <w:sectPr w:rsidR="00683E54" w:rsidRPr="007A4BFE" w:rsidSect="00C5205E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B554E" w:rsidRDefault="007B554E" w:rsidP="00A03358">
      <w:pPr>
        <w:spacing w:after="0" w:line="240" w:lineRule="auto"/>
      </w:pPr>
      <w:r>
        <w:separator/>
      </w:r>
    </w:p>
  </w:endnote>
  <w:endnote w:type="continuationSeparator" w:id="0">
    <w:p w:rsidR="007B554E" w:rsidRDefault="007B554E" w:rsidP="00A033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83E54" w:rsidRDefault="00683E54" w:rsidP="003A6D14">
    <w:pPr>
      <w:pStyle w:val="a9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B554E" w:rsidRDefault="007B554E" w:rsidP="00A03358">
      <w:pPr>
        <w:spacing w:after="0" w:line="240" w:lineRule="auto"/>
      </w:pPr>
      <w:r>
        <w:separator/>
      </w:r>
    </w:p>
  </w:footnote>
  <w:footnote w:type="continuationSeparator" w:id="0">
    <w:p w:rsidR="007B554E" w:rsidRDefault="007B554E" w:rsidP="00A0335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2"/>
    <w:multiLevelType w:val="singleLevel"/>
    <w:tmpl w:val="04190013"/>
    <w:lvl w:ilvl="0">
      <w:start w:val="1"/>
      <w:numFmt w:val="upperRoman"/>
      <w:pStyle w:val="1"/>
      <w:lvlText w:val="%1."/>
      <w:lvlJc w:val="right"/>
      <w:pPr>
        <w:ind w:left="644" w:hanging="360"/>
      </w:pPr>
      <w:rPr>
        <w:rFonts w:cs="Times New Roman" w:hint="default"/>
      </w:rPr>
    </w:lvl>
  </w:abstractNum>
  <w:abstractNum w:abstractNumId="1" w15:restartNumberingAfterBreak="0">
    <w:nsid w:val="05152D8A"/>
    <w:multiLevelType w:val="multilevel"/>
    <w:tmpl w:val="6CE408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2B735EE"/>
    <w:multiLevelType w:val="multilevel"/>
    <w:tmpl w:val="31E2213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3" w15:restartNumberingAfterBreak="0">
    <w:nsid w:val="18A65B1F"/>
    <w:multiLevelType w:val="multilevel"/>
    <w:tmpl w:val="12468A8C"/>
    <w:lvl w:ilvl="0">
      <w:start w:val="2"/>
      <w:numFmt w:val="decimal"/>
      <w:lvlText w:val="%1.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2">
      <w:start w:val="3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4" w15:restartNumberingAfterBreak="0">
    <w:nsid w:val="20865C14"/>
    <w:multiLevelType w:val="multilevel"/>
    <w:tmpl w:val="56EABA7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3"/>
      <w:numFmt w:val="decimal"/>
      <w:lvlText w:val="%1.%2.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  <w:b/>
      </w:rPr>
    </w:lvl>
  </w:abstractNum>
  <w:abstractNum w:abstractNumId="5" w15:restartNumberingAfterBreak="0">
    <w:nsid w:val="30590B69"/>
    <w:multiLevelType w:val="hybridMultilevel"/>
    <w:tmpl w:val="78664776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6" w15:restartNumberingAfterBreak="0">
    <w:nsid w:val="33FD277C"/>
    <w:multiLevelType w:val="multilevel"/>
    <w:tmpl w:val="EB38674C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260"/>
        </w:tabs>
        <w:ind w:left="12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7" w15:restartNumberingAfterBreak="0">
    <w:nsid w:val="3F8A64CC"/>
    <w:multiLevelType w:val="multilevel"/>
    <w:tmpl w:val="83D859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07B6418"/>
    <w:multiLevelType w:val="hybridMultilevel"/>
    <w:tmpl w:val="606C926C"/>
    <w:lvl w:ilvl="0" w:tplc="51B61170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87A0562"/>
    <w:multiLevelType w:val="multilevel"/>
    <w:tmpl w:val="CA049116"/>
    <w:lvl w:ilvl="0">
      <w:start w:val="4"/>
      <w:numFmt w:val="decimal"/>
      <w:lvlText w:val="%1."/>
      <w:lvlJc w:val="left"/>
      <w:pPr>
        <w:ind w:left="1210" w:hanging="360"/>
      </w:pPr>
      <w:rPr>
        <w:rFonts w:eastAsia="Times New Roman" w:hint="default"/>
        <w:b/>
        <w:color w:val="auto"/>
      </w:rPr>
    </w:lvl>
    <w:lvl w:ilvl="1">
      <w:start w:val="2"/>
      <w:numFmt w:val="decimal"/>
      <w:lvlText w:val="%1.%2."/>
      <w:lvlJc w:val="left"/>
      <w:pPr>
        <w:ind w:left="1146" w:hanging="360"/>
      </w:pPr>
      <w:rPr>
        <w:rFonts w:eastAsia="Times New Roman"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429" w:hanging="720"/>
      </w:pPr>
      <w:rPr>
        <w:rFonts w:eastAsia="Times New Roman"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3078" w:hanging="720"/>
      </w:pPr>
      <w:rPr>
        <w:rFonts w:eastAsia="Times New Roman" w:hint="default"/>
        <w:color w:val="auto"/>
      </w:rPr>
    </w:lvl>
    <w:lvl w:ilvl="4">
      <w:start w:val="1"/>
      <w:numFmt w:val="decimal"/>
      <w:lvlText w:val="%1.%2.%3.%4.%5."/>
      <w:lvlJc w:val="left"/>
      <w:pPr>
        <w:ind w:left="4224" w:hanging="1080"/>
      </w:pPr>
      <w:rPr>
        <w:rFonts w:eastAsia="Times New Roman" w:hint="default"/>
        <w:color w:val="auto"/>
      </w:rPr>
    </w:lvl>
    <w:lvl w:ilvl="5">
      <w:start w:val="1"/>
      <w:numFmt w:val="decimal"/>
      <w:lvlText w:val="%1.%2.%3.%4.%5.%6."/>
      <w:lvlJc w:val="left"/>
      <w:pPr>
        <w:ind w:left="5010" w:hanging="1080"/>
      </w:pPr>
      <w:rPr>
        <w:rFonts w:eastAsia="Times New Roman"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6156" w:hanging="1440"/>
      </w:pPr>
      <w:rPr>
        <w:rFonts w:eastAsia="Times New Roman"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6942" w:hanging="1440"/>
      </w:pPr>
      <w:rPr>
        <w:rFonts w:eastAsia="Times New Roman"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8088" w:hanging="1800"/>
      </w:pPr>
      <w:rPr>
        <w:rFonts w:eastAsia="Times New Roman" w:hint="default"/>
        <w:color w:val="auto"/>
      </w:rPr>
    </w:lvl>
  </w:abstractNum>
  <w:abstractNum w:abstractNumId="10" w15:restartNumberingAfterBreak="0">
    <w:nsid w:val="5B952916"/>
    <w:multiLevelType w:val="multilevel"/>
    <w:tmpl w:val="E37A485C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  <w:b/>
      </w:rPr>
    </w:lvl>
  </w:abstractNum>
  <w:abstractNum w:abstractNumId="11" w15:restartNumberingAfterBreak="0">
    <w:nsid w:val="5D0C55D0"/>
    <w:multiLevelType w:val="hybridMultilevel"/>
    <w:tmpl w:val="B0146A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9E25D04"/>
    <w:multiLevelType w:val="multilevel"/>
    <w:tmpl w:val="52363A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CC3403D"/>
    <w:multiLevelType w:val="multilevel"/>
    <w:tmpl w:val="2EEEB38C"/>
    <w:lvl w:ilvl="0">
      <w:start w:val="1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10.%2"/>
      <w:lvlJc w:val="left"/>
      <w:pPr>
        <w:ind w:left="1288" w:hanging="720"/>
      </w:pPr>
      <w:rPr>
        <w:rFonts w:hint="default"/>
        <w:sz w:val="28"/>
        <w:szCs w:val="28"/>
      </w:rPr>
    </w:lvl>
    <w:lvl w:ilvl="2">
      <w:start w:val="1"/>
      <w:numFmt w:val="bullet"/>
      <w:lvlText w:val="-"/>
      <w:lvlJc w:val="left"/>
      <w:pPr>
        <w:ind w:left="3131" w:hanging="72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1.%2.%3.%4"/>
      <w:lvlJc w:val="left"/>
      <w:pPr>
        <w:ind w:left="319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0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3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4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08" w:hanging="2160"/>
      </w:pPr>
      <w:rPr>
        <w:rFonts w:hint="default"/>
      </w:rPr>
    </w:lvl>
  </w:abstractNum>
  <w:abstractNum w:abstractNumId="14" w15:restartNumberingAfterBreak="0">
    <w:nsid w:val="71DC45B0"/>
    <w:multiLevelType w:val="hybridMultilevel"/>
    <w:tmpl w:val="0C86F5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22018C4"/>
    <w:multiLevelType w:val="hybridMultilevel"/>
    <w:tmpl w:val="A89285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7FF30E0"/>
    <w:multiLevelType w:val="hybridMultilevel"/>
    <w:tmpl w:val="EAD47BCE"/>
    <w:lvl w:ilvl="0" w:tplc="F0663538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DD41470"/>
    <w:multiLevelType w:val="hybridMultilevel"/>
    <w:tmpl w:val="18749CF2"/>
    <w:lvl w:ilvl="0" w:tplc="04190011">
      <w:start w:val="1"/>
      <w:numFmt w:val="decimal"/>
      <w:lvlText w:val="%1)"/>
      <w:lvlJc w:val="left"/>
      <w:pPr>
        <w:ind w:left="29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5"/>
  </w:num>
  <w:num w:numId="3">
    <w:abstractNumId w:val="4"/>
  </w:num>
  <w:num w:numId="4">
    <w:abstractNumId w:val="9"/>
  </w:num>
  <w:num w:numId="5">
    <w:abstractNumId w:val="10"/>
  </w:num>
  <w:num w:numId="6">
    <w:abstractNumId w:val="16"/>
  </w:num>
  <w:num w:numId="7">
    <w:abstractNumId w:val="8"/>
  </w:num>
  <w:num w:numId="8">
    <w:abstractNumId w:val="11"/>
  </w:num>
  <w:num w:numId="9">
    <w:abstractNumId w:val="17"/>
  </w:num>
  <w:num w:numId="10">
    <w:abstractNumId w:val="10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</w:num>
  <w:num w:numId="12">
    <w:abstractNumId w:val="13"/>
  </w:num>
  <w:num w:numId="13">
    <w:abstractNumId w:val="2"/>
  </w:num>
  <w:num w:numId="14">
    <w:abstractNumId w:val="14"/>
  </w:num>
  <w:num w:numId="15">
    <w:abstractNumId w:val="6"/>
  </w:num>
  <w:num w:numId="16">
    <w:abstractNumId w:val="3"/>
  </w:num>
  <w:num w:numId="17">
    <w:abstractNumId w:val="7"/>
  </w:num>
  <w:num w:numId="18">
    <w:abstractNumId w:val="12"/>
  </w:num>
  <w:num w:numId="1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39BC"/>
    <w:rsid w:val="0000026F"/>
    <w:rsid w:val="000008CD"/>
    <w:rsid w:val="00025ABD"/>
    <w:rsid w:val="00032089"/>
    <w:rsid w:val="00034117"/>
    <w:rsid w:val="000375E8"/>
    <w:rsid w:val="00040CE5"/>
    <w:rsid w:val="0004240B"/>
    <w:rsid w:val="00050421"/>
    <w:rsid w:val="000527D1"/>
    <w:rsid w:val="00084297"/>
    <w:rsid w:val="0008760B"/>
    <w:rsid w:val="00087BAB"/>
    <w:rsid w:val="0009116B"/>
    <w:rsid w:val="0009756B"/>
    <w:rsid w:val="000975C4"/>
    <w:rsid w:val="000A575B"/>
    <w:rsid w:val="000A60D4"/>
    <w:rsid w:val="000B4899"/>
    <w:rsid w:val="000B6563"/>
    <w:rsid w:val="000C2D5E"/>
    <w:rsid w:val="000D72F7"/>
    <w:rsid w:val="000E3427"/>
    <w:rsid w:val="000E702A"/>
    <w:rsid w:val="000E7380"/>
    <w:rsid w:val="000E74CA"/>
    <w:rsid w:val="00101F51"/>
    <w:rsid w:val="00106CBE"/>
    <w:rsid w:val="00110050"/>
    <w:rsid w:val="00114035"/>
    <w:rsid w:val="00121627"/>
    <w:rsid w:val="00141DD1"/>
    <w:rsid w:val="001514EE"/>
    <w:rsid w:val="00155F66"/>
    <w:rsid w:val="00157533"/>
    <w:rsid w:val="00171158"/>
    <w:rsid w:val="00180895"/>
    <w:rsid w:val="00181D0B"/>
    <w:rsid w:val="001B74EB"/>
    <w:rsid w:val="001C29A2"/>
    <w:rsid w:val="001D021B"/>
    <w:rsid w:val="001E0186"/>
    <w:rsid w:val="001E1ABE"/>
    <w:rsid w:val="001E4C22"/>
    <w:rsid w:val="001E7BE5"/>
    <w:rsid w:val="001F07E1"/>
    <w:rsid w:val="001F2A9A"/>
    <w:rsid w:val="001F5B26"/>
    <w:rsid w:val="001F7B04"/>
    <w:rsid w:val="00201AEB"/>
    <w:rsid w:val="00213635"/>
    <w:rsid w:val="00222E2B"/>
    <w:rsid w:val="0022315E"/>
    <w:rsid w:val="00223A5E"/>
    <w:rsid w:val="00226DE9"/>
    <w:rsid w:val="0022796C"/>
    <w:rsid w:val="00233DB5"/>
    <w:rsid w:val="002400C4"/>
    <w:rsid w:val="0024240A"/>
    <w:rsid w:val="002565A2"/>
    <w:rsid w:val="00260C07"/>
    <w:rsid w:val="00266AFF"/>
    <w:rsid w:val="002719C0"/>
    <w:rsid w:val="00287F3B"/>
    <w:rsid w:val="00293A5A"/>
    <w:rsid w:val="00297068"/>
    <w:rsid w:val="002B5A28"/>
    <w:rsid w:val="002B6B19"/>
    <w:rsid w:val="002C134E"/>
    <w:rsid w:val="002C27F9"/>
    <w:rsid w:val="002C4C20"/>
    <w:rsid w:val="002D7F52"/>
    <w:rsid w:val="002E489E"/>
    <w:rsid w:val="002E604E"/>
    <w:rsid w:val="002F289F"/>
    <w:rsid w:val="00324322"/>
    <w:rsid w:val="00334A48"/>
    <w:rsid w:val="003638E8"/>
    <w:rsid w:val="003702D1"/>
    <w:rsid w:val="00373035"/>
    <w:rsid w:val="00373689"/>
    <w:rsid w:val="00381472"/>
    <w:rsid w:val="00386419"/>
    <w:rsid w:val="00386796"/>
    <w:rsid w:val="00393BAA"/>
    <w:rsid w:val="00393ED7"/>
    <w:rsid w:val="003B1A30"/>
    <w:rsid w:val="003B27C7"/>
    <w:rsid w:val="003E29E5"/>
    <w:rsid w:val="003E5488"/>
    <w:rsid w:val="003F11F1"/>
    <w:rsid w:val="003F52E9"/>
    <w:rsid w:val="004018F0"/>
    <w:rsid w:val="004271BF"/>
    <w:rsid w:val="00445333"/>
    <w:rsid w:val="00453A23"/>
    <w:rsid w:val="004727A5"/>
    <w:rsid w:val="00476A64"/>
    <w:rsid w:val="0048248C"/>
    <w:rsid w:val="004843AE"/>
    <w:rsid w:val="00484902"/>
    <w:rsid w:val="00486604"/>
    <w:rsid w:val="00487311"/>
    <w:rsid w:val="004911D1"/>
    <w:rsid w:val="00495675"/>
    <w:rsid w:val="004970C0"/>
    <w:rsid w:val="004A0A77"/>
    <w:rsid w:val="004A3CEE"/>
    <w:rsid w:val="004A4C7A"/>
    <w:rsid w:val="004B6F8E"/>
    <w:rsid w:val="004C666C"/>
    <w:rsid w:val="0050448E"/>
    <w:rsid w:val="00506383"/>
    <w:rsid w:val="005233F8"/>
    <w:rsid w:val="005333D2"/>
    <w:rsid w:val="0053422D"/>
    <w:rsid w:val="005348FA"/>
    <w:rsid w:val="00541134"/>
    <w:rsid w:val="00543F88"/>
    <w:rsid w:val="00543FF3"/>
    <w:rsid w:val="00544EF4"/>
    <w:rsid w:val="00554E46"/>
    <w:rsid w:val="005722B9"/>
    <w:rsid w:val="005732A6"/>
    <w:rsid w:val="005751E0"/>
    <w:rsid w:val="005A063F"/>
    <w:rsid w:val="005A12FF"/>
    <w:rsid w:val="005C77F7"/>
    <w:rsid w:val="005D2E20"/>
    <w:rsid w:val="005E2C22"/>
    <w:rsid w:val="005F57A3"/>
    <w:rsid w:val="00601FA5"/>
    <w:rsid w:val="006022DC"/>
    <w:rsid w:val="006116CE"/>
    <w:rsid w:val="00614703"/>
    <w:rsid w:val="006264FA"/>
    <w:rsid w:val="00630B1E"/>
    <w:rsid w:val="00633021"/>
    <w:rsid w:val="006439BC"/>
    <w:rsid w:val="00645297"/>
    <w:rsid w:val="00652E6D"/>
    <w:rsid w:val="006718CA"/>
    <w:rsid w:val="00676713"/>
    <w:rsid w:val="006807B2"/>
    <w:rsid w:val="00683E54"/>
    <w:rsid w:val="006871A7"/>
    <w:rsid w:val="006A44F9"/>
    <w:rsid w:val="006C2CC5"/>
    <w:rsid w:val="006C597D"/>
    <w:rsid w:val="006F0723"/>
    <w:rsid w:val="00702FEA"/>
    <w:rsid w:val="00716AF3"/>
    <w:rsid w:val="00731108"/>
    <w:rsid w:val="0073128A"/>
    <w:rsid w:val="00743D67"/>
    <w:rsid w:val="00747EFC"/>
    <w:rsid w:val="00762F2E"/>
    <w:rsid w:val="007749DC"/>
    <w:rsid w:val="00774D73"/>
    <w:rsid w:val="00776214"/>
    <w:rsid w:val="00782E1C"/>
    <w:rsid w:val="00786765"/>
    <w:rsid w:val="0078794B"/>
    <w:rsid w:val="00791CA2"/>
    <w:rsid w:val="007A4BFE"/>
    <w:rsid w:val="007B554E"/>
    <w:rsid w:val="007C4B4E"/>
    <w:rsid w:val="007C71CB"/>
    <w:rsid w:val="007E12C0"/>
    <w:rsid w:val="007F29BC"/>
    <w:rsid w:val="007F72B7"/>
    <w:rsid w:val="00801644"/>
    <w:rsid w:val="00802C52"/>
    <w:rsid w:val="008032B6"/>
    <w:rsid w:val="00806329"/>
    <w:rsid w:val="0081190C"/>
    <w:rsid w:val="00811A92"/>
    <w:rsid w:val="00822965"/>
    <w:rsid w:val="00824A8F"/>
    <w:rsid w:val="00833DA3"/>
    <w:rsid w:val="00841851"/>
    <w:rsid w:val="00857A84"/>
    <w:rsid w:val="00865515"/>
    <w:rsid w:val="00865BC6"/>
    <w:rsid w:val="008662D8"/>
    <w:rsid w:val="008666D0"/>
    <w:rsid w:val="0087321C"/>
    <w:rsid w:val="008737AE"/>
    <w:rsid w:val="0088769D"/>
    <w:rsid w:val="00896D6D"/>
    <w:rsid w:val="008A291F"/>
    <w:rsid w:val="008B68B1"/>
    <w:rsid w:val="008C4A69"/>
    <w:rsid w:val="008D29DA"/>
    <w:rsid w:val="008E5AB2"/>
    <w:rsid w:val="008E7496"/>
    <w:rsid w:val="008F7F9D"/>
    <w:rsid w:val="00915E1A"/>
    <w:rsid w:val="00920BF9"/>
    <w:rsid w:val="00924EDD"/>
    <w:rsid w:val="00931B86"/>
    <w:rsid w:val="0093608B"/>
    <w:rsid w:val="00944576"/>
    <w:rsid w:val="00953739"/>
    <w:rsid w:val="00957053"/>
    <w:rsid w:val="00964052"/>
    <w:rsid w:val="00967DB7"/>
    <w:rsid w:val="009808CE"/>
    <w:rsid w:val="009819C0"/>
    <w:rsid w:val="00983239"/>
    <w:rsid w:val="009958B0"/>
    <w:rsid w:val="009A1769"/>
    <w:rsid w:val="009A531E"/>
    <w:rsid w:val="009A5C68"/>
    <w:rsid w:val="009C08B6"/>
    <w:rsid w:val="009C77ED"/>
    <w:rsid w:val="009D5F7C"/>
    <w:rsid w:val="009D65CF"/>
    <w:rsid w:val="009F4B99"/>
    <w:rsid w:val="009F5213"/>
    <w:rsid w:val="00A0206F"/>
    <w:rsid w:val="00A03358"/>
    <w:rsid w:val="00A0428E"/>
    <w:rsid w:val="00A175BB"/>
    <w:rsid w:val="00A32186"/>
    <w:rsid w:val="00A4275F"/>
    <w:rsid w:val="00A46BAD"/>
    <w:rsid w:val="00A46BB6"/>
    <w:rsid w:val="00A479B0"/>
    <w:rsid w:val="00A55744"/>
    <w:rsid w:val="00A61862"/>
    <w:rsid w:val="00A74C6D"/>
    <w:rsid w:val="00A920EB"/>
    <w:rsid w:val="00AA2148"/>
    <w:rsid w:val="00AA2EAD"/>
    <w:rsid w:val="00AC17DC"/>
    <w:rsid w:val="00AC446C"/>
    <w:rsid w:val="00AC4765"/>
    <w:rsid w:val="00AC5311"/>
    <w:rsid w:val="00AC5CAC"/>
    <w:rsid w:val="00AD439F"/>
    <w:rsid w:val="00AE3ECE"/>
    <w:rsid w:val="00B142F4"/>
    <w:rsid w:val="00B17BAD"/>
    <w:rsid w:val="00B32251"/>
    <w:rsid w:val="00B32CC4"/>
    <w:rsid w:val="00B41956"/>
    <w:rsid w:val="00B46C4A"/>
    <w:rsid w:val="00B47778"/>
    <w:rsid w:val="00B51F03"/>
    <w:rsid w:val="00B5589E"/>
    <w:rsid w:val="00B627FA"/>
    <w:rsid w:val="00B65190"/>
    <w:rsid w:val="00B66A22"/>
    <w:rsid w:val="00B6760F"/>
    <w:rsid w:val="00B70AC0"/>
    <w:rsid w:val="00B8147B"/>
    <w:rsid w:val="00B85201"/>
    <w:rsid w:val="00B91EC7"/>
    <w:rsid w:val="00B9471E"/>
    <w:rsid w:val="00BA3520"/>
    <w:rsid w:val="00BB30D0"/>
    <w:rsid w:val="00BB6373"/>
    <w:rsid w:val="00BC170A"/>
    <w:rsid w:val="00BD2C1F"/>
    <w:rsid w:val="00BE304A"/>
    <w:rsid w:val="00BF07A0"/>
    <w:rsid w:val="00BF09B0"/>
    <w:rsid w:val="00C20F1F"/>
    <w:rsid w:val="00C218C1"/>
    <w:rsid w:val="00C25FC3"/>
    <w:rsid w:val="00C267F1"/>
    <w:rsid w:val="00C344E1"/>
    <w:rsid w:val="00C363D2"/>
    <w:rsid w:val="00C44763"/>
    <w:rsid w:val="00C45DA1"/>
    <w:rsid w:val="00C5054F"/>
    <w:rsid w:val="00C50A69"/>
    <w:rsid w:val="00C5205E"/>
    <w:rsid w:val="00C66009"/>
    <w:rsid w:val="00C72971"/>
    <w:rsid w:val="00C80197"/>
    <w:rsid w:val="00C82782"/>
    <w:rsid w:val="00C85E2A"/>
    <w:rsid w:val="00C85FF9"/>
    <w:rsid w:val="00CB4F5B"/>
    <w:rsid w:val="00CC7F68"/>
    <w:rsid w:val="00CE00F1"/>
    <w:rsid w:val="00CE1D3D"/>
    <w:rsid w:val="00CE1EFD"/>
    <w:rsid w:val="00CE2717"/>
    <w:rsid w:val="00CE706D"/>
    <w:rsid w:val="00D12EF9"/>
    <w:rsid w:val="00D159E2"/>
    <w:rsid w:val="00D30F8B"/>
    <w:rsid w:val="00D3719B"/>
    <w:rsid w:val="00D55533"/>
    <w:rsid w:val="00D568BE"/>
    <w:rsid w:val="00D62883"/>
    <w:rsid w:val="00D62E40"/>
    <w:rsid w:val="00D67EB4"/>
    <w:rsid w:val="00D70BD1"/>
    <w:rsid w:val="00D811FF"/>
    <w:rsid w:val="00D856DB"/>
    <w:rsid w:val="00D925B9"/>
    <w:rsid w:val="00D92AD9"/>
    <w:rsid w:val="00D96FFC"/>
    <w:rsid w:val="00DB5C22"/>
    <w:rsid w:val="00DB7850"/>
    <w:rsid w:val="00DC60DF"/>
    <w:rsid w:val="00DD2F6C"/>
    <w:rsid w:val="00DD4B42"/>
    <w:rsid w:val="00DE374B"/>
    <w:rsid w:val="00DF5B11"/>
    <w:rsid w:val="00DF67D7"/>
    <w:rsid w:val="00E00613"/>
    <w:rsid w:val="00E02493"/>
    <w:rsid w:val="00E02AAA"/>
    <w:rsid w:val="00E222CD"/>
    <w:rsid w:val="00E25D91"/>
    <w:rsid w:val="00E327D9"/>
    <w:rsid w:val="00E34748"/>
    <w:rsid w:val="00E34C64"/>
    <w:rsid w:val="00E44C03"/>
    <w:rsid w:val="00E51524"/>
    <w:rsid w:val="00E5485B"/>
    <w:rsid w:val="00E60E35"/>
    <w:rsid w:val="00E658F7"/>
    <w:rsid w:val="00E742E2"/>
    <w:rsid w:val="00E76F0E"/>
    <w:rsid w:val="00E77B31"/>
    <w:rsid w:val="00E86709"/>
    <w:rsid w:val="00E94ACC"/>
    <w:rsid w:val="00EB3394"/>
    <w:rsid w:val="00EB63E4"/>
    <w:rsid w:val="00EC10C7"/>
    <w:rsid w:val="00EC48F5"/>
    <w:rsid w:val="00ED1AC0"/>
    <w:rsid w:val="00ED36B3"/>
    <w:rsid w:val="00EE70D3"/>
    <w:rsid w:val="00F160B7"/>
    <w:rsid w:val="00F31B7D"/>
    <w:rsid w:val="00F40577"/>
    <w:rsid w:val="00F44626"/>
    <w:rsid w:val="00F5015E"/>
    <w:rsid w:val="00F56B7E"/>
    <w:rsid w:val="00F61520"/>
    <w:rsid w:val="00F63CC5"/>
    <w:rsid w:val="00F70F17"/>
    <w:rsid w:val="00F74E96"/>
    <w:rsid w:val="00F854F6"/>
    <w:rsid w:val="00F863FE"/>
    <w:rsid w:val="00FA12FB"/>
    <w:rsid w:val="00FB0CC1"/>
    <w:rsid w:val="00FB74F3"/>
    <w:rsid w:val="00FB7E6F"/>
    <w:rsid w:val="00FC5D20"/>
    <w:rsid w:val="00FE21BA"/>
    <w:rsid w:val="00FE6FD2"/>
    <w:rsid w:val="00FF57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15A40F3-2BE0-4183-9A8B-6369E4E803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93A5A"/>
    <w:pPr>
      <w:spacing w:after="200" w:line="276" w:lineRule="auto"/>
    </w:pPr>
    <w:rPr>
      <w:rFonts w:ascii="Calibri" w:eastAsia="Calibri" w:hAnsi="Calibri" w:cs="Times New Roman"/>
    </w:rPr>
  </w:style>
  <w:style w:type="paragraph" w:styleId="10">
    <w:name w:val="heading 1"/>
    <w:basedOn w:val="a"/>
    <w:link w:val="11"/>
    <w:uiPriority w:val="9"/>
    <w:qFormat/>
    <w:rsid w:val="00D925B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43F8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link w:val="ConsPlusNormal0"/>
    <w:rsid w:val="0000026F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00026F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tab">
    <w:name w:val="tab_договор"/>
    <w:basedOn w:val="a"/>
    <w:uiPriority w:val="99"/>
    <w:rsid w:val="0000026F"/>
    <w:pPr>
      <w:spacing w:after="0" w:line="240" w:lineRule="auto"/>
    </w:pPr>
    <w:rPr>
      <w:rFonts w:ascii="Times New Roman" w:eastAsia="Times New Roman" w:hAnsi="Times New Roman"/>
      <w:sz w:val="24"/>
      <w:szCs w:val="20"/>
      <w:lang w:eastAsia="ru-RU"/>
    </w:rPr>
  </w:style>
  <w:style w:type="paragraph" w:styleId="a3">
    <w:name w:val="No Spacing"/>
    <w:link w:val="a4"/>
    <w:uiPriority w:val="99"/>
    <w:qFormat/>
    <w:rsid w:val="0000026F"/>
    <w:pPr>
      <w:suppressAutoHyphens/>
      <w:spacing w:after="0" w:line="240" w:lineRule="auto"/>
      <w:jc w:val="both"/>
    </w:pPr>
    <w:rPr>
      <w:rFonts w:ascii="Times New Roman" w:eastAsia="Arial" w:hAnsi="Times New Roman" w:cs="Calibri"/>
      <w:sz w:val="24"/>
      <w:szCs w:val="24"/>
      <w:lang w:eastAsia="ar-SA"/>
    </w:rPr>
  </w:style>
  <w:style w:type="paragraph" w:customStyle="1" w:styleId="Default">
    <w:name w:val="Default"/>
    <w:rsid w:val="0000026F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character" w:customStyle="1" w:styleId="a4">
    <w:name w:val="Без интервала Знак"/>
    <w:link w:val="a3"/>
    <w:uiPriority w:val="99"/>
    <w:locked/>
    <w:rsid w:val="0000026F"/>
    <w:rPr>
      <w:rFonts w:ascii="Times New Roman" w:eastAsia="Arial" w:hAnsi="Times New Roman" w:cs="Calibri"/>
      <w:sz w:val="24"/>
      <w:szCs w:val="24"/>
      <w:lang w:eastAsia="ar-SA"/>
    </w:rPr>
  </w:style>
  <w:style w:type="character" w:customStyle="1" w:styleId="FontStyle88">
    <w:name w:val="Font Style88"/>
    <w:rsid w:val="0000026F"/>
    <w:rPr>
      <w:rFonts w:ascii="Times New Roman" w:hAnsi="Times New Roman" w:cs="Times New Roman"/>
      <w:color w:val="000000"/>
      <w:sz w:val="20"/>
      <w:szCs w:val="20"/>
    </w:rPr>
  </w:style>
  <w:style w:type="paragraph" w:styleId="a5">
    <w:name w:val="List Paragraph"/>
    <w:basedOn w:val="a"/>
    <w:link w:val="a6"/>
    <w:uiPriority w:val="34"/>
    <w:qFormat/>
    <w:rsid w:val="006718CA"/>
    <w:pPr>
      <w:ind w:left="720"/>
      <w:contextualSpacing/>
    </w:pPr>
  </w:style>
  <w:style w:type="character" w:customStyle="1" w:styleId="11">
    <w:name w:val="Заголовок 1 Знак"/>
    <w:basedOn w:val="a0"/>
    <w:link w:val="10"/>
    <w:uiPriority w:val="9"/>
    <w:rsid w:val="00D925B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7">
    <w:name w:val="header"/>
    <w:basedOn w:val="a"/>
    <w:link w:val="a8"/>
    <w:uiPriority w:val="99"/>
    <w:unhideWhenUsed/>
    <w:rsid w:val="00A033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03358"/>
    <w:rPr>
      <w:rFonts w:ascii="Calibri" w:eastAsia="Calibri" w:hAnsi="Calibri" w:cs="Times New Roman"/>
    </w:rPr>
  </w:style>
  <w:style w:type="paragraph" w:styleId="a9">
    <w:name w:val="footer"/>
    <w:basedOn w:val="a"/>
    <w:link w:val="aa"/>
    <w:uiPriority w:val="99"/>
    <w:unhideWhenUsed/>
    <w:rsid w:val="00A033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03358"/>
    <w:rPr>
      <w:rFonts w:ascii="Calibri" w:eastAsia="Calibri" w:hAnsi="Calibri" w:cs="Times New Roman"/>
    </w:rPr>
  </w:style>
  <w:style w:type="character" w:styleId="ab">
    <w:name w:val="Hyperlink"/>
    <w:uiPriority w:val="99"/>
    <w:rsid w:val="008B68B1"/>
    <w:rPr>
      <w:rFonts w:cs="Times New Roman"/>
      <w:color w:val="0000FF"/>
      <w:u w:val="single"/>
    </w:rPr>
  </w:style>
  <w:style w:type="character" w:customStyle="1" w:styleId="FontStyle12">
    <w:name w:val="Font Style12"/>
    <w:rsid w:val="00915E1A"/>
    <w:rPr>
      <w:rFonts w:ascii="Times New Roman" w:hAnsi="Times New Roman"/>
      <w:b/>
      <w:sz w:val="26"/>
    </w:rPr>
  </w:style>
  <w:style w:type="paragraph" w:customStyle="1" w:styleId="Style3">
    <w:name w:val="Style3"/>
    <w:basedOn w:val="a"/>
    <w:rsid w:val="00915E1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6">
    <w:name w:val="Style6"/>
    <w:basedOn w:val="a"/>
    <w:rsid w:val="00915E1A"/>
    <w:pPr>
      <w:widowControl w:val="0"/>
      <w:autoSpaceDE w:val="0"/>
      <w:autoSpaceDN w:val="0"/>
      <w:adjustRightInd w:val="0"/>
      <w:spacing w:after="0" w:line="326" w:lineRule="exact"/>
      <w:ind w:firstLine="708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4">
    <w:name w:val="Font Style14"/>
    <w:rsid w:val="00915E1A"/>
    <w:rPr>
      <w:rFonts w:ascii="Times New Roman" w:hAnsi="Times New Roman"/>
      <w:sz w:val="26"/>
    </w:rPr>
  </w:style>
  <w:style w:type="paragraph" w:customStyle="1" w:styleId="1">
    <w:name w:val="Наташа1"/>
    <w:basedOn w:val="a"/>
    <w:rsid w:val="00C5054F"/>
    <w:pPr>
      <w:numPr>
        <w:numId w:val="11"/>
      </w:numPr>
      <w:suppressAutoHyphens/>
      <w:spacing w:after="0" w:line="240" w:lineRule="auto"/>
    </w:pPr>
    <w:rPr>
      <w:rFonts w:ascii="Arial Narrow" w:eastAsia="Times New Roman" w:hAnsi="Arial Narrow"/>
      <w:sz w:val="24"/>
      <w:szCs w:val="24"/>
      <w:lang w:eastAsia="ar-SA"/>
    </w:rPr>
  </w:style>
  <w:style w:type="character" w:customStyle="1" w:styleId="FontStyle11">
    <w:name w:val="Font Style11"/>
    <w:rsid w:val="00393BAA"/>
    <w:rPr>
      <w:rFonts w:ascii="Times New Roman" w:hAnsi="Times New Roman"/>
      <w:b/>
      <w:spacing w:val="10"/>
      <w:sz w:val="28"/>
    </w:rPr>
  </w:style>
  <w:style w:type="character" w:customStyle="1" w:styleId="FontStyle48">
    <w:name w:val="Font Style48"/>
    <w:rsid w:val="00393BAA"/>
    <w:rPr>
      <w:rFonts w:ascii="Times New Roman" w:hAnsi="Times New Roman"/>
      <w:sz w:val="26"/>
    </w:rPr>
  </w:style>
  <w:style w:type="paragraph" w:customStyle="1" w:styleId="Style10">
    <w:name w:val="Style10"/>
    <w:basedOn w:val="a"/>
    <w:rsid w:val="00393BAA"/>
    <w:pPr>
      <w:widowControl w:val="0"/>
      <w:autoSpaceDE w:val="0"/>
      <w:autoSpaceDN w:val="0"/>
      <w:adjustRightInd w:val="0"/>
      <w:spacing w:after="0" w:line="240" w:lineRule="exact"/>
    </w:pPr>
    <w:rPr>
      <w:rFonts w:ascii="Arial" w:eastAsia="Times New Roman" w:hAnsi="Arial"/>
      <w:sz w:val="24"/>
      <w:szCs w:val="24"/>
      <w:lang w:eastAsia="ru-RU"/>
    </w:rPr>
  </w:style>
  <w:style w:type="character" w:customStyle="1" w:styleId="a6">
    <w:name w:val="Абзац списка Знак"/>
    <w:link w:val="a5"/>
    <w:uiPriority w:val="34"/>
    <w:locked/>
    <w:rsid w:val="00393BAA"/>
    <w:rPr>
      <w:rFonts w:ascii="Calibri" w:eastAsia="Calibri" w:hAnsi="Calibri" w:cs="Times New Roman"/>
    </w:rPr>
  </w:style>
  <w:style w:type="paragraph" w:styleId="ac">
    <w:name w:val="Balloon Text"/>
    <w:basedOn w:val="a"/>
    <w:link w:val="ad"/>
    <w:uiPriority w:val="99"/>
    <w:semiHidden/>
    <w:unhideWhenUsed/>
    <w:rsid w:val="001B74E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1B74EB"/>
    <w:rPr>
      <w:rFonts w:ascii="Segoe UI" w:eastAsia="Calibri" w:hAnsi="Segoe UI" w:cs="Segoe UI"/>
      <w:sz w:val="18"/>
      <w:szCs w:val="18"/>
    </w:rPr>
  </w:style>
  <w:style w:type="paragraph" w:styleId="ae">
    <w:name w:val="Normal (Web)"/>
    <w:basedOn w:val="a"/>
    <w:uiPriority w:val="99"/>
    <w:semiHidden/>
    <w:unhideWhenUsed/>
    <w:rsid w:val="003E29E5"/>
    <w:rPr>
      <w:rFonts w:ascii="Times New Roman" w:hAnsi="Times New Roman"/>
      <w:sz w:val="24"/>
      <w:szCs w:val="24"/>
    </w:rPr>
  </w:style>
  <w:style w:type="table" w:styleId="af">
    <w:name w:val="Table Grid"/>
    <w:basedOn w:val="a1"/>
    <w:uiPriority w:val="39"/>
    <w:rsid w:val="00AC53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6">
    <w:name w:val="Знак Знак6"/>
    <w:basedOn w:val="a"/>
    <w:rsid w:val="0022796C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character" w:styleId="af0">
    <w:name w:val="Strong"/>
    <w:basedOn w:val="a0"/>
    <w:uiPriority w:val="22"/>
    <w:qFormat/>
    <w:rsid w:val="001514EE"/>
    <w:rPr>
      <w:b/>
      <w:bCs/>
    </w:rPr>
  </w:style>
  <w:style w:type="character" w:customStyle="1" w:styleId="30">
    <w:name w:val="Заголовок 3 Знак"/>
    <w:basedOn w:val="a0"/>
    <w:link w:val="3"/>
    <w:uiPriority w:val="9"/>
    <w:semiHidden/>
    <w:rsid w:val="00543F88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25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80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17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1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5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85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85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28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97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72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8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70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0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81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28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82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7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01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67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47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12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46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07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4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65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9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6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18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0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88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94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84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00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0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5D419C-62A9-4CF2-8848-A7CB16820F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4465</Words>
  <Characters>25456</Characters>
  <Application>Microsoft Office Word</Application>
  <DocSecurity>0</DocSecurity>
  <Lines>212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29862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Aleksandra</dc:creator>
  <cp:keywords/>
  <dc:description/>
  <cp:lastModifiedBy>Чемерис Татьяна Владимировна</cp:lastModifiedBy>
  <cp:revision>4</cp:revision>
  <cp:lastPrinted>2019-04-26T06:45:00Z</cp:lastPrinted>
  <dcterms:created xsi:type="dcterms:W3CDTF">2024-06-28T06:26:00Z</dcterms:created>
  <dcterms:modified xsi:type="dcterms:W3CDTF">2024-06-28T06:56:00Z</dcterms:modified>
</cp:coreProperties>
</file>