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33" w:rsidRDefault="00A967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к запросу коммерческих предложений</w:t>
      </w:r>
    </w:p>
    <w:p w:rsidR="00201E33" w:rsidRDefault="00201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E33" w:rsidRDefault="00A96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01E33" w:rsidRPr="005315C7" w:rsidRDefault="00A96703">
      <w:pPr>
        <w:spacing w:after="0" w:line="240" w:lineRule="auto"/>
        <w:jc w:val="right"/>
        <w:rPr>
          <w:rFonts w:ascii="Times New Roman" w:hAnsi="Times New Roman"/>
        </w:rPr>
      </w:pPr>
      <w:r w:rsidRPr="005315C7">
        <w:rPr>
          <w:rFonts w:ascii="Times New Roman" w:hAnsi="Times New Roman"/>
        </w:rPr>
        <w:t>Таблица № 1</w:t>
      </w:r>
    </w:p>
    <w:tbl>
      <w:tblPr>
        <w:tblStyle w:val="af0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245"/>
      </w:tblGrid>
      <w:tr w:rsidR="005315C7" w:rsidRPr="005315C7" w:rsidTr="005315C7">
        <w:tc>
          <w:tcPr>
            <w:tcW w:w="56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 xml:space="preserve">Наименование раздела </w:t>
            </w:r>
          </w:p>
        </w:tc>
        <w:tc>
          <w:tcPr>
            <w:tcW w:w="5245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5315C7" w:rsidRPr="005315C7" w:rsidTr="005315C7">
        <w:tc>
          <w:tcPr>
            <w:tcW w:w="56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3</w:t>
            </w:r>
          </w:p>
        </w:tc>
      </w:tr>
      <w:tr w:rsidR="005315C7" w:rsidRPr="005315C7" w:rsidTr="005315C7">
        <w:trPr>
          <w:trHeight w:val="315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Тип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Стеллаж лабораторный </w:t>
            </w:r>
          </w:p>
        </w:tc>
      </w:tr>
      <w:tr w:rsidR="005315C7" w:rsidRPr="005315C7" w:rsidTr="005315C7">
        <w:trPr>
          <w:trHeight w:val="1878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Эскиз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  <w:noProof/>
              </w:rPr>
              <w:drawing>
                <wp:inline distT="0" distB="0" distL="0" distR="0" wp14:anchorId="307527F1" wp14:editId="198A17E7">
                  <wp:extent cx="1382688" cy="1459894"/>
                  <wp:effectExtent l="0" t="0" r="8255" b="6985"/>
                  <wp:docPr id="4" name="Рисунок 4" descr="https://labstol.ru/media/images/products/upload/shop_5/4/3/3/item_4330/small_shop_items_catalog_image4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abstol.ru/media/images/products/upload/shop_5/4/3/3/item_4330/small_shop_items_catalog_image4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76" cy="149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1 шт.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Место установки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  <w:bCs/>
              </w:rPr>
              <w:t>Отделение контроля качества, строение 4 (участок контроля стерильности), для установки в термальную камеру.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Габаритные размеры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Длина: 1000 мм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Глубина: 600 мм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315C7">
              <w:rPr>
                <w:rFonts w:ascii="Times New Roman" w:hAnsi="Times New Roman"/>
              </w:rPr>
              <w:t>Высота: 2000 мм</w:t>
            </w:r>
          </w:p>
        </w:tc>
      </w:tr>
      <w:tr w:rsidR="005315C7" w:rsidRPr="005315C7" w:rsidTr="005315C7">
        <w:trPr>
          <w:trHeight w:val="450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Назначение и функциональные требования</w:t>
            </w:r>
          </w:p>
        </w:tc>
        <w:tc>
          <w:tcPr>
            <w:tcW w:w="5245" w:type="dxa"/>
            <w:shd w:val="clear" w:color="auto" w:fill="auto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Для размещения контролируемых питательных сред в термальной камере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Особенности конструкции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Металлоконструкция разборного типа с 5-ю полками из металла. 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Металл покрыт специальной порошковой краской.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Свободное расположение полок.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Регулируемые опоры для компенсации неровностей пола.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Диапазон регулировки опор: (от 0 до 30) мм.</w:t>
            </w:r>
          </w:p>
        </w:tc>
      </w:tr>
      <w:tr w:rsidR="005315C7" w:rsidRPr="005315C7" w:rsidTr="005315C7">
        <w:trPr>
          <w:trHeight w:val="525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Необходимые документы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315C7">
              <w:rPr>
                <w:rFonts w:ascii="Times New Roman" w:eastAsiaTheme="minorHAnsi" w:hAnsi="Times New Roman"/>
              </w:rPr>
              <w:t>Паспорт изготовителя.</w:t>
            </w:r>
          </w:p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315C7">
              <w:rPr>
                <w:rFonts w:ascii="Times New Roman" w:eastAsiaTheme="minorHAnsi" w:hAnsi="Times New Roman"/>
              </w:rPr>
              <w:t>Гарантия (не менее 12 месяцев).</w:t>
            </w:r>
          </w:p>
        </w:tc>
      </w:tr>
      <w:tr w:rsidR="005315C7" w:rsidRPr="005315C7" w:rsidTr="005315C7">
        <w:trPr>
          <w:trHeight w:val="1092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Необходимость в монтаже специалистами поставщика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Сборка и монтаж производится специалистами поставщика.</w:t>
            </w:r>
          </w:p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Сборочный комплект (необходимые расходные материалы) предоставляет поставщик. </w:t>
            </w:r>
          </w:p>
        </w:tc>
      </w:tr>
      <w:tr w:rsidR="005315C7" w:rsidRPr="005315C7" w:rsidTr="005315C7">
        <w:trPr>
          <w:trHeight w:val="2984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Дополнительные требования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Стеллаж должен быть новым, ранее не использованным, изготовленным не ранее 2023 г.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Поставщик</w:t>
            </w:r>
            <w:r w:rsidRPr="005315C7">
              <w:rPr>
                <w:rFonts w:ascii="Times New Roman" w:hAnsi="Times New Roman"/>
              </w:rPr>
              <w:t xml:space="preserve"> своими силами и за свой счет должен произвести закупку комплектующих материалов для проведения работ.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Поставщик</w:t>
            </w:r>
            <w:r w:rsidRPr="005315C7">
              <w:rPr>
                <w:rFonts w:ascii="Times New Roman" w:hAnsi="Times New Roman"/>
              </w:rPr>
              <w:t xml:space="preserve"> своими силами и за свой счет должен собирать и утилизировать мусор, возникший в результате выполнения работ </w:t>
            </w:r>
            <w:r>
              <w:rPr>
                <w:rFonts w:ascii="Times New Roman" w:hAnsi="Times New Roman"/>
              </w:rPr>
              <w:t>Поставщиком</w:t>
            </w:r>
            <w:r w:rsidRPr="005315C7">
              <w:rPr>
                <w:rFonts w:ascii="Times New Roman" w:hAnsi="Times New Roman"/>
              </w:rPr>
              <w:t>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Поставщик с</w:t>
            </w:r>
            <w:r w:rsidRPr="005315C7">
              <w:rPr>
                <w:rFonts w:ascii="Times New Roman" w:hAnsi="Times New Roman"/>
              </w:rPr>
              <w:t xml:space="preserve">воими силами и за свой счет производит уборку мест производства работ до состояния, в котором они находились до момента начала производства работ </w:t>
            </w:r>
            <w:r>
              <w:rPr>
                <w:rFonts w:ascii="Times New Roman" w:hAnsi="Times New Roman"/>
              </w:rPr>
              <w:t>Поставщиком</w:t>
            </w:r>
            <w:r w:rsidRPr="005315C7">
              <w:rPr>
                <w:rFonts w:ascii="Times New Roman" w:hAnsi="Times New Roman"/>
              </w:rPr>
              <w:t>.</w:t>
            </w:r>
          </w:p>
        </w:tc>
      </w:tr>
    </w:tbl>
    <w:p w:rsidR="005315C7" w:rsidRDefault="005315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1E33" w:rsidRPr="005315C7" w:rsidRDefault="00A96703">
      <w:pPr>
        <w:spacing w:before="120" w:after="0" w:line="240" w:lineRule="auto"/>
        <w:jc w:val="right"/>
        <w:rPr>
          <w:rFonts w:ascii="Times New Roman" w:hAnsi="Times New Roman"/>
        </w:rPr>
      </w:pPr>
      <w:r w:rsidRPr="005315C7">
        <w:rPr>
          <w:rFonts w:ascii="Times New Roman" w:hAnsi="Times New Roman"/>
        </w:rPr>
        <w:t>Таблица № 2</w:t>
      </w:r>
    </w:p>
    <w:tbl>
      <w:tblPr>
        <w:tblStyle w:val="af0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103"/>
      </w:tblGrid>
      <w:tr w:rsidR="005315C7" w:rsidRPr="005315C7" w:rsidTr="005315C7">
        <w:tc>
          <w:tcPr>
            <w:tcW w:w="56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 xml:space="preserve">Наименование раздела </w:t>
            </w:r>
          </w:p>
        </w:tc>
        <w:tc>
          <w:tcPr>
            <w:tcW w:w="5103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5315C7" w:rsidRPr="005315C7" w:rsidTr="005315C7">
        <w:tc>
          <w:tcPr>
            <w:tcW w:w="56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3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3</w:t>
            </w:r>
          </w:p>
        </w:tc>
      </w:tr>
      <w:tr w:rsidR="005315C7" w:rsidRPr="005315C7" w:rsidTr="005315C7">
        <w:trPr>
          <w:trHeight w:val="417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Тип</w:t>
            </w:r>
          </w:p>
        </w:tc>
        <w:tc>
          <w:tcPr>
            <w:tcW w:w="5103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Стол с бортом без полки из нержавеющей стали</w:t>
            </w:r>
          </w:p>
        </w:tc>
      </w:tr>
      <w:tr w:rsidR="005315C7" w:rsidRPr="005315C7" w:rsidTr="005315C7">
        <w:trPr>
          <w:trHeight w:val="1878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Эскиз</w:t>
            </w:r>
          </w:p>
        </w:tc>
        <w:tc>
          <w:tcPr>
            <w:tcW w:w="5103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  <w:noProof/>
              </w:rPr>
              <w:drawing>
                <wp:inline distT="0" distB="0" distL="0" distR="0" wp14:anchorId="22C57DD8" wp14:editId="0D799BEB">
                  <wp:extent cx="2701102" cy="1690487"/>
                  <wp:effectExtent l="0" t="0" r="4445" b="5080"/>
                  <wp:docPr id="3" name="Рисунок 3" descr="Стол с бортом без полки из нержавеющей ста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ол с бортом без полки из нержавеющей ста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27" cy="171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C7" w:rsidRPr="005315C7" w:rsidTr="005315C7">
        <w:trPr>
          <w:trHeight w:val="312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5103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1 шт.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Место установки</w:t>
            </w:r>
          </w:p>
        </w:tc>
        <w:tc>
          <w:tcPr>
            <w:tcW w:w="5103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  <w:bCs/>
              </w:rPr>
              <w:t xml:space="preserve">Отделение контроля качества, строение 4 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Габаритные размеры</w:t>
            </w:r>
          </w:p>
        </w:tc>
        <w:tc>
          <w:tcPr>
            <w:tcW w:w="5103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Длина: 1200 мм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Глубина: 600 мм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315C7">
              <w:rPr>
                <w:rFonts w:ascii="Times New Roman" w:hAnsi="Times New Roman"/>
              </w:rPr>
              <w:t>Высота: 850 мм</w:t>
            </w:r>
          </w:p>
        </w:tc>
      </w:tr>
      <w:tr w:rsidR="005315C7" w:rsidRPr="005315C7" w:rsidTr="005315C7">
        <w:trPr>
          <w:trHeight w:val="499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Назначение и функциональные требования</w:t>
            </w:r>
          </w:p>
        </w:tc>
        <w:tc>
          <w:tcPr>
            <w:tcW w:w="5103" w:type="dxa"/>
            <w:shd w:val="clear" w:color="auto" w:fill="auto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Для организации зоны приема и распределения образцов (проб) для последующих контролей.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Особенности конструкции</w:t>
            </w:r>
          </w:p>
        </w:tc>
        <w:tc>
          <w:tcPr>
            <w:tcW w:w="5103" w:type="dxa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Материал: Нержавеющая сталь </w:t>
            </w:r>
            <w:r w:rsidRPr="005315C7">
              <w:rPr>
                <w:rFonts w:ascii="Times New Roman" w:hAnsi="Times New Roman"/>
                <w:lang w:val="en-US"/>
              </w:rPr>
              <w:t>AISI</w:t>
            </w:r>
            <w:r w:rsidRPr="005315C7">
              <w:rPr>
                <w:rFonts w:ascii="Times New Roman" w:hAnsi="Times New Roman"/>
              </w:rPr>
              <w:t xml:space="preserve"> 430.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Наличие борта.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Регулировка по высоте.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Регулируемые опоры для компенсации неровностей пола.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5103" w:type="dxa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Диапазон регулировки опор: (от 0 до 30) мм.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15C7" w:rsidRPr="005315C7" w:rsidTr="005315C7">
        <w:trPr>
          <w:trHeight w:val="525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Необходимые документы</w:t>
            </w:r>
          </w:p>
        </w:tc>
        <w:tc>
          <w:tcPr>
            <w:tcW w:w="5103" w:type="dxa"/>
          </w:tcPr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315C7">
              <w:rPr>
                <w:rFonts w:ascii="Times New Roman" w:eastAsiaTheme="minorHAnsi" w:hAnsi="Times New Roman"/>
              </w:rPr>
              <w:t>Паспорт изготовителя.</w:t>
            </w:r>
          </w:p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315C7">
              <w:rPr>
                <w:rFonts w:ascii="Times New Roman" w:eastAsiaTheme="minorHAnsi" w:hAnsi="Times New Roman"/>
              </w:rPr>
              <w:t>Гарантия (не менее 12 месяцев).</w:t>
            </w:r>
          </w:p>
        </w:tc>
      </w:tr>
      <w:tr w:rsidR="005315C7" w:rsidRPr="005315C7" w:rsidTr="005315C7">
        <w:trPr>
          <w:trHeight w:val="1092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Необходимость в монтаже специалистами поставщика</w:t>
            </w:r>
          </w:p>
        </w:tc>
        <w:tc>
          <w:tcPr>
            <w:tcW w:w="5103" w:type="dxa"/>
          </w:tcPr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Сборка и мон</w:t>
            </w:r>
            <w:r>
              <w:rPr>
                <w:rFonts w:ascii="Times New Roman" w:hAnsi="Times New Roman"/>
              </w:rPr>
              <w:t>таж производится специалистами П</w:t>
            </w:r>
            <w:r w:rsidRPr="005315C7">
              <w:rPr>
                <w:rFonts w:ascii="Times New Roman" w:hAnsi="Times New Roman"/>
              </w:rPr>
              <w:t>оставщика.</w:t>
            </w:r>
          </w:p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Сборочный комплект (необходимые расходные материалы) предоставляет поставщик. </w:t>
            </w:r>
          </w:p>
        </w:tc>
      </w:tr>
      <w:tr w:rsidR="005315C7" w:rsidRPr="005315C7" w:rsidTr="005315C7">
        <w:trPr>
          <w:trHeight w:val="3370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Дополнительные требования</w:t>
            </w:r>
          </w:p>
        </w:tc>
        <w:tc>
          <w:tcPr>
            <w:tcW w:w="5103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Ст</w:t>
            </w:r>
            <w:r w:rsidRPr="005315C7">
              <w:rPr>
                <w:rFonts w:ascii="Times New Roman" w:hAnsi="Times New Roman"/>
              </w:rPr>
              <w:t>о</w:t>
            </w:r>
            <w:r w:rsidRPr="005315C7">
              <w:rPr>
                <w:rFonts w:ascii="Times New Roman" w:hAnsi="Times New Roman"/>
              </w:rPr>
              <w:t>л должен быть новым, ранее не использованным, изготовленным не ранее 2023 г.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должен произвести закупку комплектующих материалов для проведения работ.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должен собирать и утилизировать мусор, возникший в результате выполнения работ Поставщиком.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производит уборку мест производства работ до состояния, в котором они находились до момента начала производства работ Поставщиком.</w:t>
            </w:r>
          </w:p>
        </w:tc>
      </w:tr>
    </w:tbl>
    <w:p w:rsidR="00201E33" w:rsidRDefault="00201E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1E33" w:rsidRPr="005315C7" w:rsidRDefault="00A96703">
      <w:pPr>
        <w:spacing w:after="0" w:line="240" w:lineRule="auto"/>
        <w:jc w:val="right"/>
        <w:rPr>
          <w:rFonts w:ascii="Times New Roman" w:hAnsi="Times New Roman"/>
        </w:rPr>
      </w:pPr>
      <w:r w:rsidRPr="005315C7">
        <w:rPr>
          <w:rFonts w:ascii="Times New Roman" w:hAnsi="Times New Roman"/>
        </w:rPr>
        <w:t>Таблица № 3</w:t>
      </w:r>
    </w:p>
    <w:tbl>
      <w:tblPr>
        <w:tblStyle w:val="af0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245"/>
      </w:tblGrid>
      <w:tr w:rsidR="005315C7" w:rsidRPr="005315C7" w:rsidTr="005315C7">
        <w:tc>
          <w:tcPr>
            <w:tcW w:w="56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 xml:space="preserve">Наименование раздела </w:t>
            </w:r>
          </w:p>
        </w:tc>
        <w:tc>
          <w:tcPr>
            <w:tcW w:w="5245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5315C7" w:rsidRPr="005315C7" w:rsidTr="005315C7">
        <w:tc>
          <w:tcPr>
            <w:tcW w:w="56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3</w:t>
            </w:r>
          </w:p>
        </w:tc>
      </w:tr>
      <w:tr w:rsidR="005315C7" w:rsidRPr="005315C7" w:rsidTr="005315C7">
        <w:trPr>
          <w:trHeight w:val="417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Тип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Стол тумба с распашными дверцами из нержавеющей стали</w:t>
            </w:r>
          </w:p>
        </w:tc>
      </w:tr>
      <w:tr w:rsidR="005315C7" w:rsidRPr="005315C7" w:rsidTr="005315C7">
        <w:trPr>
          <w:trHeight w:val="1878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Эскиз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  <w:noProof/>
              </w:rPr>
              <w:drawing>
                <wp:inline distT="0" distB="0" distL="0" distR="0" wp14:anchorId="46428F06" wp14:editId="0275B6D8">
                  <wp:extent cx="2214454" cy="1443990"/>
                  <wp:effectExtent l="0" t="0" r="0" b="3810"/>
                  <wp:docPr id="1" name="Рисунок 1" descr="Стол шкаф из нержавею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ол шкаф из нержавеющ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399" cy="146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1 шт.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Место установки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  <w:bCs/>
              </w:rPr>
              <w:t xml:space="preserve">Отделение контроля качества, строение 4 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Габаритные размеры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Длина: 600 мм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Глубина: 600 мм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315C7">
              <w:rPr>
                <w:rFonts w:ascii="Times New Roman" w:hAnsi="Times New Roman"/>
              </w:rPr>
              <w:t>Высота: 850 мм</w:t>
            </w:r>
          </w:p>
        </w:tc>
      </w:tr>
      <w:tr w:rsidR="005315C7" w:rsidRPr="005315C7" w:rsidTr="005315C7">
        <w:trPr>
          <w:trHeight w:val="624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Назначение и функциональные требования</w:t>
            </w:r>
          </w:p>
        </w:tc>
        <w:tc>
          <w:tcPr>
            <w:tcW w:w="5245" w:type="dxa"/>
            <w:shd w:val="clear" w:color="auto" w:fill="auto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1. Для организации зоны приема и распределения образцов (проб) для последующих контролей.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2. Для хранения расходных материалов в зоне прием проб.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Особенности конструкции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Материал: Нержавеющая сталь </w:t>
            </w:r>
            <w:r w:rsidRPr="005315C7">
              <w:rPr>
                <w:rFonts w:ascii="Times New Roman" w:hAnsi="Times New Roman"/>
                <w:lang w:val="en-US"/>
              </w:rPr>
              <w:t>AISI</w:t>
            </w:r>
            <w:r w:rsidRPr="005315C7">
              <w:rPr>
                <w:rFonts w:ascii="Times New Roman" w:hAnsi="Times New Roman"/>
              </w:rPr>
              <w:t xml:space="preserve"> 430.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Отсутствие борта.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Распашные дверцы – 2 шт.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Количество полок – 1.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Регулируемые опоры для компенсации неровностей пола.</w:t>
            </w:r>
          </w:p>
        </w:tc>
      </w:tr>
      <w:tr w:rsidR="005315C7" w:rsidRPr="005315C7" w:rsidTr="005315C7">
        <w:trPr>
          <w:trHeight w:val="239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Диапазон регулировки опор: (от 0 до 30) мм.</w:t>
            </w:r>
          </w:p>
        </w:tc>
      </w:tr>
      <w:tr w:rsidR="005315C7" w:rsidRPr="005315C7" w:rsidTr="005315C7">
        <w:trPr>
          <w:trHeight w:val="525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Необходимые документы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315C7">
              <w:rPr>
                <w:rFonts w:ascii="Times New Roman" w:eastAsiaTheme="minorHAnsi" w:hAnsi="Times New Roman"/>
              </w:rPr>
              <w:t>Паспорт изготовителя.</w:t>
            </w:r>
          </w:p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315C7">
              <w:rPr>
                <w:rFonts w:ascii="Times New Roman" w:eastAsiaTheme="minorHAnsi" w:hAnsi="Times New Roman"/>
              </w:rPr>
              <w:t>Гарантия (не менее 12 месяцев).</w:t>
            </w:r>
          </w:p>
        </w:tc>
      </w:tr>
      <w:tr w:rsidR="005315C7" w:rsidRPr="005315C7" w:rsidTr="005315C7">
        <w:trPr>
          <w:trHeight w:val="1092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Необходимость в монтаже специалистами поставщика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Сборка и мон</w:t>
            </w:r>
            <w:r>
              <w:rPr>
                <w:rFonts w:ascii="Times New Roman" w:hAnsi="Times New Roman"/>
              </w:rPr>
              <w:t>таж производится специалистами П</w:t>
            </w:r>
            <w:r w:rsidRPr="005315C7">
              <w:rPr>
                <w:rFonts w:ascii="Times New Roman" w:hAnsi="Times New Roman"/>
              </w:rPr>
              <w:t>оставщика.</w:t>
            </w:r>
          </w:p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Сборочный комплект (необходимые расх</w:t>
            </w:r>
            <w:r>
              <w:rPr>
                <w:rFonts w:ascii="Times New Roman" w:hAnsi="Times New Roman"/>
              </w:rPr>
              <w:t>одные материалы) предоставляет П</w:t>
            </w:r>
            <w:r w:rsidRPr="005315C7">
              <w:rPr>
                <w:rFonts w:ascii="Times New Roman" w:hAnsi="Times New Roman"/>
              </w:rPr>
              <w:t xml:space="preserve">оставщик. </w:t>
            </w:r>
          </w:p>
        </w:tc>
      </w:tr>
      <w:tr w:rsidR="005315C7" w:rsidRPr="005315C7" w:rsidTr="005315C7">
        <w:trPr>
          <w:trHeight w:val="3370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Дополнительные требования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Стол </w:t>
            </w:r>
            <w:r>
              <w:rPr>
                <w:rFonts w:ascii="Times New Roman" w:hAnsi="Times New Roman"/>
              </w:rPr>
              <w:t xml:space="preserve">тумба </w:t>
            </w:r>
            <w:r w:rsidRPr="005315C7">
              <w:rPr>
                <w:rFonts w:ascii="Times New Roman" w:hAnsi="Times New Roman"/>
              </w:rPr>
              <w:t>должен быть новым, ранее не использованным, изготовленным не ранее 2023 г.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должен произвести закупку комплектующих материалов для проведения работ.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должен собирать и утилизировать мусор, возникший в результате выполнения работ Поставщиком.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производит уборку мест производства работ до состояния, в котором они находились до момента начала производства работ Поставщиком.</w:t>
            </w:r>
          </w:p>
        </w:tc>
      </w:tr>
    </w:tbl>
    <w:p w:rsidR="00201E33" w:rsidRPr="005315C7" w:rsidRDefault="00201E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E33" w:rsidRPr="005315C7" w:rsidRDefault="00A96703">
      <w:pPr>
        <w:spacing w:after="0" w:line="240" w:lineRule="auto"/>
        <w:jc w:val="right"/>
        <w:rPr>
          <w:rFonts w:ascii="Times New Roman" w:hAnsi="Times New Roman"/>
        </w:rPr>
      </w:pPr>
      <w:r w:rsidRPr="005315C7">
        <w:rPr>
          <w:rFonts w:ascii="Times New Roman" w:hAnsi="Times New Roman"/>
        </w:rPr>
        <w:t>Таблица № 4</w:t>
      </w:r>
    </w:p>
    <w:tbl>
      <w:tblPr>
        <w:tblStyle w:val="af0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245"/>
      </w:tblGrid>
      <w:tr w:rsidR="005315C7" w:rsidRPr="005315C7" w:rsidTr="005315C7">
        <w:tc>
          <w:tcPr>
            <w:tcW w:w="56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 xml:space="preserve">Наименование раздела </w:t>
            </w:r>
          </w:p>
        </w:tc>
        <w:tc>
          <w:tcPr>
            <w:tcW w:w="5245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5315C7" w:rsidRPr="005315C7" w:rsidTr="005315C7">
        <w:tc>
          <w:tcPr>
            <w:tcW w:w="56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3</w:t>
            </w:r>
          </w:p>
        </w:tc>
      </w:tr>
      <w:tr w:rsidR="005315C7" w:rsidRPr="005315C7" w:rsidTr="005315C7">
        <w:trPr>
          <w:trHeight w:val="417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Тип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Стол тумба с дверцами купе из нержавеющей стали </w:t>
            </w:r>
          </w:p>
        </w:tc>
      </w:tr>
      <w:tr w:rsidR="005315C7" w:rsidRPr="005315C7" w:rsidTr="005315C7">
        <w:trPr>
          <w:trHeight w:val="1878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Эскиз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  <w:noProof/>
              </w:rPr>
              <w:drawing>
                <wp:inline distT="0" distB="0" distL="0" distR="0" wp14:anchorId="7C850289" wp14:editId="15BF48DE">
                  <wp:extent cx="2924996" cy="2166620"/>
                  <wp:effectExtent l="0" t="0" r="8890" b="5080"/>
                  <wp:docPr id="5" name="Рисунок 5" descr="Стол тумба с дверцами купе из нержавеющей стали СТД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ол тумба с дверцами купе из нержавеющей стали СТД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837" cy="218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1 шт.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Место установки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  <w:bCs/>
              </w:rPr>
              <w:t xml:space="preserve">Отделение контроля качества, строение 4 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Габаритные размеры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Длина: 1000 мм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Глубина: 600 мм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315C7">
              <w:rPr>
                <w:rFonts w:ascii="Times New Roman" w:hAnsi="Times New Roman"/>
              </w:rPr>
              <w:t>Высота: 850 мм</w:t>
            </w:r>
          </w:p>
        </w:tc>
      </w:tr>
      <w:tr w:rsidR="005315C7" w:rsidRPr="005315C7" w:rsidTr="005315C7">
        <w:trPr>
          <w:trHeight w:val="624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Назначение и функциональные требования</w:t>
            </w:r>
          </w:p>
        </w:tc>
        <w:tc>
          <w:tcPr>
            <w:tcW w:w="5245" w:type="dxa"/>
            <w:shd w:val="clear" w:color="auto" w:fill="auto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1. Для организации зоны приема и распределения образцов (проб) для последующих контролей.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2. Для хранения расходных материалов в зоне прием проб.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Особенности конструкции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Материал: Нержавеющая сталь </w:t>
            </w:r>
            <w:r w:rsidRPr="005315C7">
              <w:rPr>
                <w:rFonts w:ascii="Times New Roman" w:hAnsi="Times New Roman"/>
                <w:lang w:val="en-US"/>
              </w:rPr>
              <w:t>AISI</w:t>
            </w:r>
            <w:r w:rsidRPr="005315C7">
              <w:rPr>
                <w:rFonts w:ascii="Times New Roman" w:hAnsi="Times New Roman"/>
              </w:rPr>
              <w:t xml:space="preserve"> 430.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Отсутствие борта.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Количество полок – 1.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Регулируемые опоры для компенсации неровностей пола.</w:t>
            </w:r>
          </w:p>
        </w:tc>
      </w:tr>
      <w:tr w:rsidR="005315C7" w:rsidRPr="005315C7" w:rsidTr="005315C7">
        <w:trPr>
          <w:trHeight w:val="196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Диапазон регулировки опор: (от 0 до 30) мм.</w:t>
            </w:r>
          </w:p>
        </w:tc>
      </w:tr>
      <w:tr w:rsidR="005315C7" w:rsidRPr="005315C7" w:rsidTr="005315C7">
        <w:trPr>
          <w:trHeight w:val="525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Необходимые документы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315C7">
              <w:rPr>
                <w:rFonts w:ascii="Times New Roman" w:eastAsiaTheme="minorHAnsi" w:hAnsi="Times New Roman"/>
              </w:rPr>
              <w:t>Паспорт изготовителя.</w:t>
            </w:r>
          </w:p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315C7">
              <w:rPr>
                <w:rFonts w:ascii="Times New Roman" w:eastAsiaTheme="minorHAnsi" w:hAnsi="Times New Roman"/>
              </w:rPr>
              <w:t>Гарантия (не менее 12 месяцев).</w:t>
            </w:r>
          </w:p>
        </w:tc>
      </w:tr>
      <w:tr w:rsidR="005315C7" w:rsidRPr="005315C7" w:rsidTr="005315C7">
        <w:trPr>
          <w:trHeight w:val="1092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Необходимость в монтаже специалистами поставщика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Сборка и монтаж производится специалистами поставщика.</w:t>
            </w:r>
          </w:p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Сборочный комплект (необходимые расходные материалы) предоставляет поставщик. </w:t>
            </w:r>
          </w:p>
        </w:tc>
      </w:tr>
      <w:tr w:rsidR="005315C7" w:rsidRPr="005315C7" w:rsidTr="005315C7">
        <w:trPr>
          <w:trHeight w:val="3370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Дополнительные требования</w:t>
            </w:r>
          </w:p>
        </w:tc>
        <w:tc>
          <w:tcPr>
            <w:tcW w:w="5245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Стол </w:t>
            </w:r>
            <w:r>
              <w:rPr>
                <w:rFonts w:ascii="Times New Roman" w:hAnsi="Times New Roman"/>
              </w:rPr>
              <w:t xml:space="preserve">тумба </w:t>
            </w:r>
            <w:r w:rsidRPr="005315C7">
              <w:rPr>
                <w:rFonts w:ascii="Times New Roman" w:hAnsi="Times New Roman"/>
              </w:rPr>
              <w:t>должен быть новым, ранее не использованным, изготовленным не ранее 2023 г.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должен произвести закупку комплектующих материалов для проведения работ.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должен собирать и утилизировать мусор, возникший в результате выполнения работ Поставщиком.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производит уборку мест производства работ до состояния, в котором они находились до момента начала производства работ Поставщиком.</w:t>
            </w:r>
          </w:p>
        </w:tc>
      </w:tr>
    </w:tbl>
    <w:p w:rsidR="00201E33" w:rsidRPr="005315C7" w:rsidRDefault="00201E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E33" w:rsidRPr="005315C7" w:rsidRDefault="00A96703">
      <w:pPr>
        <w:spacing w:after="0" w:line="240" w:lineRule="auto"/>
        <w:jc w:val="right"/>
        <w:rPr>
          <w:rFonts w:ascii="Times New Roman" w:hAnsi="Times New Roman"/>
        </w:rPr>
      </w:pPr>
      <w:r w:rsidRPr="005315C7">
        <w:rPr>
          <w:rFonts w:ascii="Times New Roman" w:hAnsi="Times New Roman"/>
        </w:rPr>
        <w:t>Таблица № 5</w:t>
      </w:r>
    </w:p>
    <w:tbl>
      <w:tblPr>
        <w:tblStyle w:val="af0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387"/>
      </w:tblGrid>
      <w:tr w:rsidR="005315C7" w:rsidRPr="005315C7" w:rsidTr="005315C7">
        <w:tc>
          <w:tcPr>
            <w:tcW w:w="56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 xml:space="preserve">Наименование раздела </w:t>
            </w:r>
          </w:p>
        </w:tc>
        <w:tc>
          <w:tcPr>
            <w:tcW w:w="5387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5315C7" w:rsidRPr="005315C7" w:rsidTr="005315C7">
        <w:tc>
          <w:tcPr>
            <w:tcW w:w="56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87" w:type="dxa"/>
            <w:vAlign w:val="center"/>
          </w:tcPr>
          <w:p w:rsidR="005315C7" w:rsidRPr="005315C7" w:rsidRDefault="005315C7" w:rsidP="00531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3</w:t>
            </w:r>
          </w:p>
        </w:tc>
      </w:tr>
      <w:tr w:rsidR="005315C7" w:rsidRPr="005315C7" w:rsidTr="005315C7">
        <w:trPr>
          <w:trHeight w:val="417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Тип</w:t>
            </w:r>
          </w:p>
        </w:tc>
        <w:tc>
          <w:tcPr>
            <w:tcW w:w="5387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Стол тумба с дверцами купе из нержавеющей стали</w:t>
            </w:r>
          </w:p>
        </w:tc>
      </w:tr>
      <w:tr w:rsidR="005315C7" w:rsidRPr="005315C7" w:rsidTr="005315C7">
        <w:trPr>
          <w:trHeight w:val="1878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Эскиз</w:t>
            </w:r>
          </w:p>
        </w:tc>
        <w:tc>
          <w:tcPr>
            <w:tcW w:w="5387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  <w:noProof/>
              </w:rPr>
              <w:drawing>
                <wp:inline distT="0" distB="0" distL="0" distR="0" wp14:anchorId="33EA91BA" wp14:editId="48E54CA2">
                  <wp:extent cx="2001561" cy="1520825"/>
                  <wp:effectExtent l="0" t="0" r="0" b="3175"/>
                  <wp:docPr id="2" name="Рисунок 2" descr="Стол тумба с дверцами купе из нержавеющей стали СТД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ол тумба с дверцами купе из нержавеющей стали СТД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64" cy="154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5387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15C7">
              <w:rPr>
                <w:rFonts w:ascii="Times New Roman" w:hAnsi="Times New Roman"/>
                <w:b/>
              </w:rPr>
              <w:t>2 шт.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Место установки</w:t>
            </w:r>
          </w:p>
        </w:tc>
        <w:tc>
          <w:tcPr>
            <w:tcW w:w="5387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  <w:bCs/>
              </w:rPr>
              <w:t>Отделение контроля качества, строение 4 (участок контроля стерильности)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Габаритные размеры</w:t>
            </w:r>
          </w:p>
        </w:tc>
        <w:tc>
          <w:tcPr>
            <w:tcW w:w="5387" w:type="dxa"/>
          </w:tcPr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Длина: 1200 мм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Глубина: 600 мм</w:t>
            </w:r>
          </w:p>
          <w:p w:rsidR="005315C7" w:rsidRPr="005315C7" w:rsidRDefault="005315C7" w:rsidP="005315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315C7">
              <w:rPr>
                <w:rFonts w:ascii="Times New Roman" w:hAnsi="Times New Roman"/>
              </w:rPr>
              <w:t>Высота: 850 мм</w:t>
            </w:r>
          </w:p>
        </w:tc>
      </w:tr>
      <w:tr w:rsidR="005315C7" w:rsidRPr="005315C7" w:rsidTr="005315C7">
        <w:trPr>
          <w:trHeight w:val="1233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Назначение и функциональные требования</w:t>
            </w:r>
          </w:p>
        </w:tc>
        <w:tc>
          <w:tcPr>
            <w:tcW w:w="5387" w:type="dxa"/>
            <w:shd w:val="clear" w:color="auto" w:fill="auto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1. Для размещения пробирок с питательными средами и контролируемыми образцами для просмотра на наличие роста микроорганизмов (поверхность стола).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2. Для размещения расходных материалов, необходимых для контроля стерильности (тумба - купе).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Особенности конструкции</w:t>
            </w:r>
          </w:p>
        </w:tc>
        <w:tc>
          <w:tcPr>
            <w:tcW w:w="5387" w:type="dxa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Материал: Нержавеющая сталь </w:t>
            </w:r>
            <w:r w:rsidRPr="005315C7">
              <w:rPr>
                <w:rFonts w:ascii="Times New Roman" w:hAnsi="Times New Roman"/>
                <w:lang w:val="en-US"/>
              </w:rPr>
              <w:t>AISI</w:t>
            </w:r>
            <w:r w:rsidRPr="005315C7">
              <w:rPr>
                <w:rFonts w:ascii="Times New Roman" w:hAnsi="Times New Roman"/>
              </w:rPr>
              <w:t xml:space="preserve"> 430.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Отсутствие борта.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Регулировка по высоте.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Регулируемые опоры для компенсации неровностей пола.</w:t>
            </w:r>
          </w:p>
        </w:tc>
      </w:tr>
      <w:tr w:rsidR="005315C7" w:rsidRPr="005315C7" w:rsidTr="005315C7"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5387" w:type="dxa"/>
          </w:tcPr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Диапазон регулировки опор: (от 0 до 30) мм.</w:t>
            </w:r>
          </w:p>
          <w:p w:rsidR="005315C7" w:rsidRPr="005315C7" w:rsidRDefault="005315C7" w:rsidP="00531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15C7" w:rsidRPr="005315C7" w:rsidTr="005315C7">
        <w:trPr>
          <w:trHeight w:val="525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Необходимые документы</w:t>
            </w:r>
          </w:p>
        </w:tc>
        <w:tc>
          <w:tcPr>
            <w:tcW w:w="5387" w:type="dxa"/>
          </w:tcPr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315C7">
              <w:rPr>
                <w:rFonts w:ascii="Times New Roman" w:eastAsiaTheme="minorHAnsi" w:hAnsi="Times New Roman"/>
              </w:rPr>
              <w:t>Паспорт изготовителя.</w:t>
            </w:r>
          </w:p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315C7">
              <w:rPr>
                <w:rFonts w:ascii="Times New Roman" w:eastAsiaTheme="minorHAnsi" w:hAnsi="Times New Roman"/>
              </w:rPr>
              <w:t>Гарантия (не менее 12 месяцев).</w:t>
            </w:r>
          </w:p>
        </w:tc>
      </w:tr>
      <w:tr w:rsidR="005315C7" w:rsidRPr="005315C7" w:rsidTr="005315C7">
        <w:trPr>
          <w:trHeight w:val="1092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Необходимость в монтаже специалистами поставщика</w:t>
            </w:r>
          </w:p>
        </w:tc>
        <w:tc>
          <w:tcPr>
            <w:tcW w:w="5387" w:type="dxa"/>
          </w:tcPr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Сборка и мон</w:t>
            </w:r>
            <w:r w:rsidR="00885CE8">
              <w:rPr>
                <w:rFonts w:ascii="Times New Roman" w:hAnsi="Times New Roman"/>
              </w:rPr>
              <w:t>таж производится специалистами П</w:t>
            </w:r>
            <w:r w:rsidRPr="005315C7">
              <w:rPr>
                <w:rFonts w:ascii="Times New Roman" w:hAnsi="Times New Roman"/>
              </w:rPr>
              <w:t>оставщика.</w:t>
            </w:r>
          </w:p>
          <w:p w:rsidR="005315C7" w:rsidRPr="005315C7" w:rsidRDefault="005315C7" w:rsidP="00531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Сборочный комплект (необходимые расх</w:t>
            </w:r>
            <w:r w:rsidR="00885CE8">
              <w:rPr>
                <w:rFonts w:ascii="Times New Roman" w:hAnsi="Times New Roman"/>
              </w:rPr>
              <w:t>одные материалы) предоставляет П</w:t>
            </w:r>
            <w:r w:rsidRPr="005315C7">
              <w:rPr>
                <w:rFonts w:ascii="Times New Roman" w:hAnsi="Times New Roman"/>
              </w:rPr>
              <w:t xml:space="preserve">оставщик. </w:t>
            </w:r>
          </w:p>
        </w:tc>
      </w:tr>
      <w:tr w:rsidR="005315C7" w:rsidRPr="005315C7" w:rsidTr="00885CE8">
        <w:trPr>
          <w:trHeight w:val="2986"/>
        </w:trPr>
        <w:tc>
          <w:tcPr>
            <w:tcW w:w="562" w:type="dxa"/>
          </w:tcPr>
          <w:p w:rsidR="005315C7" w:rsidRPr="005315C7" w:rsidRDefault="005315C7" w:rsidP="005315C7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5C7" w:rsidRPr="005315C7" w:rsidRDefault="005315C7" w:rsidP="005315C7">
            <w:pPr>
              <w:spacing w:after="0" w:line="240" w:lineRule="auto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Дополнительные требования</w:t>
            </w:r>
          </w:p>
        </w:tc>
        <w:tc>
          <w:tcPr>
            <w:tcW w:w="5387" w:type="dxa"/>
          </w:tcPr>
          <w:p w:rsidR="00885CE8" w:rsidRPr="005315C7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 xml:space="preserve">Стол </w:t>
            </w:r>
            <w:r>
              <w:rPr>
                <w:rFonts w:ascii="Times New Roman" w:hAnsi="Times New Roman"/>
              </w:rPr>
              <w:t xml:space="preserve">тумба </w:t>
            </w:r>
            <w:r w:rsidRPr="005315C7">
              <w:rPr>
                <w:rFonts w:ascii="Times New Roman" w:hAnsi="Times New Roman"/>
              </w:rPr>
              <w:t>должен быть новым, ранее не использованным, изготовленным не ранее 2023 г.</w:t>
            </w:r>
          </w:p>
          <w:p w:rsidR="00885CE8" w:rsidRPr="005315C7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должен произвести закупку комплектующих материалов для проведения работ.</w:t>
            </w:r>
          </w:p>
          <w:p w:rsidR="00885CE8" w:rsidRPr="005315C7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должен собирать и утилизировать мусор, возникший в результате выполнения работ Поставщиком.</w:t>
            </w:r>
          </w:p>
          <w:p w:rsidR="005315C7" w:rsidRPr="005315C7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производит уборку мест производства работ до состояния, в котором они находились до момента начала производства работ Поставщиком.</w:t>
            </w:r>
          </w:p>
        </w:tc>
      </w:tr>
    </w:tbl>
    <w:p w:rsidR="00201E33" w:rsidRPr="005315C7" w:rsidRDefault="00201E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E33" w:rsidRPr="005315C7" w:rsidRDefault="00A96703">
      <w:pPr>
        <w:spacing w:after="0" w:line="240" w:lineRule="auto"/>
        <w:jc w:val="right"/>
        <w:rPr>
          <w:rFonts w:ascii="Times New Roman" w:hAnsi="Times New Roman"/>
        </w:rPr>
      </w:pPr>
      <w:r w:rsidRPr="005315C7">
        <w:rPr>
          <w:rFonts w:ascii="Times New Roman" w:hAnsi="Times New Roman"/>
        </w:rPr>
        <w:t>Таблица № 6</w:t>
      </w:r>
    </w:p>
    <w:p w:rsidR="00201E33" w:rsidRPr="005315C7" w:rsidRDefault="00201E3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f0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245"/>
      </w:tblGrid>
      <w:tr w:rsidR="00885CE8" w:rsidRPr="00885CE8" w:rsidTr="00885CE8">
        <w:tc>
          <w:tcPr>
            <w:tcW w:w="562" w:type="dxa"/>
            <w:vAlign w:val="center"/>
          </w:tcPr>
          <w:p w:rsidR="00885CE8" w:rsidRPr="00885CE8" w:rsidRDefault="00885CE8" w:rsidP="00885C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CE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885CE8" w:rsidRPr="00885CE8" w:rsidRDefault="00885CE8" w:rsidP="00885C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CE8">
              <w:rPr>
                <w:rFonts w:ascii="Times New Roman" w:hAnsi="Times New Roman"/>
                <w:b/>
              </w:rPr>
              <w:t xml:space="preserve">Наименование раздела </w:t>
            </w:r>
          </w:p>
        </w:tc>
        <w:tc>
          <w:tcPr>
            <w:tcW w:w="5245" w:type="dxa"/>
            <w:vAlign w:val="center"/>
          </w:tcPr>
          <w:p w:rsidR="00885CE8" w:rsidRPr="00885CE8" w:rsidRDefault="00885CE8" w:rsidP="00885C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CE8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885CE8" w:rsidRPr="00885CE8" w:rsidTr="00885CE8">
        <w:tc>
          <w:tcPr>
            <w:tcW w:w="562" w:type="dxa"/>
            <w:vAlign w:val="center"/>
          </w:tcPr>
          <w:p w:rsidR="00885CE8" w:rsidRPr="00885CE8" w:rsidRDefault="00885CE8" w:rsidP="00885C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CE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885CE8" w:rsidRPr="00885CE8" w:rsidRDefault="00885CE8" w:rsidP="00885C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CE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  <w:vAlign w:val="center"/>
          </w:tcPr>
          <w:p w:rsidR="00885CE8" w:rsidRPr="00885CE8" w:rsidRDefault="00885CE8" w:rsidP="00885C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CE8">
              <w:rPr>
                <w:rFonts w:ascii="Times New Roman" w:hAnsi="Times New Roman"/>
                <w:b/>
              </w:rPr>
              <w:t>3</w:t>
            </w:r>
          </w:p>
        </w:tc>
      </w:tr>
      <w:tr w:rsidR="00885CE8" w:rsidRPr="00885CE8" w:rsidTr="00885CE8">
        <w:trPr>
          <w:trHeight w:val="417"/>
        </w:trPr>
        <w:tc>
          <w:tcPr>
            <w:tcW w:w="562" w:type="dxa"/>
          </w:tcPr>
          <w:p w:rsidR="00885CE8" w:rsidRPr="00885CE8" w:rsidRDefault="00885CE8" w:rsidP="00885CE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5CE8" w:rsidRPr="00885CE8" w:rsidRDefault="00885CE8" w:rsidP="00885CE8">
            <w:pPr>
              <w:spacing w:after="0" w:line="240" w:lineRule="auto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Тип</w:t>
            </w:r>
          </w:p>
        </w:tc>
        <w:tc>
          <w:tcPr>
            <w:tcW w:w="5245" w:type="dxa"/>
          </w:tcPr>
          <w:p w:rsidR="00885CE8" w:rsidRPr="00885CE8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 xml:space="preserve">Шкаф для хранения лабораторной посуды металлический окрашенный </w:t>
            </w:r>
          </w:p>
        </w:tc>
      </w:tr>
      <w:tr w:rsidR="00885CE8" w:rsidRPr="00885CE8" w:rsidTr="00885CE8">
        <w:trPr>
          <w:trHeight w:val="1878"/>
        </w:trPr>
        <w:tc>
          <w:tcPr>
            <w:tcW w:w="562" w:type="dxa"/>
          </w:tcPr>
          <w:p w:rsidR="00885CE8" w:rsidRPr="00885CE8" w:rsidRDefault="00885CE8" w:rsidP="00885CE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5CE8" w:rsidRPr="00885CE8" w:rsidRDefault="00885CE8" w:rsidP="00885CE8">
            <w:pPr>
              <w:spacing w:after="0" w:line="240" w:lineRule="auto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Эскиз</w:t>
            </w:r>
          </w:p>
        </w:tc>
        <w:tc>
          <w:tcPr>
            <w:tcW w:w="5245" w:type="dxa"/>
          </w:tcPr>
          <w:p w:rsidR="00885CE8" w:rsidRPr="00885CE8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  <w:noProof/>
              </w:rPr>
              <w:drawing>
                <wp:inline distT="0" distB="0" distL="0" distR="0" wp14:anchorId="3FB4EE19" wp14:editId="1B1F18E4">
                  <wp:extent cx="1321654" cy="1152481"/>
                  <wp:effectExtent l="0" t="0" r="0" b="0"/>
                  <wp:docPr id="6" name="Рисунок 6" descr="http://www.labmeb.ru/expert/posuda/22-02-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bmeb.ru/expert/posuda/22-02-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830" cy="1245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CE8" w:rsidRPr="00885CE8" w:rsidTr="00885CE8">
        <w:tc>
          <w:tcPr>
            <w:tcW w:w="562" w:type="dxa"/>
          </w:tcPr>
          <w:p w:rsidR="00885CE8" w:rsidRPr="00885CE8" w:rsidRDefault="00885CE8" w:rsidP="00885CE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5CE8" w:rsidRPr="00885CE8" w:rsidRDefault="00885CE8" w:rsidP="00885CE8">
            <w:pPr>
              <w:spacing w:after="0" w:line="240" w:lineRule="auto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5245" w:type="dxa"/>
          </w:tcPr>
          <w:p w:rsidR="00885CE8" w:rsidRPr="00885CE8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CE8">
              <w:rPr>
                <w:rFonts w:ascii="Times New Roman" w:hAnsi="Times New Roman"/>
                <w:b/>
              </w:rPr>
              <w:t>2 шт.</w:t>
            </w:r>
          </w:p>
        </w:tc>
      </w:tr>
      <w:tr w:rsidR="00885CE8" w:rsidRPr="00885CE8" w:rsidTr="00885CE8">
        <w:tc>
          <w:tcPr>
            <w:tcW w:w="562" w:type="dxa"/>
          </w:tcPr>
          <w:p w:rsidR="00885CE8" w:rsidRPr="00885CE8" w:rsidRDefault="00885CE8" w:rsidP="00885CE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5CE8" w:rsidRPr="00885CE8" w:rsidRDefault="00885CE8" w:rsidP="00885CE8">
            <w:pPr>
              <w:spacing w:after="0" w:line="240" w:lineRule="auto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Место установки</w:t>
            </w:r>
          </w:p>
        </w:tc>
        <w:tc>
          <w:tcPr>
            <w:tcW w:w="5245" w:type="dxa"/>
          </w:tcPr>
          <w:p w:rsidR="00885CE8" w:rsidRPr="00885CE8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  <w:bCs/>
              </w:rPr>
              <w:t>Отделение контроля качества, строение 4 (участок контроля стерильности)</w:t>
            </w:r>
          </w:p>
        </w:tc>
      </w:tr>
      <w:tr w:rsidR="00885CE8" w:rsidRPr="00885CE8" w:rsidTr="00885CE8">
        <w:tc>
          <w:tcPr>
            <w:tcW w:w="562" w:type="dxa"/>
          </w:tcPr>
          <w:p w:rsidR="00885CE8" w:rsidRPr="00885CE8" w:rsidRDefault="00885CE8" w:rsidP="00885CE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5CE8" w:rsidRPr="00885CE8" w:rsidRDefault="00885CE8" w:rsidP="00885CE8">
            <w:pPr>
              <w:spacing w:after="0" w:line="240" w:lineRule="auto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Габаритные размеры</w:t>
            </w:r>
          </w:p>
        </w:tc>
        <w:tc>
          <w:tcPr>
            <w:tcW w:w="5245" w:type="dxa"/>
          </w:tcPr>
          <w:p w:rsidR="00885CE8" w:rsidRPr="00885CE8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Длина: 900 мм.</w:t>
            </w:r>
          </w:p>
          <w:p w:rsidR="00885CE8" w:rsidRPr="00885CE8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Глубина: 600 мм.</w:t>
            </w:r>
          </w:p>
          <w:p w:rsidR="00885CE8" w:rsidRPr="00885CE8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5CE8">
              <w:rPr>
                <w:rFonts w:ascii="Times New Roman" w:hAnsi="Times New Roman"/>
              </w:rPr>
              <w:t>Высота: 1920 мм.</w:t>
            </w:r>
          </w:p>
        </w:tc>
      </w:tr>
      <w:tr w:rsidR="00885CE8" w:rsidRPr="00885CE8" w:rsidTr="00885CE8">
        <w:trPr>
          <w:trHeight w:val="386"/>
        </w:trPr>
        <w:tc>
          <w:tcPr>
            <w:tcW w:w="562" w:type="dxa"/>
          </w:tcPr>
          <w:p w:rsidR="00885CE8" w:rsidRPr="00885CE8" w:rsidRDefault="00885CE8" w:rsidP="00885CE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5CE8" w:rsidRPr="00885CE8" w:rsidRDefault="00885CE8" w:rsidP="00885CE8">
            <w:pPr>
              <w:spacing w:after="0" w:line="240" w:lineRule="auto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Назначение и функциональные требования</w:t>
            </w:r>
          </w:p>
        </w:tc>
        <w:tc>
          <w:tcPr>
            <w:tcW w:w="5245" w:type="dxa"/>
            <w:shd w:val="clear" w:color="auto" w:fill="auto"/>
          </w:tcPr>
          <w:p w:rsidR="00885CE8" w:rsidRPr="00885CE8" w:rsidRDefault="00885CE8" w:rsidP="00885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Шкаф для хранения лабораторной посуды.</w:t>
            </w:r>
          </w:p>
          <w:p w:rsidR="00885CE8" w:rsidRPr="00885CE8" w:rsidRDefault="00885CE8" w:rsidP="00885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4-х створчатый.</w:t>
            </w:r>
          </w:p>
        </w:tc>
      </w:tr>
      <w:tr w:rsidR="00885CE8" w:rsidRPr="00885CE8" w:rsidTr="00885CE8">
        <w:tc>
          <w:tcPr>
            <w:tcW w:w="562" w:type="dxa"/>
          </w:tcPr>
          <w:p w:rsidR="00885CE8" w:rsidRPr="00885CE8" w:rsidRDefault="00885CE8" w:rsidP="00885CE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5CE8" w:rsidRPr="00885CE8" w:rsidRDefault="00885CE8" w:rsidP="00885CE8">
            <w:pPr>
              <w:spacing w:after="0" w:line="240" w:lineRule="auto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Особенности конструкции</w:t>
            </w:r>
          </w:p>
        </w:tc>
        <w:tc>
          <w:tcPr>
            <w:tcW w:w="5245" w:type="dxa"/>
          </w:tcPr>
          <w:p w:rsidR="00885CE8" w:rsidRPr="00885CE8" w:rsidRDefault="00885CE8" w:rsidP="00885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Корпус шкафа: цельнометаллический из металла с порошковым покрытием светло-серого цвета.</w:t>
            </w:r>
          </w:p>
          <w:p w:rsidR="00885CE8" w:rsidRPr="00885CE8" w:rsidRDefault="00885CE8" w:rsidP="00885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Верх корпуса: 2 металлические двери, 2 полки.</w:t>
            </w:r>
          </w:p>
          <w:p w:rsidR="00885CE8" w:rsidRPr="00885CE8" w:rsidRDefault="00885CE8" w:rsidP="00885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Низ корпуса: 2 металлические двери, 1 полка.</w:t>
            </w:r>
          </w:p>
          <w:p w:rsidR="00885CE8" w:rsidRPr="00885CE8" w:rsidRDefault="00885CE8" w:rsidP="00885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Двери, запираемые на ключ.</w:t>
            </w:r>
          </w:p>
          <w:p w:rsidR="00885CE8" w:rsidRPr="00885CE8" w:rsidRDefault="00885CE8" w:rsidP="00885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Высота полок должна регулироваться.</w:t>
            </w:r>
          </w:p>
          <w:p w:rsidR="00885CE8" w:rsidRPr="00885CE8" w:rsidRDefault="00885CE8" w:rsidP="00885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Регулируемые опоры для компенсации неровностей пола.</w:t>
            </w:r>
          </w:p>
        </w:tc>
      </w:tr>
      <w:tr w:rsidR="00885CE8" w:rsidRPr="00885CE8" w:rsidTr="00885CE8">
        <w:tc>
          <w:tcPr>
            <w:tcW w:w="562" w:type="dxa"/>
          </w:tcPr>
          <w:p w:rsidR="00885CE8" w:rsidRPr="00885CE8" w:rsidRDefault="00885CE8" w:rsidP="00885CE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5CE8" w:rsidRPr="00885CE8" w:rsidRDefault="00885CE8" w:rsidP="00885CE8">
            <w:pPr>
              <w:spacing w:after="0" w:line="240" w:lineRule="auto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5245" w:type="dxa"/>
          </w:tcPr>
          <w:p w:rsidR="00885CE8" w:rsidRPr="00885CE8" w:rsidRDefault="00885CE8" w:rsidP="00885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Диапазон регулировки опор: (от 0 до 30) мм.</w:t>
            </w:r>
          </w:p>
          <w:p w:rsidR="00885CE8" w:rsidRPr="00885CE8" w:rsidRDefault="00885CE8" w:rsidP="00885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5CE8" w:rsidRPr="00885CE8" w:rsidTr="00885CE8">
        <w:trPr>
          <w:trHeight w:val="525"/>
        </w:trPr>
        <w:tc>
          <w:tcPr>
            <w:tcW w:w="562" w:type="dxa"/>
          </w:tcPr>
          <w:p w:rsidR="00885CE8" w:rsidRPr="00885CE8" w:rsidRDefault="00885CE8" w:rsidP="00885CE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5CE8" w:rsidRPr="00885CE8" w:rsidRDefault="00885CE8" w:rsidP="00885CE8">
            <w:pPr>
              <w:spacing w:after="0" w:line="240" w:lineRule="auto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Необходимые документы</w:t>
            </w:r>
          </w:p>
        </w:tc>
        <w:tc>
          <w:tcPr>
            <w:tcW w:w="5245" w:type="dxa"/>
          </w:tcPr>
          <w:p w:rsidR="00885CE8" w:rsidRPr="00885CE8" w:rsidRDefault="00885CE8" w:rsidP="0088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85CE8">
              <w:rPr>
                <w:rFonts w:ascii="Times New Roman" w:eastAsiaTheme="minorHAnsi" w:hAnsi="Times New Roman"/>
              </w:rPr>
              <w:t>Паспорт изготовителя.</w:t>
            </w:r>
          </w:p>
          <w:p w:rsidR="00885CE8" w:rsidRPr="00885CE8" w:rsidRDefault="00885CE8" w:rsidP="0088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85CE8">
              <w:rPr>
                <w:rFonts w:ascii="Times New Roman" w:eastAsiaTheme="minorHAnsi" w:hAnsi="Times New Roman"/>
              </w:rPr>
              <w:t>Гарантия (не менее 12 месяцев).</w:t>
            </w:r>
          </w:p>
        </w:tc>
      </w:tr>
      <w:tr w:rsidR="00885CE8" w:rsidRPr="00885CE8" w:rsidTr="00885CE8">
        <w:trPr>
          <w:trHeight w:val="1092"/>
        </w:trPr>
        <w:tc>
          <w:tcPr>
            <w:tcW w:w="562" w:type="dxa"/>
          </w:tcPr>
          <w:p w:rsidR="00885CE8" w:rsidRPr="00885CE8" w:rsidRDefault="00885CE8" w:rsidP="00885CE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5CE8" w:rsidRPr="00885CE8" w:rsidRDefault="00885CE8" w:rsidP="00885CE8">
            <w:pPr>
              <w:spacing w:after="0" w:line="240" w:lineRule="auto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Необходимость в монтаже специалистами поставщика</w:t>
            </w:r>
          </w:p>
        </w:tc>
        <w:tc>
          <w:tcPr>
            <w:tcW w:w="5245" w:type="dxa"/>
          </w:tcPr>
          <w:p w:rsidR="00885CE8" w:rsidRPr="00885CE8" w:rsidRDefault="00885CE8" w:rsidP="0088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Сборка и монтаж производится специалистами поставщика.</w:t>
            </w:r>
          </w:p>
          <w:p w:rsidR="00885CE8" w:rsidRPr="00885CE8" w:rsidRDefault="00885CE8" w:rsidP="0088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 xml:space="preserve">Сборочный комплект (необходимые расходные материалы) предоставляет поставщик. </w:t>
            </w:r>
          </w:p>
        </w:tc>
      </w:tr>
      <w:tr w:rsidR="00885CE8" w:rsidRPr="00885CE8" w:rsidTr="00885CE8">
        <w:trPr>
          <w:trHeight w:val="3047"/>
        </w:trPr>
        <w:tc>
          <w:tcPr>
            <w:tcW w:w="562" w:type="dxa"/>
          </w:tcPr>
          <w:p w:rsidR="00885CE8" w:rsidRPr="00885CE8" w:rsidRDefault="00885CE8" w:rsidP="00885CE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5CE8" w:rsidRPr="00885CE8" w:rsidRDefault="00885CE8" w:rsidP="00885CE8">
            <w:pPr>
              <w:spacing w:after="0" w:line="240" w:lineRule="auto"/>
              <w:rPr>
                <w:rFonts w:ascii="Times New Roman" w:hAnsi="Times New Roman"/>
              </w:rPr>
            </w:pPr>
            <w:r w:rsidRPr="00885CE8">
              <w:rPr>
                <w:rFonts w:ascii="Times New Roman" w:hAnsi="Times New Roman"/>
              </w:rPr>
              <w:t>Дополнительные требования</w:t>
            </w:r>
          </w:p>
        </w:tc>
        <w:tc>
          <w:tcPr>
            <w:tcW w:w="5245" w:type="dxa"/>
          </w:tcPr>
          <w:p w:rsidR="00885CE8" w:rsidRPr="005315C7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Pr="005315C7">
              <w:rPr>
                <w:rFonts w:ascii="Times New Roman" w:hAnsi="Times New Roman"/>
              </w:rPr>
              <w:t>должен быть новым, ранее не использованным, изготовленным не ранее 2023 г.</w:t>
            </w:r>
          </w:p>
          <w:p w:rsidR="00885CE8" w:rsidRPr="005315C7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должен произвести закупку комплектующих материалов для проведения работ.</w:t>
            </w:r>
          </w:p>
          <w:p w:rsidR="00885CE8" w:rsidRPr="005315C7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должен собирать и утилизировать мусор, возникший в результате выполнения работ Поставщиком.</w:t>
            </w:r>
          </w:p>
          <w:p w:rsidR="00885CE8" w:rsidRPr="00885CE8" w:rsidRDefault="00885CE8" w:rsidP="00885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C7">
              <w:rPr>
                <w:rFonts w:ascii="Times New Roman" w:hAnsi="Times New Roman"/>
              </w:rPr>
              <w:t>Поставщик своими силами и за свой счет производит уборку мест производства работ до состояния, в котором они находились до момента начала производства работ Поставщиком.</w:t>
            </w:r>
          </w:p>
        </w:tc>
      </w:tr>
    </w:tbl>
    <w:p w:rsidR="00201E33" w:rsidRDefault="00201E33">
      <w:pPr>
        <w:jc w:val="right"/>
        <w:rPr>
          <w:rFonts w:ascii="Times New Roman" w:hAnsi="Times New Roman"/>
          <w:sz w:val="20"/>
          <w:szCs w:val="20"/>
        </w:rPr>
      </w:pPr>
    </w:p>
    <w:sectPr w:rsidR="00201E3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7E4"/>
    <w:multiLevelType w:val="hybridMultilevel"/>
    <w:tmpl w:val="60B09AF6"/>
    <w:lvl w:ilvl="0" w:tplc="3D6E3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49BC"/>
    <w:multiLevelType w:val="hybridMultilevel"/>
    <w:tmpl w:val="02282CB6"/>
    <w:lvl w:ilvl="0" w:tplc="3D6E3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3545"/>
    <w:multiLevelType w:val="hybridMultilevel"/>
    <w:tmpl w:val="60B09AF6"/>
    <w:lvl w:ilvl="0" w:tplc="3D6E3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2E12"/>
    <w:multiLevelType w:val="hybridMultilevel"/>
    <w:tmpl w:val="60B09AF6"/>
    <w:lvl w:ilvl="0" w:tplc="3D6E3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2DC"/>
    <w:multiLevelType w:val="hybridMultilevel"/>
    <w:tmpl w:val="60B09AF6"/>
    <w:lvl w:ilvl="0" w:tplc="3D6E3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A53CB"/>
    <w:multiLevelType w:val="hybridMultilevel"/>
    <w:tmpl w:val="60B09AF6"/>
    <w:lvl w:ilvl="0" w:tplc="3D6E3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33"/>
    <w:rsid w:val="00201E33"/>
    <w:rsid w:val="00323752"/>
    <w:rsid w:val="003A4369"/>
    <w:rsid w:val="00473FB4"/>
    <w:rsid w:val="005315C7"/>
    <w:rsid w:val="006334BB"/>
    <w:rsid w:val="006D25E1"/>
    <w:rsid w:val="00885CE8"/>
    <w:rsid w:val="00A96703"/>
    <w:rsid w:val="00AF3C59"/>
    <w:rsid w:val="00BB6AD6"/>
    <w:rsid w:val="00D06DCA"/>
    <w:rsid w:val="00E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E8C13-8868-C44C-AB2B-2D23AE89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BD677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CD08AC"/>
    <w:rPr>
      <w:sz w:val="22"/>
      <w:szCs w:val="22"/>
      <w:lang w:eastAsia="en-US"/>
    </w:rPr>
  </w:style>
  <w:style w:type="character" w:customStyle="1" w:styleId="a5">
    <w:name w:val="Нижний колонтитул Знак"/>
    <w:uiPriority w:val="99"/>
    <w:qFormat/>
    <w:rsid w:val="00CD08AC"/>
    <w:rPr>
      <w:sz w:val="22"/>
      <w:szCs w:val="22"/>
      <w:lang w:eastAsia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BD67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CD08AC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uiPriority w:val="99"/>
    <w:unhideWhenUsed/>
    <w:rsid w:val="00CD08AC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78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15C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58A9A0-D83E-4E48-ADA4-C6A00A54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sbm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Мушенко</dc:creator>
  <dc:description/>
  <cp:lastModifiedBy>Чемерис Татьяна Владимировна</cp:lastModifiedBy>
  <cp:revision>18</cp:revision>
  <cp:lastPrinted>2024-03-20T11:14:00Z</cp:lastPrinted>
  <dcterms:created xsi:type="dcterms:W3CDTF">2024-02-28T13:11:00Z</dcterms:created>
  <dcterms:modified xsi:type="dcterms:W3CDTF">2024-05-29T11:12:00Z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sbm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