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287" w:rsidRDefault="00C54287" w:rsidP="00C5428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sz w:val="24"/>
          <w:szCs w:val="24"/>
        </w:rPr>
      </w:pPr>
      <w:bookmarkStart w:id="0" w:name="_GoBack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Приложение № 1 к запросу </w:t>
      </w:r>
    </w:p>
    <w:p w:rsidR="00C54287" w:rsidRDefault="00C54287" w:rsidP="00C5428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о предоставлении коммерческих предложений</w:t>
      </w:r>
    </w:p>
    <w:bookmarkEnd w:id="0"/>
    <w:p w:rsidR="00C54287" w:rsidRDefault="00C54287" w:rsidP="0001420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ТЕХНИЧЕСКОЕ ЗАДАНИЕ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на поставку комплектующих для линии розлива препаратов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для нужд ФГАНУ «ФНЦИРИП им. М.П. Чумакова РАН»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(Институт полиомиелита)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1.1. Настоящее техническое задание определяет перечень, количество и порядок поставки</w:t>
      </w:r>
    </w:p>
    <w:p w:rsidR="0001420D" w:rsidRDefault="0001420D" w:rsidP="0001420D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комплектующих для линии розлива препаратов (далее – Товар) для нужд ФГАНУ «ФНЦИРИП им. М.П. Чумакова РАН» (Институт полиомиелита) (далее – Заказчик), а также требования к качеству поставляемого Товара. Комплектующие поставляются для линий мойки и розлива:</w:t>
      </w:r>
    </w:p>
    <w:p w:rsidR="0001420D" w:rsidRDefault="0001420D" w:rsidP="0001420D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01420D">
        <w:rPr>
          <w:rFonts w:ascii="TimesNewRomanPSMT" w:hAnsi="TimesNewRomanPSMT" w:cs="TimesNewRomanPSMT"/>
          <w:sz w:val="24"/>
          <w:szCs w:val="24"/>
        </w:rPr>
        <w:t>Автоматическая машина мойки, тип RRU 3085, BOSCH</w:t>
      </w:r>
      <w:r>
        <w:rPr>
          <w:rFonts w:ascii="TimesNewRomanPSMT" w:hAnsi="TimesNewRomanPSMT" w:cs="TimesNewRomanPSMT"/>
          <w:sz w:val="24"/>
          <w:szCs w:val="24"/>
        </w:rPr>
        <w:t xml:space="preserve"> инв.№ </w:t>
      </w:r>
      <w:r w:rsidRPr="0001420D">
        <w:rPr>
          <w:rFonts w:ascii="TimesNewRomanPSMT" w:hAnsi="TimesNewRomanPSMT" w:cs="TimesNewRomanPSMT"/>
          <w:sz w:val="24"/>
          <w:szCs w:val="24"/>
        </w:rPr>
        <w:t>10124000034</w:t>
      </w:r>
      <w:r>
        <w:rPr>
          <w:rFonts w:ascii="TimesNewRomanPSMT" w:hAnsi="TimesNewRomanPSMT" w:cs="TimesNewRomanPSMT"/>
          <w:sz w:val="24"/>
          <w:szCs w:val="24"/>
        </w:rPr>
        <w:t>;</w:t>
      </w:r>
    </w:p>
    <w:p w:rsidR="0001420D" w:rsidRDefault="0001420D" w:rsidP="0001420D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01420D">
        <w:rPr>
          <w:rFonts w:ascii="TimesNewRomanPSMT" w:hAnsi="TimesNewRomanPSMT" w:cs="TimesNewRomanPSMT"/>
          <w:sz w:val="24"/>
          <w:szCs w:val="24"/>
        </w:rPr>
        <w:t>Ампульная машина розлива/запайки «</w:t>
      </w:r>
      <w:proofErr w:type="spellStart"/>
      <w:r w:rsidRPr="0001420D">
        <w:rPr>
          <w:rFonts w:ascii="TimesNewRomanPSMT" w:hAnsi="TimesNewRomanPSMT" w:cs="TimesNewRomanPSMT"/>
          <w:sz w:val="24"/>
          <w:szCs w:val="24"/>
        </w:rPr>
        <w:t>Bosch</w:t>
      </w:r>
      <w:proofErr w:type="spellEnd"/>
      <w:r w:rsidRPr="0001420D">
        <w:rPr>
          <w:rFonts w:ascii="TimesNewRomanPSMT" w:hAnsi="TimesNewRomanPSMT" w:cs="TimesNewRomanPSMT"/>
          <w:sz w:val="24"/>
          <w:szCs w:val="24"/>
        </w:rPr>
        <w:t>». Мод. ALF 4040 инв.№ 00-009671</w:t>
      </w:r>
      <w:r>
        <w:rPr>
          <w:rFonts w:ascii="TimesNewRomanPSMT" w:hAnsi="TimesNewRomanPSMT" w:cs="TimesNewRomanPSMT"/>
          <w:sz w:val="24"/>
          <w:szCs w:val="24"/>
        </w:rPr>
        <w:t>;</w:t>
      </w:r>
    </w:p>
    <w:p w:rsidR="0001420D" w:rsidRDefault="0001420D" w:rsidP="0001420D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01420D">
        <w:rPr>
          <w:rFonts w:ascii="TimesNewRomanPSMT" w:hAnsi="TimesNewRomanPSMT" w:cs="TimesNewRomanPSMT"/>
          <w:sz w:val="24"/>
          <w:szCs w:val="24"/>
        </w:rPr>
        <w:t>Ампульная машина розлива/запайки «</w:t>
      </w:r>
      <w:proofErr w:type="spellStart"/>
      <w:r w:rsidRPr="0001420D">
        <w:rPr>
          <w:rFonts w:ascii="TimesNewRomanPSMT" w:hAnsi="TimesNewRomanPSMT" w:cs="TimesNewRomanPSMT"/>
          <w:sz w:val="24"/>
          <w:szCs w:val="24"/>
        </w:rPr>
        <w:t>Bosch</w:t>
      </w:r>
      <w:proofErr w:type="spellEnd"/>
      <w:r w:rsidRPr="0001420D">
        <w:rPr>
          <w:rFonts w:ascii="TimesNewRomanPSMT" w:hAnsi="TimesNewRomanPSMT" w:cs="TimesNewRomanPSMT"/>
          <w:sz w:val="24"/>
          <w:szCs w:val="24"/>
        </w:rPr>
        <w:t>». Мод. ALК 2020 инв.№ 00-010724</w:t>
      </w:r>
      <w:r>
        <w:rPr>
          <w:rFonts w:ascii="TimesNewRomanPSMT" w:hAnsi="TimesNewRomanPSMT" w:cs="TimesNewRomanPSMT"/>
          <w:sz w:val="24"/>
          <w:szCs w:val="24"/>
        </w:rPr>
        <w:t>;</w:t>
      </w:r>
    </w:p>
    <w:p w:rsidR="0001420D" w:rsidRDefault="0001420D" w:rsidP="0001420D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</w:t>
      </w:r>
      <w:r w:rsidRPr="0001420D">
        <w:rPr>
          <w:rFonts w:ascii="TimesNewRomanPSMT" w:hAnsi="TimesNewRomanPSMT" w:cs="TimesNewRomanPSMT"/>
          <w:sz w:val="24"/>
          <w:szCs w:val="24"/>
        </w:rPr>
        <w:t xml:space="preserve"> Машина мойки флаконов «</w:t>
      </w:r>
      <w:proofErr w:type="spellStart"/>
      <w:r w:rsidRPr="0001420D">
        <w:rPr>
          <w:rFonts w:ascii="TimesNewRomanPSMT" w:hAnsi="TimesNewRomanPSMT" w:cs="TimesNewRomanPSMT"/>
          <w:sz w:val="24"/>
          <w:szCs w:val="24"/>
        </w:rPr>
        <w:t>Bosch</w:t>
      </w:r>
      <w:proofErr w:type="spellEnd"/>
      <w:r w:rsidRPr="0001420D">
        <w:rPr>
          <w:rFonts w:ascii="TimesNewRomanPSMT" w:hAnsi="TimesNewRomanPSMT" w:cs="TimesNewRomanPSMT"/>
          <w:sz w:val="24"/>
          <w:szCs w:val="24"/>
        </w:rPr>
        <w:t>» Модель RRU-2053 инв.№ 00-012016</w:t>
      </w:r>
      <w:r>
        <w:rPr>
          <w:rFonts w:ascii="TimesNewRomanPSMT" w:hAnsi="TimesNewRomanPSMT" w:cs="TimesNewRomanPSMT"/>
          <w:sz w:val="24"/>
          <w:szCs w:val="24"/>
        </w:rPr>
        <w:t>;</w:t>
      </w:r>
    </w:p>
    <w:p w:rsidR="0001420D" w:rsidRDefault="0001420D" w:rsidP="0001420D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01420D">
        <w:rPr>
          <w:rFonts w:ascii="TimesNewRomanPSMT" w:hAnsi="TimesNewRomanPSMT" w:cs="TimesNewRomanPSMT"/>
          <w:sz w:val="24"/>
          <w:szCs w:val="24"/>
        </w:rPr>
        <w:t>Машина розлива ALF 4060 инв.№ 00-012102</w:t>
      </w:r>
      <w:r>
        <w:rPr>
          <w:rFonts w:ascii="TimesNewRomanPSMT" w:hAnsi="TimesNewRomanPSMT" w:cs="TimesNewRomanPSMT"/>
          <w:sz w:val="24"/>
          <w:szCs w:val="24"/>
        </w:rPr>
        <w:t>;</w:t>
      </w:r>
    </w:p>
    <w:p w:rsidR="0001420D" w:rsidRDefault="0001420D" w:rsidP="0001420D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01420D">
        <w:rPr>
          <w:rFonts w:ascii="TimesNewRomanPSMT" w:hAnsi="TimesNewRomanPSMT" w:cs="TimesNewRomanPSMT"/>
          <w:sz w:val="24"/>
          <w:szCs w:val="24"/>
        </w:rPr>
        <w:t>Машина розлива ALF 4060 инв. № 10124000003</w:t>
      </w:r>
      <w:r>
        <w:rPr>
          <w:rFonts w:ascii="TimesNewRomanPSMT" w:hAnsi="TimesNewRomanPSMT" w:cs="TimesNewRomanPSMT"/>
          <w:sz w:val="24"/>
          <w:szCs w:val="24"/>
        </w:rPr>
        <w:t>;</w:t>
      </w:r>
    </w:p>
    <w:p w:rsidR="0001420D" w:rsidRDefault="0001420D" w:rsidP="0001420D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01420D">
        <w:rPr>
          <w:rFonts w:ascii="TimesNewRomanPSMT" w:hAnsi="TimesNewRomanPSMT" w:cs="TimesNewRomanPSMT"/>
          <w:sz w:val="24"/>
          <w:szCs w:val="24"/>
        </w:rPr>
        <w:t>Машина розлива во флаконы «</w:t>
      </w:r>
      <w:proofErr w:type="spellStart"/>
      <w:r w:rsidRPr="0001420D">
        <w:rPr>
          <w:rFonts w:ascii="TimesNewRomanPSMT" w:hAnsi="TimesNewRomanPSMT" w:cs="TimesNewRomanPSMT"/>
          <w:sz w:val="24"/>
          <w:szCs w:val="24"/>
        </w:rPr>
        <w:t>Bosch</w:t>
      </w:r>
      <w:proofErr w:type="spellEnd"/>
      <w:r w:rsidRPr="0001420D">
        <w:rPr>
          <w:rFonts w:ascii="TimesNewRomanPSMT" w:hAnsi="TimesNewRomanPSMT" w:cs="TimesNewRomanPSMT"/>
          <w:sz w:val="24"/>
          <w:szCs w:val="24"/>
        </w:rPr>
        <w:t>» MLF 5088 инв.№ 10124000076</w:t>
      </w:r>
      <w:r>
        <w:rPr>
          <w:rFonts w:ascii="TimesNewRomanPSMT" w:hAnsi="TimesNewRomanPSMT" w:cs="TimesNewRomanPSMT"/>
          <w:sz w:val="24"/>
          <w:szCs w:val="24"/>
        </w:rPr>
        <w:t>;</w:t>
      </w:r>
    </w:p>
    <w:p w:rsidR="0001420D" w:rsidRDefault="0001420D" w:rsidP="0001420D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01420D">
        <w:rPr>
          <w:rFonts w:ascii="TimesNewRomanPSMT" w:hAnsi="TimesNewRomanPSMT" w:cs="TimesNewRomanPSMT"/>
          <w:sz w:val="24"/>
          <w:szCs w:val="24"/>
        </w:rPr>
        <w:t>Машина ультразвуковой мойки ампул тип RRU 2053 инв.№ 10124000036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:rsidR="0001420D" w:rsidRPr="0001420D" w:rsidRDefault="0001420D" w:rsidP="0001420D">
      <w:pPr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1420D" w:rsidRDefault="0001420D" w:rsidP="0001420D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1.2. Поставка Товара включает в себя: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1.2.1. приобретение/изготовление Товара. Товар должен быть новым, ранее не использованным.</w:t>
      </w:r>
      <w:r w:rsidR="00F64BE4">
        <w:rPr>
          <w:rFonts w:ascii="TimesNewRomanPSMT" w:hAnsi="TimesNewRomanPSMT" w:cs="TimesNewRomanPSMT"/>
          <w:sz w:val="24"/>
          <w:szCs w:val="24"/>
        </w:rPr>
        <w:t xml:space="preserve"> Дата изготовления не ранее 2023</w:t>
      </w:r>
      <w:r>
        <w:rPr>
          <w:rFonts w:ascii="TimesNewRomanPSMT" w:hAnsi="TimesNewRomanPSMT" w:cs="TimesNewRomanPSMT"/>
          <w:sz w:val="24"/>
          <w:szCs w:val="24"/>
        </w:rPr>
        <w:t xml:space="preserve"> года;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1.2.2. доставку (перевозку) Товара в адрес Заказчика;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1.2.3. погрузочно-разгрузочные работы;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1.2.4. тару, упаковку Товара;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1.2.5. расходы по страхованию, налоги, пошлины, сборы и иные затраты, связанные с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поставкой, изготовлением, приобретением Поставщиком Товара;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1.2.6. исполнение гарантийных обязательств.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1.3. Адрес доставки Товара: 108819, г. Москва, поселение Московский, поселок Института полиомиелита, домовладение 8, корпус 1, ФГАНУ «ФНЦИРИП им. М.П. Чумакова РАН» (Институт полиомиелита).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1.4. Срок поставки Товара: Товар поставляется в срок не более </w:t>
      </w:r>
      <w:r w:rsidR="000E292E">
        <w:rPr>
          <w:rFonts w:ascii="TimesNewRomanPSMT" w:hAnsi="TimesNewRomanPSMT" w:cs="TimesNewRomanPSMT"/>
          <w:sz w:val="24"/>
          <w:szCs w:val="24"/>
        </w:rPr>
        <w:t xml:space="preserve">182 </w:t>
      </w:r>
      <w:r>
        <w:rPr>
          <w:rFonts w:ascii="TimesNewRomanPSMT" w:hAnsi="TimesNewRomanPSMT" w:cs="TimesNewRomanPSMT"/>
          <w:sz w:val="24"/>
          <w:szCs w:val="24"/>
        </w:rPr>
        <w:t>(</w:t>
      </w:r>
      <w:r w:rsidR="000E292E">
        <w:rPr>
          <w:rFonts w:ascii="TimesNewRomanPSMT" w:hAnsi="TimesNewRomanPSMT" w:cs="TimesNewRomanPSMT"/>
          <w:sz w:val="24"/>
          <w:szCs w:val="24"/>
        </w:rPr>
        <w:t>Ста восьмидесяти двух</w:t>
      </w:r>
      <w:r>
        <w:rPr>
          <w:rFonts w:ascii="TimesNewRomanPSMT" w:hAnsi="TimesNewRomanPSMT" w:cs="TimesNewRomanPSMT"/>
          <w:sz w:val="24"/>
          <w:szCs w:val="24"/>
        </w:rPr>
        <w:t>) календарных дней со дня, следующего за днем заключения Договора. Возможна поставка партиями.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1.5. В стоимость Товара включены все расходы Поставщика, в том числе: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изготовление/приобретение Товара; доставка до производственных помещений Заказчика; погрузочно-разгрузочные работы; расходы по страхованию, уплату таможенных пошлин, налоги, пошлины, сборы, другие обязательные платежи и иные затраты, связанные с поставкой, изготовлением, приобретением Поставщиком Товара.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2. Требования к Товару: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2.1. Описание и технические характеристики Товара* представлены в Таблице № 1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настоящего Технического задания.</w:t>
      </w:r>
    </w:p>
    <w:p w:rsidR="001D4968" w:rsidRDefault="0001420D" w:rsidP="0001420D">
      <w:pPr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Таблица №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149"/>
        <w:gridCol w:w="3648"/>
        <w:gridCol w:w="986"/>
      </w:tblGrid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4149" w:type="dxa"/>
            <w:vAlign w:val="center"/>
          </w:tcPr>
          <w:p w:rsidR="0001420D" w:rsidRDefault="0001420D" w:rsidP="0001420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Наименование поставляемого Товара, модель, каталожный номер, артикул, Товарный знак, Производитель, страна происхождения</w:t>
            </w:r>
          </w:p>
        </w:tc>
        <w:tc>
          <w:tcPr>
            <w:tcW w:w="3648" w:type="dxa"/>
            <w:vAlign w:val="center"/>
          </w:tcPr>
          <w:p w:rsidR="0001420D" w:rsidRDefault="0001420D" w:rsidP="0001420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 xml:space="preserve">Наименование, основные характеристики поставляемого Товара, в случае поставки запасных частей и комплектующих указывается для какого оборудования (модель, серийный </w:t>
            </w:r>
            <w:r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lastRenderedPageBreak/>
              <w:t>номер, производитель, страна происхождения и т.п.)</w:t>
            </w:r>
          </w:p>
        </w:tc>
        <w:tc>
          <w:tcPr>
            <w:tcW w:w="986" w:type="dxa"/>
            <w:vAlign w:val="center"/>
          </w:tcPr>
          <w:p w:rsidR="0001420D" w:rsidRDefault="0001420D" w:rsidP="0001420D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lastRenderedPageBreak/>
              <w:t>Кол-во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Насос-дозатор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8-109-289-799 (2-10 ml)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1.</w:t>
            </w:r>
          </w:p>
        </w:tc>
        <w:tc>
          <w:tcPr>
            <w:tcW w:w="986" w:type="dxa"/>
            <w:vAlign w:val="center"/>
          </w:tcPr>
          <w:p w:rsidR="0001420D" w:rsidRDefault="0052309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12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>0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2.</w:t>
            </w:r>
          </w:p>
        </w:tc>
        <w:tc>
          <w:tcPr>
            <w:tcW w:w="4149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Насос-дозатор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8-109-027-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437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0,1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0,5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ml)</w:t>
            </w:r>
          </w:p>
        </w:tc>
        <w:tc>
          <w:tcPr>
            <w:tcW w:w="3648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2.</w:t>
            </w:r>
          </w:p>
        </w:tc>
        <w:tc>
          <w:tcPr>
            <w:tcW w:w="986" w:type="dxa"/>
            <w:vAlign w:val="center"/>
          </w:tcPr>
          <w:p w:rsidR="0001420D" w:rsidRDefault="0052309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5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>0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3.</w:t>
            </w:r>
          </w:p>
        </w:tc>
        <w:tc>
          <w:tcPr>
            <w:tcW w:w="4149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Насос-дозатор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297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099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5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ml)</w:t>
            </w:r>
          </w:p>
        </w:tc>
        <w:tc>
          <w:tcPr>
            <w:tcW w:w="3648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3</w:t>
            </w:r>
          </w:p>
        </w:tc>
        <w:tc>
          <w:tcPr>
            <w:tcW w:w="986" w:type="dxa"/>
            <w:vAlign w:val="center"/>
          </w:tcPr>
          <w:p w:rsidR="0001420D" w:rsidRDefault="0052309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>0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4.</w:t>
            </w:r>
          </w:p>
        </w:tc>
        <w:tc>
          <w:tcPr>
            <w:tcW w:w="4149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Насос-дозатор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8-109-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314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018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(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0,3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1,5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ml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)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. Чертеж № 4. </w:t>
            </w:r>
          </w:p>
        </w:tc>
        <w:tc>
          <w:tcPr>
            <w:tcW w:w="986" w:type="dxa"/>
            <w:vAlign w:val="center"/>
          </w:tcPr>
          <w:p w:rsidR="0001420D" w:rsidRDefault="0052309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205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5.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8-109-450-376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5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85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6.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8-113-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014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61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6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». Мод.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6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85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7.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13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15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0-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658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7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10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>0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8.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8-109-424-042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8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100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9.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8-109-439-778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9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10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>0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10.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8-109-439-777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». Мод.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10.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10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>0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11.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8-109-450-339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11.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10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>0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12.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8-109-394-769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12.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85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13.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8-109-001-197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» MLF 5088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13.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100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14.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8-109-001-198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14.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85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15.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8-109-464-289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15.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70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16.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8-109-001-199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16.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10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>0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17.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8-109-371-261</w:t>
            </w:r>
          </w:p>
        </w:tc>
        <w:tc>
          <w:tcPr>
            <w:tcW w:w="3648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линий розлива препаратов: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ALF 4040 инв.№ 00-009671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Ампульная машина розлива/запайки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». Мод. ALК 2020 инв.№ 00-010724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Машина розлива ALF 4060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инв.№ 00-012102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ALF 4060 инв. № 10124000003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розлива во флаконы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MLF 5088 инв.№ 10124000076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17.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85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18.</w:t>
            </w:r>
          </w:p>
        </w:tc>
        <w:tc>
          <w:tcPr>
            <w:tcW w:w="4149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 8-109-403-062</w:t>
            </w:r>
          </w:p>
        </w:tc>
        <w:tc>
          <w:tcPr>
            <w:tcW w:w="3648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машин мойки: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Автоматическая машина мойки, тип RRU 3085, BOSCH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инв.№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10124000034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мойки флаконов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Модель RRU-2053 инв.№ 00-012016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ультразвуковой мойки ампул тип RRU 2053 инв.№ 10124000036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18.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140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  <w:tr w:rsidR="0001420D" w:rsidTr="0001420D">
        <w:tc>
          <w:tcPr>
            <w:tcW w:w="562" w:type="dxa"/>
            <w:vAlign w:val="center"/>
          </w:tcPr>
          <w:p w:rsid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19.</w:t>
            </w:r>
          </w:p>
        </w:tc>
        <w:tc>
          <w:tcPr>
            <w:tcW w:w="4149" w:type="dxa"/>
            <w:vAlign w:val="center"/>
          </w:tcPr>
          <w:p w:rsidR="0001420D" w:rsidRPr="0001420D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Игла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Bosch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8-109-457-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421</w:t>
            </w:r>
          </w:p>
        </w:tc>
        <w:tc>
          <w:tcPr>
            <w:tcW w:w="3648" w:type="dxa"/>
            <w:vAlign w:val="center"/>
          </w:tcPr>
          <w:p w:rsidR="0001420D" w:rsidRPr="00027017" w:rsidRDefault="0001420D" w:rsidP="0001420D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Для машин мойки: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Автоматическая машина мойки, тип RRU 3085, BOSCH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инв.№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10124000034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мойки флаконов «</w:t>
            </w:r>
            <w:proofErr w:type="spellStart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Bosch</w:t>
            </w:r>
            <w:proofErr w:type="spellEnd"/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» Модель RRU-2053 инв.№ 00-012016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01420D">
              <w:rPr>
                <w:rFonts w:ascii="TimesNewRomanPSMT" w:hAnsi="TimesNewRomanPSMT" w:cs="TimesNewRomanPSMT"/>
                <w:sz w:val="24"/>
                <w:szCs w:val="24"/>
              </w:rPr>
              <w:t>Машина ультразвуковой мойки ампул тип RRU 2053 инв.№ 10124000036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 Чертеж № 19.</w:t>
            </w:r>
          </w:p>
        </w:tc>
        <w:tc>
          <w:tcPr>
            <w:tcW w:w="986" w:type="dxa"/>
            <w:vAlign w:val="center"/>
          </w:tcPr>
          <w:p w:rsidR="0001420D" w:rsidRDefault="002A1F1C" w:rsidP="0001420D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140</w:t>
            </w:r>
            <w:r w:rsidR="0001420D">
              <w:rPr>
                <w:rFonts w:ascii="TimesNewRomanPSMT" w:hAnsi="TimesNewRomanPSMT" w:cs="TimesNewRomanPSMT"/>
                <w:sz w:val="24"/>
                <w:szCs w:val="24"/>
              </w:rPr>
              <w:t xml:space="preserve"> шт.</w:t>
            </w:r>
          </w:p>
        </w:tc>
      </w:tr>
    </w:tbl>
    <w:p w:rsidR="0001420D" w:rsidRDefault="00027017" w:rsidP="0002701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* Ссылка на каталожный номер не является требованием Торговому знаку и предоставлена для более точного и</w:t>
      </w:r>
      <w:r w:rsidRPr="00027017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четкого описания предмета закупки. Возможна поставка Товара эквивалентного указанному при условии полной</w:t>
      </w:r>
      <w:r w:rsidRPr="00027017">
        <w:rPr>
          <w:rFonts w:ascii="TimesNewRomanPSMT" w:hAnsi="TimesNewRomanPSMT" w:cs="TimesNewRomanPSMT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sz w:val="20"/>
          <w:szCs w:val="20"/>
        </w:rPr>
        <w:t>совместимости с производственным оборудованием Заказчика</w:t>
      </w:r>
      <w:r w:rsidRPr="00027017">
        <w:rPr>
          <w:rFonts w:ascii="TimesNewRomanPSMT" w:hAnsi="TimesNewRomanPSMT" w:cs="TimesNewRomanPSMT"/>
          <w:sz w:val="20"/>
          <w:szCs w:val="20"/>
        </w:rPr>
        <w:t>.</w:t>
      </w:r>
    </w:p>
    <w:p w:rsidR="00027017" w:rsidRP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Чертеж №1.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6217" cy="5029263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MPAS насос - 8109289799_Страница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217" cy="50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Чертеж № 1 (продолжение)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MPAS насос - 8109289799_Страница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№1 (продолжение).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MPAS насос - 8109289799_Страница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 (продолжение).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MPAS насос - 8109289799_Страница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№2.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асос Bosch 8-109-027-437_Страница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2 (продолжение).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сос Bosch 8-109-027-437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3.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асос Bosch 8-109-297-099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3 (продолжение).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асос Bosch 8-109-297-099_Страница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4.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асос Bosch 8-109-314-018_Страница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№4 (продолжение).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асос Bosch 8-109-314-018_Страница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№5.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гла Bosch 8-109-450-3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№6.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гла Bosch 8-113-014-616 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7.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гла Bosch 8-113-150-6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8.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гла Bosch 8-109-424-0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9.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гла Bosch 8-109-439-778 С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10.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MPAS - 8-109-439-777 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11.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гла Bosch 8-109-450-3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12.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OMPAS - 8-109-394-769 С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13.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гла Bosch 8-109-001-197 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14.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гла Bosch 8-109-001-198 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15.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OMPAS - 8-109-464-28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16.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549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гла Bosch 8-109-001-199 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17.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OMPAS - 8-109-371-26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18.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гла мойки 8-109-403-06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Чертеж № 19.</w:t>
      </w:r>
    </w:p>
    <w:p w:rsid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940425" cy="84010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гла мойки 8-109-457-4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17" w:rsidRDefault="0002701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:rsidR="00027017" w:rsidRPr="00027017" w:rsidRDefault="00027017" w:rsidP="000270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3. Условия поставки.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3.1. Товар должен быть поставлен с соблюдением всех требований технической, эксплуатационной и другой прилагаемой к нему документации, определяющей наименование, характеристики Товара и подтверждающей его безопасность и качество, а также с соблюдением техники безопасности, санитарно-технических норм, технических регламентов и нормативных правовых актов (документов) Российской Федерации для данного вида Товара.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3.2. Обязательно предоставление сертификатов на Товар, если требованиями законодательства Российской Федерации предусмотрена сертификация поставляемого Товара, а также предоставление документов в соответствии с действующим законодательством Российской Федерации.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3.3. Товар поставляется в соответствии с товарной маркировкой завода-производителя и в заводской упаковке, на упаковке должна быть нанесена ясно читаемая маркировка с указанием номера серии (партии), позволяющая идентифицировать Товар, в комплекте с сопроводительной документацией на Товар, в том числе, но не исключая, сертификат соответствия (в случае если данная продукция подлежит обязательной сертификации.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3.4. Упаковка должна предохранять Товар от порчи во время транспортировки, погрузки, разгрузки и хранения.</w:t>
      </w:r>
    </w:p>
    <w:p w:rsidR="0001420D" w:rsidRDefault="0001420D" w:rsidP="0001420D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NewRomanPSMT" w:hAnsi="TimesNewRomanPSMT" w:cs="TimesNewRomanPSMT"/>
          <w:sz w:val="24"/>
          <w:szCs w:val="24"/>
        </w:rPr>
        <w:t>3.5. На Товар Поставщик устанавливает гарантийный срок 12 (двенадцать) месяцев, но не менее чем гарантийный срок, установленный заводом-производителем. Днем начала гарантийного срока поставленного Товара является день получения Товара и подписания Сторонами товарной накладной. В случае поставки Товара ненадлежащего качества Поставщик по требованию Заказчика обязан заменить Товар ненадлежащего качества в течение срока, согласованного с Заказчиком. Расходы, связанные с обратной транспортировкой некачественного Товара, несет Поставщик.</w:t>
      </w:r>
    </w:p>
    <w:sectPr w:rsidR="00014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801"/>
    <w:rsid w:val="0001420D"/>
    <w:rsid w:val="00027017"/>
    <w:rsid w:val="000E292E"/>
    <w:rsid w:val="002A1F1C"/>
    <w:rsid w:val="0052309D"/>
    <w:rsid w:val="0069394E"/>
    <w:rsid w:val="006C4801"/>
    <w:rsid w:val="00C54287"/>
    <w:rsid w:val="00E472BB"/>
    <w:rsid w:val="00EE0C07"/>
    <w:rsid w:val="00F57FBE"/>
    <w:rsid w:val="00F6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13A00-7468-4900-BD91-7D1F3048B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4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6E8DA-199D-4405-8E07-C985568B1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1753</Words>
  <Characters>9997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ПИПВЭ им. М.П.Чумакова</Company>
  <LinksUpToDate>false</LinksUpToDate>
  <CharactersWithSpaces>11727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 Артём Андреевич</dc:creator>
  <cp:keywords/>
  <dc:description/>
  <cp:lastModifiedBy>Чемерис Татьяна Владимировна</cp:lastModifiedBy>
  <cp:revision>5</cp:revision>
  <dcterms:created xsi:type="dcterms:W3CDTF">2023-09-04T06:40:00Z</dcterms:created>
  <dcterms:modified xsi:type="dcterms:W3CDTF">2023-09-14T06:31:00Z</dcterms:modified>
</cp:coreProperties>
</file>