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7AF8" w:rsidRDefault="002B7AF8" w:rsidP="00767E99">
      <w:pPr>
        <w:pStyle w:val="a8"/>
        <w:jc w:val="center"/>
        <w:rPr>
          <w:b/>
        </w:rPr>
      </w:pPr>
    </w:p>
    <w:p w:rsidR="006B5DA1" w:rsidRDefault="006B5DA1" w:rsidP="006B5DA1">
      <w:pPr>
        <w:spacing w:after="0" w:line="240" w:lineRule="auto"/>
        <w:jc w:val="right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Приложение № 1</w:t>
      </w:r>
    </w:p>
    <w:p w:rsidR="006B5DA1" w:rsidRDefault="006B5DA1" w:rsidP="00E5592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Форма для предоставлени</w:t>
      </w:r>
      <w:r w:rsidR="00E55923"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 xml:space="preserve"> Коммерческого предложения:</w:t>
      </w:r>
    </w:p>
    <w:p w:rsidR="006B5DA1" w:rsidRDefault="006B5DA1" w:rsidP="006B5DA1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tbl>
      <w:tblPr>
        <w:tblW w:w="147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547"/>
        <w:gridCol w:w="4961"/>
        <w:gridCol w:w="1848"/>
        <w:gridCol w:w="2263"/>
        <w:gridCol w:w="2409"/>
      </w:tblGrid>
      <w:tr w:rsidR="00E55923" w:rsidRPr="00E94F5D" w:rsidTr="00E55923">
        <w:trPr>
          <w:trHeight w:val="1383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 xml:space="preserve">№ </w:t>
            </w:r>
          </w:p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п/п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Наименование поставляемого Товара, модель, каталожный номер, артикул, Товарный знак, Производитель, страна происхождения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Наименование, основные характеристики поставляемого Товара, в случае поставки запасных частей и комплектующих указывается для какого оборудования (модель, серийный номер, производитель, страна происхождения и т.п.)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Кол-во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E55923" w:rsidRPr="00E94F5D" w:rsidRDefault="00E55923" w:rsidP="00E5592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>
              <w:rPr>
                <w:rFonts w:ascii="Times New Roman" w:hAnsi="Times New Roman"/>
                <w:b/>
                <w:szCs w:val="20"/>
              </w:rPr>
              <w:t xml:space="preserve">Цена за единицу, руб. (в </w:t>
            </w:r>
            <w:proofErr w:type="spellStart"/>
            <w:r>
              <w:rPr>
                <w:rFonts w:ascii="Times New Roman" w:hAnsi="Times New Roman"/>
                <w:b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b/>
                <w:szCs w:val="20"/>
              </w:rPr>
              <w:t>. НДС)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E55923" w:rsidRDefault="00E55923" w:rsidP="00E5592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>
              <w:rPr>
                <w:rFonts w:ascii="Times New Roman" w:hAnsi="Times New Roman"/>
                <w:b/>
                <w:szCs w:val="20"/>
              </w:rPr>
              <w:t xml:space="preserve">Итого, рублей </w:t>
            </w:r>
          </w:p>
          <w:p w:rsidR="00E55923" w:rsidRPr="00E94F5D" w:rsidRDefault="00E55923" w:rsidP="00E5592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>
              <w:rPr>
                <w:rFonts w:ascii="Times New Roman" w:hAnsi="Times New Roman"/>
                <w:b/>
                <w:szCs w:val="20"/>
              </w:rPr>
              <w:t xml:space="preserve">(в </w:t>
            </w:r>
            <w:proofErr w:type="spellStart"/>
            <w:r>
              <w:rPr>
                <w:rFonts w:ascii="Times New Roman" w:hAnsi="Times New Roman"/>
                <w:b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b/>
                <w:szCs w:val="20"/>
              </w:rPr>
              <w:t>. НДС)</w:t>
            </w: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szCs w:val="20"/>
              </w:rPr>
            </w:pPr>
            <w:r w:rsidRPr="00E94F5D">
              <w:rPr>
                <w:rFonts w:ascii="Times New Roman" w:hAnsi="Times New Roman"/>
                <w:szCs w:val="20"/>
              </w:rPr>
              <w:t>Усилитель (цифровой оптоволоконный датчик)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Модель: FSV31P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Тип: 1-выход с кабелем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PNP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Основной блок/блок расширения: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Основной блок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Выход управления: 1 выход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Светодиод: Красный, 4-элементный светодиод (длина волны: 640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нм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Индикатор дисплея: Индикатор работы: красный светодиод/двойной цифровой монитор: двойной 7-сегментный дисплей, предустановленное значение (4-значный зеленый светодиодный индикатор) и текущее значение (4-значный красный светодиодный индикатор) светятся вместе. Текущий диапазон значений: от 0 до 64 512; Избыточное усиление: от 0P до 999P,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функция удержания: возможно отображение как пиковых, так и нижних значений удержания, выбирается из 5 вариантов.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Штриховой светодиодный индикатор: отображается избыточное усиление (от 85% до 115% в 7 шагах), отображение масштабирования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Размер: 30,3 мм (В) x 9,8 мм (Ш) x 71,8 мм (Г)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Режим обнаружения: Интенсивность света (возможно определение области, предусмотрена функция автоматического отслеживания чувствительности)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Функция таймера: Таймер с задержкой на выключение/таймер с задержкой на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включение/однократный таймер/таймер с задержкой на включение + таймер с задержкой на выключение/таймер с задержкой на включение + однократный таймер, по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выбору значение настройки: ±10% макс.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 управления: PNP с открытым коллектором 24 В, 100 мА макс. *1 (только основной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блок)/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20 мА макс. (когда подключены модули расширения), Остаточное напряжение: макс. 1 В.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Внешний вход: Время ввода: 2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ВКЛ.)/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20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(ВЫКЛ.) мин.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Расширение блока: Можно подключить до 16 блоков расширения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 питания: от 12 до 24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 ±10 %, пульсация (PP) 10 % или менее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Потребляемая мощность: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Нормальный: 750 мВт макс. (При использовании 24 В, макс. 31 мА, при использовании 12 В, макс. 40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мА)/</w:t>
            </w:r>
            <w:proofErr w:type="gram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Энергосбережение: макс. 580 мВт. (При использовании 24 В, макс. 24 мА, при использовании 12 В,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макс. 28 мА)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Лампа накаливания: макс. 20 000 люкс, солнечный свет: макс. 30 000 люкс.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Виброустойчивость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: от 10 до 55 Гц, двойная амплитуда 1,5 мм 0,06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дюйма ,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2 часа в каждом из направлений X, Y и Z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Материал корпуса: Поликарбонат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Масса: прибл. 80 г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5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https://kypidetali.ru/product/283916-datcik-fs-v31p-keyence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 (зав.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 xml:space="preserve">№ 19930),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инв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 xml:space="preserve">. № 10124000279; </w:t>
            </w:r>
          </w:p>
          <w:p w:rsidR="00E55923" w:rsidRPr="00E448F0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 VT GmbH &amp; Co. KG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Машина наполнения и закрывания флаконов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FLL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18852),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  <w:r w:rsidRPr="00E94F5D">
              <w:rPr>
                <w:rFonts w:ascii="Times New Roman" w:hAnsi="Times New Roman"/>
                <w:szCs w:val="20"/>
              </w:rPr>
              <w:lastRenderedPageBreak/>
              <w:t>3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lastRenderedPageBreak/>
              <w:t>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CX2020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-0125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Модель: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CX2020-0125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7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6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://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www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.</w:t>
              </w:r>
              <w:proofErr w:type="spellStart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ebay</w:t>
              </w:r>
              <w:proofErr w:type="spellEnd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.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com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/</w:t>
              </w:r>
              <w:proofErr w:type="spellStart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itm</w:t>
              </w:r>
              <w:proofErr w:type="spellEnd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/314222925334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CX2100-0904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сточник питания: 24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 (-15%/+20%)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Максимальная выходная мощность: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45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порт ввода/вывода: E-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или K-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, автоматическое обнаружение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Электропитание E-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/K-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: 2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соединения: адаптерный зажим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экран: Дисплей FSTN 2 строки x 16 символов текста с подсветкой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Диагностический светодиод: 1x PWR, 1x работа ввода-вывода, 1x ошибка ввода-вывода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Максимальный вход: 3,5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Размеры (Ш х В х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Г)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: 40 мм х 100 мм х 91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Масса: около 375 г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Степень защиты: IP20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7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http://pzip.ru/catalog/beckhoff/?sku=CX2100-0904&amp;catid=3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EL6070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EL6070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8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https://www.beckhoff.com/en-en/products/i-o/ethercat-terminals/el6xxx-communication/el6070.html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EL6900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9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://</w:t>
              </w:r>
              <w:proofErr w:type="spellStart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propribory</w:t>
              </w:r>
              <w:proofErr w:type="spellEnd"/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.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ru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/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product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/95372?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c</w:t>
              </w:r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=97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Модель: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EL1804 4xDI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3-жильный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Спецификация: EN 61131-2, тип 1/3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входов: 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24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пост. тока (-15 %/+20 %)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Напряжение сигнала «0»: -3…+5 В (EN 61131-2, тип 1/3)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напряжение сигнала «1»: 11…30 В (EN 61131-2, тип 3)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Входной ток: тип. 3 мА (EN 61131-2, тип 3)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Входной фильтр: тип. 3,0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Силовые контакты потребления тока: тип. 2 мА + нагрузка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Потребляемый ток: тип. 90 мА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0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https://www.beckhoff.com/en-en/products/i-o/ethercat-terminals/el1xxx-digital-input/el1804.html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EL2904 4xSO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Automation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промышленного модуля: цифровой выход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Класс защиты: IP20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Протокол коммуникации: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EtherCAT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TwinSAFE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выходов: 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Потребление тока: 221мА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1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https://market.advantrade.ru/product/modul-vvoda-vyvoda-beckhoff-el2904-4-channel-digital-output-terminal-twinsafe-24-v-dc-0-5-a-62872/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EL1034 4xDI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Модуль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ввода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вывода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EL1034 4-channel digital input terminal 24 V DC for type 1 sensors, IEC 61131-2, potential-free inputs, filter 10 µs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EL1034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2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https://market.advantrade.ru/product/modul-vvoda-vyvoda-beckhoff-el1034-4-channel-digital-input-terminal-24-v-dc-for-type-1-sensors-iec-61131-2-potential-free-inputs-filter-10-s-14363/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EL2004 4xDO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2-х проводная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выходов: 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24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пост. тока (-15 %/+20 %)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нагрузки: омическая, индуктивная, ламповая нагрузка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Макс. выходной ток: 0,5 A (защита от короткого замыкания) на канал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Ток короткого замыкания тип: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&lt; 2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Энергия отключения: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&lt; 150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мДж/канал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Потребляемый ток силовых контактов: тип. 15 мА + нагрузка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Вес: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ок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. 55 г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3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https://tek-el.ru/item/76332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lastRenderedPageBreak/>
              <w:t>10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EL2624 4xDO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релейный выход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Количество выходов: 4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125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переменного тока/30 В постоянного тока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нагрузки: омический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Омический ток переключения: 0,5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переменного тока/2 А постоянного тока на канал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Минимально допустимая нагрузка: 10 мкА при 10 мВ постоянного тока с неповрежденным покрытием контактов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Потребляемый ток: тип. 200 мА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4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https://www.beckhoff.com/en-en/products/i-o/ethercat-terminals/el2xxx-digital-output/el2624.html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Сервопреобразователь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SchE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LXM62PD84A11000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Артикул: LXM62PD84A11000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Бренд: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Schneider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Electric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5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https://www.asberg.ru/shop/elektrodvigateli/servodvigateli/lxm62pd84a11000/</w:t>
              </w:r>
            </w:hyperlink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6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https://www.elektro.ru/product/servopreobrazovatel_lxm62pd84a11000/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Логический контроллер, LMC-212C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Совместимость с продуктом: LMC212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осей: 12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Дискретный вход № 8 для цифрового входа, соответствующего стандарту IEC 61131-2 Тип 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№ 4 для ввода сенсорного датчика, соответствующего стандарту IEC 61131-2 Тип 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Дискретное входное напряжение: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- 3...5 В, 15...30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Дискретный тип входного напряжения: постоянный ток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Дискретный входной ток: 4 мА для цифрового входа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7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https://www.se.com/ww/en/product/LMC212CAA10000/motion-controller-lmc212-12-axis-acc-kit-basic/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west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p6100, mod.1219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Блок питания: от 100 до 240 В, 50/60 Гц, 7,5 ВА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Защита передней панели: IEC IP66 (защита задней панели IP20)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west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p6100,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mod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1117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6100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Мод. 1310022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Сер. № 896893 010 003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Реле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Wago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857-152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Wago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Ток питания: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Вх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. напряжение, V: 24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Серия: 857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Вес: 4,82 г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8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https://www.chipdip.ru/product0/8004281831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потока воздуха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Ziehl-Abegg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MAL-1X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Ziehl-Abegg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MAL-1X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.: 384051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0-1m/s (0-1.5m/s, 0-2 m/s)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Out: 0-10V (4-20 mA)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lastRenderedPageBreak/>
              <w:t>Ub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: 24V DC ± 20% / 2V AC ± 10%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15-24V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Ua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0-10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укупорки и закатки флаконов FLR201/B (зав. № 20569), инв. № 10124000257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потока воздуха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Abegg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MLG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-1VX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Ziehl-Abegg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MLG-1VX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.: 384064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0-1m/s (0-1.5m/s, 0-2 m/s)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Out: 0-10V (4-20 mA)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Ub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: 24V DC ± 20% / 2V AC ± 10%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15-24V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Ua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0-10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6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Машина наполнения и закрывания флаконов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FLL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18852),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потока воздуха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Sc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midt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Technology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Арт.: SS 20 250 526 340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19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https://ei.spb.ru/product/534490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укупорки и закатки флаконов FLR201/B (зав. № 20569), инв. № 10124000257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19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Энкодер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Absolut-Encoder CEV58 - ETC (Ref.: K-CEV58-ETC-3)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Напряжение питания: 11…27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Потребление тока без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нагрузки :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&lt;= 300 мА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Число шагов на оборот: &lt;= 32768 Число оборотов: &lt;= 256000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Выходная мощность: &lt;= 32 бит Интерфейс: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EtherCAT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EtherCAT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imtrade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trelectronic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enkodery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absolyutnye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enkodery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standartnye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kompaktnye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enkodery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absolute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encoder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cev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58--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etc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_2/"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imtrade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trelectronic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enkodery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absolyutnye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enkodery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standartnye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kompaktnye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enkodery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absolute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encoder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cev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58--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etc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_2/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укупорки и закатки флаконов FLR201/B (зав. № 20569), инв. № 10124000257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давления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Festo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SDE5-D10 VS4-SDE5:AD7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noProof/>
                <w:sz w:val="20"/>
                <w:szCs w:val="20"/>
                <w:u w:val="single"/>
                <w:lang w:eastAsia="ru-RU"/>
              </w:rPr>
              <w:drawing>
                <wp:inline distT="0" distB="0" distL="0" distR="0" wp14:anchorId="512CBE68" wp14:editId="3C91710D">
                  <wp:extent cx="2419350" cy="280135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16" t="-9312" r="33301" b="46893"/>
                          <a:stretch/>
                        </pic:blipFill>
                        <pic:spPr bwMode="auto">
                          <a:xfrm>
                            <a:off x="0" y="0"/>
                            <a:ext cx="2491297" cy="288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Машина мойки RWM120 (зав. № 18727), инв. № 10124000098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VT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Co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укупорки и закатки флаконов FLR201/B (зав. № 20569), инв. № 10124000257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CX8MB2421P6KPA-X3P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1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https://www.ebay.com/itm/325485660011?_ul=RU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дель: CX8MB24250PA-X3P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CX8MB242500PA-X3P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CX8MB24250PAL-X3P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Датчик измерения предельного уровня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illing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level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detector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LBFS-03421.0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Датчик измерения предельного уровня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CleverLevel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Корпус СС;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Стандартное исполнение; Электропитание: 12-30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тока;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Электрическое соединение: M12-A, 4 контакта, нержавеющая сталь, без светодиода;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Технологическое присоединение: G 1/2A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Hygienic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(A03), нержавеющая сталь AISI 316L (1.4404);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PNP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2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https://www.baumerdistributors.com/baumer-lbfs-03421-0-level-measurement-sensor.html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CPU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S7-1515-2 PN CPU AS 500kB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Процессор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центральный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SIMATIC S7-1500 CPU 1515-2 PN 500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кВ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Siemens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.: 6ES75152AM020AB0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Объем памяти: 3500 Кб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Размеры, мм:70х147х129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HW-аппаратных интерфейсов PROFINET: 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 питания постоянного тока: 19,2 В 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3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https://rs24.ru/product/2836948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DI32 24VDC 25mm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SIMATIC S7-1500, модуль дискретных входов DI32 X DC24V,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32 канала в группах по 16,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Входная задержка 0,05... 20 МС, вход типа 3 (IEC 61131),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6ES7521-1BL00-0AB0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7521-1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00-0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7521-1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00-0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DO32 24VDC 0,5A 25mm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7-1500,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Модуль дискретных выходов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DQ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32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24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VDC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/0.5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32 канала в группах 8, 4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на группу,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 комплекте фронтальный соединитель с техникой подключения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PUSH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6ES7522-1BL10-0AA0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7522-1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10-0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7522-1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10-0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29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8AI U/I/RTD/TC 24VDC 35mm (4AI RTD)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6ES75317QF000AB0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iautomatica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moduli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vvoda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analogovykh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signalov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simatic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7-1500-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analog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input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module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-8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xu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rtd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-16-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bit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resolution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accuracy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-0-5-8-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channels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/"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iautomatica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moduli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vvoda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analogovykh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signalov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7-1500-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analog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input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module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-8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xu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rtd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-16-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bit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resolution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accuracy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-0-5-8-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channels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8AQ U/I 24VDC 35mm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7-1500,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Модуль аналоговых выходов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AQ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8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разрешение 16 бит,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точность 0.3 %,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8 каналов в группах по 8, диагностика, замещающее значение 8 каналов за 0.125 МС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6ES7532-5HF00-0AB0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simatic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market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sale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stock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7532-5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HF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00-0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0/"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market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sale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stock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7532-5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HF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00-0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Murr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elektronik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DC-fuse module, 4 circuits 1-4A, Class 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Тип продукта: Электронный предохранитель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Макс. выходной ток: 4 А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выходов: 4 х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Размеры (Ш х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х Г): 70 х 90 х 80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Масса: 0,2 кг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Номинальное входное напряжение: 24 В/пост.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Входное напряжение (макс.): 30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Мин. входное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напряжение: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 В постоянного тока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Выходное напряжение (макс.): 30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Выходное напряжение (мин.): 24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Murr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elektronik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DC-fuse module, 4 circuits 1-4A, Class 2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24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https://www.conrad.com/p/murr-elektronik-9000-41034-0100400-electronic-fuse-4-a-no-of-outputs-4-x-512878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Автоматический выключатель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Murr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elektronik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DC-fuse module, 2 circuits 1-4A Class 2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5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https://rs-catalog.ru/1236689.html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Преобразователь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частоты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AG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Profinet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unit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Sinamics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CU240D-2 PN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Преобразователь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частоты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Siemens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Sinamics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SINAMICS G120D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модуль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управления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CU240D-2 PN PROFINET, STO ON-BOARD 6 DI/1 F-DI, 2 DO, 2 AI USB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SD/MMC-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HTL-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датчика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Защита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IP65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.: 6SL3544-0FB20-1FA0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26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https://www.siemens-pro.ru/sinamics_g120d/6SL3544-0FB20-1FA0.html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Силовой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модуль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</w:t>
            </w:r>
            <w:proofErr w:type="spellStart"/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AG,frequency</w:t>
            </w:r>
            <w:proofErr w:type="spellEnd"/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converter 1,5kW, G120D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SINAMICS G120D силовой модуль PM250D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встроенный фильтр класса А, возможна рекуперация 3-фазн.380-480 В +10/-10% 47-63 ГЦ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высокий уровень перегрузки: 1,5 кВт при 200% 3С,150% 60С,100% 300С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размеры: 210х450х145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6SL3525-0PE21-5AA1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3525-0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21-5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1"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3525-0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21-5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Преобразователь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частоты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AG frequency converter 3,0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kW ,G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120D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Преобразователь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частоты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Siemens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Sinamics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.: 6SL3525-0PE23-0AA1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27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https://www.siemens-pro.ru/sinamics_g120d/6SL3525-0PE23-0AA1.html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Карта памяти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SIMATIC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MC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24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MB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6ES7954-8LF02-0AA0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support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7954-8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lf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02-0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simatic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memory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card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-24-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?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pid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=366170&amp;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mlfb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=6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7954-8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LF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02-0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0&amp;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mfn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=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&amp;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=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%20"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support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7954-8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lf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02-0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memory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card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-24-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mb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?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pid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=366170&amp;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mlfb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=6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7954-8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LF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02-0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0&amp;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mfn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=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&amp;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=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end"/>
            </w:r>
            <w:r w:rsidR="00E55923"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Блок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питания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AG, power supply unit 120-500VAC 24V/ 5A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Стабилизированный источник(блок) питания 6EP1333-3BA10 SITOP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Power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PSU200M, вход 1-/2-фазное 120...230/230...500VAC, выход 24VDC/5А, 120Вт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Входное напряжение: 120...230/230...500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AC, 1-/2-фазное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Фазное или линейное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Уровень напряжения выбирается переключателем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Номинальный входной ток: 2,2/1,2...0,61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при 120/230...500 В AC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Выходное напряжение: 24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Возможность подстройки потенциометром уровня выходного напряжения в пределах 22.8 - 28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Номинальный выходной ток:5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Выходная мощность(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Max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):120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6EP13333BA10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8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http://progressavtomatika.ru/katalog-tovarov/bloki-istochniki-pitaniya-siemens-sitop-power-modular-psu100m/6ep13333ba10.html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Энкодер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RI42-0/60 ER.41 KA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Hengstler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RI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42-0/60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ER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.41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Степень защиты: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IP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Тип: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RI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Модель: Стандартный (0)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Число импульсов: 60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Напряжение: </w:t>
            </w: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DC 10 - 30 V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Диаметр вала: 6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Макс. нагрузка на вал: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Радиальная: 10Н, осевая: 5 Н,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 xml:space="preserve">Раб. </w:t>
            </w:r>
            <w:proofErr w:type="gramStart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темп.,</w:t>
            </w:r>
            <w:proofErr w:type="gramEnd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  <w:vertAlign w:val="superscript"/>
              </w:rPr>
              <w:t>о</w:t>
            </w: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С</w:t>
            </w:r>
            <w:proofErr w:type="spellEnd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: от 0 до 60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Материал корпуса: пластик,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Материал фланца: алюминий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Вес: 75 г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Двухконтактный</w:t>
            </w:r>
            <w:proofErr w:type="spellEnd"/>
            <w:r w:rsidRPr="00E94F5D">
              <w:rPr>
                <w:rFonts w:ascii="Times New Roman" w:eastAsia="Univers-Condensed" w:hAnsi="Times New Roman" w:cs="Times New Roman"/>
                <w:sz w:val="20"/>
                <w:szCs w:val="20"/>
              </w:rPr>
              <w:t>, с защитой от короткого замыкания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E55923" w:rsidRPr="006B5DA1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6B5DA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VT</w:t>
            </w:r>
            <w:r w:rsidRPr="006B5DA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6B5DA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Co</w:t>
            </w:r>
            <w:r w:rsidRPr="006B5DA1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39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Преобразователь частоты с фильтром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SINAMICS G120C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Номинальная мощность 0,55KW С 150% перегрузка в течение 3 сек 3AC380-480V + 10 / -20% 47-63 Гц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Встроенный фильтр класс AI / O-интерфейс: 6DI, 2DO, 1ai, 1aO защитное отключение момента интегрированным FIELDBUS: PROFINET- PN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защита: IP20 / UL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6SL3210-1KE11-8AF2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29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https://mall.industry.siemens.com/mall/ru/ru/Catalog/Product/6SL3210-1KE11-8AF2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поворота бесконтактный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Серия: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RSC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2831 618 111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 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Novotechnik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30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https://www.electronicsdatasheets.com/manufacturers/novotechnik/parts/rsc2831618111202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Schmersal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safety-relay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Модуль реле безопасности,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Серия SRB 301MC,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Монтаж DIN, -25-60°C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101190684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31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https://www.chipdip.ru/product0/8002621361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lastRenderedPageBreak/>
              <w:t>42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Циркуляционный насос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Alpha2 25-60 180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Наименование: ALPHA2 25-60 180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95047504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Корпус насоса: Чугун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Материал корпуса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насоcа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1561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GJL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-150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Корпус насоса: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ASTM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-150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Рабочее колесо: Композит PES+30% GF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Макс. рабочее давление: 10 бар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Стандарт трубного присоединения: G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Диаметр обсадной колонны: 1 1/2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inch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Допустимое давление: PN 10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Монтажная длина: 180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Минимальная мощность на входе - Р1: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5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Частота питающей сети: 50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Hz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Номин.напряжение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: 1 x 230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Максимальное потребление тока: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0.05 .. 0.38 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Степень защиты (IEC 34-5): IP42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32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https://product-selection.grundfos.com/ru/products/alpha/alpha2/alpha2-25-60-180-95047504?tab=variant-specifications&amp;pumpsystemid=2130414802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.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двигатель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Ziehl-Abegg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, radial ventilator with terminal box (aseptic tube 250°C)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кат. №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00534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us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/1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10010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022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FB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4"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us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/1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10010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022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FB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VT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Co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Электропривод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LMQ24A-MF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Belimo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LMQ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MF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привода: Поворотный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Крутящий момент/Усилие: 4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Нм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Подключение: Кабель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Площадь заслонки ≈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ab/>
              <w:t>0.8 м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захвата штока: Универсальный захват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Время поворота: 2,5 с / 10 с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Питание: 24 В~/=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Управление: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Откр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Закр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/ Плавное 2...10 В / Плавное, настраиваемое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belimo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privody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dlya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vozdushnykh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zaslonok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privody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ochen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bystrogo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srabatyvanya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seriya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lmq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-4-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nm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-2-5-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elektroprivod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lmq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24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_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mf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html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belimo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privody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dlya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vozdushnykh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zaslonok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privody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ochen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bystrogo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srabatyvanya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seriya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lmq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-4-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nm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-2-5-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elektroprivod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lmq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24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_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mf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html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Реле потока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VHS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25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0117 1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Sika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Тип: VHS25M01171I51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Латунь, SP-S3592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Секция латунная, внутренняя резьба G1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DN 25, PN 25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Макс. температура среды: 110°C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Выходной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беспотенциальный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контакт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Приборная вилка + кабельная розетка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heinowinter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/26283/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flow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switch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sika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vhs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-25-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html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heinowinter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/26283/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flow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switch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sika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vhs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-25-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html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Позиционер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PSE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3125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-14-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PN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Halstrup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Walcher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PSE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3125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-14-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PN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Номинальная мощность: 25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Номинальный крутящий момент: 25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Нм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Номинальная скорость: 9 мин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VT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Co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Schmidt Technology, air velocity sensor; 0..2,5 m/s high precision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Датчик ламинарного потока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.20.415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Schmidt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Technology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0..2,5 m/s high precision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.: 531953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Тип крепления: 5 (Для крепления под потолком или на стене двумя винтами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6. Требуется отверстие в потолке/стене с Ø 15 мм для кабеля плюс 2 резьбы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Размеры/материал: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 головка датчика: Ø 9 мм x 10 мм/анодированный алюминий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 трубка щупа: Ø 9 мм; L = 300 мм/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нержавеющая сталь 1,4571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- штекерный соединитель/нержавеющая сталь 1,4571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Измеряемая величина: Нормальная скорость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wN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воздуха при нормальных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условиях 20 °C и 1013,25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гПа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Измерительная среда: Чистый воздух или азот; другие газы по запросу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Диапазон измерений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wN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0 ... 2,5 м/с однонаправленно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Нижняя граница обнаружения: 0,05 м/с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Точность измерения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Стандарт: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±(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3 % от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+ 0,05 м/с)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Высокая точность: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±(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1 % от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+ 0,04 м/с)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Воспроизводимость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±1,5 % от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Время срабатывания t90: 0,01 … 10 с (с возможностью конфигурации)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Рабочая температура: 0 ... +60 °C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Рабочее давление: 700 … 1300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гПа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Рабочее напряжение UB: 12 … 26,4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Потребление тока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обычн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&lt; 35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мА (макс. 160 мА)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Аналоговый выход с защитой от короткого замыкания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тока: 4 … 20 мА (RL ≤ 300 Ом)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напряжения 0 … 10 В (RL ≥ 10 кОм)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Коммутационные выходы: 2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открытый коллектор с ограничением по току и устойчивый при коротких замыканиях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 1 (OC1): направление или пороговое значение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 2 (OC2): пороговое значение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Макс. нагрузка: 26,4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DC / 65 мА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Пороговое значение: 0 … 100 % от МПЭ; мин. ± 0,05 м/с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Гистерезис переключения: 5 % от порогового значения;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мин. ± 0,05 м/с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Конфигурация: PC посредством RS232 (набор для программирования)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Электроподключение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штекер (вилка), M9, привинчен, 7-полюсный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(экранированный)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Рекомендуемая макс. длина проводки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Потенциальный выход: 15 м / токовый выход: 100 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Вид защиты IP 65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AACE53" wp14:editId="5DBA0E62">
                  <wp:extent cx="4072026" cy="1307804"/>
                  <wp:effectExtent l="0" t="0" r="0" b="6985"/>
                  <wp:docPr id="6" name="Рисунок 6" descr="C:\Users\konyshev_av\Desktop\rota\IMG2023070315195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nyshev_av\Desktop\rota\IMG20230703151957 —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721" r="-2627" b="29826"/>
                          <a:stretch/>
                        </pic:blipFill>
                        <pic:spPr bwMode="auto">
                          <a:xfrm>
                            <a:off x="0" y="0"/>
                            <a:ext cx="4185999" cy="1344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34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  <w:lang w:val="en-US"/>
                </w:rPr>
                <w:t>https://www.electronicstestsupplier.com/showproducts/productid/2827196/SS-20.415.html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lastRenderedPageBreak/>
              <w:t>48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Температурный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измерительный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преобразователь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Pt 100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/ UI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Температурный измерительный преобразователь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Pt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100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857-800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Wago</w:t>
            </w:r>
            <w:proofErr w:type="spellEnd"/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wgspb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electronic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modules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converters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/857-800/"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wgspb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electronic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modules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converters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/857-800/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49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Центральный процессор 500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kB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Арт.: 6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7515-2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AM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01-0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SIMATIC S7-1500,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Центральный процессор CPU 1515-2 PN,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Рабочая память 500 КБ для программы и 3 МБ для данных, 1 интерфейс - PROFINET IRT С 2х-портовым коммутатором, 2 интерфейс - ETHERNET. производительность 30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нс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на битовую операцию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simatic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market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sale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stock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7515-2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01-0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0/"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market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sale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stock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7515-2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01-0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lastRenderedPageBreak/>
              <w:t xml:space="preserve">2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Предохранительный ограничитель температуры для датчика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Pt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100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STL50-1-1R-0-00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STL50-1-1R-0-00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Монтаж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DIN-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рейку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TS35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Площадь: 50x100 мм² (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ШxВ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Высота установки: 110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Вход: Pt100 3-проводной: от -100,0 до +600,0 °C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Выход: 1 x переключающий контакт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Вспомогательное напряжение: 230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перем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. тока ± 10 % 50–60 Гц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priggen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STL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50-1-1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-0-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Sicherheits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Temperaturbegrenzer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fuer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100-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Sensor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-230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VAC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priggen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STL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50-1-1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-0-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Sicherheits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Temperaturbegrenzer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fuer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100-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Sensor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-230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VAC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Датчик температуры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TR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296-00-2-9/6-50-250-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BSZ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Датчик температуры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TR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296-00-2-9/6-50-250-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BSZ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Вход: Pt100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honsberg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datchiki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rele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temperatury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datchiki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temperatury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tr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296"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honsberg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datchiki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rele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temperatury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datchiki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temperatury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tr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296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расхода с крыльчаткой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ZS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30/30-350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GE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md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/350/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6/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ö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ntsch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Датчик расхода с крыльчаткой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ZS30/30-350GE-md3T/350/P6/ZG4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цилиндрический зонд диаметром 30 мм с соединительным корпусом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Диапазон измерения воздуха/газов: 0,3 ... 3 м/с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Крыльчатка: md3T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Диапазон рабочих температур: непрерывный: -40 ... +350 °C кратковременно: -40 ... +400 °C Максимальное рабочее давление: до 6 бар/600 кПа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Материалы: нержавеющая сталь 1.4404 / AISI 316L, титан, керамика Al2O3 (99,9 %), чистый графит Установочная длина C: 350 мм Соединительный 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корпус :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Д / Ш / В = 80 / 80 / 60 мм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impexron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gmbh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de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en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brand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ntzsch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zs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30-30-350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ge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3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-350-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6-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zg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4"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impexron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gmbh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de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brand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ntzsch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zs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30-30-350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ge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md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3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-350-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6-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zg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4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signal converter,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UFA/4-20mA/24VDC/LDG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ö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ntsch</w:t>
            </w:r>
            <w:proofErr w:type="spellEnd"/>
          </w:p>
          <w:p w:rsidR="00E55923" w:rsidRPr="00E94F5D" w:rsidRDefault="00E55923" w:rsidP="00DD03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Выходной сигнал: 4-20 мА, аналоговый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directindustry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hoentzsch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gmbh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kg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-7174-2444271.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html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directindustry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hoentzsch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gmbh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kg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-7174-2444271.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html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Тиристорный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регулятор мощности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Thyro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400-30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RL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Тиристорный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регулятор мощности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Thyro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400-30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RL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Арт.: 2.000.314.205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germany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-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electric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/87"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germany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-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electric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/87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Volta, heating register, 20KW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Стандартный расход: 700 м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/ч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Рабочий расход: 1393,9 м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/ч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Температура на входе: 270,9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Температура на выходе: 350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Тепловая мощность: 20 кВт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Монтажные размеры: 400х400х490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Ширина фланца: 40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Вес: 58 кг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Кол-во нагревательных элементов: 135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Кол-во рядов: 12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Степень защиты: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IP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Выключатель автоматический для защиты электродвигателя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RV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2021-4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Выключатель автоматический для защиты электродвигателя, типоразмер S0,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Класс расцепления 10,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Рег.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Расцепитель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перегрузки 27... 32A,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уставка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расцепителя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максимального тока 400A,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Пружинные клеммы,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Стандартная коммутационная стойкость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RV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2021-4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/?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mlfb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=3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RV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2021-4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20"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/?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mlfb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=3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RV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2021-4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20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SD-карта 512 МБ пустая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SINAMICS SD-карта 512 МБ пустая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SL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3054-4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00-2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AA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industry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siemens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com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mall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Catalog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Product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/6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SL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3054-4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00-2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AA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industry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com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mall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Catalog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Product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/6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SL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3054-4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AG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00-2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Стерилизационный тоннель RT550/900 (зав. № 19929),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Модуль питания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Lexium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LXM 62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Electric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03-310101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8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35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https://www.se.com/us/en/product/LXM62PD84A11000/lexium-lxm-62-power-supply-drive-42-84-a/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 (зав.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 xml:space="preserve">№ 19930),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инв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59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реле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FESTO </w:t>
            </w:r>
            <w:r w:rsidRPr="00E94F5D">
              <w:rPr>
                <w:rFonts w:ascii="Times New Roman" w:hAnsi="Times New Roman" w:cs="Times New Roman"/>
                <w:color w:val="222222"/>
                <w:sz w:val="20"/>
                <w:szCs w:val="20"/>
                <w:lang w:val="en-US"/>
              </w:rPr>
              <w:t>MSEB-3-24V DC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Тип оборудования: АО 111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Узел: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Пневмосхема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для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CPE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18-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-5/3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-1/4</w:t>
            </w:r>
          </w:p>
          <w:p w:rsidR="00E55923" w:rsidRPr="00E94F5D" w:rsidRDefault="00E448F0" w:rsidP="00DD03B8">
            <w:pPr>
              <w:spacing w:after="0" w:line="240" w:lineRule="auto"/>
              <w:rPr>
                <w:rStyle w:val="a5"/>
                <w:rFonts w:ascii="Times New Roman" w:hAnsi="Times New Roman" w:cs="Times New Roman"/>
                <w:sz w:val="20"/>
                <w:szCs w:val="20"/>
              </w:rPr>
            </w:pPr>
            <w:hyperlink r:id="rId36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https://taina-izh.ru/catalog/katushki_solenojdy_nagrevatelnye_zapasnye_chasti_k_molokorazlivochnym_avtomatam/katushka_elektromagnitnaya_MSEB-3-24V-DC-FESTO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60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.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двигатель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Karl Klein, radial ventilator V2A with connection box without foot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78721-1.030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RT550/900 (зав. № 19929), инв. № 10124000279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модель K-212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Стерилизационный тоннель RT400/900 (зав. № 18728), инв. № 10124000098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E94F5D">
              <w:rPr>
                <w:rFonts w:ascii="Times New Roman" w:hAnsi="Times New Roman"/>
                <w:b/>
                <w:szCs w:val="20"/>
                <w:lang w:val="en-US"/>
              </w:rPr>
              <w:t>61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Double Drive 15A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Производитель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 Electric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Double Drive 15A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Описание: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Сервопреобразователь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LXM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DD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03-310004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Приложение 9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37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https://api.systeme.ru/catalog/view/LXM62DD15D21000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 (зав.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 xml:space="preserve">№ 19930),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инв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lastRenderedPageBreak/>
              <w:t xml:space="preserve">3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62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Сервопривод входных сегментов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кат. № 03-300101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30702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070/60020/0/0/00/00/00/11/00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: 2,2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nN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: 6000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rpm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UN: 480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PN: 1,19 kW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-Cl: F BL03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Imax: 11,8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nmax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8000 rpm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Ubr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24 VDC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Pbr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11 W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br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: 2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10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8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https://plcwest.com/product/elau-sh070-60020-0-0-00-00-00-11-00-servo-motor-65012202v003003/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63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Сервопривод насосной станции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03-300005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30703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070/60030/0/0/00/00/00/11/00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Максимальная скорость: 8000 об/мин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номинальное напряжение питания: 115...480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фаз в сети: Трехфазная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Непрерывный ток: 4,1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мощность: 1330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Номинальная выходная мощность: 460 Вт при 11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Максимальный ток: 17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11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39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https://www.se.com/ww/en/product/SH30703P02F2000/servo-motor-sh3-070-294nmnokeymultibrake90conn-ip54-ip658k-rpm/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64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узла перемещения флаконов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 03-300006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31001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100/50030/0/0/00/00/00/11/00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Максимальная скорость: 6000 об/мин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номинальное напряжение питания: 115...480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Количество фаз в сети: Трехфазная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Непрерывный ток: 3,5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Максимальный ток: 12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12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40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https://plc-trade.com/mpn/sh31001p02f2000/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65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Частотный преобразователь бункера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03-0441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REOVIB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MFS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168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Ue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110/240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Ua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0-102/205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Ia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6А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54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13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41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https://promrezon.ru/portfolio/item/chastotnyj-preobrazovatel-reo-reovib-mfs-168/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 Машина для наполнения и закрывания ампул R980/MA-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K (зав. № 19930),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E94F5D">
              <w:rPr>
                <w:rFonts w:ascii="Times New Roman" w:hAnsi="Times New Roman"/>
                <w:b/>
                <w:szCs w:val="20"/>
                <w:lang w:val="en-US"/>
              </w:rPr>
              <w:t>66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Мотор привода игл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03-300010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140/30200/0/0/00/00/00/11/00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Артикул: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31402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Производитель: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Schneider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Electric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14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hyperlink r:id="rId42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https://www.etm.ru/cat/nn/4321829?city=77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E94F5D">
              <w:rPr>
                <w:rFonts w:ascii="Times New Roman" w:hAnsi="Times New Roman"/>
                <w:b/>
                <w:szCs w:val="20"/>
                <w:lang w:val="en-US"/>
              </w:rPr>
              <w:t>67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мойки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03-300101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Компактный сервопривод ILM0702P02F0000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Монтажная опора: фланец, соответствующий международному стандарту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[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in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] номинальный ток: 1.5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Тип охлаждения: естественная конвекция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Разрешение обратной связи по сигналу скорости: 128 периодов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Длительный ток при заторможенном роторе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ab/>
              <w:t>: 2.5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Макс. ток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irms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: 11.8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Второй вал: без конца второго вала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Диаметр вала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ab/>
              <w:t>: 11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Длина вала: 23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Размер фланца двигателя: 70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Кол-во выхлопных труб двигателя: 2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Постоянный момент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ab/>
              <w:t xml:space="preserve">0.76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Н·м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gramStart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в 120 °C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Диаметр монтажных отверстий: 5.5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Диаметр окружности монтажных отверстий: 82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Конец вала: без пазов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Пиковый пусковой момент: 7.6 Н-м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Непрерывный крутящий момент: 1.7 Н-м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Номинальная выходная мощность: 720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>Приложение 15</w:t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hyperlink r:id="rId43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https://api.systeme.ru/catalog/view/ILM0702P02F0000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E94F5D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68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позиционирования захватов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PSE328-14-EC-0-0-0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Тип трансмиссии: PSE328-14 Выходной крутящий момент: 8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Нм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Выходная скорость: 35 об/мин Диапазон регулировки: 256 об/мин Питание: 24 </w:t>
            </w:r>
            <w:proofErr w:type="gram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 Интерфейс: опция EC. 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Порты: 0 Тормоз: 0 Сертификация: 0 Класс защиты: IP54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5C6A356" wp14:editId="7074FCFF">
                  <wp:extent cx="2381250" cy="2203061"/>
                  <wp:effectExtent l="0" t="0" r="0" b="6985"/>
                  <wp:docPr id="19" name="Рисунок 19" descr="C:\Users\konyshev_av\Desktop\рота мойка привод\привод позиционирования захва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nyshev_av\Desktop\рота мойка привод\привод позиционирования захват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50" t="32260" r="29773" b="9834"/>
                          <a:stretch/>
                        </pic:blipFill>
                        <pic:spPr bwMode="auto">
                          <a:xfrm>
                            <a:off x="0" y="0"/>
                            <a:ext cx="2404255" cy="2224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hyperlink r:id="rId45" w:history="1">
              <w:r w:rsidR="00E55923" w:rsidRPr="00E94F5D">
                <w:rPr>
                  <w:rStyle w:val="a5"/>
                  <w:rFonts w:ascii="Times New Roman" w:hAnsi="Times New Roman" w:cs="Times New Roman"/>
                  <w:sz w:val="20"/>
                  <w:szCs w:val="20"/>
                </w:rPr>
                <w:t>https://www.otec-industry.com.ua/en/brand/halstrup-walcher/pse328-14-ec-0-0-0</w:t>
              </w:r>
            </w:hyperlink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 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55923" w:rsidRPr="00E94F5D" w:rsidTr="00E55923">
        <w:trPr>
          <w:trHeight w:val="218"/>
          <w:jc w:val="center"/>
        </w:trPr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pStyle w:val="afff2"/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E94F5D">
              <w:rPr>
                <w:rFonts w:ascii="Times New Roman" w:hAnsi="Times New Roman"/>
                <w:b/>
                <w:szCs w:val="20"/>
              </w:rPr>
              <w:t>69</w:t>
            </w:r>
          </w:p>
        </w:tc>
        <w:tc>
          <w:tcPr>
            <w:tcW w:w="25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Сервопривод входного и выходного шнеков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Компактный сервопривод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ilm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0000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Electric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номинальное напряжение питания: 250...700 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Непрерывный ток: 2,9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Непрерывный крутящий момент: 4,4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Пиковый крутящий момент: 18,3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Номинальная выходная мощность: 910 Вт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Номинальный крутящий момент: 2,9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Номинальная скорость: 3000 об/мин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Максимальный ток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Irms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13,1 А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In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] номинальный ток: 2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Конец вала без резьбы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Диаметр вала: 19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Длина вала: 40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Тип обратной связи: Абсолютная многооборотная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SinCos</w:t>
            </w:r>
            <w:proofErr w:type="spellEnd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Hiperface</w:t>
            </w:r>
            <w:proofErr w:type="spellEnd"/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Разрешение обратной связи по скорости: 128 периодов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Размер фланца двигателя: 100 мм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полюсов двигателя: 8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1AABE9" wp14:editId="4141EB6D">
                  <wp:extent cx="2381250" cy="885825"/>
                  <wp:effectExtent l="0" t="0" r="0" b="9525"/>
                  <wp:docPr id="20" name="Рисунок 20" descr="C:\Users\konyshev_av\Desktop\рота мойка привод\привод шне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nyshev_av\Desktop\рота мойка привод\привод шне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22" t="49069" b="25870"/>
                          <a:stretch/>
                        </pic:blipFill>
                        <pic:spPr bwMode="auto">
                          <a:xfrm rot="10800000">
                            <a:off x="0" y="0"/>
                            <a:ext cx="2389447" cy="888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5923" w:rsidRPr="00E94F5D" w:rsidRDefault="00E448F0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begin"/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HYPERLINK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 "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https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://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www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asberg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.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ru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shop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elektrodvigateli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servodvigateli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/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ilm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1002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p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>02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instrText>f</w:instrText>
            </w:r>
            <w:r w:rsidRPr="00E448F0">
              <w:rPr>
                <w:rStyle w:val="a5"/>
                <w:rFonts w:ascii="Times New Roman" w:hAnsi="Times New Roman" w:cs="Times New Roman"/>
                <w:sz w:val="20"/>
                <w:szCs w:val="20"/>
              </w:rPr>
              <w:instrText xml:space="preserve">0000/" </w:instrTex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fldChar w:fldCharType="separate"/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https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://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www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asberg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.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shop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elektrodvigateli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servodvigateli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ilm</w:t>
            </w:r>
            <w:proofErr w:type="spellEnd"/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1002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02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  <w:lang w:val="en-US"/>
              </w:rPr>
              <w:t>f</w:t>
            </w:r>
            <w:r w:rsidR="00E55923" w:rsidRPr="00E94F5D">
              <w:rPr>
                <w:rStyle w:val="a5"/>
                <w:rFonts w:ascii="Times New Roman" w:hAnsi="Times New Roman" w:cs="Times New Roman"/>
                <w:sz w:val="20"/>
                <w:szCs w:val="20"/>
              </w:rPr>
              <w:t>0000/</w:t>
            </w:r>
            <w:r>
              <w:rPr>
                <w:rStyle w:val="a5"/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ROTA VT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. 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KG</w:t>
            </w: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Линия для розлива препаратов во флаконы ампулы модель K-410/A.</w:t>
            </w:r>
          </w:p>
          <w:p w:rsidR="00E55923" w:rsidRPr="00E94F5D" w:rsidRDefault="00E55923" w:rsidP="00DD03B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4F5D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мойки RWM400 (зав. № 19928), инв. № 10124000279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lastRenderedPageBreak/>
              <w:t xml:space="preserve">1 </w:t>
            </w:r>
            <w:r w:rsidRPr="00E94F5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55923" w:rsidRPr="00E94F5D" w:rsidRDefault="00E55923" w:rsidP="00DD03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</w:tr>
    </w:tbl>
    <w:p w:rsidR="006B5DA1" w:rsidRDefault="006B5DA1" w:rsidP="006B5DA1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:rsidR="006B5DA1" w:rsidRDefault="006B5DA1" w:rsidP="006B5DA1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:rsidR="006B5DA1" w:rsidRDefault="006B5DA1" w:rsidP="00E94F5D">
      <w:pPr>
        <w:rPr>
          <w:b/>
        </w:rPr>
      </w:pPr>
    </w:p>
    <w:p w:rsidR="00E94F5D" w:rsidRPr="00257052" w:rsidRDefault="00E94F5D" w:rsidP="00E94F5D">
      <w:pPr>
        <w:rPr>
          <w:b/>
          <w:lang w:val="en-US"/>
        </w:rPr>
      </w:pPr>
      <w:r w:rsidRPr="00674010">
        <w:rPr>
          <w:b/>
        </w:rPr>
        <w:t>Приложение</w:t>
      </w:r>
      <w:r w:rsidRPr="00257052">
        <w:rPr>
          <w:b/>
          <w:lang w:val="en-US"/>
        </w:rPr>
        <w:t xml:space="preserve"> 1</w:t>
      </w:r>
    </w:p>
    <w:p w:rsidR="00E94F5D" w:rsidRPr="003C0859" w:rsidRDefault="00E94F5D" w:rsidP="00E94F5D">
      <w:pPr>
        <w:rPr>
          <w:lang w:val="en-US"/>
        </w:rPr>
      </w:pPr>
      <w:proofErr w:type="spellStart"/>
      <w:r w:rsidRPr="00DC24E8">
        <w:rPr>
          <w:color w:val="000000"/>
          <w:lang w:val="en-US"/>
        </w:rPr>
        <w:t>Halstrup-Walcher</w:t>
      </w:r>
      <w:proofErr w:type="spellEnd"/>
      <w:r w:rsidRPr="00DC24E8">
        <w:rPr>
          <w:color w:val="000000"/>
          <w:lang w:val="en-US"/>
        </w:rPr>
        <w:t xml:space="preserve">, Positioning system, </w:t>
      </w:r>
      <w:r w:rsidRPr="00CD07E7">
        <w:rPr>
          <w:color w:val="000000"/>
          <w:lang w:val="en-US"/>
        </w:rPr>
        <w:t>PSE3125 VG-14-PN-T</w:t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>
            <wp:extent cx="5267325" cy="2085975"/>
            <wp:effectExtent l="0" t="0" r="9525" b="9525"/>
            <wp:docPr id="21" name="Рисунок 21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F5D" w:rsidRDefault="00E94F5D" w:rsidP="00E94F5D"/>
    <w:p w:rsidR="00E94F5D" w:rsidRPr="00674010" w:rsidRDefault="00E94F5D" w:rsidP="00E94F5D">
      <w:pPr>
        <w:rPr>
          <w:b/>
        </w:rPr>
      </w:pPr>
      <w:r w:rsidRPr="00674010">
        <w:rPr>
          <w:b/>
        </w:rPr>
        <w:t>Приложение 2</w:t>
      </w:r>
    </w:p>
    <w:p w:rsidR="00E94F5D" w:rsidRDefault="00E94F5D" w:rsidP="00E94F5D">
      <w:r>
        <w:rPr>
          <w:noProof/>
          <w:lang w:eastAsia="ru-RU"/>
        </w:rPr>
        <w:drawing>
          <wp:inline distT="0" distB="0" distL="0" distR="0" wp14:anchorId="2CB7C7C3" wp14:editId="21774C86">
            <wp:extent cx="2371725" cy="2557016"/>
            <wp:effectExtent l="0" t="0" r="0" b="0"/>
            <wp:docPr id="2" name="Рисунок 2" descr="112 ( 110М1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2 ( 110М1 )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8" r="32777" b="1745"/>
                    <a:stretch/>
                  </pic:blipFill>
                  <pic:spPr bwMode="auto">
                    <a:xfrm>
                      <a:off x="0" y="0"/>
                      <a:ext cx="2393403" cy="258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Pr="00674010" w:rsidRDefault="00E94F5D" w:rsidP="00E94F5D">
      <w:pPr>
        <w:rPr>
          <w:b/>
        </w:rPr>
      </w:pPr>
      <w:r w:rsidRPr="00674010">
        <w:rPr>
          <w:b/>
        </w:rPr>
        <w:t>Приложение 3</w:t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 wp14:anchorId="78BF6B7F" wp14:editId="628BD787">
            <wp:extent cx="2914650" cy="5095875"/>
            <wp:effectExtent l="0" t="0" r="0" b="9525"/>
            <wp:docPr id="3" name="Рисунок 3" descr="IMG2023062814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2023062814381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3" t="28515" r="13303" b="-134"/>
                    <a:stretch/>
                  </pic:blipFill>
                  <pic:spPr bwMode="auto">
                    <a:xfrm>
                      <a:off x="0" y="0"/>
                      <a:ext cx="29146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 wp14:anchorId="29D84191" wp14:editId="68582440">
            <wp:extent cx="3686175" cy="3381375"/>
            <wp:effectExtent l="0" t="0" r="9525" b="9525"/>
            <wp:docPr id="4" name="Рисунок 4" descr="IMG2023062814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20230628143816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5" t="33471" r="2523" b="29969"/>
                    <a:stretch/>
                  </pic:blipFill>
                  <pic:spPr bwMode="auto">
                    <a:xfrm>
                      <a:off x="0" y="0"/>
                      <a:ext cx="36861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/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Pr="00674010" w:rsidRDefault="00E94F5D" w:rsidP="00E94F5D">
      <w:pPr>
        <w:rPr>
          <w:b/>
        </w:rPr>
      </w:pPr>
      <w:r w:rsidRPr="00674010">
        <w:rPr>
          <w:b/>
        </w:rPr>
        <w:t>Приложение 4</w:t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>
            <wp:extent cx="6629400" cy="2190750"/>
            <wp:effectExtent l="0" t="0" r="0" b="0"/>
            <wp:docPr id="18" name="Рисунок 18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F5D" w:rsidRDefault="00E94F5D" w:rsidP="00E94F5D">
      <w:r w:rsidRPr="00AC4C61">
        <w:rPr>
          <w:noProof/>
          <w:lang w:eastAsia="ru-RU"/>
        </w:rPr>
        <w:drawing>
          <wp:inline distT="0" distB="0" distL="0" distR="0" wp14:anchorId="18739D85" wp14:editId="266EAADE">
            <wp:extent cx="3991595" cy="29337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77" cy="293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F5D" w:rsidRDefault="00E94F5D" w:rsidP="00E94F5D"/>
    <w:p w:rsidR="00E94F5D" w:rsidRPr="00674010" w:rsidRDefault="00E94F5D" w:rsidP="00E94F5D">
      <w:pPr>
        <w:rPr>
          <w:b/>
        </w:rPr>
      </w:pPr>
      <w:r w:rsidRPr="00674010">
        <w:rPr>
          <w:b/>
        </w:rPr>
        <w:t>Приложение 5</w:t>
      </w:r>
    </w:p>
    <w:p w:rsidR="00E94F5D" w:rsidRDefault="00E94F5D" w:rsidP="00E94F5D">
      <w:pPr>
        <w:rPr>
          <w:color w:val="000000"/>
        </w:rPr>
      </w:pPr>
      <w:r w:rsidRPr="00674010">
        <w:rPr>
          <w:color w:val="000000"/>
        </w:rPr>
        <w:lastRenderedPageBreak/>
        <w:t xml:space="preserve">Датчик потока воздуха </w:t>
      </w:r>
      <w:proofErr w:type="spellStart"/>
      <w:r w:rsidRPr="00674010">
        <w:rPr>
          <w:color w:val="000000"/>
        </w:rPr>
        <w:t>Ziehl-Abegg</w:t>
      </w:r>
      <w:proofErr w:type="spellEnd"/>
      <w:r w:rsidRPr="00674010">
        <w:rPr>
          <w:color w:val="000000"/>
        </w:rPr>
        <w:t xml:space="preserve"> MAL-1X</w:t>
      </w:r>
    </w:p>
    <w:p w:rsidR="00E94F5D" w:rsidRDefault="00E94F5D" w:rsidP="00E94F5D">
      <w:r w:rsidRPr="009B4167">
        <w:rPr>
          <w:noProof/>
          <w:lang w:eastAsia="ru-RU"/>
        </w:rPr>
        <w:drawing>
          <wp:inline distT="0" distB="0" distL="0" distR="0" wp14:anchorId="7E9DDF49" wp14:editId="098BEF28">
            <wp:extent cx="1781175" cy="3667125"/>
            <wp:effectExtent l="9525" t="0" r="0" b="0"/>
            <wp:docPr id="1" name="Рисунок 1" descr="C:\Users\konyshev_av\Desktop\rota\IMG-2023062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yshev_av\Desktop\rota\IMG-20230628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53" t="22047" r="27202" b="18160"/>
                    <a:stretch/>
                  </pic:blipFill>
                  <pic:spPr bwMode="auto">
                    <a:xfrm rot="16200000">
                      <a:off x="0" y="0"/>
                      <a:ext cx="1784560" cy="3674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/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Pr="00963EC8" w:rsidRDefault="00E94F5D" w:rsidP="00E94F5D">
      <w:pPr>
        <w:rPr>
          <w:b/>
        </w:rPr>
      </w:pPr>
      <w:r w:rsidRPr="00963EC8">
        <w:rPr>
          <w:b/>
        </w:rPr>
        <w:t>Приложение 6</w:t>
      </w:r>
    </w:p>
    <w:p w:rsidR="00E94F5D" w:rsidRDefault="00E94F5D" w:rsidP="00E94F5D">
      <w:pPr>
        <w:rPr>
          <w:color w:val="000000"/>
        </w:rPr>
      </w:pPr>
      <w:r w:rsidRPr="00963EC8">
        <w:rPr>
          <w:color w:val="000000"/>
        </w:rPr>
        <w:lastRenderedPageBreak/>
        <w:t xml:space="preserve">Датчик потока воздуха </w:t>
      </w:r>
      <w:proofErr w:type="spellStart"/>
      <w:r w:rsidRPr="00963EC8">
        <w:rPr>
          <w:color w:val="000000"/>
        </w:rPr>
        <w:t>Ziehl-</w:t>
      </w:r>
      <w:proofErr w:type="gramStart"/>
      <w:r w:rsidRPr="00963EC8">
        <w:rPr>
          <w:color w:val="000000"/>
        </w:rPr>
        <w:t>Abegg</w:t>
      </w:r>
      <w:proofErr w:type="spellEnd"/>
      <w:r w:rsidRPr="00963EC8">
        <w:rPr>
          <w:color w:val="000000"/>
        </w:rPr>
        <w:t xml:space="preserve">  MLG</w:t>
      </w:r>
      <w:proofErr w:type="gramEnd"/>
      <w:r w:rsidRPr="00963EC8">
        <w:rPr>
          <w:color w:val="000000"/>
        </w:rPr>
        <w:t>-1VX</w:t>
      </w:r>
    </w:p>
    <w:p w:rsidR="00E94F5D" w:rsidRDefault="00E94F5D" w:rsidP="00E94F5D">
      <w:r w:rsidRPr="009B4167">
        <w:rPr>
          <w:noProof/>
          <w:lang w:eastAsia="ru-RU"/>
        </w:rPr>
        <w:drawing>
          <wp:inline distT="0" distB="0" distL="0" distR="0" wp14:anchorId="586279EB" wp14:editId="54EC028A">
            <wp:extent cx="2667002" cy="4069875"/>
            <wp:effectExtent l="3492" t="0" r="3493" b="3492"/>
            <wp:docPr id="5" name="Рисунок 5" descr="C:\Users\konyshev_av\Desktop\rota\IMG-202306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yshev_av\Desktop\rota\IMG-20230628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7" t="28163" r="18539" b="8286"/>
                    <a:stretch/>
                  </pic:blipFill>
                  <pic:spPr bwMode="auto">
                    <a:xfrm rot="16200000">
                      <a:off x="0" y="0"/>
                      <a:ext cx="2674586" cy="408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/>
    <w:p w:rsidR="00E94F5D" w:rsidRPr="00963EC8" w:rsidRDefault="00E94F5D" w:rsidP="00E94F5D">
      <w:pPr>
        <w:rPr>
          <w:b/>
        </w:rPr>
      </w:pPr>
      <w:r w:rsidRPr="00963EC8">
        <w:rPr>
          <w:b/>
        </w:rPr>
        <w:t>Приложение 7</w:t>
      </w:r>
    </w:p>
    <w:p w:rsidR="00E94F5D" w:rsidRPr="00184B54" w:rsidRDefault="00E94F5D" w:rsidP="00E94F5D">
      <w:pPr>
        <w:rPr>
          <w:color w:val="000000"/>
        </w:rPr>
      </w:pPr>
      <w:r w:rsidRPr="00963EC8">
        <w:rPr>
          <w:color w:val="000000"/>
        </w:rPr>
        <w:t xml:space="preserve">Контроллер </w:t>
      </w:r>
      <w:proofErr w:type="spellStart"/>
      <w:r w:rsidRPr="00963EC8">
        <w:rPr>
          <w:color w:val="000000"/>
        </w:rPr>
        <w:t>Beckhoff</w:t>
      </w:r>
      <w:proofErr w:type="spellEnd"/>
      <w:r w:rsidRPr="00963EC8">
        <w:rPr>
          <w:color w:val="000000"/>
        </w:rPr>
        <w:t xml:space="preserve"> модель, CX2020-0125</w:t>
      </w:r>
    </w:p>
    <w:p w:rsidR="00E94F5D" w:rsidRDefault="00E94F5D" w:rsidP="00E94F5D">
      <w:r w:rsidRPr="007B3288">
        <w:rPr>
          <w:noProof/>
          <w:lang w:eastAsia="ru-RU"/>
        </w:rPr>
        <w:lastRenderedPageBreak/>
        <w:drawing>
          <wp:inline distT="0" distB="0" distL="0" distR="0" wp14:anchorId="7D2A3D9F" wp14:editId="588B06A1">
            <wp:extent cx="5610225" cy="3933825"/>
            <wp:effectExtent l="0" t="0" r="9525" b="9525"/>
            <wp:docPr id="7" name="Рисунок 7" descr="C:\Users\konyshev_av\Desktop\rota\IMG2023070315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yshev_av\Desktop\rota\IMG20230703154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4" r="1855" b="29928"/>
                    <a:stretch/>
                  </pic:blipFill>
                  <pic:spPr bwMode="auto">
                    <a:xfrm>
                      <a:off x="0" y="0"/>
                      <a:ext cx="5612930" cy="3935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</w:p>
    <w:p w:rsidR="00E94F5D" w:rsidRPr="00963EC8" w:rsidRDefault="00E94F5D" w:rsidP="00E94F5D">
      <w:pPr>
        <w:rPr>
          <w:b/>
        </w:rPr>
      </w:pPr>
      <w:r w:rsidRPr="00963EC8">
        <w:rPr>
          <w:b/>
        </w:rPr>
        <w:t>Приложение 8</w:t>
      </w:r>
    </w:p>
    <w:p w:rsidR="00E94F5D" w:rsidRDefault="00E94F5D" w:rsidP="00E94F5D">
      <w:pPr>
        <w:rPr>
          <w:color w:val="000000"/>
        </w:rPr>
      </w:pPr>
      <w:r w:rsidRPr="00963EC8">
        <w:rPr>
          <w:color w:val="000000"/>
        </w:rPr>
        <w:t xml:space="preserve">Модуль питания </w:t>
      </w:r>
      <w:proofErr w:type="spellStart"/>
      <w:r w:rsidRPr="00963EC8">
        <w:rPr>
          <w:color w:val="000000"/>
          <w:lang w:val="en-US"/>
        </w:rPr>
        <w:t>Lexium</w:t>
      </w:r>
      <w:proofErr w:type="spellEnd"/>
      <w:r w:rsidRPr="00963EC8">
        <w:rPr>
          <w:color w:val="000000"/>
        </w:rPr>
        <w:t xml:space="preserve"> </w:t>
      </w:r>
      <w:r w:rsidRPr="00963EC8">
        <w:rPr>
          <w:color w:val="000000"/>
          <w:lang w:val="en-US"/>
        </w:rPr>
        <w:t>LXM</w:t>
      </w:r>
      <w:r w:rsidRPr="00963EC8">
        <w:rPr>
          <w:color w:val="000000"/>
        </w:rPr>
        <w:t xml:space="preserve"> 62</w:t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 wp14:anchorId="688A30B8" wp14:editId="187BE1B5">
            <wp:extent cx="3381375" cy="3914775"/>
            <wp:effectExtent l="0" t="0" r="0" b="9525"/>
            <wp:docPr id="12" name="Рисунок 12" descr="IMG2023070409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23070409355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2" t="26923" r="-1508" b="26584"/>
                    <a:stretch/>
                  </pic:blipFill>
                  <pic:spPr bwMode="auto">
                    <a:xfrm>
                      <a:off x="0" y="0"/>
                      <a:ext cx="33813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r>
        <w:rPr>
          <w:noProof/>
          <w:lang w:eastAsia="ru-RU"/>
        </w:rPr>
        <w:lastRenderedPageBreak/>
        <w:drawing>
          <wp:inline distT="0" distB="0" distL="0" distR="0" wp14:anchorId="638E8E94" wp14:editId="6F00BBF3">
            <wp:extent cx="2714625" cy="4904909"/>
            <wp:effectExtent l="0" t="0" r="0" b="0"/>
            <wp:docPr id="13" name="Рисунок 13" descr="IMG2023070409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2023070409335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4" t="7930" r="-4348" b="15964"/>
                    <a:stretch/>
                  </pic:blipFill>
                  <pic:spPr bwMode="auto">
                    <a:xfrm>
                      <a:off x="0" y="0"/>
                      <a:ext cx="2716781" cy="49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color w:val="000000"/>
        </w:rPr>
      </w:pPr>
    </w:p>
    <w:p w:rsidR="00E94F5D" w:rsidRDefault="00E94F5D" w:rsidP="00E94F5D">
      <w:pPr>
        <w:rPr>
          <w:b/>
          <w:color w:val="000000"/>
        </w:rPr>
      </w:pPr>
    </w:p>
    <w:p w:rsidR="00E94F5D" w:rsidRDefault="00E94F5D" w:rsidP="00E94F5D">
      <w:pPr>
        <w:rPr>
          <w:b/>
          <w:color w:val="000000"/>
        </w:rPr>
      </w:pPr>
    </w:p>
    <w:p w:rsidR="00E94F5D" w:rsidRPr="00E54FA0" w:rsidRDefault="00E94F5D" w:rsidP="00E94F5D">
      <w:pPr>
        <w:rPr>
          <w:b/>
          <w:color w:val="000000"/>
        </w:rPr>
      </w:pPr>
      <w:r w:rsidRPr="00E54FA0">
        <w:rPr>
          <w:b/>
          <w:color w:val="000000"/>
        </w:rPr>
        <w:lastRenderedPageBreak/>
        <w:t>Приложение 9</w:t>
      </w:r>
    </w:p>
    <w:p w:rsidR="00E94F5D" w:rsidRPr="00E54FA0" w:rsidRDefault="00E94F5D" w:rsidP="00E94F5D">
      <w:pPr>
        <w:rPr>
          <w:color w:val="000000"/>
          <w:lang w:val="en-US"/>
        </w:rPr>
      </w:pPr>
      <w:r w:rsidRPr="00E54FA0">
        <w:rPr>
          <w:color w:val="000000"/>
        </w:rPr>
        <w:t>Привод</w:t>
      </w:r>
      <w:r w:rsidRPr="00E54FA0">
        <w:rPr>
          <w:color w:val="000000"/>
          <w:lang w:val="en-US"/>
        </w:rPr>
        <w:t xml:space="preserve"> Double Drive 15A</w:t>
      </w:r>
    </w:p>
    <w:p w:rsidR="00E94F5D" w:rsidRDefault="00E94F5D" w:rsidP="00E94F5D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A37409B" wp14:editId="04B6405F">
            <wp:extent cx="3409950" cy="5353050"/>
            <wp:effectExtent l="0" t="0" r="0" b="0"/>
            <wp:docPr id="11" name="Рисунок 11" descr="IMG2023070409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23070409315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t="14432" r="2858" b="24587"/>
                    <a:stretch/>
                  </pic:blipFill>
                  <pic:spPr bwMode="auto">
                    <a:xfrm>
                      <a:off x="0" y="0"/>
                      <a:ext cx="340995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  <w:r>
        <w:rPr>
          <w:b/>
        </w:rPr>
        <w:t>Приложение 10</w:t>
      </w:r>
    </w:p>
    <w:p w:rsidR="00E94F5D" w:rsidRDefault="00E94F5D" w:rsidP="00E94F5D">
      <w:pPr>
        <w:rPr>
          <w:color w:val="000000"/>
        </w:rPr>
      </w:pPr>
      <w:r w:rsidRPr="00D54CD5">
        <w:rPr>
          <w:color w:val="000000"/>
        </w:rPr>
        <w:t>Сервопривод входных сегментов</w:t>
      </w:r>
    </w:p>
    <w:p w:rsidR="00E94F5D" w:rsidRDefault="00E94F5D" w:rsidP="00E94F5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D0299E" wp14:editId="72D97992">
            <wp:extent cx="3248025" cy="360997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1" t="1" r="38895" b="-2124"/>
                    <a:stretch/>
                  </pic:blipFill>
                  <pic:spPr bwMode="auto">
                    <a:xfrm>
                      <a:off x="0" y="0"/>
                      <a:ext cx="3257298" cy="362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</w:rPr>
      </w:pPr>
      <w:r>
        <w:rPr>
          <w:b/>
        </w:rPr>
        <w:t>Приложение 11</w:t>
      </w:r>
    </w:p>
    <w:p w:rsidR="00E94F5D" w:rsidRDefault="00E94F5D" w:rsidP="00E94F5D">
      <w:pPr>
        <w:rPr>
          <w:color w:val="000000"/>
        </w:rPr>
      </w:pPr>
      <w:r w:rsidRPr="009B2136">
        <w:rPr>
          <w:color w:val="000000"/>
        </w:rPr>
        <w:t>Сервопривод насосной станции</w:t>
      </w:r>
    </w:p>
    <w:p w:rsidR="00E94F5D" w:rsidRDefault="00E94F5D" w:rsidP="00E94F5D">
      <w:pPr>
        <w:rPr>
          <w:b/>
        </w:rPr>
      </w:pPr>
      <w:r w:rsidRPr="00566C8B">
        <w:rPr>
          <w:noProof/>
          <w:lang w:eastAsia="ru-RU"/>
        </w:rPr>
        <w:lastRenderedPageBreak/>
        <w:drawing>
          <wp:inline distT="0" distB="0" distL="0" distR="0" wp14:anchorId="1C19DAD1" wp14:editId="26EC324F">
            <wp:extent cx="3657600" cy="1876275"/>
            <wp:effectExtent l="0" t="0" r="0" b="0"/>
            <wp:docPr id="14" name="Рисунок 14" descr="C:\Users\konyshev_av\Desktop\ROTA 980 MA-GK приводы\привод насосной станции вверх вн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yshev_av\Desktop\ROTA 980 MA-GK приводы\привод насосной станции вверх вниз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3" t="31544" r="10845" b="5692"/>
                    <a:stretch/>
                  </pic:blipFill>
                  <pic:spPr bwMode="auto">
                    <a:xfrm>
                      <a:off x="0" y="0"/>
                      <a:ext cx="3658016" cy="187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  <w:r>
        <w:rPr>
          <w:b/>
        </w:rPr>
        <w:t>Приложение 12</w:t>
      </w:r>
    </w:p>
    <w:p w:rsidR="00E94F5D" w:rsidRDefault="00E94F5D" w:rsidP="00E94F5D">
      <w:pPr>
        <w:rPr>
          <w:color w:val="000000"/>
        </w:rPr>
      </w:pPr>
      <w:r w:rsidRPr="00E81836">
        <w:rPr>
          <w:color w:val="000000"/>
        </w:rPr>
        <w:t>Привод узла перемещения флаконов</w:t>
      </w:r>
    </w:p>
    <w:p w:rsidR="00E94F5D" w:rsidRDefault="00E94F5D" w:rsidP="00E94F5D">
      <w:pPr>
        <w:rPr>
          <w:b/>
          <w:lang w:val="en-US"/>
        </w:rPr>
      </w:pPr>
      <w:r>
        <w:rPr>
          <w:b/>
          <w:noProof/>
          <w:lang w:eastAsia="ru-RU"/>
        </w:rPr>
        <w:drawing>
          <wp:inline distT="0" distB="0" distL="0" distR="0" wp14:anchorId="4E52C4E2" wp14:editId="5857F72E">
            <wp:extent cx="2524125" cy="27813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2" t="38324" r="36472" b="29973"/>
                    <a:stretch/>
                  </pic:blipFill>
                  <pic:spPr bwMode="auto">
                    <a:xfrm>
                      <a:off x="0" y="0"/>
                      <a:ext cx="25241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  <w:lang w:val="en-US"/>
        </w:rPr>
      </w:pPr>
    </w:p>
    <w:p w:rsidR="00E94F5D" w:rsidRDefault="00E94F5D" w:rsidP="00E94F5D">
      <w:pPr>
        <w:rPr>
          <w:b/>
        </w:rPr>
      </w:pPr>
      <w:r>
        <w:rPr>
          <w:b/>
        </w:rPr>
        <w:lastRenderedPageBreak/>
        <w:t>Приложение 13</w:t>
      </w:r>
    </w:p>
    <w:p w:rsidR="00E94F5D" w:rsidRDefault="00E94F5D" w:rsidP="00E94F5D">
      <w:pPr>
        <w:rPr>
          <w:color w:val="000000"/>
        </w:rPr>
      </w:pPr>
      <w:r w:rsidRPr="00954C02">
        <w:rPr>
          <w:color w:val="000000"/>
        </w:rPr>
        <w:t>Частотный преобразователь бункера</w:t>
      </w:r>
    </w:p>
    <w:p w:rsidR="00E94F5D" w:rsidRDefault="00E94F5D" w:rsidP="00E94F5D">
      <w:pPr>
        <w:rPr>
          <w:b/>
          <w:lang w:val="en-US"/>
        </w:rPr>
      </w:pPr>
      <w:r w:rsidRPr="0081527B">
        <w:rPr>
          <w:noProof/>
          <w:lang w:eastAsia="ru-RU"/>
        </w:rPr>
        <w:drawing>
          <wp:inline distT="0" distB="0" distL="0" distR="0" wp14:anchorId="41B27AD3" wp14:editId="771EC5B1">
            <wp:extent cx="5940425" cy="2672775"/>
            <wp:effectExtent l="0" t="0" r="3175" b="0"/>
            <wp:docPr id="16" name="Рисунок 16" descr="C:\Users\konyshev_av\Desktop\ROTA 980 MA-GK приводы\частотник бунк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nyshev_av\Desktop\ROTA 980 MA-GK приводы\частотник бункер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  <w:lang w:val="en-US"/>
        </w:rPr>
      </w:pPr>
    </w:p>
    <w:p w:rsidR="00E94F5D" w:rsidRDefault="00E94F5D" w:rsidP="00E94F5D">
      <w:pPr>
        <w:rPr>
          <w:b/>
        </w:rPr>
      </w:pPr>
      <w:r>
        <w:rPr>
          <w:b/>
        </w:rPr>
        <w:t>Приложение 14</w:t>
      </w:r>
    </w:p>
    <w:p w:rsidR="00E94F5D" w:rsidRPr="00DF5C48" w:rsidRDefault="00E94F5D" w:rsidP="00E94F5D">
      <w:pPr>
        <w:rPr>
          <w:color w:val="000000"/>
        </w:rPr>
      </w:pPr>
      <w:r w:rsidRPr="00DF5C48">
        <w:rPr>
          <w:color w:val="000000"/>
        </w:rPr>
        <w:t>Мотор привода игл</w:t>
      </w: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  <w:r w:rsidRPr="00127442">
        <w:rPr>
          <w:noProof/>
          <w:lang w:eastAsia="ru-RU"/>
        </w:rPr>
        <w:lastRenderedPageBreak/>
        <w:drawing>
          <wp:inline distT="0" distB="0" distL="0" distR="0" wp14:anchorId="72931DB8" wp14:editId="10E816F4">
            <wp:extent cx="1704555" cy="3337345"/>
            <wp:effectExtent l="2857" t="0" r="0" b="0"/>
            <wp:docPr id="17" name="Рисунок 17" descr="C:\Users\konyshev_av\Desktop\рота мойка привод\кат. №03-300010 (подъем опускание игл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yshev_av\Desktop\рота мойка привод\кат. №03-300010 (подъем опускание игл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08" t="-867" r="31538"/>
                    <a:stretch/>
                  </pic:blipFill>
                  <pic:spPr bwMode="auto">
                    <a:xfrm rot="5400000">
                      <a:off x="0" y="0"/>
                      <a:ext cx="1704919" cy="333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4F5D" w:rsidRDefault="00E94F5D" w:rsidP="00E94F5D">
      <w:pPr>
        <w:rPr>
          <w:b/>
        </w:rPr>
      </w:pPr>
    </w:p>
    <w:p w:rsidR="00E94F5D" w:rsidRDefault="00E94F5D" w:rsidP="00E94F5D">
      <w:pPr>
        <w:rPr>
          <w:b/>
        </w:rPr>
      </w:pPr>
      <w:r>
        <w:rPr>
          <w:b/>
        </w:rPr>
        <w:t>Приложение 15</w:t>
      </w:r>
    </w:p>
    <w:p w:rsidR="00E94F5D" w:rsidRDefault="00E94F5D" w:rsidP="00E94F5D">
      <w:pPr>
        <w:rPr>
          <w:color w:val="000000"/>
        </w:rPr>
      </w:pPr>
      <w:r w:rsidRPr="00DF5C48">
        <w:rPr>
          <w:color w:val="000000"/>
        </w:rPr>
        <w:t>Привод мойки</w:t>
      </w:r>
    </w:p>
    <w:p w:rsidR="00E448F0" w:rsidRPr="00DF5C48" w:rsidRDefault="00E448F0" w:rsidP="00E94F5D">
      <w:pPr>
        <w:rPr>
          <w:color w:val="000000"/>
        </w:rPr>
      </w:pPr>
      <w:r>
        <w:rPr>
          <w:noProof/>
          <w:lang w:eastAsia="ru-RU"/>
        </w:rPr>
        <w:drawing>
          <wp:inline distT="0" distB="0" distL="0" distR="0" wp14:anchorId="1F6100EA" wp14:editId="549AA51F">
            <wp:extent cx="5610225" cy="2085975"/>
            <wp:effectExtent l="0" t="0" r="9525" b="9525"/>
            <wp:docPr id="22" name="Рисунок 22" descr="C:\Users\konyshev_av\Desktop\рота мойка привод\кат.№ 03-300101 (привод лифт и выходная звезда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konyshev_av\Desktop\рота мойка привод\кат.№ 03-300101 (привод лифт и выходная звезда)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" t="46792" r="667" b="27931"/>
                    <a:stretch/>
                  </pic:blipFill>
                  <pic:spPr bwMode="auto">
                    <a:xfrm rot="10800000">
                      <a:off x="0" y="0"/>
                      <a:ext cx="56102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C00D0" w:rsidRDefault="00DC00D0" w:rsidP="004936D1">
      <w:pPr>
        <w:pStyle w:val="43"/>
        <w:rPr>
          <w:bCs w:val="0"/>
          <w:i/>
        </w:rPr>
      </w:pPr>
    </w:p>
    <w:sectPr w:rsidR="00DC00D0" w:rsidSect="006B5DA1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ont277">
    <w:charset w:val="CC"/>
    <w:family w:val="auto"/>
    <w:pitch w:val="variable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Roboto">
    <w:altName w:val="Times New Roman"/>
    <w:charset w:val="00"/>
    <w:family w:val="auto"/>
    <w:pitch w:val="default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OpenSymbol">
    <w:altName w:val="Courier New"/>
    <w:charset w:val="00"/>
    <w:family w:val="auto"/>
    <w:pitch w:val="variable"/>
    <w:sig w:usb0="00000003" w:usb1="1001ECEA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Pragmatica-Bold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C">
    <w:altName w:val="Times New Roman"/>
    <w:panose1 w:val="00000000000000000000"/>
    <w:charset w:val="00"/>
    <w:family w:val="roman"/>
    <w:notTrueType/>
    <w:pitch w:val="default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etter Gothic">
    <w:charset w:val="00"/>
    <w:family w:val="modern"/>
    <w:pitch w:val="fixed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Gelvetsky 12p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PragmaticaTT">
    <w:charset w:val="CC"/>
    <w:family w:val="roman"/>
    <w:pitch w:val="variable"/>
  </w:font>
  <w:font w:name="GaramondNarrowC">
    <w:charset w:val="CC"/>
    <w:family w:val="roman"/>
    <w:pitch w:val="variable"/>
  </w:font>
  <w:font w:name="Univers-Condense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2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1133"/>
      </w:pPr>
      <w:rPr>
        <w:rFonts w:cs="Times New Roman"/>
        <w:b w:val="0"/>
      </w:rPr>
    </w:lvl>
    <w:lvl w:ilvl="2">
      <w:start w:val="1"/>
      <w:numFmt w:val="decimal"/>
      <w:lvlText w:val="%1.%2.%3."/>
      <w:lvlJc w:val="left"/>
      <w:pPr>
        <w:tabs>
          <w:tab w:val="num" w:pos="1134"/>
        </w:tabs>
        <w:ind w:left="1134" w:hanging="1133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cs="Times New Roman"/>
      </w:rPr>
    </w:lvl>
    <w:lvl w:ilvl="4">
      <w:start w:val="1"/>
      <w:numFmt w:val="lowerLetter"/>
      <w:lvlText w:val="%2.%3.%4.%5)"/>
      <w:lvlJc w:val="left"/>
      <w:pPr>
        <w:tabs>
          <w:tab w:val="num" w:pos="1701"/>
        </w:tabs>
        <w:ind w:left="1701" w:hanging="567"/>
      </w:pPr>
      <w:rPr>
        <w:rFonts w:cs="Times New Roman"/>
        <w:color w:val="000000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20"/>
      </w:pPr>
      <w:rPr>
        <w:rFonts w:ascii="Times New Roman" w:hAnsi="Times New Roman" w:cs="Times New Roman"/>
        <w:b w:val="0"/>
        <w:bCs w:val="0"/>
        <w:i/>
        <w:iCs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val="ru-RU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1133"/>
      </w:pPr>
      <w:rPr>
        <w:rFonts w:cs="Times New Roman"/>
        <w:b w:val="0"/>
      </w:rPr>
    </w:lvl>
    <w:lvl w:ilvl="2">
      <w:start w:val="1"/>
      <w:numFmt w:val="decimal"/>
      <w:lvlText w:val="%1.%2.%3."/>
      <w:lvlJc w:val="left"/>
      <w:pPr>
        <w:tabs>
          <w:tab w:val="num" w:pos="1134"/>
        </w:tabs>
        <w:ind w:left="1134" w:hanging="1133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cs="Times New Roman"/>
      </w:rPr>
    </w:lvl>
    <w:lvl w:ilvl="4">
      <w:start w:val="1"/>
      <w:numFmt w:val="lowerLetter"/>
      <w:lvlText w:val="%2.%3.%4.%5)"/>
      <w:lvlJc w:val="left"/>
      <w:pPr>
        <w:tabs>
          <w:tab w:val="num" w:pos="1701"/>
        </w:tabs>
        <w:ind w:left="1701" w:hanging="567"/>
      </w:pPr>
      <w:rPr>
        <w:rFonts w:cs="Times New Roman"/>
        <w:color w:val="000000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/>
        <w:b w:val="0"/>
        <w:bCs w:val="0"/>
        <w:i/>
        <w:iCs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val="ru-RU"/>
      </w:rPr>
    </w:lvl>
    <w:lvl w:ilvl="1">
      <w:start w:val="1"/>
      <w:numFmt w:val="decimal"/>
      <w:lvlText w:val="%2"/>
      <w:lvlJc w:val="left"/>
      <w:pPr>
        <w:tabs>
          <w:tab w:val="num" w:pos="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0"/>
        </w:tabs>
        <w:ind w:left="1440" w:hanging="360"/>
      </w:p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800" w:hanging="360"/>
      </w:pPr>
    </w:lvl>
    <w:lvl w:ilvl="4">
      <w:start w:val="1"/>
      <w:numFmt w:val="decimal"/>
      <w:lvlText w:val="%2.%3.%4.%5"/>
      <w:lvlJc w:val="left"/>
      <w:pPr>
        <w:tabs>
          <w:tab w:val="num" w:pos="0"/>
        </w:tabs>
        <w:ind w:left="2160" w:hanging="360"/>
      </w:pPr>
    </w:lvl>
    <w:lvl w:ilvl="5">
      <w:start w:val="1"/>
      <w:numFmt w:val="decimal"/>
      <w:lvlText w:val="%2.%3.%4.%5.%6"/>
      <w:lvlJc w:val="left"/>
      <w:pPr>
        <w:tabs>
          <w:tab w:val="num" w:pos="0"/>
        </w:tabs>
        <w:ind w:left="2520" w:hanging="360"/>
      </w:pPr>
    </w:lvl>
    <w:lvl w:ilvl="6">
      <w:start w:val="1"/>
      <w:numFmt w:val="decimal"/>
      <w:lvlText w:val="%2.%3.%4.%5.%6.%7"/>
      <w:lvlJc w:val="left"/>
      <w:pPr>
        <w:tabs>
          <w:tab w:val="num" w:pos="0"/>
        </w:tabs>
        <w:ind w:left="2880" w:hanging="360"/>
      </w:pPr>
    </w:lvl>
    <w:lvl w:ilvl="7">
      <w:start w:val="1"/>
      <w:numFmt w:val="decimal"/>
      <w:lvlText w:val="%2.%3.%4.%5.%6.%7.%8"/>
      <w:lvlJc w:val="left"/>
      <w:pPr>
        <w:tabs>
          <w:tab w:val="num" w:pos="0"/>
        </w:tabs>
        <w:ind w:left="3240" w:hanging="360"/>
      </w:pPr>
    </w:lvl>
    <w:lvl w:ilvl="8">
      <w:start w:val="1"/>
      <w:numFmt w:val="decimal"/>
      <w:lvlText w:val="%2.%3.%4.%5.%6.%7.%8.%9"/>
      <w:lvlJc w:val="left"/>
      <w:pPr>
        <w:tabs>
          <w:tab w:val="num" w:pos="0"/>
        </w:tabs>
        <w:ind w:left="3600" w:hanging="360"/>
      </w:p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font277"/>
        <w:b w:val="0"/>
        <w:color w:val="00000A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5" w15:restartNumberingAfterBreak="0">
    <w:nsid w:val="00000006"/>
    <w:multiLevelType w:val="multilevel"/>
    <w:tmpl w:val="00000006"/>
    <w:name w:val="WW8Num6"/>
    <w:lvl w:ilvl="0">
      <w:start w:val="25"/>
      <w:numFmt w:val="decimal"/>
      <w:lvlText w:val="%1."/>
      <w:lvlJc w:val="left"/>
      <w:pPr>
        <w:tabs>
          <w:tab w:val="num" w:pos="0"/>
        </w:tabs>
        <w:ind w:left="349" w:hanging="360"/>
      </w:pPr>
      <w:rPr>
        <w:rFonts w:cs="font277"/>
        <w:b w:val="0"/>
        <w:color w:val="00000A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229" w:hanging="48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1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71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71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731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731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091" w:hanging="1800"/>
      </w:p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2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04392974"/>
    <w:multiLevelType w:val="hybridMultilevel"/>
    <w:tmpl w:val="10284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4EA2F93"/>
    <w:multiLevelType w:val="multilevel"/>
    <w:tmpl w:val="C6F8C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E661080"/>
    <w:multiLevelType w:val="hybridMultilevel"/>
    <w:tmpl w:val="42CAB8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EA19E4"/>
    <w:multiLevelType w:val="multilevel"/>
    <w:tmpl w:val="E3C0E766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7F07580"/>
    <w:multiLevelType w:val="hybridMultilevel"/>
    <w:tmpl w:val="D40ED66C"/>
    <w:lvl w:ilvl="0" w:tplc="0419000F">
      <w:start w:val="4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 w15:restartNumberingAfterBreak="0">
    <w:nsid w:val="231645E1"/>
    <w:multiLevelType w:val="multilevel"/>
    <w:tmpl w:val="23B8C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5446156"/>
    <w:multiLevelType w:val="hybridMultilevel"/>
    <w:tmpl w:val="6262BFCC"/>
    <w:lvl w:ilvl="0" w:tplc="29DE82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9C6C3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B0405E6"/>
    <w:multiLevelType w:val="hybridMultilevel"/>
    <w:tmpl w:val="F67A4FF4"/>
    <w:lvl w:ilvl="0" w:tplc="89C60D0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 w15:restartNumberingAfterBreak="0">
    <w:nsid w:val="2E2333AF"/>
    <w:multiLevelType w:val="multilevel"/>
    <w:tmpl w:val="F444717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FCB7FA0"/>
    <w:multiLevelType w:val="hybridMultilevel"/>
    <w:tmpl w:val="CA943A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3A96D56"/>
    <w:multiLevelType w:val="hybridMultilevel"/>
    <w:tmpl w:val="855C9A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016B39"/>
    <w:multiLevelType w:val="hybridMultilevel"/>
    <w:tmpl w:val="4A9E18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4D6E7D"/>
    <w:multiLevelType w:val="hybridMultilevel"/>
    <w:tmpl w:val="EA6A7E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2790B0E"/>
    <w:multiLevelType w:val="hybridMultilevel"/>
    <w:tmpl w:val="75A815D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9D7DF6"/>
    <w:multiLevelType w:val="hybridMultilevel"/>
    <w:tmpl w:val="145C4D72"/>
    <w:lvl w:ilvl="0" w:tplc="3038420A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6BD3B4B"/>
    <w:multiLevelType w:val="multilevel"/>
    <w:tmpl w:val="DFC64150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4" w15:restartNumberingAfterBreak="0">
    <w:nsid w:val="6A3D05B5"/>
    <w:multiLevelType w:val="hybridMultilevel"/>
    <w:tmpl w:val="9C96984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5" w15:restartNumberingAfterBreak="0">
    <w:nsid w:val="6B3C1F57"/>
    <w:multiLevelType w:val="hybridMultilevel"/>
    <w:tmpl w:val="F82E80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571964"/>
    <w:multiLevelType w:val="hybridMultilevel"/>
    <w:tmpl w:val="ADA8B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1DB2621"/>
    <w:multiLevelType w:val="multilevel"/>
    <w:tmpl w:val="E8DAA9F2"/>
    <w:lvl w:ilvl="0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pStyle w:val="20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pStyle w:val="3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pStyle w:val="4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pStyle w:val="5ABCD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pStyle w:val="6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pStyle w:val="7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pStyle w:val="8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pStyle w:val="9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44B1FC7"/>
    <w:multiLevelType w:val="multilevel"/>
    <w:tmpl w:val="BD0AA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74C1666E"/>
    <w:multiLevelType w:val="multilevel"/>
    <w:tmpl w:val="A14A0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949432F"/>
    <w:multiLevelType w:val="hybridMultilevel"/>
    <w:tmpl w:val="1B1A12E8"/>
    <w:lvl w:ilvl="0" w:tplc="371A62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51541"/>
    <w:multiLevelType w:val="hybridMultilevel"/>
    <w:tmpl w:val="F2705112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7"/>
  </w:num>
  <w:num w:numId="2">
    <w:abstractNumId w:val="10"/>
  </w:num>
  <w:num w:numId="3">
    <w:abstractNumId w:val="19"/>
  </w:num>
  <w:num w:numId="4">
    <w:abstractNumId w:val="11"/>
  </w:num>
  <w:num w:numId="5">
    <w:abstractNumId w:val="16"/>
  </w:num>
  <w:num w:numId="6">
    <w:abstractNumId w:val="23"/>
  </w:num>
  <w:num w:numId="7">
    <w:abstractNumId w:val="31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4"/>
  </w:num>
  <w:num w:numId="13">
    <w:abstractNumId w:val="5"/>
  </w:num>
  <w:num w:numId="14">
    <w:abstractNumId w:val="6"/>
  </w:num>
  <w:num w:numId="15">
    <w:abstractNumId w:val="18"/>
  </w:num>
  <w:num w:numId="16">
    <w:abstractNumId w:val="7"/>
  </w:num>
  <w:num w:numId="17">
    <w:abstractNumId w:val="26"/>
  </w:num>
  <w:num w:numId="18">
    <w:abstractNumId w:val="29"/>
  </w:num>
  <w:num w:numId="19">
    <w:abstractNumId w:val="28"/>
  </w:num>
  <w:num w:numId="20">
    <w:abstractNumId w:val="15"/>
  </w:num>
  <w:num w:numId="21">
    <w:abstractNumId w:val="30"/>
  </w:num>
  <w:num w:numId="22">
    <w:abstractNumId w:val="13"/>
  </w:num>
  <w:num w:numId="23">
    <w:abstractNumId w:val="24"/>
  </w:num>
  <w:num w:numId="24">
    <w:abstractNumId w:val="21"/>
  </w:num>
  <w:num w:numId="25">
    <w:abstractNumId w:val="17"/>
  </w:num>
  <w:num w:numId="26">
    <w:abstractNumId w:val="22"/>
  </w:num>
  <w:num w:numId="27">
    <w:abstractNumId w:val="9"/>
  </w:num>
  <w:num w:numId="2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0"/>
  </w:num>
  <w:num w:numId="30">
    <w:abstractNumId w:val="25"/>
  </w:num>
  <w:num w:numId="31">
    <w:abstractNumId w:val="12"/>
  </w:num>
  <w:num w:numId="3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355F"/>
    <w:rsid w:val="0001039D"/>
    <w:rsid w:val="000740BD"/>
    <w:rsid w:val="000B1F26"/>
    <w:rsid w:val="000D5ECE"/>
    <w:rsid w:val="000F04A8"/>
    <w:rsid w:val="000F2E94"/>
    <w:rsid w:val="00193C20"/>
    <w:rsid w:val="001956EE"/>
    <w:rsid w:val="001A5B90"/>
    <w:rsid w:val="001B0ED2"/>
    <w:rsid w:val="001E7C2F"/>
    <w:rsid w:val="00222D10"/>
    <w:rsid w:val="00235EF6"/>
    <w:rsid w:val="0026026D"/>
    <w:rsid w:val="00271878"/>
    <w:rsid w:val="00284699"/>
    <w:rsid w:val="002964F1"/>
    <w:rsid w:val="002A46B3"/>
    <w:rsid w:val="002B31CD"/>
    <w:rsid w:val="002B3E47"/>
    <w:rsid w:val="002B7AF8"/>
    <w:rsid w:val="002D082A"/>
    <w:rsid w:val="002E6288"/>
    <w:rsid w:val="002F2C51"/>
    <w:rsid w:val="00314399"/>
    <w:rsid w:val="0032194D"/>
    <w:rsid w:val="003302B8"/>
    <w:rsid w:val="00345467"/>
    <w:rsid w:val="00375EC1"/>
    <w:rsid w:val="003872D7"/>
    <w:rsid w:val="00392AA5"/>
    <w:rsid w:val="003B1621"/>
    <w:rsid w:val="003B52A0"/>
    <w:rsid w:val="003D1DDD"/>
    <w:rsid w:val="003E35DF"/>
    <w:rsid w:val="004936D1"/>
    <w:rsid w:val="00494B55"/>
    <w:rsid w:val="004F538D"/>
    <w:rsid w:val="00541E56"/>
    <w:rsid w:val="00553354"/>
    <w:rsid w:val="00557826"/>
    <w:rsid w:val="005B032F"/>
    <w:rsid w:val="005B125B"/>
    <w:rsid w:val="005F418B"/>
    <w:rsid w:val="0061498D"/>
    <w:rsid w:val="0062115F"/>
    <w:rsid w:val="00622E9C"/>
    <w:rsid w:val="0065170D"/>
    <w:rsid w:val="00653804"/>
    <w:rsid w:val="00695282"/>
    <w:rsid w:val="00697109"/>
    <w:rsid w:val="006B5DA1"/>
    <w:rsid w:val="006C37C6"/>
    <w:rsid w:val="006C4BE3"/>
    <w:rsid w:val="006E5311"/>
    <w:rsid w:val="006F0C67"/>
    <w:rsid w:val="00717060"/>
    <w:rsid w:val="00741D3F"/>
    <w:rsid w:val="00752D98"/>
    <w:rsid w:val="00767E99"/>
    <w:rsid w:val="007706E3"/>
    <w:rsid w:val="007F18D0"/>
    <w:rsid w:val="007F617A"/>
    <w:rsid w:val="008044AB"/>
    <w:rsid w:val="00840289"/>
    <w:rsid w:val="0086058F"/>
    <w:rsid w:val="00884BBC"/>
    <w:rsid w:val="008B4445"/>
    <w:rsid w:val="008B5F63"/>
    <w:rsid w:val="008C4D80"/>
    <w:rsid w:val="008F14CC"/>
    <w:rsid w:val="008F75DD"/>
    <w:rsid w:val="00903C5E"/>
    <w:rsid w:val="00921FD5"/>
    <w:rsid w:val="009266F3"/>
    <w:rsid w:val="00951538"/>
    <w:rsid w:val="00963140"/>
    <w:rsid w:val="00964823"/>
    <w:rsid w:val="00985ACC"/>
    <w:rsid w:val="009A4406"/>
    <w:rsid w:val="009B048F"/>
    <w:rsid w:val="009C2A25"/>
    <w:rsid w:val="009C7AEF"/>
    <w:rsid w:val="009E390A"/>
    <w:rsid w:val="00A2355F"/>
    <w:rsid w:val="00A35B0C"/>
    <w:rsid w:val="00A41715"/>
    <w:rsid w:val="00A82E31"/>
    <w:rsid w:val="00A87FB9"/>
    <w:rsid w:val="00AA6394"/>
    <w:rsid w:val="00AC5D9B"/>
    <w:rsid w:val="00AD650F"/>
    <w:rsid w:val="00AD6BD4"/>
    <w:rsid w:val="00B50623"/>
    <w:rsid w:val="00B56DED"/>
    <w:rsid w:val="00B7710D"/>
    <w:rsid w:val="00BB3605"/>
    <w:rsid w:val="00BB38E5"/>
    <w:rsid w:val="00BD5D8B"/>
    <w:rsid w:val="00BD65B3"/>
    <w:rsid w:val="00C3118F"/>
    <w:rsid w:val="00C7308A"/>
    <w:rsid w:val="00C77ACA"/>
    <w:rsid w:val="00C87D23"/>
    <w:rsid w:val="00CA35C4"/>
    <w:rsid w:val="00CA763F"/>
    <w:rsid w:val="00CB7861"/>
    <w:rsid w:val="00CC6C18"/>
    <w:rsid w:val="00CD1393"/>
    <w:rsid w:val="00CD6771"/>
    <w:rsid w:val="00CE5FBF"/>
    <w:rsid w:val="00CE6660"/>
    <w:rsid w:val="00D04771"/>
    <w:rsid w:val="00D30817"/>
    <w:rsid w:val="00D33C24"/>
    <w:rsid w:val="00D435CB"/>
    <w:rsid w:val="00D52CAA"/>
    <w:rsid w:val="00D7030A"/>
    <w:rsid w:val="00D82C33"/>
    <w:rsid w:val="00DA0922"/>
    <w:rsid w:val="00DB26F3"/>
    <w:rsid w:val="00DC00D0"/>
    <w:rsid w:val="00DF4ABA"/>
    <w:rsid w:val="00E448F0"/>
    <w:rsid w:val="00E503C4"/>
    <w:rsid w:val="00E55923"/>
    <w:rsid w:val="00E919FF"/>
    <w:rsid w:val="00E94F5D"/>
    <w:rsid w:val="00EE2481"/>
    <w:rsid w:val="00EF4C04"/>
    <w:rsid w:val="00F1617A"/>
    <w:rsid w:val="00F36A08"/>
    <w:rsid w:val="00F37ECF"/>
    <w:rsid w:val="00F50226"/>
    <w:rsid w:val="00F64928"/>
    <w:rsid w:val="00F66D47"/>
    <w:rsid w:val="00F70996"/>
    <w:rsid w:val="00FA0B5B"/>
    <w:rsid w:val="00FD5EB3"/>
    <w:rsid w:val="00FD6AE2"/>
    <w:rsid w:val="00FF4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4AAF14-B78E-4B5C-9CEF-FB5F1409FE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0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67E99"/>
    <w:pPr>
      <w:spacing w:line="256" w:lineRule="auto"/>
    </w:pPr>
  </w:style>
  <w:style w:type="paragraph" w:styleId="1">
    <w:name w:val="heading 1"/>
    <w:basedOn w:val="a0"/>
    <w:link w:val="10"/>
    <w:uiPriority w:val="9"/>
    <w:qFormat/>
    <w:rsid w:val="0061498D"/>
    <w:pPr>
      <w:spacing w:before="75" w:after="270" w:line="288" w:lineRule="atLeast"/>
      <w:outlineLvl w:val="0"/>
    </w:pPr>
    <w:rPr>
      <w:rFonts w:ascii="Roboto" w:eastAsia="Times New Roman" w:hAnsi="Roboto" w:cs="Times New Roman"/>
      <w:color w:val="515151"/>
      <w:kern w:val="36"/>
      <w:sz w:val="36"/>
      <w:szCs w:val="36"/>
      <w:lang w:eastAsia="ru-RU"/>
    </w:rPr>
  </w:style>
  <w:style w:type="paragraph" w:styleId="2">
    <w:name w:val="heading 2"/>
    <w:basedOn w:val="a0"/>
    <w:next w:val="a1"/>
    <w:link w:val="21"/>
    <w:qFormat/>
    <w:rsid w:val="00494B55"/>
    <w:pPr>
      <w:keepNext/>
      <w:numPr>
        <w:numId w:val="2"/>
      </w:numPr>
      <w:tabs>
        <w:tab w:val="left" w:pos="576"/>
        <w:tab w:val="left" w:pos="12616"/>
      </w:tabs>
      <w:suppressAutoHyphens/>
      <w:spacing w:after="200" w:line="204" w:lineRule="auto"/>
      <w:ind w:left="576" w:hanging="576"/>
      <w:jc w:val="center"/>
      <w:outlineLvl w:val="1"/>
    </w:pPr>
    <w:rPr>
      <w:rFonts w:ascii="Calibri" w:eastAsia="Calibri" w:hAnsi="Calibri" w:cs="Times New Roman"/>
      <w:b/>
      <w:bCs/>
      <w:color w:val="000000"/>
      <w:kern w:val="1"/>
      <w:sz w:val="20"/>
      <w:szCs w:val="20"/>
      <w:lang w:eastAsia="ar-SA"/>
    </w:rPr>
  </w:style>
  <w:style w:type="paragraph" w:styleId="30">
    <w:name w:val="heading 3"/>
    <w:basedOn w:val="a0"/>
    <w:next w:val="a1"/>
    <w:link w:val="31"/>
    <w:qFormat/>
    <w:rsid w:val="00494B55"/>
    <w:pPr>
      <w:keepNext/>
      <w:tabs>
        <w:tab w:val="left" w:pos="720"/>
      </w:tabs>
      <w:suppressAutoHyphens/>
      <w:spacing w:after="200" w:line="276" w:lineRule="auto"/>
      <w:ind w:left="720" w:hanging="720"/>
      <w:jc w:val="center"/>
      <w:outlineLvl w:val="2"/>
    </w:pPr>
    <w:rPr>
      <w:rFonts w:ascii="Calibri" w:eastAsia="Calibri" w:hAnsi="Calibri" w:cs="Times New Roman"/>
      <w:b/>
      <w:bCs/>
      <w:color w:val="000000"/>
      <w:kern w:val="1"/>
      <w:sz w:val="24"/>
      <w:lang w:eastAsia="ar-SA"/>
    </w:rPr>
  </w:style>
  <w:style w:type="paragraph" w:styleId="40">
    <w:name w:val="heading 4"/>
    <w:basedOn w:val="a0"/>
    <w:next w:val="a1"/>
    <w:link w:val="41"/>
    <w:qFormat/>
    <w:rsid w:val="00494B55"/>
    <w:pPr>
      <w:keepNext/>
      <w:tabs>
        <w:tab w:val="num" w:pos="720"/>
        <w:tab w:val="left" w:pos="864"/>
      </w:tabs>
      <w:suppressAutoHyphens/>
      <w:spacing w:after="200" w:line="276" w:lineRule="auto"/>
      <w:ind w:left="864" w:hanging="864"/>
      <w:outlineLvl w:val="3"/>
    </w:pPr>
    <w:rPr>
      <w:rFonts w:ascii="Calibri" w:eastAsia="Calibri" w:hAnsi="Calibri" w:cs="Times New Roman"/>
      <w:b/>
      <w:bCs/>
      <w:color w:val="00000A"/>
      <w:kern w:val="1"/>
      <w:sz w:val="24"/>
      <w:lang w:eastAsia="ar-SA"/>
    </w:rPr>
  </w:style>
  <w:style w:type="paragraph" w:styleId="5">
    <w:name w:val="heading 5"/>
    <w:basedOn w:val="a0"/>
    <w:next w:val="a1"/>
    <w:link w:val="50"/>
    <w:qFormat/>
    <w:rsid w:val="00494B55"/>
    <w:pPr>
      <w:keepNext/>
      <w:tabs>
        <w:tab w:val="num" w:pos="720"/>
        <w:tab w:val="left" w:pos="1008"/>
        <w:tab w:val="left" w:pos="5580"/>
      </w:tabs>
      <w:suppressAutoHyphens/>
      <w:spacing w:after="200" w:line="276" w:lineRule="auto"/>
      <w:ind w:left="1008" w:hanging="1008"/>
      <w:outlineLvl w:val="4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styleId="6">
    <w:name w:val="heading 6"/>
    <w:basedOn w:val="a0"/>
    <w:next w:val="a1"/>
    <w:link w:val="60"/>
    <w:qFormat/>
    <w:rsid w:val="00494B55"/>
    <w:pPr>
      <w:keepNext/>
      <w:numPr>
        <w:ilvl w:val="5"/>
        <w:numId w:val="1"/>
      </w:numPr>
      <w:tabs>
        <w:tab w:val="left" w:pos="1152"/>
      </w:tabs>
      <w:suppressAutoHyphens/>
      <w:spacing w:after="200" w:line="276" w:lineRule="auto"/>
      <w:jc w:val="center"/>
      <w:outlineLvl w:val="5"/>
    </w:pPr>
    <w:rPr>
      <w:rFonts w:ascii="Calibri" w:eastAsia="Calibri" w:hAnsi="Calibri" w:cs="Times New Roman"/>
      <w:b/>
      <w:bCs/>
      <w:color w:val="000000"/>
      <w:kern w:val="1"/>
      <w:sz w:val="28"/>
      <w:szCs w:val="24"/>
      <w:lang w:eastAsia="ar-SA"/>
    </w:rPr>
  </w:style>
  <w:style w:type="paragraph" w:styleId="7">
    <w:name w:val="heading 7"/>
    <w:basedOn w:val="a0"/>
    <w:next w:val="a1"/>
    <w:link w:val="70"/>
    <w:qFormat/>
    <w:rsid w:val="00494B55"/>
    <w:pPr>
      <w:keepNext/>
      <w:widowControl w:val="0"/>
      <w:numPr>
        <w:ilvl w:val="6"/>
        <w:numId w:val="1"/>
      </w:numPr>
      <w:tabs>
        <w:tab w:val="left" w:pos="1296"/>
      </w:tabs>
      <w:suppressAutoHyphens/>
      <w:spacing w:after="200" w:line="276" w:lineRule="auto"/>
      <w:jc w:val="center"/>
      <w:outlineLvl w:val="6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styleId="8">
    <w:name w:val="heading 8"/>
    <w:basedOn w:val="a0"/>
    <w:next w:val="a1"/>
    <w:link w:val="80"/>
    <w:qFormat/>
    <w:rsid w:val="00494B55"/>
    <w:pPr>
      <w:keepNext/>
      <w:numPr>
        <w:ilvl w:val="7"/>
        <w:numId w:val="1"/>
      </w:numPr>
      <w:tabs>
        <w:tab w:val="left" w:pos="1440"/>
      </w:tabs>
      <w:suppressAutoHyphens/>
      <w:spacing w:after="200" w:line="276" w:lineRule="auto"/>
      <w:outlineLvl w:val="7"/>
    </w:pPr>
    <w:rPr>
      <w:rFonts w:ascii="Calibri" w:eastAsia="Calibri" w:hAnsi="Calibri" w:cs="Times New Roman"/>
      <w:b/>
      <w:bCs/>
      <w:color w:val="00000A"/>
      <w:kern w:val="1"/>
      <w:sz w:val="24"/>
      <w:szCs w:val="20"/>
      <w:lang w:eastAsia="ar-SA"/>
    </w:rPr>
  </w:style>
  <w:style w:type="paragraph" w:styleId="9">
    <w:name w:val="heading 9"/>
    <w:basedOn w:val="a0"/>
    <w:next w:val="a1"/>
    <w:link w:val="90"/>
    <w:qFormat/>
    <w:rsid w:val="00494B55"/>
    <w:pPr>
      <w:keepNext/>
      <w:numPr>
        <w:ilvl w:val="8"/>
        <w:numId w:val="1"/>
      </w:numPr>
      <w:tabs>
        <w:tab w:val="left" w:pos="459"/>
        <w:tab w:val="left" w:pos="1584"/>
      </w:tabs>
      <w:suppressAutoHyphens/>
      <w:spacing w:after="200" w:line="276" w:lineRule="auto"/>
      <w:ind w:right="164"/>
      <w:jc w:val="both"/>
      <w:outlineLvl w:val="8"/>
    </w:pPr>
    <w:rPr>
      <w:rFonts w:ascii="Calibri" w:eastAsia="Calibri" w:hAnsi="Calibri" w:cs="Times New Roman"/>
      <w:color w:val="000000"/>
      <w:kern w:val="1"/>
      <w:sz w:val="24"/>
      <w:szCs w:val="20"/>
      <w:lang w:eastAsia="ar-SA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Hyperlink"/>
    <w:basedOn w:val="a2"/>
    <w:uiPriority w:val="99"/>
    <w:unhideWhenUsed/>
    <w:rsid w:val="00767E99"/>
    <w:rPr>
      <w:color w:val="0563C1" w:themeColor="hyperlink"/>
      <w:u w:val="single"/>
    </w:rPr>
  </w:style>
  <w:style w:type="paragraph" w:styleId="a6">
    <w:name w:val="No Spacing"/>
    <w:uiPriority w:val="1"/>
    <w:qFormat/>
    <w:rsid w:val="00767E99"/>
    <w:pPr>
      <w:spacing w:after="0" w:line="240" w:lineRule="auto"/>
    </w:pPr>
  </w:style>
  <w:style w:type="table" w:styleId="a7">
    <w:name w:val="Table Grid"/>
    <w:aliases w:val="Table Grid_Table_Actions"/>
    <w:basedOn w:val="a3"/>
    <w:uiPriority w:val="39"/>
    <w:rsid w:val="00767E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footer"/>
    <w:basedOn w:val="a0"/>
    <w:link w:val="a9"/>
    <w:unhideWhenUsed/>
    <w:rsid w:val="00767E99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2"/>
    <w:link w:val="a8"/>
    <w:rsid w:val="00767E9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2">
    <w:name w:val="4. Текст Знак"/>
    <w:link w:val="43"/>
    <w:uiPriority w:val="99"/>
    <w:locked/>
    <w:rsid w:val="0026026D"/>
    <w:rPr>
      <w:rFonts w:ascii="Times New Roman" w:eastAsia="Times New Roman" w:hAnsi="Times New Roman"/>
      <w:bCs/>
      <w:sz w:val="24"/>
      <w:szCs w:val="24"/>
    </w:rPr>
  </w:style>
  <w:style w:type="paragraph" w:customStyle="1" w:styleId="43">
    <w:name w:val="4. Текст"/>
    <w:basedOn w:val="aa"/>
    <w:link w:val="42"/>
    <w:autoRedefine/>
    <w:uiPriority w:val="99"/>
    <w:rsid w:val="0026026D"/>
    <w:pPr>
      <w:widowControl w:val="0"/>
      <w:spacing w:after="0"/>
      <w:jc w:val="both"/>
    </w:pPr>
    <w:rPr>
      <w:rFonts w:ascii="Times New Roman" w:eastAsia="Times New Roman" w:hAnsi="Times New Roman"/>
      <w:bCs/>
      <w:sz w:val="24"/>
      <w:szCs w:val="24"/>
    </w:rPr>
  </w:style>
  <w:style w:type="paragraph" w:styleId="aa">
    <w:name w:val="annotation text"/>
    <w:basedOn w:val="a0"/>
    <w:link w:val="ab"/>
    <w:uiPriority w:val="99"/>
    <w:semiHidden/>
    <w:unhideWhenUsed/>
    <w:rsid w:val="00767E99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2"/>
    <w:link w:val="aa"/>
    <w:rsid w:val="00767E99"/>
    <w:rPr>
      <w:sz w:val="20"/>
      <w:szCs w:val="20"/>
    </w:rPr>
  </w:style>
  <w:style w:type="paragraph" w:styleId="ac">
    <w:name w:val="Balloon Text"/>
    <w:basedOn w:val="a0"/>
    <w:link w:val="ad"/>
    <w:unhideWhenUsed/>
    <w:rsid w:val="00F502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2"/>
    <w:link w:val="ac"/>
    <w:rsid w:val="00F50226"/>
    <w:rPr>
      <w:rFonts w:ascii="Segoe UI" w:hAnsi="Segoe UI" w:cs="Segoe UI"/>
      <w:sz w:val="18"/>
      <w:szCs w:val="18"/>
    </w:rPr>
  </w:style>
  <w:style w:type="paragraph" w:styleId="a1">
    <w:name w:val="Body Text"/>
    <w:basedOn w:val="a0"/>
    <w:link w:val="ae"/>
    <w:uiPriority w:val="99"/>
    <w:unhideWhenUsed/>
    <w:rsid w:val="005B125B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character" w:customStyle="1" w:styleId="ae">
    <w:name w:val="Основной текст Знак"/>
    <w:basedOn w:val="a2"/>
    <w:link w:val="a1"/>
    <w:uiPriority w:val="99"/>
    <w:rsid w:val="005B125B"/>
    <w:rPr>
      <w:rFonts w:ascii="Calibri" w:eastAsia="Times New Roman" w:hAnsi="Calibri" w:cs="Times New Roman"/>
      <w:lang w:eastAsia="ru-RU"/>
    </w:rPr>
  </w:style>
  <w:style w:type="paragraph" w:customStyle="1" w:styleId="11">
    <w:name w:val="Обычный1"/>
    <w:rsid w:val="005B125B"/>
    <w:pPr>
      <w:suppressAutoHyphens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AU" w:eastAsia="ru-RU"/>
    </w:rPr>
  </w:style>
  <w:style w:type="character" w:customStyle="1" w:styleId="10">
    <w:name w:val="Заголовок 1 Знак"/>
    <w:basedOn w:val="a2"/>
    <w:link w:val="1"/>
    <w:uiPriority w:val="9"/>
    <w:rsid w:val="0061498D"/>
    <w:rPr>
      <w:rFonts w:ascii="Roboto" w:eastAsia="Times New Roman" w:hAnsi="Roboto" w:cs="Times New Roman"/>
      <w:color w:val="515151"/>
      <w:kern w:val="36"/>
      <w:sz w:val="36"/>
      <w:szCs w:val="36"/>
      <w:lang w:eastAsia="ru-RU"/>
    </w:rPr>
  </w:style>
  <w:style w:type="paragraph" w:styleId="af">
    <w:name w:val="Normal (Web)"/>
    <w:basedOn w:val="a0"/>
    <w:uiPriority w:val="99"/>
    <w:unhideWhenUsed/>
    <w:rsid w:val="0061498D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0pt">
    <w:name w:val="Основной текст + Полужирный;Интервал 0 pt"/>
    <w:basedOn w:val="a2"/>
    <w:rsid w:val="0095153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2">
    <w:name w:val="Основной текст2"/>
    <w:basedOn w:val="a2"/>
    <w:rsid w:val="0095153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51">
    <w:name w:val="Основной текст5"/>
    <w:basedOn w:val="a0"/>
    <w:rsid w:val="00951538"/>
    <w:pPr>
      <w:widowControl w:val="0"/>
      <w:shd w:val="clear" w:color="auto" w:fill="FFFFFF"/>
      <w:spacing w:before="60" w:after="0" w:line="0" w:lineRule="atLeast"/>
    </w:pPr>
    <w:rPr>
      <w:rFonts w:ascii="Times New Roman" w:eastAsia="Times New Roman" w:hAnsi="Times New Roman" w:cs="Times New Roman"/>
      <w:color w:val="000000"/>
      <w:spacing w:val="1"/>
      <w:sz w:val="21"/>
      <w:szCs w:val="21"/>
      <w:lang w:eastAsia="ru-RU" w:bidi="ru-RU"/>
    </w:rPr>
  </w:style>
  <w:style w:type="paragraph" w:styleId="23">
    <w:name w:val="List 2"/>
    <w:basedOn w:val="a0"/>
    <w:rsid w:val="003B52A0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0"/>
    <w:uiPriority w:val="34"/>
    <w:qFormat/>
    <w:rsid w:val="00F6492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(2)"/>
    <w:basedOn w:val="a2"/>
    <w:rsid w:val="00F6492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21">
    <w:name w:val="Заголовок 2 Знак"/>
    <w:basedOn w:val="a2"/>
    <w:link w:val="2"/>
    <w:rsid w:val="00494B55"/>
    <w:rPr>
      <w:rFonts w:ascii="Calibri" w:eastAsia="Calibri" w:hAnsi="Calibri" w:cs="Times New Roman"/>
      <w:b/>
      <w:bCs/>
      <w:color w:val="000000"/>
      <w:kern w:val="1"/>
      <w:sz w:val="20"/>
      <w:szCs w:val="20"/>
      <w:lang w:eastAsia="ar-SA"/>
    </w:rPr>
  </w:style>
  <w:style w:type="character" w:customStyle="1" w:styleId="31">
    <w:name w:val="Заголовок 3 Знак"/>
    <w:basedOn w:val="a2"/>
    <w:link w:val="30"/>
    <w:rsid w:val="00494B55"/>
    <w:rPr>
      <w:rFonts w:ascii="Calibri" w:eastAsia="Calibri" w:hAnsi="Calibri" w:cs="Times New Roman"/>
      <w:b/>
      <w:bCs/>
      <w:color w:val="000000"/>
      <w:kern w:val="1"/>
      <w:sz w:val="24"/>
      <w:lang w:eastAsia="ar-SA"/>
    </w:rPr>
  </w:style>
  <w:style w:type="character" w:customStyle="1" w:styleId="41">
    <w:name w:val="Заголовок 4 Знак"/>
    <w:basedOn w:val="a2"/>
    <w:link w:val="40"/>
    <w:rsid w:val="00494B55"/>
    <w:rPr>
      <w:rFonts w:ascii="Calibri" w:eastAsia="Calibri" w:hAnsi="Calibri" w:cs="Times New Roman"/>
      <w:b/>
      <w:bCs/>
      <w:color w:val="00000A"/>
      <w:kern w:val="1"/>
      <w:sz w:val="24"/>
      <w:lang w:eastAsia="ar-SA"/>
    </w:rPr>
  </w:style>
  <w:style w:type="character" w:customStyle="1" w:styleId="50">
    <w:name w:val="Заголовок 5 Знак"/>
    <w:basedOn w:val="a2"/>
    <w:link w:val="5"/>
    <w:rsid w:val="00494B55"/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character" w:customStyle="1" w:styleId="60">
    <w:name w:val="Заголовок 6 Знак"/>
    <w:basedOn w:val="a2"/>
    <w:link w:val="6"/>
    <w:rsid w:val="00494B55"/>
    <w:rPr>
      <w:rFonts w:ascii="Calibri" w:eastAsia="Calibri" w:hAnsi="Calibri" w:cs="Times New Roman"/>
      <w:b/>
      <w:bCs/>
      <w:color w:val="000000"/>
      <w:kern w:val="1"/>
      <w:sz w:val="28"/>
      <w:szCs w:val="24"/>
      <w:lang w:eastAsia="ar-SA"/>
    </w:rPr>
  </w:style>
  <w:style w:type="character" w:customStyle="1" w:styleId="70">
    <w:name w:val="Заголовок 7 Знак"/>
    <w:basedOn w:val="a2"/>
    <w:link w:val="7"/>
    <w:rsid w:val="00494B55"/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character" w:customStyle="1" w:styleId="80">
    <w:name w:val="Заголовок 8 Знак"/>
    <w:basedOn w:val="a2"/>
    <w:link w:val="8"/>
    <w:rsid w:val="00494B55"/>
    <w:rPr>
      <w:rFonts w:ascii="Calibri" w:eastAsia="Calibri" w:hAnsi="Calibri" w:cs="Times New Roman"/>
      <w:b/>
      <w:bCs/>
      <w:color w:val="00000A"/>
      <w:kern w:val="1"/>
      <w:sz w:val="24"/>
      <w:szCs w:val="20"/>
      <w:lang w:eastAsia="ar-SA"/>
    </w:rPr>
  </w:style>
  <w:style w:type="character" w:customStyle="1" w:styleId="90">
    <w:name w:val="Заголовок 9 Знак"/>
    <w:basedOn w:val="a2"/>
    <w:link w:val="9"/>
    <w:rsid w:val="00494B55"/>
    <w:rPr>
      <w:rFonts w:ascii="Calibri" w:eastAsia="Calibri" w:hAnsi="Calibri" w:cs="Times New Roman"/>
      <w:color w:val="000000"/>
      <w:kern w:val="1"/>
      <w:sz w:val="24"/>
      <w:szCs w:val="20"/>
      <w:lang w:eastAsia="ar-SA"/>
    </w:rPr>
  </w:style>
  <w:style w:type="character" w:customStyle="1" w:styleId="WW8Num1z0">
    <w:name w:val="WW8Num1z0"/>
    <w:rsid w:val="00494B55"/>
    <w:rPr>
      <w:b/>
    </w:rPr>
  </w:style>
  <w:style w:type="character" w:customStyle="1" w:styleId="WW8Num1z1">
    <w:name w:val="WW8Num1z1"/>
    <w:rsid w:val="00494B55"/>
    <w:rPr>
      <w:rFonts w:cs="Times New Roman"/>
      <w:b w:val="0"/>
    </w:rPr>
  </w:style>
  <w:style w:type="character" w:customStyle="1" w:styleId="WW8Num1z2">
    <w:name w:val="WW8Num1z2"/>
    <w:rsid w:val="00494B55"/>
    <w:rPr>
      <w:rFonts w:cs="Times New Roman"/>
    </w:rPr>
  </w:style>
  <w:style w:type="character" w:customStyle="1" w:styleId="WW8Num1z4">
    <w:name w:val="WW8Num1z4"/>
    <w:rsid w:val="00494B55"/>
    <w:rPr>
      <w:rFonts w:cs="Times New Roman"/>
      <w:color w:val="000000"/>
    </w:rPr>
  </w:style>
  <w:style w:type="character" w:customStyle="1" w:styleId="WW8Num2z0">
    <w:name w:val="WW8Num2z0"/>
    <w:rsid w:val="00494B55"/>
    <w:rPr>
      <w:rFonts w:ascii="Times New Roman" w:hAnsi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WW8Num2z1">
    <w:name w:val="WW8Num2z1"/>
    <w:rsid w:val="00494B55"/>
    <w:rPr>
      <w:rFonts w:cs="Times New Roman"/>
      <w:b w:val="0"/>
    </w:rPr>
  </w:style>
  <w:style w:type="character" w:customStyle="1" w:styleId="WW8Num2z2">
    <w:name w:val="WW8Num2z2"/>
    <w:rsid w:val="00494B55"/>
    <w:rPr>
      <w:rFonts w:cs="Times New Roman"/>
    </w:rPr>
  </w:style>
  <w:style w:type="character" w:customStyle="1" w:styleId="WW8Num2z4">
    <w:name w:val="WW8Num2z4"/>
    <w:rsid w:val="00494B55"/>
    <w:rPr>
      <w:rFonts w:cs="Times New Roman"/>
      <w:color w:val="000000"/>
    </w:rPr>
  </w:style>
  <w:style w:type="character" w:customStyle="1" w:styleId="WW8Num3z0">
    <w:name w:val="WW8Num3z0"/>
    <w:rsid w:val="00494B55"/>
    <w:rPr>
      <w:rFonts w:ascii="Times New Roman" w:hAnsi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WW8Num5z0">
    <w:name w:val="WW8Num5z0"/>
    <w:rsid w:val="00494B55"/>
    <w:rPr>
      <w:rFonts w:cs="font277"/>
      <w:b w:val="0"/>
      <w:color w:val="00000A"/>
    </w:rPr>
  </w:style>
  <w:style w:type="character" w:customStyle="1" w:styleId="WW8Num5z1">
    <w:name w:val="WW8Num5z1"/>
    <w:rsid w:val="00494B55"/>
    <w:rPr>
      <w:rFonts w:ascii="Courier New" w:hAnsi="Courier New" w:cs="Courier New"/>
    </w:rPr>
  </w:style>
  <w:style w:type="character" w:customStyle="1" w:styleId="WW8Num5z2">
    <w:name w:val="WW8Num5z2"/>
    <w:rsid w:val="00494B55"/>
    <w:rPr>
      <w:rFonts w:ascii="Wingdings" w:hAnsi="Wingdings" w:cs="Wingdings"/>
    </w:rPr>
  </w:style>
  <w:style w:type="character" w:customStyle="1" w:styleId="WW8Num5z3">
    <w:name w:val="WW8Num5z3"/>
    <w:rsid w:val="00494B55"/>
    <w:rPr>
      <w:rFonts w:ascii="Symbol" w:hAnsi="Symbol" w:cs="Symbol"/>
    </w:rPr>
  </w:style>
  <w:style w:type="character" w:customStyle="1" w:styleId="WW8Num6z0">
    <w:name w:val="WW8Num6z0"/>
    <w:rsid w:val="00494B55"/>
    <w:rPr>
      <w:rFonts w:cs="font277"/>
      <w:b w:val="0"/>
      <w:color w:val="00000A"/>
    </w:rPr>
  </w:style>
  <w:style w:type="character" w:customStyle="1" w:styleId="WW8Num4z0">
    <w:name w:val="WW8Num4z0"/>
    <w:rsid w:val="00494B55"/>
    <w:rPr>
      <w:rFonts w:ascii="Symbol" w:hAnsi="Symbol" w:cs="Symbol"/>
      <w:color w:val="00000A"/>
    </w:rPr>
  </w:style>
  <w:style w:type="character" w:customStyle="1" w:styleId="WW8Num4z1">
    <w:name w:val="WW8Num4z1"/>
    <w:rsid w:val="00494B55"/>
    <w:rPr>
      <w:rFonts w:ascii="Courier New" w:hAnsi="Courier New" w:cs="Courier New"/>
    </w:rPr>
  </w:style>
  <w:style w:type="character" w:customStyle="1" w:styleId="WW8Num4z2">
    <w:name w:val="WW8Num4z2"/>
    <w:rsid w:val="00494B55"/>
    <w:rPr>
      <w:rFonts w:ascii="Wingdings" w:hAnsi="Wingdings" w:cs="Wingdings"/>
    </w:rPr>
  </w:style>
  <w:style w:type="character" w:customStyle="1" w:styleId="WW8Num4z3">
    <w:name w:val="WW8Num4z3"/>
    <w:rsid w:val="00494B55"/>
    <w:rPr>
      <w:rFonts w:ascii="Symbol" w:hAnsi="Symbol" w:cs="Symbol"/>
    </w:rPr>
  </w:style>
  <w:style w:type="character" w:customStyle="1" w:styleId="12">
    <w:name w:val="Основной шрифт абзаца1"/>
    <w:rsid w:val="00494B55"/>
  </w:style>
  <w:style w:type="character" w:customStyle="1" w:styleId="13">
    <w:name w:val="Просмотренная гиперссылка1"/>
    <w:basedOn w:val="12"/>
    <w:rsid w:val="00494B55"/>
    <w:rPr>
      <w:rFonts w:ascii="Times New Roman" w:hAnsi="Times New Roman" w:cs="Times New Roman"/>
      <w:color w:val="800080"/>
      <w:u w:val="single"/>
    </w:rPr>
  </w:style>
  <w:style w:type="character" w:customStyle="1" w:styleId="HTML">
    <w:name w:val="Стандартный HTML Знак"/>
    <w:basedOn w:val="12"/>
    <w:rsid w:val="00494B55"/>
    <w:rPr>
      <w:rFonts w:ascii="Courier New" w:eastAsia="Times New Roman" w:hAnsi="Courier New" w:cs="Courier New"/>
      <w:sz w:val="20"/>
      <w:szCs w:val="20"/>
    </w:rPr>
  </w:style>
  <w:style w:type="character" w:customStyle="1" w:styleId="af1">
    <w:name w:val="Верхний колонтитул Знак"/>
    <w:basedOn w:val="12"/>
    <w:uiPriority w:val="99"/>
    <w:rsid w:val="00494B55"/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Название Знак"/>
    <w:basedOn w:val="12"/>
    <w:rsid w:val="00494B5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3">
    <w:name w:val="Основной текст с отступом Знак"/>
    <w:basedOn w:val="12"/>
    <w:rsid w:val="00494B55"/>
    <w:rPr>
      <w:rFonts w:ascii="Times New Roman" w:eastAsia="Times New Roman" w:hAnsi="Times New Roman" w:cs="Times New Roman"/>
      <w:sz w:val="20"/>
      <w:szCs w:val="24"/>
    </w:rPr>
  </w:style>
  <w:style w:type="character" w:customStyle="1" w:styleId="af4">
    <w:name w:val="Подзаголовок Знак"/>
    <w:basedOn w:val="12"/>
    <w:rsid w:val="00494B5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5">
    <w:name w:val="Основной текст 2 Знак"/>
    <w:basedOn w:val="12"/>
    <w:rsid w:val="00494B55"/>
    <w:rPr>
      <w:rFonts w:ascii="Times New Roman" w:eastAsia="Times New Roman" w:hAnsi="Times New Roman" w:cs="Times New Roman"/>
      <w:b/>
      <w:bCs/>
      <w:sz w:val="28"/>
      <w:szCs w:val="20"/>
    </w:rPr>
  </w:style>
  <w:style w:type="character" w:customStyle="1" w:styleId="32">
    <w:name w:val="Основной текст 3 Знак"/>
    <w:basedOn w:val="12"/>
    <w:link w:val="33"/>
    <w:rsid w:val="00494B55"/>
    <w:rPr>
      <w:rFonts w:ascii="Times New Roman" w:eastAsia="Times New Roman" w:hAnsi="Times New Roman" w:cs="Times New Roman"/>
      <w:sz w:val="24"/>
      <w:szCs w:val="20"/>
    </w:rPr>
  </w:style>
  <w:style w:type="character" w:customStyle="1" w:styleId="26">
    <w:name w:val="Основной текст с отступом 2 Знак"/>
    <w:basedOn w:val="12"/>
    <w:link w:val="27"/>
    <w:rsid w:val="00494B55"/>
    <w:rPr>
      <w:rFonts w:ascii="Times New Roman" w:eastAsia="Times New Roman" w:hAnsi="Times New Roman" w:cs="Times New Roman"/>
      <w:sz w:val="20"/>
      <w:szCs w:val="24"/>
    </w:rPr>
  </w:style>
  <w:style w:type="character" w:customStyle="1" w:styleId="34">
    <w:name w:val="Основной текст с отступом 3 Знак"/>
    <w:basedOn w:val="12"/>
    <w:rsid w:val="00494B55"/>
    <w:rPr>
      <w:rFonts w:ascii="Tahoma" w:eastAsia="Times New Roman" w:hAnsi="Tahoma" w:cs="Tahoma"/>
    </w:rPr>
  </w:style>
  <w:style w:type="character" w:customStyle="1" w:styleId="af5">
    <w:name w:val="Текст Знак"/>
    <w:basedOn w:val="12"/>
    <w:rsid w:val="00494B55"/>
    <w:rPr>
      <w:rFonts w:ascii="Courier New" w:eastAsia="Times New Roman" w:hAnsi="Courier New" w:cs="Times New Roman"/>
      <w:sz w:val="20"/>
      <w:szCs w:val="20"/>
    </w:rPr>
  </w:style>
  <w:style w:type="character" w:customStyle="1" w:styleId="af6">
    <w:name w:val="Подподпункт Знак"/>
    <w:basedOn w:val="12"/>
    <w:rsid w:val="00494B55"/>
    <w:rPr>
      <w:sz w:val="24"/>
      <w:szCs w:val="24"/>
    </w:rPr>
  </w:style>
  <w:style w:type="character" w:customStyle="1" w:styleId="af7">
    <w:name w:val="Основной текст_"/>
    <w:rsid w:val="00494B55"/>
    <w:rPr>
      <w:sz w:val="24"/>
      <w:szCs w:val="24"/>
    </w:rPr>
  </w:style>
  <w:style w:type="character" w:customStyle="1" w:styleId="Text">
    <w:name w:val="Text Знак"/>
    <w:basedOn w:val="12"/>
    <w:rsid w:val="00494B55"/>
    <w:rPr>
      <w:rFonts w:ascii="Times" w:hAnsi="Times" w:cs="Times"/>
      <w:sz w:val="24"/>
      <w:szCs w:val="24"/>
      <w:lang w:val="en-US"/>
    </w:rPr>
  </w:style>
  <w:style w:type="character" w:customStyle="1" w:styleId="ModBullet">
    <w:name w:val="ModBullet Знак"/>
    <w:basedOn w:val="12"/>
    <w:rsid w:val="00494B55"/>
    <w:rPr>
      <w:rFonts w:ascii="Times" w:hAnsi="Times" w:cs="Times"/>
      <w:lang w:val="de-DE"/>
    </w:rPr>
  </w:style>
  <w:style w:type="character" w:customStyle="1" w:styleId="28">
    <w:name w:val="Основной текст (2)_"/>
    <w:basedOn w:val="12"/>
    <w:rsid w:val="00494B55"/>
    <w:rPr>
      <w:b/>
      <w:bCs/>
      <w:sz w:val="23"/>
      <w:szCs w:val="23"/>
    </w:rPr>
  </w:style>
  <w:style w:type="character" w:customStyle="1" w:styleId="14">
    <w:name w:val="Знак сноски1"/>
    <w:basedOn w:val="12"/>
    <w:rsid w:val="00494B55"/>
    <w:rPr>
      <w:rFonts w:ascii="Times New Roman" w:hAnsi="Times New Roman" w:cs="Times New Roman"/>
      <w:vertAlign w:val="superscript"/>
    </w:rPr>
  </w:style>
  <w:style w:type="character" w:customStyle="1" w:styleId="15">
    <w:name w:val="Номер страницы1"/>
    <w:basedOn w:val="12"/>
    <w:rsid w:val="00494B55"/>
    <w:rPr>
      <w:rFonts w:ascii="Times New Roman" w:hAnsi="Times New Roman" w:cs="Times New Roman"/>
    </w:rPr>
  </w:style>
  <w:style w:type="character" w:customStyle="1" w:styleId="Bold">
    <w:name w:val="Bold"/>
    <w:basedOn w:val="12"/>
    <w:rsid w:val="00494B55"/>
    <w:rPr>
      <w:rFonts w:ascii="Times New Roman" w:hAnsi="Times New Roman" w:cs="Times New Roman"/>
      <w:b/>
      <w:bCs w:val="0"/>
      <w:lang w:val="ru-RU"/>
    </w:rPr>
  </w:style>
  <w:style w:type="character" w:customStyle="1" w:styleId="af8">
    <w:name w:val="Основной шрифт"/>
    <w:rsid w:val="00494B55"/>
  </w:style>
  <w:style w:type="character" w:customStyle="1" w:styleId="postbody1">
    <w:name w:val="postbody1"/>
    <w:basedOn w:val="12"/>
    <w:rsid w:val="00494B55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12"/>
    <w:rsid w:val="00494B55"/>
  </w:style>
  <w:style w:type="character" w:customStyle="1" w:styleId="FontStyle19">
    <w:name w:val="Font Style19"/>
    <w:rsid w:val="00494B55"/>
    <w:rPr>
      <w:rFonts w:ascii="Times New Roman" w:hAnsi="Times New Roman" w:cs="Times New Roman"/>
      <w:spacing w:val="10"/>
      <w:sz w:val="26"/>
      <w:szCs w:val="26"/>
    </w:rPr>
  </w:style>
  <w:style w:type="character" w:customStyle="1" w:styleId="FontStyle18">
    <w:name w:val="Font Style18"/>
    <w:rsid w:val="00494B55"/>
    <w:rPr>
      <w:rFonts w:ascii="Times New Roman" w:hAnsi="Times New Roman" w:cs="Times New Roman"/>
      <w:spacing w:val="10"/>
      <w:sz w:val="22"/>
      <w:szCs w:val="22"/>
    </w:rPr>
  </w:style>
  <w:style w:type="character" w:customStyle="1" w:styleId="b-serp-urlitem1">
    <w:name w:val="b-serp-url__item1"/>
    <w:basedOn w:val="12"/>
    <w:rsid w:val="00494B55"/>
  </w:style>
  <w:style w:type="character" w:customStyle="1" w:styleId="FontStyle24">
    <w:name w:val="Font Style24"/>
    <w:basedOn w:val="12"/>
    <w:rsid w:val="00494B55"/>
    <w:rPr>
      <w:rFonts w:ascii="Arial" w:hAnsi="Arial" w:cs="Arial"/>
      <w:sz w:val="20"/>
      <w:szCs w:val="20"/>
    </w:rPr>
  </w:style>
  <w:style w:type="character" w:customStyle="1" w:styleId="FontStyle20">
    <w:name w:val="Font Style20"/>
    <w:basedOn w:val="12"/>
    <w:rsid w:val="00494B55"/>
    <w:rPr>
      <w:rFonts w:ascii="Arial" w:hAnsi="Arial" w:cs="Arial"/>
      <w:b/>
      <w:bCs/>
      <w:sz w:val="26"/>
      <w:szCs w:val="26"/>
    </w:rPr>
  </w:style>
  <w:style w:type="character" w:customStyle="1" w:styleId="FontStyle21">
    <w:name w:val="Font Style21"/>
    <w:basedOn w:val="12"/>
    <w:rsid w:val="00494B55"/>
    <w:rPr>
      <w:rFonts w:ascii="Arial" w:hAnsi="Arial" w:cs="Arial"/>
      <w:sz w:val="8"/>
      <w:szCs w:val="8"/>
    </w:rPr>
  </w:style>
  <w:style w:type="character" w:customStyle="1" w:styleId="FontStyle22">
    <w:name w:val="Font Style22"/>
    <w:basedOn w:val="12"/>
    <w:rsid w:val="00494B55"/>
    <w:rPr>
      <w:rFonts w:ascii="Arial" w:hAnsi="Arial" w:cs="Arial"/>
      <w:b/>
      <w:bCs/>
      <w:sz w:val="22"/>
      <w:szCs w:val="22"/>
    </w:rPr>
  </w:style>
  <w:style w:type="character" w:customStyle="1" w:styleId="apple-style-span">
    <w:name w:val="apple-style-span"/>
    <w:rsid w:val="00494B55"/>
  </w:style>
  <w:style w:type="character" w:customStyle="1" w:styleId="FontStyle13">
    <w:name w:val="Font Style13"/>
    <w:rsid w:val="00494B55"/>
    <w:rPr>
      <w:sz w:val="20"/>
      <w:szCs w:val="20"/>
    </w:rPr>
  </w:style>
  <w:style w:type="character" w:customStyle="1" w:styleId="hps">
    <w:name w:val="hps"/>
    <w:rsid w:val="00494B55"/>
    <w:rPr>
      <w:rFonts w:ascii="Times New Roman" w:hAnsi="Times New Roman" w:cs="Times New Roman"/>
    </w:rPr>
  </w:style>
  <w:style w:type="character" w:customStyle="1" w:styleId="atn">
    <w:name w:val="atn"/>
    <w:rsid w:val="00494B55"/>
    <w:rPr>
      <w:rFonts w:ascii="Times New Roman" w:hAnsi="Times New Roman" w:cs="Times New Roman"/>
    </w:rPr>
  </w:style>
  <w:style w:type="character" w:customStyle="1" w:styleId="16">
    <w:name w:val="Замещающий текст1"/>
    <w:rsid w:val="00494B55"/>
    <w:rPr>
      <w:rFonts w:ascii="Times New Roman" w:hAnsi="Times New Roman" w:cs="Times New Roman"/>
      <w:color w:val="808080"/>
    </w:rPr>
  </w:style>
  <w:style w:type="character" w:customStyle="1" w:styleId="FontStyle12">
    <w:name w:val="Font Style12"/>
    <w:rsid w:val="00494B55"/>
    <w:rPr>
      <w:rFonts w:ascii="Constantia" w:hAnsi="Constantia" w:cs="Constantia"/>
      <w:b/>
      <w:bCs w:val="0"/>
      <w:sz w:val="22"/>
    </w:rPr>
  </w:style>
  <w:style w:type="character" w:customStyle="1" w:styleId="FontStyle26">
    <w:name w:val="Font Style26"/>
    <w:basedOn w:val="12"/>
    <w:rsid w:val="00494B55"/>
    <w:rPr>
      <w:rFonts w:ascii="Times New Roman" w:hAnsi="Times New Roman" w:cs="Times New Roman"/>
      <w:spacing w:val="10"/>
      <w:sz w:val="20"/>
      <w:szCs w:val="20"/>
    </w:rPr>
  </w:style>
  <w:style w:type="character" w:customStyle="1" w:styleId="af9">
    <w:name w:val="Основной текст + Полужирный"/>
    <w:basedOn w:val="af7"/>
    <w:rsid w:val="00494B55"/>
    <w:rPr>
      <w:rFonts w:ascii="Times New Roman" w:hAnsi="Times New Roman" w:cs="Times New Roman"/>
      <w:b/>
      <w:bCs/>
      <w:sz w:val="23"/>
      <w:szCs w:val="23"/>
      <w:lang w:eastAsia="ar-SA" w:bidi="ar-SA"/>
    </w:rPr>
  </w:style>
  <w:style w:type="character" w:customStyle="1" w:styleId="afa">
    <w:name w:val="Абзац списка Знак"/>
    <w:uiPriority w:val="34"/>
    <w:rsid w:val="00494B55"/>
    <w:rPr>
      <w:rFonts w:ascii="Calibri" w:hAnsi="Calibri" w:cs="Calibri"/>
    </w:rPr>
  </w:style>
  <w:style w:type="character" w:customStyle="1" w:styleId="afb">
    <w:name w:val="Текст сноски Знак"/>
    <w:basedOn w:val="12"/>
    <w:link w:val="afc"/>
    <w:rsid w:val="00494B55"/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Strong"/>
    <w:uiPriority w:val="22"/>
    <w:qFormat/>
    <w:rsid w:val="00494B55"/>
    <w:rPr>
      <w:b/>
      <w:bCs/>
    </w:rPr>
  </w:style>
  <w:style w:type="character" w:customStyle="1" w:styleId="afe">
    <w:name w:val="Цветовое выделение"/>
    <w:rsid w:val="00494B55"/>
    <w:rPr>
      <w:b/>
      <w:bCs/>
      <w:color w:val="000080"/>
    </w:rPr>
  </w:style>
  <w:style w:type="character" w:customStyle="1" w:styleId="aff">
    <w:name w:val="Гипертекстовая ссылка"/>
    <w:rsid w:val="00494B55"/>
    <w:rPr>
      <w:b/>
      <w:bCs/>
      <w:color w:val="008000"/>
      <w:u w:val="single"/>
    </w:rPr>
  </w:style>
  <w:style w:type="character" w:customStyle="1" w:styleId="52">
    <w:name w:val="Знак Знак5"/>
    <w:rsid w:val="00494B55"/>
    <w:rPr>
      <w:sz w:val="24"/>
      <w:szCs w:val="24"/>
    </w:rPr>
  </w:style>
  <w:style w:type="character" w:customStyle="1" w:styleId="ConsPlusNormal">
    <w:name w:val="ConsPlusNormal Знак"/>
    <w:rsid w:val="00494B55"/>
    <w:rPr>
      <w:rFonts w:ascii="Arial" w:eastAsia="Times New Roman" w:hAnsi="Arial" w:cs="Arial"/>
      <w:sz w:val="20"/>
      <w:szCs w:val="20"/>
    </w:rPr>
  </w:style>
  <w:style w:type="character" w:customStyle="1" w:styleId="ModuleText">
    <w:name w:val="ModuleText Знак"/>
    <w:rsid w:val="00494B55"/>
    <w:rPr>
      <w:rFonts w:ascii="Times" w:eastAsia="Times New Roman" w:hAnsi="Times" w:cs="Times"/>
      <w:lang w:val="en-US"/>
    </w:rPr>
  </w:style>
  <w:style w:type="character" w:customStyle="1" w:styleId="ModWithPrice">
    <w:name w:val="ModWithPrice Знак Знак"/>
    <w:rsid w:val="00494B55"/>
    <w:rPr>
      <w:rFonts w:ascii="Times" w:hAnsi="Times" w:cs="Times"/>
      <w:lang w:val="en-US"/>
    </w:rPr>
  </w:style>
  <w:style w:type="character" w:customStyle="1" w:styleId="17">
    <w:name w:val="Основной текст Знак1"/>
    <w:rsid w:val="00494B55"/>
    <w:rPr>
      <w:sz w:val="24"/>
      <w:szCs w:val="24"/>
    </w:rPr>
  </w:style>
  <w:style w:type="character" w:customStyle="1" w:styleId="35">
    <w:name w:val="Стиль3 Знак Знак Знак"/>
    <w:rsid w:val="00494B55"/>
    <w:rPr>
      <w:sz w:val="24"/>
      <w:szCs w:val="24"/>
    </w:rPr>
  </w:style>
  <w:style w:type="character" w:customStyle="1" w:styleId="29">
    <w:name w:val="Основной текст + Полужирный2"/>
    <w:rsid w:val="00494B55"/>
    <w:rPr>
      <w:rFonts w:ascii="Times New Roman" w:hAnsi="Times New Roman" w:cs="Times New Roman"/>
      <w:b/>
      <w:bCs/>
      <w:sz w:val="18"/>
      <w:szCs w:val="18"/>
      <w:u w:val="none"/>
    </w:rPr>
  </w:style>
  <w:style w:type="character" w:customStyle="1" w:styleId="ListLabel1">
    <w:name w:val="ListLabel 1"/>
    <w:rsid w:val="00494B55"/>
    <w:rPr>
      <w:rFonts w:cs="Times New Roman"/>
    </w:rPr>
  </w:style>
  <w:style w:type="character" w:customStyle="1" w:styleId="aff0">
    <w:name w:val="Маркеры списка"/>
    <w:rsid w:val="00494B55"/>
    <w:rPr>
      <w:rFonts w:ascii="OpenSymbol" w:eastAsia="OpenSymbol" w:hAnsi="OpenSymbol" w:cs="OpenSymbol"/>
    </w:rPr>
  </w:style>
  <w:style w:type="character" w:customStyle="1" w:styleId="ListLabel2">
    <w:name w:val="ListLabel 2"/>
    <w:rsid w:val="00494B55"/>
    <w:rPr>
      <w:rFonts w:cs="Symbol"/>
    </w:rPr>
  </w:style>
  <w:style w:type="character" w:customStyle="1" w:styleId="18">
    <w:name w:val="Текст выноски Знак1"/>
    <w:rsid w:val="00494B55"/>
    <w:rPr>
      <w:rFonts w:ascii="Tahoma" w:eastAsia="Calibri" w:hAnsi="Tahoma" w:cs="Tahoma"/>
      <w:color w:val="00000A"/>
      <w:sz w:val="16"/>
      <w:szCs w:val="16"/>
    </w:rPr>
  </w:style>
  <w:style w:type="character" w:customStyle="1" w:styleId="19">
    <w:name w:val="Знак примечания1"/>
    <w:rsid w:val="00494B55"/>
    <w:rPr>
      <w:sz w:val="16"/>
      <w:szCs w:val="16"/>
    </w:rPr>
  </w:style>
  <w:style w:type="character" w:customStyle="1" w:styleId="aff1">
    <w:name w:val="Тема примечания Знак"/>
    <w:basedOn w:val="ab"/>
    <w:rsid w:val="00494B55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aff2">
    <w:name w:val="Emphasis"/>
    <w:qFormat/>
    <w:rsid w:val="00494B55"/>
    <w:rPr>
      <w:i/>
      <w:iCs/>
    </w:rPr>
  </w:style>
  <w:style w:type="character" w:customStyle="1" w:styleId="text2">
    <w:name w:val="text2"/>
    <w:rsid w:val="00494B55"/>
  </w:style>
  <w:style w:type="character" w:customStyle="1" w:styleId="FontStyle15">
    <w:name w:val="Font Style15"/>
    <w:rsid w:val="00494B55"/>
    <w:rPr>
      <w:rFonts w:ascii="Times New Roman" w:hAnsi="Times New Roman" w:cs="Times New Roman"/>
      <w:b/>
      <w:sz w:val="20"/>
    </w:rPr>
  </w:style>
  <w:style w:type="character" w:customStyle="1" w:styleId="ListParagraphChar">
    <w:name w:val="List Paragraph Char"/>
    <w:rsid w:val="00494B55"/>
    <w:rPr>
      <w:rFonts w:ascii="Calibri" w:eastAsia="Times New Roman" w:hAnsi="Calibri" w:cs="Times New Roman"/>
    </w:rPr>
  </w:style>
  <w:style w:type="character" w:customStyle="1" w:styleId="TextChar">
    <w:name w:val="Text Char"/>
    <w:rsid w:val="00494B55"/>
    <w:rPr>
      <w:rFonts w:ascii="Times" w:hAnsi="Times" w:cs="Times"/>
      <w:sz w:val="24"/>
      <w:szCs w:val="24"/>
      <w:lang w:val="en-US" w:eastAsia="ar-SA" w:bidi="ar-SA"/>
    </w:rPr>
  </w:style>
  <w:style w:type="character" w:customStyle="1" w:styleId="ModBullet0">
    <w:name w:val="ModBullet Знак Знак"/>
    <w:rsid w:val="00494B55"/>
    <w:rPr>
      <w:rFonts w:ascii="Times" w:eastAsia="Times New Roman" w:hAnsi="Times" w:cs="Times"/>
      <w:lang w:val="de-DE"/>
    </w:rPr>
  </w:style>
  <w:style w:type="character" w:customStyle="1" w:styleId="ModBulletChar">
    <w:name w:val="ModBullet Char"/>
    <w:rsid w:val="00494B55"/>
    <w:rPr>
      <w:rFonts w:ascii="Times" w:eastAsia="Times New Roman" w:hAnsi="Times" w:cs="Times"/>
      <w:lang w:val="de-DE"/>
    </w:rPr>
  </w:style>
  <w:style w:type="character" w:customStyle="1" w:styleId="alt-edited1">
    <w:name w:val="alt-edited1"/>
    <w:rsid w:val="00494B55"/>
    <w:rPr>
      <w:color w:val="4D90F0"/>
    </w:rPr>
  </w:style>
  <w:style w:type="character" w:customStyle="1" w:styleId="1a">
    <w:name w:val="Оглавление 1 Знак"/>
    <w:rsid w:val="00494B55"/>
    <w:rPr>
      <w:rFonts w:ascii="Arial" w:eastAsia="Times New Roman" w:hAnsi="Arial" w:cs="Times New Roman"/>
      <w:b/>
      <w:sz w:val="24"/>
      <w:szCs w:val="32"/>
      <w:lang w:val="en-GB"/>
    </w:rPr>
  </w:style>
  <w:style w:type="character" w:customStyle="1" w:styleId="InhaltsverzeichnisZchn">
    <w:name w:val="Inhaltsverzeichnis Zchn"/>
    <w:rsid w:val="00494B55"/>
    <w:rPr>
      <w:rFonts w:ascii="Arial" w:eastAsia="Times New Roman" w:hAnsi="Arial" w:cs="Times New Roman"/>
      <w:sz w:val="24"/>
      <w:szCs w:val="24"/>
      <w:lang w:val="en-GB"/>
    </w:rPr>
  </w:style>
  <w:style w:type="character" w:customStyle="1" w:styleId="longtext">
    <w:name w:val="long_text"/>
    <w:rsid w:val="00494B55"/>
  </w:style>
  <w:style w:type="character" w:customStyle="1" w:styleId="mediumtext">
    <w:name w:val="medium_text"/>
    <w:rsid w:val="00494B55"/>
  </w:style>
  <w:style w:type="character" w:customStyle="1" w:styleId="aff3">
    <w:name w:val="Текст концевой сноски Знак"/>
    <w:basedOn w:val="12"/>
    <w:rsid w:val="00494B55"/>
    <w:rPr>
      <w:rFonts w:ascii="Times New Roman" w:eastAsia="Times New Roman" w:hAnsi="Times New Roman" w:cs="Times New Roman"/>
      <w:sz w:val="20"/>
      <w:szCs w:val="20"/>
    </w:rPr>
  </w:style>
  <w:style w:type="character" w:customStyle="1" w:styleId="1b">
    <w:name w:val="Знак концевой сноски1"/>
    <w:rsid w:val="00494B55"/>
    <w:rPr>
      <w:vertAlign w:val="superscript"/>
    </w:rPr>
  </w:style>
  <w:style w:type="character" w:customStyle="1" w:styleId="hint">
    <w:name w:val="hint"/>
    <w:rsid w:val="00494B55"/>
  </w:style>
  <w:style w:type="character" w:customStyle="1" w:styleId="1c">
    <w:name w:val="Верхний колонтитул Знак1"/>
    <w:rsid w:val="00494B55"/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1d">
    <w:name w:val="Нижний колонтитул Знак1"/>
    <w:rsid w:val="00494B55"/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1e">
    <w:name w:val="Текст Знак1"/>
    <w:rsid w:val="00494B55"/>
    <w:rPr>
      <w:rFonts w:ascii="Courier New" w:eastAsia="Calibri" w:hAnsi="Courier New" w:cs="Times New Roman"/>
      <w:sz w:val="20"/>
      <w:szCs w:val="20"/>
      <w:lang w:val="en-US"/>
    </w:rPr>
  </w:style>
  <w:style w:type="character" w:customStyle="1" w:styleId="36">
    <w:name w:val="Основной текст (3)_"/>
    <w:rsid w:val="00494B55"/>
    <w:rPr>
      <w:rFonts w:ascii="Arial" w:eastAsia="Arial" w:hAnsi="Arial" w:cs="Arial"/>
      <w:b/>
      <w:bCs/>
    </w:rPr>
  </w:style>
  <w:style w:type="character" w:customStyle="1" w:styleId="37">
    <w:name w:val="Основной текст (3) + Не полужирный"/>
    <w:rsid w:val="00494B55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 w:eastAsia="ru-RU" w:bidi="ru-RU"/>
    </w:rPr>
  </w:style>
  <w:style w:type="character" w:customStyle="1" w:styleId="11Exact">
    <w:name w:val="Основной текст (11) Exact"/>
    <w:rsid w:val="00494B55"/>
    <w:rPr>
      <w:rFonts w:ascii="Arial Unicode MS" w:eastAsia="Arial Unicode MS" w:hAnsi="Arial Unicode MS" w:cs="Arial Unicode MS"/>
      <w:spacing w:val="-1"/>
      <w:sz w:val="21"/>
      <w:szCs w:val="21"/>
      <w:lang w:val="en-US" w:eastAsia="en-US" w:bidi="en-US"/>
    </w:rPr>
  </w:style>
  <w:style w:type="character" w:customStyle="1" w:styleId="aff4">
    <w:name w:val="Обычный (веб) Знак"/>
    <w:rsid w:val="00494B55"/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10"/>
    <w:basedOn w:val="12"/>
    <w:rsid w:val="00494B55"/>
  </w:style>
  <w:style w:type="character" w:customStyle="1" w:styleId="1f">
    <w:name w:val="Подзаголовок Знак1"/>
    <w:rsid w:val="00494B55"/>
    <w:rPr>
      <w:rFonts w:ascii="Cambria" w:eastAsia="Times New Roman" w:hAnsi="Cambria" w:cs="Times New Roman"/>
      <w:sz w:val="24"/>
      <w:szCs w:val="20"/>
      <w:lang w:val="en-US"/>
    </w:rPr>
  </w:style>
  <w:style w:type="character" w:customStyle="1" w:styleId="labelheaderlevel21">
    <w:name w:val="label_header_level_21"/>
    <w:rsid w:val="00494B55"/>
    <w:rPr>
      <w:b/>
      <w:bCs/>
      <w:color w:val="0000FF"/>
      <w:sz w:val="20"/>
      <w:szCs w:val="20"/>
    </w:rPr>
  </w:style>
  <w:style w:type="character" w:customStyle="1" w:styleId="aff5">
    <w:name w:val="Схема документа Знак"/>
    <w:basedOn w:val="12"/>
    <w:rsid w:val="00494B55"/>
    <w:rPr>
      <w:rFonts w:ascii="Tahoma" w:eastAsia="Times New Roman" w:hAnsi="Tahoma" w:cs="Times New Roman"/>
      <w:sz w:val="24"/>
      <w:szCs w:val="20"/>
      <w:lang w:val="en-US"/>
    </w:rPr>
  </w:style>
  <w:style w:type="character" w:customStyle="1" w:styleId="aff6">
    <w:name w:val="комментарий"/>
    <w:rsid w:val="00494B55"/>
    <w:rPr>
      <w:b/>
      <w:i/>
    </w:rPr>
  </w:style>
  <w:style w:type="character" w:customStyle="1" w:styleId="1f0">
    <w:name w:val="Ариал Знак1"/>
    <w:rsid w:val="00494B55"/>
    <w:rPr>
      <w:rFonts w:ascii="Arial" w:eastAsia="Times New Roman" w:hAnsi="Arial" w:cs="Times New Roman"/>
      <w:sz w:val="24"/>
      <w:szCs w:val="24"/>
      <w:lang w:val="en-US"/>
    </w:rPr>
  </w:style>
  <w:style w:type="character" w:customStyle="1" w:styleId="1f1">
    <w:name w:val="Обычный1 Знак"/>
    <w:rsid w:val="00494B55"/>
    <w:rPr>
      <w:rFonts w:ascii="Times New Roman" w:eastAsia="Times New Roman" w:hAnsi="Times New Roman" w:cs="Times New Roman"/>
      <w:sz w:val="20"/>
      <w:szCs w:val="20"/>
      <w:lang w:val="en-AU"/>
    </w:rPr>
  </w:style>
  <w:style w:type="character" w:customStyle="1" w:styleId="aff7">
    <w:name w:val="Ариал Таблица Знак"/>
    <w:rsid w:val="00494B55"/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aff8">
    <w:name w:val="Подпункт Знак"/>
    <w:rsid w:val="00494B55"/>
    <w:rPr>
      <w:sz w:val="28"/>
      <w:lang w:val="ru-RU" w:eastAsia="ar-SA" w:bidi="ar-SA"/>
    </w:rPr>
  </w:style>
  <w:style w:type="character" w:customStyle="1" w:styleId="FontStyle11">
    <w:name w:val="Font Style11"/>
    <w:rsid w:val="00494B55"/>
    <w:rPr>
      <w:rFonts w:ascii="Times New Roman" w:hAnsi="Times New Roman" w:cs="Times New Roman"/>
      <w:sz w:val="26"/>
      <w:szCs w:val="26"/>
    </w:rPr>
  </w:style>
  <w:style w:type="character" w:customStyle="1" w:styleId="210">
    <w:name w:val="Заголовок 2 Знак1"/>
    <w:rsid w:val="00494B55"/>
    <w:rPr>
      <w:b/>
      <w:sz w:val="28"/>
      <w:lang w:val="ru-RU" w:eastAsia="ar-SA" w:bidi="ar-SA"/>
    </w:rPr>
  </w:style>
  <w:style w:type="character" w:customStyle="1" w:styleId="Sp1">
    <w:name w:val="Sp1 Знак Знак"/>
    <w:rsid w:val="00494B55"/>
    <w:rPr>
      <w:b/>
      <w:bCs/>
      <w:kern w:val="1"/>
      <w:sz w:val="24"/>
      <w:szCs w:val="24"/>
      <w:lang w:val="ru-RU" w:eastAsia="ar-SA" w:bidi="ar-SA"/>
    </w:rPr>
  </w:style>
  <w:style w:type="character" w:customStyle="1" w:styleId="FontStyle33">
    <w:name w:val="Font Style33"/>
    <w:rsid w:val="00494B55"/>
    <w:rPr>
      <w:rFonts w:ascii="Times New Roman" w:hAnsi="Times New Roman" w:cs="Times New Roman"/>
      <w:sz w:val="26"/>
      <w:szCs w:val="26"/>
    </w:rPr>
  </w:style>
  <w:style w:type="character" w:customStyle="1" w:styleId="FontStyle57">
    <w:name w:val="Font Style57"/>
    <w:rsid w:val="00494B55"/>
    <w:rPr>
      <w:rFonts w:ascii="Times New Roman" w:hAnsi="Times New Roman" w:cs="Times New Roman"/>
      <w:b/>
      <w:bCs/>
      <w:sz w:val="20"/>
      <w:szCs w:val="20"/>
    </w:rPr>
  </w:style>
  <w:style w:type="character" w:customStyle="1" w:styleId="44">
    <w:name w:val="Пункт_4 Знак"/>
    <w:rsid w:val="00494B55"/>
    <w:rPr>
      <w:rFonts w:ascii="Times New Roman" w:eastAsia="Times New Roman" w:hAnsi="Times New Roman" w:cs="Times New Roman"/>
      <w:sz w:val="28"/>
      <w:szCs w:val="20"/>
    </w:rPr>
  </w:style>
  <w:style w:type="character" w:customStyle="1" w:styleId="aff9">
    <w:name w:val="Примечание Знак"/>
    <w:rsid w:val="00494B55"/>
    <w:rPr>
      <w:rFonts w:ascii="Times New Roman" w:eastAsia="Times New Roman" w:hAnsi="Times New Roman" w:cs="Times New Roman"/>
      <w:spacing w:val="20"/>
      <w:sz w:val="24"/>
      <w:szCs w:val="28"/>
      <w:lang w:val="en-US"/>
    </w:rPr>
  </w:style>
  <w:style w:type="character" w:customStyle="1" w:styleId="FontStyle153">
    <w:name w:val="Font Style153"/>
    <w:rsid w:val="00494B55"/>
    <w:rPr>
      <w:rFonts w:ascii="Times New Roman" w:hAnsi="Times New Roman" w:cs="Times New Roman"/>
      <w:sz w:val="20"/>
      <w:szCs w:val="20"/>
    </w:rPr>
  </w:style>
  <w:style w:type="character" w:customStyle="1" w:styleId="FontStyle186">
    <w:name w:val="Font Style186"/>
    <w:rsid w:val="00494B55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34">
    <w:name w:val="Font Style34"/>
    <w:rsid w:val="00494B55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2">
    <w:name w:val="Font Style32"/>
    <w:rsid w:val="00494B55"/>
    <w:rPr>
      <w:rFonts w:ascii="Times New Roman" w:hAnsi="Times New Roman" w:cs="Times New Roman"/>
      <w:sz w:val="18"/>
      <w:szCs w:val="18"/>
    </w:rPr>
  </w:style>
  <w:style w:type="character" w:customStyle="1" w:styleId="FontStyle36">
    <w:name w:val="Font Style36"/>
    <w:rsid w:val="00494B55"/>
    <w:rPr>
      <w:rFonts w:ascii="Times New Roman" w:hAnsi="Times New Roman" w:cs="Times New Roman"/>
      <w:sz w:val="26"/>
      <w:szCs w:val="26"/>
    </w:rPr>
  </w:style>
  <w:style w:type="character" w:customStyle="1" w:styleId="FontStyle74">
    <w:name w:val="Font Style74"/>
    <w:rsid w:val="00494B55"/>
    <w:rPr>
      <w:rFonts w:ascii="Times New Roman" w:hAnsi="Times New Roman" w:cs="Times New Roman"/>
    </w:rPr>
  </w:style>
  <w:style w:type="character" w:customStyle="1" w:styleId="1f2">
    <w:name w:val="Название книги1"/>
    <w:rsid w:val="00494B55"/>
    <w:rPr>
      <w:b/>
      <w:bCs/>
      <w:smallCaps/>
      <w:spacing w:val="5"/>
    </w:rPr>
  </w:style>
  <w:style w:type="character" w:customStyle="1" w:styleId="iceouttxt">
    <w:name w:val="iceouttxt"/>
    <w:basedOn w:val="12"/>
    <w:rsid w:val="00494B55"/>
  </w:style>
  <w:style w:type="character" w:customStyle="1" w:styleId="140">
    <w:name w:val="Стиль Основной текст + 14 пт Знак"/>
    <w:rsid w:val="00494B55"/>
    <w:rPr>
      <w:rFonts w:ascii="Times New Roman" w:hAnsi="Times New Roman" w:cs="Times New Roman"/>
      <w:spacing w:val="-2"/>
      <w:sz w:val="24"/>
      <w:szCs w:val="24"/>
    </w:rPr>
  </w:style>
  <w:style w:type="character" w:customStyle="1" w:styleId="affa">
    <w:name w:val="НИР Обычный Знак"/>
    <w:rsid w:val="00494B55"/>
    <w:rPr>
      <w:rFonts w:ascii="Times New Roman" w:eastAsia="Times New Roman" w:hAnsi="Times New Roman" w:cs="Times New Roman"/>
      <w:sz w:val="26"/>
      <w:szCs w:val="24"/>
      <w:lang w:val="en-US"/>
    </w:rPr>
  </w:style>
  <w:style w:type="character" w:customStyle="1" w:styleId="affb">
    <w:name w:val="Название объекта Знак"/>
    <w:rsid w:val="00494B55"/>
    <w:rPr>
      <w:rFonts w:ascii="Times New Roman" w:eastAsia="Times New Roman" w:hAnsi="Times New Roman" w:cs="Times New Roman"/>
      <w:b/>
      <w:sz w:val="40"/>
      <w:szCs w:val="20"/>
    </w:rPr>
  </w:style>
  <w:style w:type="character" w:customStyle="1" w:styleId="ListLabel3">
    <w:name w:val="ListLabel 3"/>
    <w:rsid w:val="00494B55"/>
    <w:rPr>
      <w:rFonts w:cs="Times New Roman"/>
      <w:b/>
    </w:rPr>
  </w:style>
  <w:style w:type="character" w:customStyle="1" w:styleId="ListLabel4">
    <w:name w:val="ListLabel 4"/>
    <w:rsid w:val="00494B55"/>
    <w:rPr>
      <w:rFonts w:eastAsia="Times New Roman" w:cs="Times New Roman"/>
    </w:rPr>
  </w:style>
  <w:style w:type="character" w:customStyle="1" w:styleId="ListLabel5">
    <w:name w:val="ListLabel 5"/>
    <w:rsid w:val="00494B55"/>
    <w:rPr>
      <w:rFonts w:cs="Times New Roman"/>
    </w:rPr>
  </w:style>
  <w:style w:type="character" w:customStyle="1" w:styleId="ListLabel6">
    <w:name w:val="ListLabel 6"/>
    <w:rsid w:val="00494B55"/>
    <w:rPr>
      <w:rFonts w:cs="Times New Roman"/>
      <w:b w:val="0"/>
    </w:rPr>
  </w:style>
  <w:style w:type="character" w:customStyle="1" w:styleId="ListLabel7">
    <w:name w:val="ListLabel 7"/>
    <w:rsid w:val="00494B55"/>
    <w:rPr>
      <w:rFonts w:cs="Times New Roman"/>
      <w:color w:val="000000"/>
    </w:rPr>
  </w:style>
  <w:style w:type="character" w:customStyle="1" w:styleId="ListLabel8">
    <w:name w:val="ListLabel 8"/>
    <w:rsid w:val="00494B55"/>
    <w:rPr>
      <w:color w:val="00000A"/>
      <w:sz w:val="16"/>
    </w:rPr>
  </w:style>
  <w:style w:type="character" w:customStyle="1" w:styleId="ListLabel9">
    <w:name w:val="ListLabel 9"/>
    <w:rsid w:val="00494B55"/>
    <w:rPr>
      <w:b/>
    </w:rPr>
  </w:style>
  <w:style w:type="character" w:customStyle="1" w:styleId="ListLabel10">
    <w:name w:val="ListLabel 10"/>
    <w:rsid w:val="00494B55"/>
    <w:rPr>
      <w:b w:val="0"/>
    </w:rPr>
  </w:style>
  <w:style w:type="character" w:customStyle="1" w:styleId="ListLabel11">
    <w:name w:val="ListLabel 11"/>
    <w:rsid w:val="00494B55"/>
    <w:rPr>
      <w:rFonts w:eastAsia="Times New Roman" w:cs="Times New Roman"/>
      <w:b w:val="0"/>
    </w:rPr>
  </w:style>
  <w:style w:type="character" w:customStyle="1" w:styleId="ListLabel12">
    <w:name w:val="ListLabel 12"/>
    <w:rsid w:val="00494B55"/>
    <w:rPr>
      <w:rFonts w:eastAsia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ListLabel13">
    <w:name w:val="ListLabel 13"/>
    <w:rsid w:val="00494B55"/>
    <w:rPr>
      <w:rFonts w:cs="Courier New"/>
    </w:rPr>
  </w:style>
  <w:style w:type="character" w:customStyle="1" w:styleId="ListLabel14">
    <w:name w:val="ListLabel 14"/>
    <w:rsid w:val="00494B55"/>
    <w:rPr>
      <w:color w:val="00000A"/>
    </w:rPr>
  </w:style>
  <w:style w:type="character" w:customStyle="1" w:styleId="ListLabel15">
    <w:name w:val="ListLabel 15"/>
    <w:rsid w:val="00494B55"/>
    <w:rPr>
      <w:b w:val="0"/>
      <w:color w:val="00000A"/>
    </w:rPr>
  </w:style>
  <w:style w:type="character" w:customStyle="1" w:styleId="ListLabel16">
    <w:name w:val="ListLabel 16"/>
    <w:rsid w:val="00494B55"/>
    <w:rPr>
      <w:rFonts w:cs="font277"/>
      <w:b w:val="0"/>
      <w:color w:val="00000A"/>
    </w:rPr>
  </w:style>
  <w:style w:type="character" w:customStyle="1" w:styleId="affc">
    <w:name w:val="Символ нумерации"/>
    <w:rsid w:val="00494B55"/>
  </w:style>
  <w:style w:type="paragraph" w:customStyle="1" w:styleId="affd">
    <w:name w:val="Заголовок"/>
    <w:basedOn w:val="a0"/>
    <w:next w:val="a1"/>
    <w:rsid w:val="00494B55"/>
    <w:pPr>
      <w:keepNext/>
      <w:suppressAutoHyphens/>
      <w:spacing w:before="240" w:after="0" w:line="100" w:lineRule="atLeast"/>
    </w:pPr>
    <w:rPr>
      <w:rFonts w:ascii="Arial" w:eastAsia="Times New Roman" w:hAnsi="Arial" w:cs="Arial"/>
      <w:b/>
      <w:bCs/>
      <w:kern w:val="1"/>
      <w:sz w:val="20"/>
      <w:szCs w:val="20"/>
      <w:lang w:eastAsia="ar-SA"/>
    </w:rPr>
  </w:style>
  <w:style w:type="paragraph" w:styleId="affe">
    <w:name w:val="List"/>
    <w:basedOn w:val="a1"/>
    <w:rsid w:val="00494B55"/>
    <w:pPr>
      <w:suppressAutoHyphens/>
    </w:pPr>
    <w:rPr>
      <w:rFonts w:eastAsia="Calibri" w:cs="Mangal"/>
      <w:color w:val="00000A"/>
      <w:kern w:val="1"/>
      <w:lang w:eastAsia="ar-SA"/>
    </w:rPr>
  </w:style>
  <w:style w:type="paragraph" w:customStyle="1" w:styleId="1f3">
    <w:name w:val="Название1"/>
    <w:basedOn w:val="a0"/>
    <w:rsid w:val="00494B55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color w:val="00000A"/>
      <w:kern w:val="1"/>
      <w:sz w:val="24"/>
      <w:szCs w:val="24"/>
      <w:lang w:eastAsia="ar-SA"/>
    </w:rPr>
  </w:style>
  <w:style w:type="paragraph" w:customStyle="1" w:styleId="1f4">
    <w:name w:val="Указатель1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Mangal"/>
      <w:color w:val="00000A"/>
      <w:kern w:val="1"/>
      <w:sz w:val="24"/>
      <w:szCs w:val="24"/>
      <w:lang w:eastAsia="ar-SA"/>
    </w:rPr>
  </w:style>
  <w:style w:type="paragraph" w:customStyle="1" w:styleId="HTML1">
    <w:name w:val="Стандартный HTML1"/>
    <w:basedOn w:val="a0"/>
    <w:rsid w:val="00494B5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200" w:line="276" w:lineRule="auto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1f5">
    <w:name w:val="Обычный (веб)1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">
    <w:name w:val="header"/>
    <w:basedOn w:val="a0"/>
    <w:link w:val="2a"/>
    <w:uiPriority w:val="99"/>
    <w:rsid w:val="00494B55"/>
    <w:pPr>
      <w:suppressLineNumbers/>
      <w:tabs>
        <w:tab w:val="center" w:pos="4703"/>
        <w:tab w:val="right" w:pos="9406"/>
      </w:tabs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character" w:customStyle="1" w:styleId="2a">
    <w:name w:val="Верхний колонтитул Знак2"/>
    <w:basedOn w:val="a2"/>
    <w:link w:val="afff"/>
    <w:rsid w:val="00494B55"/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1f6">
    <w:name w:val="Название объекта1"/>
    <w:basedOn w:val="a0"/>
    <w:rsid w:val="00494B55"/>
    <w:pPr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 w:val="40"/>
      <w:szCs w:val="20"/>
      <w:lang w:eastAsia="ar-SA"/>
    </w:rPr>
  </w:style>
  <w:style w:type="paragraph" w:customStyle="1" w:styleId="1f7">
    <w:name w:val="Нумерованный список1"/>
    <w:basedOn w:val="a0"/>
    <w:rsid w:val="00494B55"/>
    <w:pPr>
      <w:tabs>
        <w:tab w:val="left" w:pos="851"/>
      </w:tabs>
      <w:suppressAutoHyphens/>
      <w:spacing w:before="20" w:after="20" w:line="276" w:lineRule="auto"/>
      <w:jc w:val="both"/>
    </w:pPr>
    <w:rPr>
      <w:rFonts w:ascii="Calibri" w:eastAsia="Calibri" w:hAnsi="Calibri" w:cs="Times New Roman"/>
      <w:color w:val="00000A"/>
      <w:kern w:val="1"/>
      <w:sz w:val="21"/>
      <w:szCs w:val="21"/>
      <w:lang w:eastAsia="ar-SA"/>
    </w:rPr>
  </w:style>
  <w:style w:type="paragraph" w:customStyle="1" w:styleId="211">
    <w:name w:val="Нумерованный список 21"/>
    <w:basedOn w:val="a0"/>
    <w:rsid w:val="00494B55"/>
    <w:pPr>
      <w:tabs>
        <w:tab w:val="left" w:pos="432"/>
      </w:tabs>
      <w:suppressAutoHyphens/>
      <w:spacing w:after="200" w:line="276" w:lineRule="auto"/>
      <w:ind w:left="432" w:hanging="432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0">
    <w:name w:val="Title"/>
    <w:basedOn w:val="a0"/>
    <w:next w:val="afff1"/>
    <w:link w:val="1f8"/>
    <w:qFormat/>
    <w:rsid w:val="00494B55"/>
    <w:pPr>
      <w:suppressLineNumbers/>
      <w:suppressAutoHyphens/>
      <w:spacing w:before="120" w:after="120" w:line="276" w:lineRule="auto"/>
      <w:jc w:val="center"/>
    </w:pPr>
    <w:rPr>
      <w:rFonts w:ascii="Calibri" w:eastAsia="Calibri" w:hAnsi="Calibri" w:cs="Mangal"/>
      <w:b/>
      <w:bCs/>
      <w:i/>
      <w:iCs/>
      <w:color w:val="00000A"/>
      <w:kern w:val="1"/>
      <w:sz w:val="24"/>
      <w:szCs w:val="24"/>
      <w:lang w:eastAsia="ar-SA"/>
    </w:rPr>
  </w:style>
  <w:style w:type="character" w:customStyle="1" w:styleId="1f8">
    <w:name w:val="Название Знак1"/>
    <w:basedOn w:val="a2"/>
    <w:link w:val="afff0"/>
    <w:rsid w:val="00494B55"/>
    <w:rPr>
      <w:rFonts w:ascii="Calibri" w:eastAsia="Calibri" w:hAnsi="Calibri" w:cs="Mangal"/>
      <w:b/>
      <w:bCs/>
      <w:i/>
      <w:iCs/>
      <w:color w:val="00000A"/>
      <w:kern w:val="1"/>
      <w:sz w:val="24"/>
      <w:szCs w:val="24"/>
      <w:lang w:eastAsia="ar-SA"/>
    </w:rPr>
  </w:style>
  <w:style w:type="paragraph" w:styleId="afff1">
    <w:name w:val="Subtitle"/>
    <w:basedOn w:val="a0"/>
    <w:next w:val="a1"/>
    <w:link w:val="2b"/>
    <w:qFormat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character" w:customStyle="1" w:styleId="2b">
    <w:name w:val="Подзаголовок Знак2"/>
    <w:basedOn w:val="a2"/>
    <w:link w:val="afff1"/>
    <w:rsid w:val="00494B55"/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styleId="afff2">
    <w:name w:val="Body Text Indent"/>
    <w:basedOn w:val="a0"/>
    <w:link w:val="1f9"/>
    <w:rsid w:val="00494B55"/>
    <w:pPr>
      <w:suppressAutoHyphens/>
      <w:spacing w:after="200" w:line="276" w:lineRule="auto"/>
      <w:ind w:left="283" w:firstLine="709"/>
    </w:pPr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character" w:customStyle="1" w:styleId="1f9">
    <w:name w:val="Основной текст с отступом Знак1"/>
    <w:basedOn w:val="a2"/>
    <w:link w:val="afff2"/>
    <w:rsid w:val="00494B55"/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paragraph" w:customStyle="1" w:styleId="212">
    <w:name w:val="Основной текст 21"/>
    <w:basedOn w:val="a0"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8"/>
      <w:szCs w:val="20"/>
      <w:lang w:eastAsia="ar-SA"/>
    </w:rPr>
  </w:style>
  <w:style w:type="paragraph" w:customStyle="1" w:styleId="310">
    <w:name w:val="Основной текст 31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eastAsia="ar-SA"/>
    </w:rPr>
  </w:style>
  <w:style w:type="paragraph" w:customStyle="1" w:styleId="213">
    <w:name w:val="Основной текст с отступом 21"/>
    <w:basedOn w:val="a0"/>
    <w:rsid w:val="00494B55"/>
    <w:pPr>
      <w:suppressAutoHyphens/>
      <w:spacing w:after="200" w:line="276" w:lineRule="auto"/>
      <w:ind w:firstLine="709"/>
      <w:jc w:val="both"/>
    </w:pPr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paragraph" w:customStyle="1" w:styleId="311">
    <w:name w:val="Основной текст с отступом 31"/>
    <w:basedOn w:val="a0"/>
    <w:rsid w:val="00494B55"/>
    <w:pPr>
      <w:suppressAutoHyphens/>
      <w:spacing w:after="200" w:line="276" w:lineRule="auto"/>
      <w:ind w:firstLine="720"/>
      <w:jc w:val="both"/>
    </w:pPr>
    <w:rPr>
      <w:rFonts w:ascii="Tahoma" w:eastAsia="Calibri" w:hAnsi="Tahoma" w:cs="Tahoma"/>
      <w:color w:val="00000A"/>
      <w:kern w:val="1"/>
      <w:lang w:eastAsia="ar-SA"/>
    </w:rPr>
  </w:style>
  <w:style w:type="paragraph" w:customStyle="1" w:styleId="1fa">
    <w:name w:val="Цитата1"/>
    <w:basedOn w:val="a0"/>
    <w:rsid w:val="00494B55"/>
    <w:pPr>
      <w:suppressAutoHyphens/>
      <w:spacing w:after="200" w:line="240" w:lineRule="atLeast"/>
      <w:ind w:left="567" w:right="141" w:firstLine="284"/>
      <w:jc w:val="both"/>
    </w:pPr>
    <w:rPr>
      <w:rFonts w:ascii="Arial" w:eastAsia="Calibri" w:hAnsi="Arial" w:cs="Arial"/>
      <w:color w:val="000000"/>
      <w:kern w:val="1"/>
      <w:sz w:val="24"/>
      <w:szCs w:val="24"/>
      <w:lang w:eastAsia="ar-SA"/>
    </w:rPr>
  </w:style>
  <w:style w:type="paragraph" w:customStyle="1" w:styleId="1fb">
    <w:name w:val="Текст1"/>
    <w:basedOn w:val="a0"/>
    <w:rsid w:val="00494B55"/>
    <w:pPr>
      <w:suppressAutoHyphens/>
      <w:spacing w:after="200" w:line="276" w:lineRule="auto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1fc">
    <w:name w:val="Текст выноски1"/>
    <w:basedOn w:val="a0"/>
    <w:rsid w:val="00494B55"/>
    <w:pPr>
      <w:suppressAutoHyphens/>
      <w:spacing w:after="200" w:line="276" w:lineRule="auto"/>
    </w:pPr>
    <w:rPr>
      <w:rFonts w:ascii="Tahoma" w:eastAsia="Calibri" w:hAnsi="Tahoma" w:cs="Tahoma"/>
      <w:color w:val="00000A"/>
      <w:kern w:val="1"/>
      <w:sz w:val="16"/>
      <w:szCs w:val="16"/>
      <w:lang w:eastAsia="ar-SA"/>
    </w:rPr>
  </w:style>
  <w:style w:type="paragraph" w:customStyle="1" w:styleId="1fd">
    <w:name w:val="Без интервала1"/>
    <w:rsid w:val="00494B55"/>
    <w:pPr>
      <w:suppressAutoHyphens/>
      <w:spacing w:after="0" w:line="100" w:lineRule="atLeast"/>
    </w:pPr>
    <w:rPr>
      <w:rFonts w:ascii="Calibri" w:eastAsia="Calibri" w:hAnsi="Calibri" w:cs="Times New Roman"/>
      <w:kern w:val="1"/>
      <w:lang w:eastAsia="ar-SA"/>
    </w:rPr>
  </w:style>
  <w:style w:type="paragraph" w:customStyle="1" w:styleId="1fe">
    <w:name w:val="Абзац списка1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Iauiue">
    <w:name w:val="Iau?iue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val="en-US" w:eastAsia="ar-SA"/>
    </w:rPr>
  </w:style>
  <w:style w:type="paragraph" w:customStyle="1" w:styleId="caaieiaie11">
    <w:name w:val="caaieiaie 11"/>
    <w:basedOn w:val="a0"/>
    <w:rsid w:val="00494B55"/>
    <w:pPr>
      <w:keepNext/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22">
    <w:name w:val="222"/>
    <w:basedOn w:val="a0"/>
    <w:rsid w:val="00494B55"/>
    <w:pPr>
      <w:suppressAutoHyphens/>
      <w:spacing w:after="200" w:line="276" w:lineRule="auto"/>
      <w:ind w:left="851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110">
    <w:name w:val="Основной текст 211"/>
    <w:basedOn w:val="a0"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 w:val="28"/>
      <w:szCs w:val="20"/>
      <w:lang w:eastAsia="ar-SA"/>
    </w:rPr>
  </w:style>
  <w:style w:type="paragraph" w:customStyle="1" w:styleId="Iauiue1">
    <w:name w:val="Iau?iue1"/>
    <w:rsid w:val="00494B55"/>
    <w:pPr>
      <w:widowControl w:val="0"/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BodyText21">
    <w:name w:val="Body Text 21"/>
    <w:basedOn w:val="a0"/>
    <w:rsid w:val="00494B55"/>
    <w:pPr>
      <w:widowControl w:val="0"/>
      <w:suppressAutoHyphens/>
      <w:spacing w:after="200" w:line="276" w:lineRule="auto"/>
      <w:ind w:right="-28"/>
      <w:jc w:val="both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111">
    <w:name w:val="Основной текст с отступом 211"/>
    <w:basedOn w:val="a0"/>
    <w:rsid w:val="00494B55"/>
    <w:pPr>
      <w:widowControl w:val="0"/>
      <w:suppressAutoHyphens/>
      <w:spacing w:after="200" w:line="276" w:lineRule="auto"/>
      <w:ind w:firstLine="567"/>
      <w:jc w:val="both"/>
    </w:pPr>
    <w:rPr>
      <w:rFonts w:ascii="Calibri" w:eastAsia="Calibri" w:hAnsi="Calibri" w:cs="Times New Roman"/>
      <w:color w:val="00000A"/>
      <w:spacing w:val="-4"/>
      <w:kern w:val="1"/>
      <w:sz w:val="20"/>
      <w:szCs w:val="20"/>
      <w:lang w:eastAsia="ar-SA"/>
    </w:rPr>
  </w:style>
  <w:style w:type="paragraph" w:customStyle="1" w:styleId="Iabiue">
    <w:name w:val="Ia„b?iue"/>
    <w:rsid w:val="00494B55"/>
    <w:pPr>
      <w:widowControl w:val="0"/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ConsNormal">
    <w:name w:val="ConsNormal"/>
    <w:rsid w:val="00494B55"/>
    <w:pPr>
      <w:widowControl w:val="0"/>
      <w:suppressAutoHyphens/>
      <w:spacing w:after="0" w:line="100" w:lineRule="atLeast"/>
      <w:ind w:right="19772" w:firstLine="720"/>
    </w:pPr>
    <w:rPr>
      <w:rFonts w:ascii="Arial" w:eastAsia="Times New Roman" w:hAnsi="Arial" w:cs="Arial"/>
      <w:kern w:val="1"/>
      <w:sz w:val="20"/>
      <w:szCs w:val="20"/>
      <w:lang w:eastAsia="ar-SA"/>
    </w:rPr>
  </w:style>
  <w:style w:type="paragraph" w:customStyle="1" w:styleId="ConsNonformat">
    <w:name w:val="ConsNonformat"/>
    <w:rsid w:val="00494B55"/>
    <w:pPr>
      <w:widowControl w:val="0"/>
      <w:suppressAutoHyphens/>
      <w:spacing w:after="0" w:line="100" w:lineRule="atLeast"/>
      <w:ind w:right="19772"/>
    </w:pPr>
    <w:rPr>
      <w:rFonts w:ascii="Courier New" w:eastAsia="Times New Roman" w:hAnsi="Courier New" w:cs="Courier New"/>
      <w:kern w:val="1"/>
      <w:sz w:val="20"/>
      <w:szCs w:val="20"/>
      <w:lang w:eastAsia="ar-SA"/>
    </w:rPr>
  </w:style>
  <w:style w:type="paragraph" w:customStyle="1" w:styleId="110">
    <w:name w:val="заголовок 11"/>
    <w:basedOn w:val="a0"/>
    <w:rsid w:val="00494B55"/>
    <w:pPr>
      <w:keepNext/>
      <w:suppressAutoHyphens/>
      <w:spacing w:after="200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FR1">
    <w:name w:val="FR1"/>
    <w:rsid w:val="00494B55"/>
    <w:pPr>
      <w:widowControl w:val="0"/>
      <w:suppressAutoHyphens/>
      <w:spacing w:after="0" w:line="252" w:lineRule="auto"/>
    </w:pPr>
    <w:rPr>
      <w:rFonts w:ascii="Times New Roman" w:eastAsia="Times New Roman" w:hAnsi="Times New Roman" w:cs="Times New Roman"/>
      <w:kern w:val="1"/>
      <w:sz w:val="28"/>
      <w:szCs w:val="28"/>
      <w:lang w:eastAsia="ar-SA"/>
    </w:rPr>
  </w:style>
  <w:style w:type="paragraph" w:customStyle="1" w:styleId="FR2">
    <w:name w:val="FR2"/>
    <w:rsid w:val="00494B55"/>
    <w:pPr>
      <w:widowControl w:val="0"/>
      <w:suppressAutoHyphens/>
      <w:spacing w:before="440" w:after="0" w:line="100" w:lineRule="atLeast"/>
      <w:jc w:val="both"/>
    </w:pPr>
    <w:rPr>
      <w:rFonts w:ascii="Arial" w:eastAsia="Times New Roman" w:hAnsi="Arial" w:cs="Arial"/>
      <w:i/>
      <w:iCs/>
      <w:kern w:val="1"/>
      <w:sz w:val="24"/>
      <w:szCs w:val="24"/>
      <w:lang w:eastAsia="ar-SA"/>
    </w:rPr>
  </w:style>
  <w:style w:type="paragraph" w:customStyle="1" w:styleId="2c">
    <w:name w:val="заголовок 2"/>
    <w:basedOn w:val="a0"/>
    <w:rsid w:val="00494B55"/>
    <w:pPr>
      <w:keepNext/>
      <w:suppressAutoHyphens/>
      <w:spacing w:before="240" w:after="0" w:line="276" w:lineRule="auto"/>
      <w:ind w:firstLine="709"/>
    </w:pPr>
    <w:rPr>
      <w:rFonts w:ascii="Tms Rmn" w:eastAsia="Calibri" w:hAnsi="Tms Rmn" w:cs="Tms Rmn"/>
      <w:color w:val="00000A"/>
      <w:kern w:val="1"/>
      <w:sz w:val="24"/>
      <w:szCs w:val="20"/>
      <w:lang w:eastAsia="ar-SA"/>
    </w:rPr>
  </w:style>
  <w:style w:type="paragraph" w:customStyle="1" w:styleId="111">
    <w:name w:val="Заголовок 11"/>
    <w:basedOn w:val="11"/>
    <w:rsid w:val="00494B55"/>
    <w:pPr>
      <w:keepNext/>
      <w:spacing w:before="160" w:after="60" w:line="100" w:lineRule="atLeast"/>
    </w:pPr>
    <w:rPr>
      <w:rFonts w:ascii="Arial" w:eastAsia="Times New Roman" w:hAnsi="Arial" w:cs="Arial"/>
      <w:b/>
      <w:kern w:val="1"/>
      <w:sz w:val="28"/>
      <w:lang w:val="ru-RU" w:eastAsia="ar-SA"/>
    </w:rPr>
  </w:style>
  <w:style w:type="paragraph" w:customStyle="1" w:styleId="1ff">
    <w:name w:val="Основной текст1"/>
    <w:basedOn w:val="11"/>
    <w:rsid w:val="00494B55"/>
    <w:pPr>
      <w:spacing w:line="100" w:lineRule="atLeast"/>
      <w:jc w:val="both"/>
    </w:pPr>
    <w:rPr>
      <w:rFonts w:eastAsia="Times New Roman"/>
      <w:kern w:val="1"/>
      <w:sz w:val="24"/>
      <w:lang w:val="ru-RU" w:eastAsia="ar-SA"/>
    </w:rPr>
  </w:style>
  <w:style w:type="paragraph" w:customStyle="1" w:styleId="afff3">
    <w:name w:val="Таблица шапка"/>
    <w:basedOn w:val="a0"/>
    <w:rsid w:val="00494B55"/>
    <w:pPr>
      <w:keepNext/>
      <w:suppressAutoHyphens/>
      <w:spacing w:before="40" w:after="40" w:line="276" w:lineRule="auto"/>
      <w:ind w:left="57" w:right="57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afff4">
    <w:name w:val="Таблица текст"/>
    <w:basedOn w:val="a0"/>
    <w:rsid w:val="00494B55"/>
    <w:pPr>
      <w:suppressAutoHyphens/>
      <w:spacing w:before="40" w:after="40" w:line="276" w:lineRule="auto"/>
      <w:ind w:left="57" w:right="57"/>
    </w:pPr>
    <w:rPr>
      <w:rFonts w:ascii="Calibri" w:eastAsia="Calibri" w:hAnsi="Calibri" w:cs="Times New Roman"/>
      <w:color w:val="00000A"/>
      <w:kern w:val="1"/>
      <w:lang w:eastAsia="ar-SA"/>
    </w:rPr>
  </w:style>
  <w:style w:type="paragraph" w:customStyle="1" w:styleId="xl63">
    <w:name w:val="xl6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64">
    <w:name w:val="xl6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65">
    <w:name w:val="xl6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66">
    <w:name w:val="xl6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0"/>
      <w:kern w:val="1"/>
      <w:sz w:val="20"/>
      <w:szCs w:val="20"/>
      <w:lang w:eastAsia="ar-SA"/>
    </w:rPr>
  </w:style>
  <w:style w:type="paragraph" w:customStyle="1" w:styleId="xl67">
    <w:name w:val="xl6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">
    <w:name w:val="Контракт-пункт"/>
    <w:basedOn w:val="a0"/>
    <w:rsid w:val="00494B55"/>
    <w:pPr>
      <w:tabs>
        <w:tab w:val="left" w:pos="851"/>
      </w:tabs>
      <w:suppressAutoHyphens/>
      <w:spacing w:after="200" w:line="276" w:lineRule="auto"/>
      <w:ind w:left="851" w:hanging="851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0">
    <w:name w:val="Контракт-раздел"/>
    <w:basedOn w:val="a0"/>
    <w:rsid w:val="00494B55"/>
    <w:pPr>
      <w:keepNext/>
      <w:tabs>
        <w:tab w:val="left" w:pos="0"/>
        <w:tab w:val="left" w:pos="540"/>
      </w:tabs>
      <w:suppressAutoHyphens/>
      <w:spacing w:before="360" w:after="120" w:line="276" w:lineRule="auto"/>
      <w:jc w:val="center"/>
    </w:pPr>
    <w:rPr>
      <w:rFonts w:ascii="Calibri" w:eastAsia="Calibri" w:hAnsi="Calibri" w:cs="Times New Roman"/>
      <w:b/>
      <w:bCs/>
      <w:smallCaps/>
      <w:color w:val="00000A"/>
      <w:kern w:val="1"/>
      <w:sz w:val="24"/>
      <w:szCs w:val="24"/>
      <w:lang w:eastAsia="ar-SA"/>
    </w:rPr>
  </w:style>
  <w:style w:type="paragraph" w:customStyle="1" w:styleId="-1">
    <w:name w:val="Контракт-подпункт"/>
    <w:basedOn w:val="a0"/>
    <w:rsid w:val="00494B55"/>
    <w:pPr>
      <w:tabs>
        <w:tab w:val="left" w:pos="851"/>
      </w:tabs>
      <w:suppressAutoHyphens/>
      <w:spacing w:after="200" w:line="276" w:lineRule="auto"/>
      <w:ind w:left="851" w:hanging="851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2">
    <w:name w:val="Контракт-подподпункт"/>
    <w:basedOn w:val="a0"/>
    <w:rsid w:val="00494B55"/>
    <w:pPr>
      <w:tabs>
        <w:tab w:val="left" w:pos="1418"/>
      </w:tabs>
      <w:suppressAutoHyphens/>
      <w:spacing w:after="200" w:line="276" w:lineRule="auto"/>
      <w:ind w:left="1418" w:hanging="567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5">
    <w:name w:val="Пункт"/>
    <w:basedOn w:val="a0"/>
    <w:rsid w:val="00494B55"/>
    <w:pPr>
      <w:tabs>
        <w:tab w:val="left" w:pos="1260"/>
      </w:tabs>
      <w:suppressAutoHyphens/>
      <w:spacing w:after="200" w:line="276" w:lineRule="auto"/>
      <w:ind w:left="1044" w:hanging="504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6">
    <w:name w:val="Подпункт"/>
    <w:basedOn w:val="afff5"/>
    <w:rsid w:val="00494B55"/>
    <w:pPr>
      <w:tabs>
        <w:tab w:val="clear" w:pos="1260"/>
      </w:tabs>
      <w:ind w:left="0" w:firstLine="0"/>
    </w:pPr>
  </w:style>
  <w:style w:type="paragraph" w:customStyle="1" w:styleId="-20">
    <w:name w:val="Пункт-2"/>
    <w:basedOn w:val="afff5"/>
    <w:rsid w:val="00494B55"/>
    <w:pPr>
      <w:keepNext/>
      <w:spacing w:before="240" w:after="120"/>
      <w:jc w:val="left"/>
    </w:pPr>
    <w:rPr>
      <w:b/>
      <w:bCs/>
      <w:sz w:val="28"/>
      <w:szCs w:val="28"/>
    </w:rPr>
  </w:style>
  <w:style w:type="paragraph" w:customStyle="1" w:styleId="ConsPlusNormal0">
    <w:name w:val="ConsPlusNormal"/>
    <w:rsid w:val="00494B55"/>
    <w:pPr>
      <w:suppressAutoHyphens/>
      <w:spacing w:after="0" w:line="100" w:lineRule="atLeast"/>
      <w:ind w:firstLine="720"/>
    </w:pPr>
    <w:rPr>
      <w:rFonts w:ascii="Arial" w:eastAsia="Times New Roman" w:hAnsi="Arial" w:cs="Arial"/>
      <w:kern w:val="1"/>
      <w:sz w:val="20"/>
      <w:szCs w:val="20"/>
      <w:lang w:eastAsia="ar-SA"/>
    </w:rPr>
  </w:style>
  <w:style w:type="paragraph" w:customStyle="1" w:styleId="afff7">
    <w:name w:val="Подподпункт"/>
    <w:basedOn w:val="a0"/>
    <w:rsid w:val="00494B55"/>
    <w:pPr>
      <w:tabs>
        <w:tab w:val="left" w:pos="5585"/>
      </w:tabs>
      <w:suppressAutoHyphens/>
      <w:spacing w:after="200" w:line="276" w:lineRule="auto"/>
      <w:jc w:val="both"/>
    </w:pPr>
    <w:rPr>
      <w:rFonts w:ascii="Calibri" w:eastAsia="Calibri" w:hAnsi="Calibri" w:cs="Calibri"/>
      <w:color w:val="00000A"/>
      <w:kern w:val="1"/>
      <w:sz w:val="24"/>
      <w:szCs w:val="24"/>
      <w:lang w:eastAsia="ar-SA"/>
    </w:rPr>
  </w:style>
  <w:style w:type="paragraph" w:customStyle="1" w:styleId="msonormalcxspmiddle">
    <w:name w:val="msonormalcxspmiddle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8">
    <w:name w:val="Общий текст"/>
    <w:basedOn w:val="a0"/>
    <w:rsid w:val="00494B55"/>
    <w:pPr>
      <w:suppressAutoHyphens/>
      <w:spacing w:after="60" w:line="276" w:lineRule="auto"/>
      <w:ind w:firstLine="709"/>
      <w:jc w:val="both"/>
    </w:pPr>
    <w:rPr>
      <w:rFonts w:ascii="Calibri" w:eastAsia="Calibri" w:hAnsi="Calibri" w:cs="Times New Roman"/>
      <w:color w:val="00000A"/>
      <w:kern w:val="1"/>
      <w:sz w:val="24"/>
      <w:szCs w:val="28"/>
      <w:lang w:eastAsia="ar-SA"/>
    </w:rPr>
  </w:style>
  <w:style w:type="paragraph" w:customStyle="1" w:styleId="BodyTextIndent31">
    <w:name w:val="Body Text Indent 31"/>
    <w:basedOn w:val="a0"/>
    <w:rsid w:val="00494B55"/>
    <w:pPr>
      <w:widowControl w:val="0"/>
      <w:suppressAutoHyphens/>
      <w:spacing w:after="200" w:line="276" w:lineRule="auto"/>
      <w:ind w:left="1276" w:hanging="567"/>
    </w:pPr>
    <w:rPr>
      <w:rFonts w:ascii="Calibri" w:eastAsia="Calibri" w:hAnsi="Calibri" w:cs="Times New Roman"/>
      <w:color w:val="00000A"/>
      <w:kern w:val="1"/>
      <w:sz w:val="27"/>
      <w:szCs w:val="20"/>
      <w:lang w:eastAsia="ar-SA"/>
    </w:rPr>
  </w:style>
  <w:style w:type="paragraph" w:customStyle="1" w:styleId="xl68">
    <w:name w:val="xl68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customStyle="1" w:styleId="xl70">
    <w:name w:val="xl70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1">
    <w:name w:val="xl71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b/>
      <w:bCs/>
      <w:color w:val="000000"/>
      <w:kern w:val="1"/>
      <w:sz w:val="24"/>
      <w:szCs w:val="24"/>
      <w:lang w:eastAsia="ar-SA"/>
    </w:rPr>
  </w:style>
  <w:style w:type="paragraph" w:customStyle="1" w:styleId="xl72">
    <w:name w:val="xl72"/>
    <w:basedOn w:val="a0"/>
    <w:rsid w:val="00494B55"/>
    <w:pPr>
      <w:suppressAutoHyphens/>
      <w:spacing w:before="28" w:after="28" w:line="276" w:lineRule="auto"/>
      <w:jc w:val="right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3">
    <w:name w:val="xl73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4">
    <w:name w:val="xl7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5">
    <w:name w:val="xl75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6">
    <w:name w:val="xl76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7">
    <w:name w:val="xl77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0"/>
      <w:kern w:val="1"/>
      <w:sz w:val="24"/>
      <w:szCs w:val="24"/>
      <w:lang w:eastAsia="ar-SA"/>
    </w:rPr>
  </w:style>
  <w:style w:type="paragraph" w:customStyle="1" w:styleId="2d">
    <w:name w:val="Обычный2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20">
    <w:name w:val="Заголовок 12"/>
    <w:basedOn w:val="2d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afff9">
    <w:name w:val="Дашков"/>
    <w:basedOn w:val="a0"/>
    <w:rsid w:val="00494B55"/>
    <w:pPr>
      <w:keepNext/>
      <w:keepLines/>
      <w:tabs>
        <w:tab w:val="left" w:pos="-720"/>
      </w:tabs>
      <w:suppressAutoHyphens/>
      <w:spacing w:after="200" w:line="276" w:lineRule="auto"/>
      <w:ind w:firstLine="720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afffa">
    <w:name w:val="Базовый заголовок"/>
    <w:basedOn w:val="a0"/>
    <w:rsid w:val="00494B55"/>
    <w:pPr>
      <w:keepNext/>
      <w:keepLines/>
      <w:suppressAutoHyphens/>
      <w:spacing w:before="640" w:after="120" w:line="360" w:lineRule="auto"/>
      <w:ind w:firstLine="709"/>
      <w:jc w:val="both"/>
    </w:pPr>
    <w:rPr>
      <w:rFonts w:ascii="Pragmatica-Bold" w:eastAsia="Calibri" w:hAnsi="Pragmatica-Bold" w:cs="Pragmatica-Bold"/>
      <w:caps/>
      <w:color w:val="00000A"/>
      <w:kern w:val="1"/>
      <w:sz w:val="24"/>
      <w:szCs w:val="20"/>
      <w:lang w:eastAsia="ar-SA"/>
    </w:rPr>
  </w:style>
  <w:style w:type="paragraph" w:customStyle="1" w:styleId="txt">
    <w:name w:val="txt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404040"/>
      <w:kern w:val="1"/>
      <w:sz w:val="17"/>
      <w:szCs w:val="17"/>
      <w:lang w:eastAsia="ar-SA"/>
    </w:rPr>
  </w:style>
  <w:style w:type="paragraph" w:customStyle="1" w:styleId="afffb">
    <w:name w:val="a"/>
    <w:basedOn w:val="a0"/>
    <w:rsid w:val="00494B55"/>
    <w:pPr>
      <w:suppressAutoHyphens/>
      <w:spacing w:after="200" w:line="360" w:lineRule="auto"/>
      <w:ind w:left="1134" w:hanging="567"/>
      <w:jc w:val="both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38">
    <w:name w:val="Обычный3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30">
    <w:name w:val="Заголовок 13"/>
    <w:basedOn w:val="38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xl69">
    <w:name w:val="xl6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xl78">
    <w:name w:val="xl7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79">
    <w:name w:val="xl7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ArialNarrow14125">
    <w:name w:val="Стиль Arial Narrow 14 пт Первая строка:  1.25 см"/>
    <w:basedOn w:val="a0"/>
    <w:rsid w:val="00494B55"/>
    <w:pPr>
      <w:suppressAutoHyphens/>
      <w:spacing w:after="200" w:line="276" w:lineRule="auto"/>
      <w:ind w:firstLine="709"/>
      <w:jc w:val="both"/>
    </w:pPr>
    <w:rPr>
      <w:rFonts w:ascii="Arial Narrow" w:eastAsia="Calibri" w:hAnsi="Arial Narrow" w:cs="Arial Narrow"/>
      <w:color w:val="00000A"/>
      <w:kern w:val="1"/>
      <w:sz w:val="28"/>
      <w:szCs w:val="20"/>
      <w:lang w:eastAsia="ar-SA"/>
    </w:rPr>
  </w:style>
  <w:style w:type="paragraph" w:customStyle="1" w:styleId="Style5">
    <w:name w:val="Style5"/>
    <w:basedOn w:val="a0"/>
    <w:rsid w:val="00494B55"/>
    <w:pPr>
      <w:widowControl w:val="0"/>
      <w:suppressAutoHyphens/>
      <w:spacing w:after="200" w:line="254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4">
    <w:name w:val="Style14"/>
    <w:basedOn w:val="a0"/>
    <w:rsid w:val="00494B55"/>
    <w:pPr>
      <w:widowControl w:val="0"/>
      <w:suppressAutoHyphens/>
      <w:spacing w:after="200" w:line="254" w:lineRule="exact"/>
      <w:ind w:hanging="854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6">
    <w:name w:val="Style16"/>
    <w:basedOn w:val="a0"/>
    <w:rsid w:val="00494B55"/>
    <w:pPr>
      <w:widowControl w:val="0"/>
      <w:suppressAutoHyphens/>
      <w:spacing w:after="200" w:line="250" w:lineRule="exact"/>
      <w:ind w:hanging="168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4">
    <w:name w:val="Style4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6">
    <w:name w:val="Style6"/>
    <w:basedOn w:val="a0"/>
    <w:rsid w:val="00494B55"/>
    <w:pPr>
      <w:widowControl w:val="0"/>
      <w:suppressAutoHyphens/>
      <w:spacing w:after="200" w:line="326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7">
    <w:name w:val="Style7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9">
    <w:name w:val="Style9"/>
    <w:basedOn w:val="a0"/>
    <w:rsid w:val="00494B55"/>
    <w:pPr>
      <w:widowControl w:val="0"/>
      <w:suppressAutoHyphens/>
      <w:spacing w:after="200" w:line="254" w:lineRule="exact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0">
    <w:name w:val="Style10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1">
    <w:name w:val="Style11"/>
    <w:basedOn w:val="a0"/>
    <w:rsid w:val="00494B55"/>
    <w:pPr>
      <w:widowControl w:val="0"/>
      <w:suppressAutoHyphens/>
      <w:spacing w:after="200" w:line="254" w:lineRule="exact"/>
      <w:jc w:val="right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2">
    <w:name w:val="Style12"/>
    <w:basedOn w:val="a0"/>
    <w:rsid w:val="00494B55"/>
    <w:pPr>
      <w:widowControl w:val="0"/>
      <w:suppressAutoHyphens/>
      <w:spacing w:after="200" w:line="115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3">
    <w:name w:val="Style13"/>
    <w:basedOn w:val="a0"/>
    <w:rsid w:val="00494B55"/>
    <w:pPr>
      <w:widowControl w:val="0"/>
      <w:suppressAutoHyphens/>
      <w:spacing w:after="200" w:line="250" w:lineRule="exact"/>
      <w:ind w:hanging="859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5">
    <w:name w:val="Style15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Default">
    <w:name w:val="Default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afffc">
    <w:name w:val="Íîðìàëüíûé"/>
    <w:rsid w:val="00494B55"/>
    <w:pPr>
      <w:suppressAutoHyphens/>
      <w:spacing w:after="0" w:line="100" w:lineRule="atLeast"/>
    </w:pPr>
    <w:rPr>
      <w:rFonts w:ascii="Courier" w:eastAsia="Times New Roman" w:hAnsi="Courier" w:cs="Courier"/>
      <w:kern w:val="1"/>
      <w:sz w:val="24"/>
      <w:szCs w:val="24"/>
      <w:lang w:val="en-GB" w:eastAsia="ar-SA"/>
    </w:rPr>
  </w:style>
  <w:style w:type="paragraph" w:customStyle="1" w:styleId="45">
    <w:name w:val="Обычный4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41">
    <w:name w:val="Заголовок 14"/>
    <w:basedOn w:val="45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53">
    <w:name w:val="Обычный5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50">
    <w:name w:val="Заголовок 15"/>
    <w:basedOn w:val="53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61">
    <w:name w:val="Обычный6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60">
    <w:name w:val="Заголовок 16"/>
    <w:basedOn w:val="6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71">
    <w:name w:val="Обычный7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70">
    <w:name w:val="Заголовок 17"/>
    <w:basedOn w:val="7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81">
    <w:name w:val="Обычный8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80">
    <w:name w:val="Заголовок 18"/>
    <w:basedOn w:val="8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ff0">
    <w:name w:val="Знак Знак1 Знак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12">
    <w:name w:val="Абзац списка11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91">
    <w:name w:val="Обычный9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90">
    <w:name w:val="Заголовок 19"/>
    <w:basedOn w:val="9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220">
    <w:name w:val="Заголовок 22"/>
    <w:basedOn w:val="a0"/>
    <w:rsid w:val="00494B55"/>
    <w:pPr>
      <w:suppressAutoHyphens/>
      <w:spacing w:before="240" w:after="28" w:line="276" w:lineRule="auto"/>
    </w:pPr>
    <w:rPr>
      <w:rFonts w:ascii="Calibri" w:eastAsia="Calibri" w:hAnsi="Calibri" w:cs="Times New Roman"/>
      <w:b/>
      <w:bCs/>
      <w:color w:val="00000A"/>
      <w:kern w:val="1"/>
      <w:sz w:val="36"/>
      <w:szCs w:val="36"/>
      <w:lang w:eastAsia="ar-SA"/>
    </w:rPr>
  </w:style>
  <w:style w:type="paragraph" w:customStyle="1" w:styleId="113">
    <w:name w:val="Обычный (веб)11"/>
    <w:basedOn w:val="a0"/>
    <w:rsid w:val="00494B55"/>
    <w:pPr>
      <w:suppressAutoHyphens/>
      <w:spacing w:after="60" w:line="276" w:lineRule="auto"/>
      <w:ind w:firstLine="480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00">
    <w:name w:val="Обычный10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114">
    <w:name w:val="Текст выноски11"/>
    <w:basedOn w:val="a0"/>
    <w:rsid w:val="00494B55"/>
    <w:pPr>
      <w:suppressAutoHyphens/>
      <w:spacing w:after="200" w:line="276" w:lineRule="auto"/>
      <w:jc w:val="both"/>
    </w:pPr>
    <w:rPr>
      <w:rFonts w:ascii="Tahoma" w:eastAsia="Calibri" w:hAnsi="Tahoma" w:cs="Tahoma"/>
      <w:b/>
      <w:i/>
      <w:color w:val="00000A"/>
      <w:kern w:val="1"/>
      <w:sz w:val="24"/>
      <w:szCs w:val="24"/>
      <w:lang w:eastAsia="ar-SA"/>
    </w:rPr>
  </w:style>
  <w:style w:type="paragraph" w:customStyle="1" w:styleId="115">
    <w:name w:val="Без интервала11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lang w:eastAsia="ar-SA"/>
    </w:rPr>
  </w:style>
  <w:style w:type="paragraph" w:customStyle="1" w:styleId="116">
    <w:name w:val="Обычный11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00">
    <w:name w:val="Заголовок 110"/>
    <w:basedOn w:val="116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21">
    <w:name w:val="Обычный12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10">
    <w:name w:val="Заголовок 111"/>
    <w:basedOn w:val="12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31">
    <w:name w:val="Обычный13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20">
    <w:name w:val="Заголовок 112"/>
    <w:basedOn w:val="13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42">
    <w:name w:val="Обычный14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30">
    <w:name w:val="Заголовок 113"/>
    <w:basedOn w:val="142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22">
    <w:name w:val="Знак Знак1 Знак2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51">
    <w:name w:val="Обычный15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40">
    <w:name w:val="Заголовок 114"/>
    <w:basedOn w:val="15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17">
    <w:name w:val="Знак Знак1 Знак1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ff1">
    <w:name w:val="Стиль1"/>
    <w:basedOn w:val="a0"/>
    <w:rsid w:val="00494B55"/>
    <w:pPr>
      <w:keepNext/>
      <w:keepLines/>
      <w:widowControl w:val="0"/>
      <w:suppressLineNumbers/>
      <w:tabs>
        <w:tab w:val="num" w:pos="720"/>
      </w:tabs>
      <w:suppressAutoHyphens/>
      <w:spacing w:after="60" w:line="276" w:lineRule="auto"/>
      <w:ind w:left="720" w:hanging="360"/>
    </w:pPr>
    <w:rPr>
      <w:rFonts w:ascii="Calibri" w:eastAsia="Calibri" w:hAnsi="Calibri" w:cs="Times New Roman"/>
      <w:b/>
      <w:color w:val="00000A"/>
      <w:kern w:val="1"/>
      <w:sz w:val="28"/>
      <w:szCs w:val="24"/>
      <w:lang w:eastAsia="ar-SA"/>
    </w:rPr>
  </w:style>
  <w:style w:type="paragraph" w:customStyle="1" w:styleId="2e">
    <w:name w:val="Стиль2"/>
    <w:basedOn w:val="211"/>
    <w:rsid w:val="00494B55"/>
    <w:pPr>
      <w:keepNext/>
      <w:keepLines/>
      <w:widowControl w:val="0"/>
      <w:suppressLineNumbers/>
      <w:tabs>
        <w:tab w:val="clear" w:pos="432"/>
        <w:tab w:val="left" w:pos="1492"/>
      </w:tabs>
      <w:spacing w:after="60"/>
      <w:jc w:val="both"/>
    </w:pPr>
    <w:rPr>
      <w:b/>
      <w:szCs w:val="20"/>
    </w:rPr>
  </w:style>
  <w:style w:type="paragraph" w:customStyle="1" w:styleId="39">
    <w:name w:val="Стиль3"/>
    <w:basedOn w:val="213"/>
    <w:rsid w:val="00494B55"/>
    <w:pPr>
      <w:widowControl w:val="0"/>
    </w:pPr>
    <w:rPr>
      <w:rFonts w:ascii="Arial" w:hAnsi="Arial" w:cs="Arial"/>
      <w:sz w:val="24"/>
    </w:rPr>
  </w:style>
  <w:style w:type="paragraph" w:customStyle="1" w:styleId="92">
    <w:name w:val="Основной текст9"/>
    <w:basedOn w:val="a0"/>
    <w:rsid w:val="00494B55"/>
    <w:pPr>
      <w:shd w:val="clear" w:color="auto" w:fill="FFFFFF"/>
      <w:suppressAutoHyphens/>
      <w:spacing w:before="780" w:after="0" w:line="274" w:lineRule="exact"/>
      <w:ind w:hanging="860"/>
    </w:pPr>
    <w:rPr>
      <w:rFonts w:ascii="Calibri" w:eastAsia="Calibri" w:hAnsi="Calibri" w:cs="Calibri"/>
      <w:color w:val="00000A"/>
      <w:kern w:val="1"/>
      <w:sz w:val="24"/>
      <w:szCs w:val="24"/>
      <w:lang w:eastAsia="ar-SA"/>
    </w:rPr>
  </w:style>
  <w:style w:type="paragraph" w:customStyle="1" w:styleId="afffd">
    <w:name w:val="Общий текст без отступа"/>
    <w:basedOn w:val="afff8"/>
    <w:rsid w:val="00494B55"/>
    <w:pPr>
      <w:ind w:firstLine="0"/>
    </w:pPr>
  </w:style>
  <w:style w:type="paragraph" w:customStyle="1" w:styleId="ConsPlusNonformat">
    <w:name w:val="ConsPlusNonformat"/>
    <w:rsid w:val="00494B55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kern w:val="1"/>
      <w:sz w:val="20"/>
      <w:szCs w:val="20"/>
      <w:lang w:eastAsia="ar-SA"/>
    </w:rPr>
  </w:style>
  <w:style w:type="paragraph" w:customStyle="1" w:styleId="consnormal0">
    <w:name w:val="consnormal"/>
    <w:basedOn w:val="a0"/>
    <w:rsid w:val="00494B55"/>
    <w:pPr>
      <w:suppressAutoHyphens/>
      <w:spacing w:after="200" w:line="276" w:lineRule="auto"/>
      <w:ind w:firstLine="720"/>
    </w:pPr>
    <w:rPr>
      <w:rFonts w:ascii="Arial" w:eastAsia="Calibri" w:hAnsi="Arial" w:cs="Arial"/>
      <w:color w:val="00000A"/>
      <w:kern w:val="1"/>
      <w:sz w:val="20"/>
      <w:szCs w:val="20"/>
      <w:lang w:eastAsia="ar-SA"/>
    </w:rPr>
  </w:style>
  <w:style w:type="paragraph" w:customStyle="1" w:styleId="118">
    <w:name w:val="Текст11"/>
    <w:basedOn w:val="a0"/>
    <w:rsid w:val="00494B55"/>
    <w:pPr>
      <w:tabs>
        <w:tab w:val="left" w:pos="3141"/>
        <w:tab w:val="left" w:pos="3707"/>
        <w:tab w:val="left" w:pos="4842"/>
        <w:tab w:val="left" w:pos="5975"/>
        <w:tab w:val="left" w:pos="7676"/>
      </w:tabs>
      <w:suppressAutoHyphens/>
      <w:spacing w:after="120" w:line="276" w:lineRule="auto"/>
      <w:jc w:val="both"/>
    </w:pPr>
    <w:rPr>
      <w:rFonts w:ascii="Times" w:eastAsia="Calibri" w:hAnsi="Times" w:cs="Calibri"/>
      <w:color w:val="00000A"/>
      <w:kern w:val="1"/>
      <w:sz w:val="24"/>
      <w:szCs w:val="24"/>
      <w:lang w:val="en-US" w:eastAsia="ar-SA"/>
    </w:rPr>
  </w:style>
  <w:style w:type="paragraph" w:customStyle="1" w:styleId="ModWithPrice0">
    <w:name w:val="ModWithPrice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120" w:after="0" w:line="276" w:lineRule="auto"/>
      <w:ind w:left="1134" w:hanging="1134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ModBullet1">
    <w:name w:val="ModBullet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after="200" w:line="276" w:lineRule="auto"/>
      <w:ind w:left="1701" w:hanging="501"/>
    </w:pPr>
    <w:rPr>
      <w:rFonts w:ascii="Times" w:eastAsia="Calibri" w:hAnsi="Times" w:cs="Calibri"/>
      <w:color w:val="00000A"/>
      <w:kern w:val="1"/>
      <w:lang w:val="de-DE" w:eastAsia="ar-SA"/>
    </w:rPr>
  </w:style>
  <w:style w:type="paragraph" w:customStyle="1" w:styleId="s13">
    <w:name w:val="s_13"/>
    <w:basedOn w:val="a0"/>
    <w:rsid w:val="00494B55"/>
    <w:pPr>
      <w:suppressAutoHyphens/>
      <w:spacing w:after="200" w:line="276" w:lineRule="auto"/>
      <w:ind w:firstLine="720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21">
    <w:name w:val="Основной текс 2 2"/>
    <w:basedOn w:val="a0"/>
    <w:rsid w:val="00494B55"/>
    <w:pPr>
      <w:widowControl w:val="0"/>
      <w:suppressAutoHyphens/>
      <w:spacing w:after="200" w:line="276" w:lineRule="auto"/>
      <w:ind w:right="176" w:firstLine="550"/>
    </w:pPr>
    <w:rPr>
      <w:rFonts w:ascii="Arial" w:eastAsia="Calibri" w:hAnsi="Arial" w:cs="font277"/>
      <w:color w:val="00000A"/>
      <w:kern w:val="1"/>
      <w:sz w:val="20"/>
      <w:szCs w:val="20"/>
      <w:lang w:eastAsia="ar-SA"/>
    </w:rPr>
  </w:style>
  <w:style w:type="paragraph" w:customStyle="1" w:styleId="Style2">
    <w:name w:val="Style2"/>
    <w:basedOn w:val="a0"/>
    <w:rsid w:val="00494B55"/>
    <w:pPr>
      <w:widowControl w:val="0"/>
      <w:suppressAutoHyphens/>
      <w:spacing w:after="200" w:line="274" w:lineRule="exact"/>
      <w:jc w:val="center"/>
    </w:pPr>
    <w:rPr>
      <w:rFonts w:ascii="Constantia" w:eastAsia="Calibri" w:hAnsi="Constantia" w:cs="Constantia"/>
      <w:color w:val="00000A"/>
      <w:kern w:val="1"/>
      <w:sz w:val="24"/>
      <w:szCs w:val="24"/>
      <w:lang w:eastAsia="ar-SA"/>
    </w:rPr>
  </w:style>
  <w:style w:type="paragraph" w:customStyle="1" w:styleId="Style3">
    <w:name w:val="Style3"/>
    <w:basedOn w:val="a0"/>
    <w:rsid w:val="00494B55"/>
    <w:pPr>
      <w:widowControl w:val="0"/>
      <w:suppressAutoHyphens/>
      <w:spacing w:after="200" w:line="274" w:lineRule="exact"/>
      <w:ind w:firstLine="461"/>
    </w:pPr>
    <w:rPr>
      <w:rFonts w:ascii="Constantia" w:eastAsia="Calibri" w:hAnsi="Constantia" w:cs="Constantia"/>
      <w:color w:val="00000A"/>
      <w:kern w:val="1"/>
      <w:sz w:val="24"/>
      <w:szCs w:val="24"/>
      <w:lang w:eastAsia="ar-SA"/>
    </w:rPr>
  </w:style>
  <w:style w:type="paragraph" w:customStyle="1" w:styleId="46">
    <w:name w:val="Основной текст4"/>
    <w:basedOn w:val="a0"/>
    <w:rsid w:val="00494B55"/>
    <w:pPr>
      <w:widowControl w:val="0"/>
      <w:shd w:val="clear" w:color="auto" w:fill="FFFFFF"/>
      <w:suppressAutoHyphens/>
      <w:spacing w:before="1320" w:after="1560" w:line="398" w:lineRule="exact"/>
    </w:pPr>
    <w:rPr>
      <w:rFonts w:ascii="Calibri" w:eastAsia="Calibri" w:hAnsi="Calibri" w:cs="Times New Roman"/>
      <w:color w:val="000000"/>
      <w:kern w:val="1"/>
      <w:lang w:eastAsia="ru-RU" w:bidi="ru-RU"/>
    </w:rPr>
  </w:style>
  <w:style w:type="paragraph" w:customStyle="1" w:styleId="xl58">
    <w:name w:val="xl58"/>
    <w:basedOn w:val="a0"/>
    <w:rsid w:val="00494B55"/>
    <w:pPr>
      <w:pBdr>
        <w:top w:val="single" w:sz="8" w:space="0" w:color="000000"/>
        <w:lef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59">
    <w:name w:val="xl59"/>
    <w:basedOn w:val="a0"/>
    <w:rsid w:val="00494B55"/>
    <w:pPr>
      <w:pBdr>
        <w:top w:val="single" w:sz="8" w:space="0" w:color="000000"/>
        <w:lef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0">
    <w:name w:val="xl60"/>
    <w:basedOn w:val="a0"/>
    <w:rsid w:val="00494B55"/>
    <w:pPr>
      <w:pBdr>
        <w:top w:val="single" w:sz="8" w:space="0" w:color="000000"/>
        <w:lef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1">
    <w:name w:val="xl61"/>
    <w:basedOn w:val="a0"/>
    <w:rsid w:val="00494B55"/>
    <w:pPr>
      <w:pBdr>
        <w:top w:val="single" w:sz="8" w:space="0" w:color="000000"/>
        <w:left w:val="single" w:sz="4" w:space="0" w:color="000000"/>
        <w:righ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2">
    <w:name w:val="xl62"/>
    <w:basedOn w:val="a0"/>
    <w:rsid w:val="00494B55"/>
    <w:pPr>
      <w:pBdr>
        <w:top w:val="single" w:sz="4" w:space="0" w:color="000000"/>
        <w:lef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2f">
    <w:name w:val="Абзац списка2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Style8">
    <w:name w:val="Style8"/>
    <w:basedOn w:val="a0"/>
    <w:rsid w:val="00494B55"/>
    <w:pPr>
      <w:widowControl w:val="0"/>
      <w:suppressAutoHyphens/>
      <w:spacing w:after="200" w:line="298" w:lineRule="exact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3a">
    <w:name w:val="Абзац списка3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caaieiaie2">
    <w:name w:val="caaieiaie 2"/>
    <w:basedOn w:val="Iauiue"/>
    <w:rsid w:val="00494B55"/>
    <w:pPr>
      <w:keepNext/>
    </w:pPr>
    <w:rPr>
      <w:sz w:val="24"/>
      <w:szCs w:val="24"/>
      <w:lang w:val="ru-RU"/>
    </w:rPr>
  </w:style>
  <w:style w:type="paragraph" w:customStyle="1" w:styleId="1ff2">
    <w:name w:val="Текст сноски1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black">
    <w:name w:val="black"/>
    <w:basedOn w:val="a0"/>
    <w:rsid w:val="00494B55"/>
    <w:pPr>
      <w:suppressAutoHyphens/>
      <w:spacing w:after="28" w:line="276" w:lineRule="auto"/>
    </w:pPr>
    <w:rPr>
      <w:rFonts w:ascii="Verdana" w:eastAsia="Calibri" w:hAnsi="Verdana" w:cs="Verdana"/>
      <w:b/>
      <w:bCs/>
      <w:color w:val="000000"/>
      <w:kern w:val="1"/>
      <w:sz w:val="16"/>
      <w:szCs w:val="16"/>
      <w:lang w:eastAsia="ar-SA"/>
    </w:rPr>
  </w:style>
  <w:style w:type="paragraph" w:customStyle="1" w:styleId="basis">
    <w:name w:val="basis"/>
    <w:basedOn w:val="a0"/>
    <w:rsid w:val="00494B55"/>
    <w:pPr>
      <w:suppressAutoHyphens/>
      <w:spacing w:after="200" w:line="276" w:lineRule="auto"/>
      <w:ind w:firstLine="600"/>
      <w:jc w:val="both"/>
    </w:pPr>
    <w:rPr>
      <w:rFonts w:ascii="Calibri" w:eastAsia="Calibri" w:hAnsi="Calibri" w:cs="Times New Roman"/>
      <w:color w:val="00000A"/>
      <w:kern w:val="1"/>
      <w:sz w:val="29"/>
      <w:szCs w:val="29"/>
      <w:lang w:eastAsia="ar-SA"/>
    </w:rPr>
  </w:style>
  <w:style w:type="paragraph" w:customStyle="1" w:styleId="119">
    <w:name w:val="Знак1 Знак Знак Знак Знак Знак Знак Знак Знак Знак Знак Знак Знак1"/>
    <w:basedOn w:val="a0"/>
    <w:rsid w:val="00494B55"/>
    <w:pPr>
      <w:suppressAutoHyphens/>
      <w:spacing w:line="240" w:lineRule="exact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afffe">
    <w:name w:val="Таблицы (моноширинный)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affff">
    <w:name w:val="Знак"/>
    <w:basedOn w:val="a0"/>
    <w:rsid w:val="00494B55"/>
    <w:pPr>
      <w:suppressAutoHyphens/>
      <w:spacing w:line="240" w:lineRule="exact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statyatext">
    <w:name w:val="statya_text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CM5">
    <w:name w:val="CM5"/>
    <w:basedOn w:val="Default"/>
    <w:rsid w:val="00494B55"/>
    <w:pPr>
      <w:spacing w:after="256"/>
    </w:pPr>
    <w:rPr>
      <w:rFonts w:ascii="Arial" w:hAnsi="Arial" w:cs="Arial"/>
      <w:color w:val="00000A"/>
      <w:szCs w:val="20"/>
    </w:rPr>
  </w:style>
  <w:style w:type="paragraph" w:customStyle="1" w:styleId="Header1">
    <w:name w:val="Header 1"/>
    <w:basedOn w:val="a0"/>
    <w:rsid w:val="00494B55"/>
    <w:pPr>
      <w:tabs>
        <w:tab w:val="right" w:pos="9639"/>
      </w:tabs>
      <w:suppressAutoHyphens/>
      <w:spacing w:before="240" w:after="120" w:line="276" w:lineRule="auto"/>
    </w:pPr>
    <w:rPr>
      <w:rFonts w:ascii="Times" w:eastAsia="Calibri" w:hAnsi="Times" w:cs="Times"/>
      <w:b/>
      <w:bCs/>
      <w:color w:val="00000A"/>
      <w:kern w:val="1"/>
      <w:sz w:val="26"/>
      <w:szCs w:val="26"/>
      <w:lang w:val="en-US" w:eastAsia="ar-SA"/>
    </w:rPr>
  </w:style>
  <w:style w:type="paragraph" w:customStyle="1" w:styleId="ModuleText0">
    <w:name w:val="ModuleText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30" w:after="0" w:line="276" w:lineRule="auto"/>
      <w:ind w:left="1134"/>
      <w:jc w:val="both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Price">
    <w:name w:val="Price"/>
    <w:basedOn w:val="ModWithPrice0"/>
    <w:rsid w:val="00494B55"/>
    <w:pPr>
      <w:tabs>
        <w:tab w:val="clear" w:pos="1701"/>
        <w:tab w:val="clear" w:pos="2268"/>
        <w:tab w:val="clear" w:pos="3402"/>
        <w:tab w:val="clear" w:pos="4536"/>
        <w:tab w:val="clear" w:pos="6237"/>
        <w:tab w:val="clear" w:pos="9639"/>
      </w:tabs>
      <w:spacing w:before="0"/>
      <w:ind w:firstLine="0"/>
    </w:pPr>
  </w:style>
  <w:style w:type="paragraph" w:customStyle="1" w:styleId="ModWithPrice1">
    <w:name w:val="ModWithPrice Знак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120" w:after="0" w:line="276" w:lineRule="auto"/>
      <w:ind w:left="1134" w:hanging="1134"/>
    </w:pPr>
    <w:rPr>
      <w:rFonts w:ascii="Times" w:eastAsia="Calibri" w:hAnsi="Times" w:cs="Calibri"/>
      <w:color w:val="00000A"/>
      <w:kern w:val="1"/>
      <w:lang w:val="en-US" w:eastAsia="ar-SA"/>
    </w:rPr>
  </w:style>
  <w:style w:type="paragraph" w:customStyle="1" w:styleId="161">
    <w:name w:val="Обычный16"/>
    <w:rsid w:val="00494B55"/>
    <w:pPr>
      <w:widowControl w:val="0"/>
      <w:suppressAutoHyphens/>
      <w:spacing w:after="0" w:line="100" w:lineRule="atLeast"/>
    </w:pPr>
    <w:rPr>
      <w:rFonts w:ascii="Times New Roman" w:eastAsia="Arial" w:hAnsi="Times New Roman" w:cs="Times New Roman"/>
      <w:kern w:val="1"/>
      <w:sz w:val="20"/>
      <w:szCs w:val="20"/>
      <w:lang w:eastAsia="ar-SA"/>
    </w:rPr>
  </w:style>
  <w:style w:type="paragraph" w:customStyle="1" w:styleId="410">
    <w:name w:val="Заголовок 41"/>
    <w:basedOn w:val="161"/>
    <w:rsid w:val="00494B55"/>
    <w:pPr>
      <w:keepNext/>
      <w:shd w:val="clear" w:color="auto" w:fill="FFFFFF"/>
      <w:spacing w:before="48"/>
      <w:ind w:left="3998"/>
      <w:jc w:val="both"/>
    </w:pPr>
    <w:rPr>
      <w:b/>
      <w:color w:val="000000"/>
      <w:spacing w:val="17"/>
      <w:sz w:val="24"/>
    </w:rPr>
  </w:style>
  <w:style w:type="paragraph" w:customStyle="1" w:styleId="Normal2">
    <w:name w:val="Normal2"/>
    <w:rsid w:val="00494B55"/>
    <w:pPr>
      <w:widowControl w:val="0"/>
      <w:suppressAutoHyphens/>
      <w:spacing w:after="0" w:line="100" w:lineRule="atLeast"/>
    </w:pPr>
    <w:rPr>
      <w:rFonts w:ascii="Times New Roman" w:eastAsia="Arial" w:hAnsi="Times New Roman" w:cs="Times New Roman"/>
      <w:kern w:val="1"/>
      <w:sz w:val="20"/>
      <w:szCs w:val="20"/>
      <w:lang w:eastAsia="ar-SA"/>
    </w:rPr>
  </w:style>
  <w:style w:type="paragraph" w:customStyle="1" w:styleId="1150">
    <w:name w:val="Заголовок 115"/>
    <w:basedOn w:val="161"/>
    <w:rsid w:val="00494B55"/>
    <w:pPr>
      <w:keepNext/>
      <w:shd w:val="clear" w:color="auto" w:fill="FFFFFF"/>
      <w:spacing w:line="274" w:lineRule="exact"/>
      <w:ind w:left="3403" w:hanging="3403"/>
      <w:jc w:val="center"/>
    </w:pPr>
    <w:rPr>
      <w:color w:val="000000"/>
      <w:spacing w:val="6"/>
      <w:sz w:val="24"/>
    </w:rPr>
  </w:style>
  <w:style w:type="paragraph" w:customStyle="1" w:styleId="body">
    <w:name w:val="body"/>
    <w:basedOn w:val="a0"/>
    <w:rsid w:val="00494B55"/>
    <w:pPr>
      <w:suppressAutoHyphens/>
      <w:spacing w:before="20" w:after="20" w:line="276" w:lineRule="auto"/>
      <w:ind w:left="20" w:right="20"/>
    </w:pPr>
    <w:rPr>
      <w:rFonts w:ascii="Arial" w:eastAsia="Calibri" w:hAnsi="Arial" w:cs="Arial"/>
      <w:color w:val="000000"/>
      <w:kern w:val="1"/>
      <w:sz w:val="20"/>
      <w:szCs w:val="20"/>
      <w:lang w:eastAsia="ar-SA"/>
    </w:rPr>
  </w:style>
  <w:style w:type="paragraph" w:customStyle="1" w:styleId="tabletext">
    <w:name w:val="tabletext"/>
    <w:basedOn w:val="a0"/>
    <w:rsid w:val="00494B55"/>
    <w:pPr>
      <w:suppressAutoHyphens/>
      <w:spacing w:before="20" w:after="20" w:line="276" w:lineRule="auto"/>
      <w:ind w:left="20" w:right="20"/>
    </w:pPr>
    <w:rPr>
      <w:rFonts w:ascii="Arial" w:eastAsia="Calibri" w:hAnsi="Arial" w:cs="Arial"/>
      <w:color w:val="000000"/>
      <w:kern w:val="1"/>
      <w:sz w:val="18"/>
      <w:szCs w:val="18"/>
      <w:lang w:eastAsia="ar-SA"/>
    </w:rPr>
  </w:style>
  <w:style w:type="paragraph" w:customStyle="1" w:styleId="t1table">
    <w:name w:val="t1table"/>
    <w:basedOn w:val="a0"/>
    <w:rsid w:val="00494B55"/>
    <w:pPr>
      <w:suppressAutoHyphens/>
      <w:spacing w:before="120" w:after="60" w:line="276" w:lineRule="auto"/>
      <w:ind w:left="20" w:right="20"/>
    </w:pPr>
    <w:rPr>
      <w:rFonts w:ascii="Arial" w:eastAsia="Calibri" w:hAnsi="Arial" w:cs="Arial"/>
      <w:color w:val="1F1FC8"/>
      <w:kern w:val="1"/>
      <w:lang w:eastAsia="ar-SA"/>
    </w:rPr>
  </w:style>
  <w:style w:type="paragraph" w:customStyle="1" w:styleId="3b">
    <w:name w:val="Стиль3 Знак Знак"/>
    <w:basedOn w:val="213"/>
    <w:rsid w:val="00494B55"/>
    <w:pPr>
      <w:widowControl w:val="0"/>
      <w:tabs>
        <w:tab w:val="left" w:pos="227"/>
      </w:tabs>
      <w:ind w:firstLine="0"/>
    </w:pPr>
    <w:rPr>
      <w:rFonts w:cs="Calibri"/>
      <w:sz w:val="24"/>
    </w:rPr>
  </w:style>
  <w:style w:type="paragraph" w:customStyle="1" w:styleId="20">
    <w:name w:val="Пункт_2"/>
    <w:basedOn w:val="a0"/>
    <w:rsid w:val="00494B55"/>
    <w:pPr>
      <w:numPr>
        <w:ilvl w:val="1"/>
        <w:numId w:val="1"/>
      </w:numPr>
      <w:suppressAutoHyphens/>
      <w:spacing w:after="200" w:line="360" w:lineRule="auto"/>
      <w:jc w:val="both"/>
      <w:outlineLvl w:val="1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3">
    <w:name w:val="Пункт_3"/>
    <w:basedOn w:val="20"/>
    <w:rsid w:val="00494B55"/>
    <w:pPr>
      <w:numPr>
        <w:ilvl w:val="2"/>
      </w:numPr>
      <w:outlineLvl w:val="2"/>
    </w:pPr>
  </w:style>
  <w:style w:type="paragraph" w:customStyle="1" w:styleId="4">
    <w:name w:val="Пункт_4"/>
    <w:basedOn w:val="3"/>
    <w:rsid w:val="00494B55"/>
    <w:pPr>
      <w:numPr>
        <w:ilvl w:val="3"/>
      </w:numPr>
      <w:outlineLvl w:val="3"/>
    </w:pPr>
  </w:style>
  <w:style w:type="paragraph" w:customStyle="1" w:styleId="5ABCD">
    <w:name w:val="Пункт_5_ABCD"/>
    <w:basedOn w:val="a0"/>
    <w:rsid w:val="00494B55"/>
    <w:pPr>
      <w:numPr>
        <w:ilvl w:val="4"/>
        <w:numId w:val="1"/>
      </w:numPr>
      <w:suppressAutoHyphens/>
      <w:spacing w:after="200" w:line="360" w:lineRule="auto"/>
      <w:jc w:val="both"/>
      <w:outlineLvl w:val="4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1ff3">
    <w:name w:val="Пункт_1"/>
    <w:basedOn w:val="a0"/>
    <w:rsid w:val="00494B55"/>
    <w:pPr>
      <w:keepNext/>
      <w:tabs>
        <w:tab w:val="num" w:pos="720"/>
      </w:tabs>
      <w:suppressAutoHyphens/>
      <w:spacing w:before="480" w:after="240" w:line="276" w:lineRule="auto"/>
      <w:ind w:left="720" w:hanging="360"/>
      <w:jc w:val="center"/>
    </w:pPr>
    <w:rPr>
      <w:rFonts w:ascii="Arial" w:eastAsia="Calibri" w:hAnsi="Arial" w:cs="Arial"/>
      <w:b/>
      <w:color w:val="00000A"/>
      <w:kern w:val="1"/>
      <w:sz w:val="32"/>
      <w:szCs w:val="28"/>
      <w:lang w:eastAsia="ar-SA"/>
    </w:rPr>
  </w:style>
  <w:style w:type="paragraph" w:customStyle="1" w:styleId="affff0">
    <w:name w:val="Пункт Знак"/>
    <w:basedOn w:val="a0"/>
    <w:rsid w:val="00494B55"/>
    <w:pPr>
      <w:tabs>
        <w:tab w:val="left" w:pos="567"/>
        <w:tab w:val="left" w:pos="851"/>
        <w:tab w:val="left" w:pos="1134"/>
      </w:tabs>
      <w:suppressAutoHyphens/>
      <w:spacing w:after="200" w:line="360" w:lineRule="auto"/>
      <w:ind w:left="567" w:hanging="567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affff1">
    <w:name w:val="Подподподпункт"/>
    <w:basedOn w:val="a0"/>
    <w:rsid w:val="00494B55"/>
    <w:pPr>
      <w:tabs>
        <w:tab w:val="left" w:pos="1134"/>
        <w:tab w:val="left" w:pos="1701"/>
        <w:tab w:val="left" w:pos="3508"/>
      </w:tabs>
      <w:suppressAutoHyphens/>
      <w:spacing w:after="200" w:line="360" w:lineRule="auto"/>
      <w:ind w:left="3508" w:hanging="1008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1ff4">
    <w:name w:val="Пункт1"/>
    <w:basedOn w:val="a0"/>
    <w:rsid w:val="00494B55"/>
    <w:pPr>
      <w:tabs>
        <w:tab w:val="left" w:pos="567"/>
      </w:tabs>
      <w:suppressAutoHyphens/>
      <w:spacing w:before="240" w:after="0" w:line="360" w:lineRule="auto"/>
      <w:ind w:left="567" w:hanging="279"/>
      <w:jc w:val="center"/>
    </w:pPr>
    <w:rPr>
      <w:rFonts w:ascii="Arial" w:eastAsia="Calibri" w:hAnsi="Arial" w:cs="Arial"/>
      <w:b/>
      <w:color w:val="00000A"/>
      <w:kern w:val="1"/>
      <w:sz w:val="28"/>
      <w:szCs w:val="28"/>
      <w:lang w:eastAsia="ar-SA"/>
    </w:rPr>
  </w:style>
  <w:style w:type="paragraph" w:customStyle="1" w:styleId="DefaultParagraphFontParaCharCharChar">
    <w:name w:val="Default Paragraph Font Para Char Char Char"/>
    <w:basedOn w:val="a0"/>
    <w:rsid w:val="00494B55"/>
    <w:pPr>
      <w:suppressAutoHyphens/>
      <w:spacing w:line="240" w:lineRule="exact"/>
    </w:pPr>
    <w:rPr>
      <w:rFonts w:ascii="Tahoma" w:eastAsia="Calibri" w:hAnsi="Tahoma" w:cs="Tahoma"/>
      <w:color w:val="00000A"/>
      <w:kern w:val="1"/>
      <w:sz w:val="20"/>
      <w:szCs w:val="20"/>
      <w:lang w:val="en-US" w:eastAsia="ar-SA"/>
    </w:rPr>
  </w:style>
  <w:style w:type="paragraph" w:customStyle="1" w:styleId="03osnovnoytexttabl">
    <w:name w:val="03osnovnoytexttabl"/>
    <w:basedOn w:val="a0"/>
    <w:rsid w:val="00494B55"/>
    <w:pPr>
      <w:suppressAutoHyphens/>
      <w:spacing w:before="120" w:after="0" w:line="320" w:lineRule="atLeast"/>
    </w:pPr>
    <w:rPr>
      <w:rFonts w:ascii="GaramondC" w:eastAsia="Calibri" w:hAnsi="GaramondC" w:cs="GaramondC"/>
      <w:color w:val="000000"/>
      <w:kern w:val="1"/>
      <w:sz w:val="20"/>
      <w:szCs w:val="20"/>
      <w:lang w:eastAsia="hi-IN" w:bidi="hi-IN"/>
    </w:rPr>
  </w:style>
  <w:style w:type="paragraph" w:customStyle="1" w:styleId="affff2">
    <w:name w:val="Нормальный (таблица)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affff3">
    <w:name w:val="Прижатый влево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1ff5">
    <w:name w:val="Заголовок1"/>
    <w:basedOn w:val="a0"/>
    <w:rsid w:val="00494B55"/>
    <w:pPr>
      <w:keepNext/>
      <w:suppressAutoHyphens/>
      <w:spacing w:before="240" w:after="120" w:line="276" w:lineRule="auto"/>
    </w:pPr>
    <w:rPr>
      <w:rFonts w:ascii="Arial" w:eastAsia="Microsoft YaHei" w:hAnsi="Arial" w:cs="Mangal"/>
      <w:color w:val="00000A"/>
      <w:kern w:val="1"/>
      <w:sz w:val="28"/>
      <w:szCs w:val="28"/>
      <w:lang w:eastAsia="ar-SA"/>
    </w:rPr>
  </w:style>
  <w:style w:type="paragraph" w:customStyle="1" w:styleId="11a">
    <w:name w:val="Указатель 11"/>
    <w:basedOn w:val="a0"/>
    <w:rsid w:val="00494B55"/>
    <w:pPr>
      <w:suppressAutoHyphens/>
      <w:spacing w:after="200" w:line="276" w:lineRule="auto"/>
      <w:ind w:left="220" w:hanging="2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2f0">
    <w:name w:val="Указатель2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Mangal"/>
      <w:color w:val="00000A"/>
      <w:kern w:val="1"/>
      <w:sz w:val="24"/>
      <w:szCs w:val="24"/>
      <w:lang w:eastAsia="ar-SA"/>
    </w:rPr>
  </w:style>
  <w:style w:type="paragraph" w:customStyle="1" w:styleId="affff4">
    <w:name w:val="Содержимое таблицы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f5">
    <w:name w:val="Заголовок таблицы"/>
    <w:basedOn w:val="affff4"/>
    <w:rsid w:val="00494B55"/>
    <w:pPr>
      <w:jc w:val="center"/>
    </w:pPr>
    <w:rPr>
      <w:b/>
      <w:bCs/>
    </w:rPr>
  </w:style>
  <w:style w:type="paragraph" w:customStyle="1" w:styleId="1ff6">
    <w:name w:val="Текст примечания1"/>
    <w:basedOn w:val="a0"/>
    <w:rsid w:val="00494B55"/>
    <w:pPr>
      <w:widowControl w:val="0"/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1ff7">
    <w:name w:val="Тема примечания1"/>
    <w:basedOn w:val="1ff6"/>
    <w:rsid w:val="00494B55"/>
    <w:rPr>
      <w:b/>
      <w:bCs/>
    </w:rPr>
  </w:style>
  <w:style w:type="paragraph" w:customStyle="1" w:styleId="xl80">
    <w:name w:val="xl8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1">
    <w:name w:val="xl81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2">
    <w:name w:val="xl82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i/>
      <w:iCs/>
      <w:color w:val="00000A"/>
      <w:kern w:val="1"/>
      <w:sz w:val="18"/>
      <w:szCs w:val="18"/>
      <w:lang w:eastAsia="ar-SA"/>
    </w:rPr>
  </w:style>
  <w:style w:type="paragraph" w:customStyle="1" w:styleId="xl83">
    <w:name w:val="xl8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5">
    <w:name w:val="xl85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6">
    <w:name w:val="xl86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7">
    <w:name w:val="xl87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8">
    <w:name w:val="xl88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9">
    <w:name w:val="xl89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90">
    <w:name w:val="xl90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91">
    <w:name w:val="xl91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92">
    <w:name w:val="xl92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93">
    <w:name w:val="xl9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94">
    <w:name w:val="xl94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95">
    <w:name w:val="xl95"/>
    <w:basedOn w:val="a0"/>
    <w:rsid w:val="00494B55"/>
    <w:pP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6"/>
      <w:szCs w:val="16"/>
      <w:lang w:eastAsia="ar-SA"/>
    </w:rPr>
  </w:style>
  <w:style w:type="paragraph" w:customStyle="1" w:styleId="xl96">
    <w:name w:val="xl96"/>
    <w:basedOn w:val="a0"/>
    <w:rsid w:val="00494B55"/>
    <w:pPr>
      <w:suppressAutoHyphens/>
      <w:spacing w:before="28" w:after="28" w:line="276" w:lineRule="auto"/>
      <w:jc w:val="center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97">
    <w:name w:val="xl97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98">
    <w:name w:val="xl98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99">
    <w:name w:val="xl99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100">
    <w:name w:val="xl100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101">
    <w:name w:val="xl101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102">
    <w:name w:val="xl102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3">
    <w:name w:val="xl10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104">
    <w:name w:val="xl104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5">
    <w:name w:val="xl105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6">
    <w:name w:val="xl106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84">
    <w:name w:val="xl8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customStyle="1" w:styleId="47">
    <w:name w:val="Абзац списка4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style13315529680000000721msonormal">
    <w:name w:val="style_13315529680000000721msonormal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font5">
    <w:name w:val="font5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07">
    <w:name w:val="xl107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hd w:val="clear" w:color="auto" w:fill="D9D9D9"/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08">
    <w:name w:val="xl108"/>
    <w:basedOn w:val="a0"/>
    <w:rsid w:val="00494B55"/>
    <w:pPr>
      <w:pBdr>
        <w:top w:val="single" w:sz="4" w:space="0" w:color="000000"/>
        <w:bottom w:val="single" w:sz="4" w:space="0" w:color="000000"/>
      </w:pBdr>
      <w:shd w:val="clear" w:color="auto" w:fill="D9D9D9"/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09">
    <w:name w:val="xl10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0">
    <w:name w:val="xl11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11">
    <w:name w:val="xl11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2">
    <w:name w:val="xl11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3">
    <w:name w:val="xl11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4">
    <w:name w:val="xl11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0"/>
      <w:szCs w:val="20"/>
      <w:lang w:eastAsia="ar-SA"/>
    </w:rPr>
  </w:style>
  <w:style w:type="paragraph" w:customStyle="1" w:styleId="xl115">
    <w:name w:val="xl11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6">
    <w:name w:val="xl11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7">
    <w:name w:val="xl11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8">
    <w:name w:val="xl11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9">
    <w:name w:val="xl11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0">
    <w:name w:val="xl12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1">
    <w:name w:val="xl12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2">
    <w:name w:val="xl12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3">
    <w:name w:val="xl12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4">
    <w:name w:val="xl12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5">
    <w:name w:val="xl12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6">
    <w:name w:val="xl12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7">
    <w:name w:val="xl12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8">
    <w:name w:val="xl12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29">
    <w:name w:val="xl129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0">
    <w:name w:val="xl13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1">
    <w:name w:val="xl131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16"/>
      <w:szCs w:val="16"/>
      <w:lang w:eastAsia="ar-SA"/>
    </w:rPr>
  </w:style>
  <w:style w:type="paragraph" w:customStyle="1" w:styleId="xl132">
    <w:name w:val="xl13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16"/>
      <w:szCs w:val="16"/>
      <w:lang w:eastAsia="ar-SA"/>
    </w:rPr>
  </w:style>
  <w:style w:type="paragraph" w:customStyle="1" w:styleId="xl133">
    <w:name w:val="xl13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4">
    <w:name w:val="xl13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5">
    <w:name w:val="xl135"/>
    <w:basedOn w:val="a0"/>
    <w:rsid w:val="00494B55"/>
    <w:pP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6">
    <w:name w:val="xl136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37">
    <w:name w:val="xl13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8">
    <w:name w:val="xl13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39">
    <w:name w:val="xl13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0">
    <w:name w:val="xl14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1">
    <w:name w:val="xl14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42">
    <w:name w:val="xl14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both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3">
    <w:name w:val="xl14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4">
    <w:name w:val="xl14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0"/>
      <w:szCs w:val="20"/>
      <w:lang w:eastAsia="ar-SA"/>
    </w:rPr>
  </w:style>
  <w:style w:type="paragraph" w:customStyle="1" w:styleId="xl145">
    <w:name w:val="xl145"/>
    <w:basedOn w:val="a0"/>
    <w:rsid w:val="00494B55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46">
    <w:name w:val="xl14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47">
    <w:name w:val="xl14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48">
    <w:name w:val="xl148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49">
    <w:name w:val="xl14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0">
    <w:name w:val="xl150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1">
    <w:name w:val="xl15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2">
    <w:name w:val="xl15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8"/>
      <w:szCs w:val="28"/>
      <w:lang w:eastAsia="ar-SA"/>
    </w:rPr>
  </w:style>
  <w:style w:type="paragraph" w:customStyle="1" w:styleId="xl153">
    <w:name w:val="xl15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154">
    <w:name w:val="xl15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155">
    <w:name w:val="xl155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36"/>
      <w:szCs w:val="36"/>
      <w:lang w:eastAsia="ar-SA"/>
    </w:rPr>
  </w:style>
  <w:style w:type="paragraph" w:customStyle="1" w:styleId="xl156">
    <w:name w:val="xl156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7">
    <w:name w:val="xl157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8">
    <w:name w:val="xl158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9">
    <w:name w:val="xl159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60">
    <w:name w:val="xl160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1">
    <w:name w:val="xl161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2">
    <w:name w:val="xl162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3">
    <w:name w:val="xl163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2f1">
    <w:name w:val="Без интервала2"/>
    <w:rsid w:val="00494B55"/>
    <w:pPr>
      <w:suppressAutoHyphens/>
      <w:spacing w:after="0" w:line="100" w:lineRule="atLeast"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font6">
    <w:name w:val="font6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6"/>
      <w:szCs w:val="16"/>
      <w:lang w:eastAsia="ar-SA"/>
    </w:rPr>
  </w:style>
  <w:style w:type="paragraph" w:customStyle="1" w:styleId="font7">
    <w:name w:val="font7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6"/>
      <w:szCs w:val="16"/>
      <w:lang w:eastAsia="ar-SA"/>
    </w:rPr>
  </w:style>
  <w:style w:type="paragraph" w:customStyle="1" w:styleId="TextBulletList">
    <w:name w:val="TextBulletList"/>
    <w:basedOn w:val="a0"/>
    <w:rsid w:val="00494B55"/>
    <w:pPr>
      <w:tabs>
        <w:tab w:val="left" w:pos="3141"/>
        <w:tab w:val="left" w:pos="3307"/>
        <w:tab w:val="left" w:pos="3707"/>
        <w:tab w:val="left" w:pos="4842"/>
        <w:tab w:val="left" w:pos="5408"/>
        <w:tab w:val="left" w:pos="5975"/>
        <w:tab w:val="left" w:pos="6542"/>
        <w:tab w:val="left" w:pos="7109"/>
        <w:tab w:val="left" w:pos="7676"/>
      </w:tabs>
      <w:suppressAutoHyphens/>
      <w:spacing w:after="120" w:line="276" w:lineRule="auto"/>
    </w:pPr>
    <w:rPr>
      <w:rFonts w:ascii="Times" w:eastAsia="Calibri" w:hAnsi="Times" w:cs="Times"/>
      <w:color w:val="00000A"/>
      <w:kern w:val="1"/>
      <w:sz w:val="24"/>
      <w:szCs w:val="24"/>
      <w:lang w:val="en-US" w:eastAsia="ar-SA"/>
    </w:rPr>
  </w:style>
  <w:style w:type="paragraph" w:customStyle="1" w:styleId="Header2">
    <w:name w:val="Header 2"/>
    <w:basedOn w:val="a0"/>
    <w:rsid w:val="00494B55"/>
    <w:pPr>
      <w:pBdr>
        <w:top w:val="single" w:sz="8" w:space="1" w:color="C0C0C0"/>
        <w:bottom w:val="single" w:sz="4" w:space="1" w:color="C0C0C0"/>
      </w:pBdr>
      <w:tabs>
        <w:tab w:val="right" w:pos="9639"/>
      </w:tabs>
      <w:suppressAutoHyphens/>
      <w:spacing w:before="120" w:after="120" w:line="276" w:lineRule="auto"/>
    </w:pPr>
    <w:rPr>
      <w:rFonts w:ascii="Times" w:eastAsia="Calibri" w:hAnsi="Times" w:cs="Times"/>
      <w:b/>
      <w:bCs/>
      <w:color w:val="00000A"/>
      <w:kern w:val="1"/>
      <w:lang w:val="en-US" w:eastAsia="ar-SA"/>
    </w:rPr>
  </w:style>
  <w:style w:type="paragraph" w:customStyle="1" w:styleId="Header3">
    <w:name w:val="Header 3"/>
    <w:basedOn w:val="a0"/>
    <w:rsid w:val="00494B55"/>
    <w:pPr>
      <w:pBdr>
        <w:top w:val="single" w:sz="1" w:space="1" w:color="C0C0C0"/>
      </w:pBdr>
      <w:tabs>
        <w:tab w:val="right" w:pos="9639"/>
      </w:tabs>
      <w:suppressAutoHyphens/>
      <w:spacing w:before="120" w:after="120" w:line="276" w:lineRule="auto"/>
    </w:pPr>
    <w:rPr>
      <w:rFonts w:ascii="Times" w:eastAsia="Calibri" w:hAnsi="Times" w:cs="Times"/>
      <w:i/>
      <w:iCs/>
      <w:color w:val="00000A"/>
      <w:kern w:val="1"/>
      <w:lang w:val="en-US" w:eastAsia="ar-SA"/>
    </w:rPr>
  </w:style>
  <w:style w:type="paragraph" w:customStyle="1" w:styleId="TextPrice">
    <w:name w:val="TextPrice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</w:tabs>
      <w:suppressAutoHyphens/>
      <w:spacing w:after="120" w:line="276" w:lineRule="auto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Picture">
    <w:name w:val="Picture"/>
    <w:rsid w:val="00494B55"/>
    <w:pPr>
      <w:suppressAutoHyphens/>
      <w:spacing w:after="120" w:line="100" w:lineRule="atLeast"/>
      <w:jc w:val="center"/>
    </w:pPr>
    <w:rPr>
      <w:rFonts w:ascii="Times" w:eastAsia="Times New Roman" w:hAnsi="Times" w:cs="Times"/>
      <w:b/>
      <w:bCs/>
      <w:i/>
      <w:iCs/>
      <w:kern w:val="1"/>
      <w:sz w:val="16"/>
      <w:szCs w:val="16"/>
      <w:lang w:val="en-US" w:eastAsia="ar-SA"/>
    </w:rPr>
  </w:style>
  <w:style w:type="paragraph" w:customStyle="1" w:styleId="OptionHeader">
    <w:name w:val="Option Header"/>
    <w:basedOn w:val="a0"/>
    <w:rsid w:val="00494B55"/>
    <w:pPr>
      <w:tabs>
        <w:tab w:val="right" w:pos="9639"/>
      </w:tabs>
      <w:suppressAutoHyphens/>
      <w:spacing w:before="240" w:after="120" w:line="276" w:lineRule="auto"/>
    </w:pPr>
    <w:rPr>
      <w:rFonts w:ascii="Times" w:eastAsia="Calibri" w:hAnsi="Times" w:cs="Times"/>
      <w:b/>
      <w:bCs/>
      <w:color w:val="00000A"/>
      <w:kern w:val="1"/>
      <w:sz w:val="26"/>
      <w:szCs w:val="26"/>
      <w:u w:val="single"/>
      <w:lang w:val="en-US" w:eastAsia="ar-SA"/>
    </w:rPr>
  </w:style>
  <w:style w:type="paragraph" w:customStyle="1" w:styleId="Titel2">
    <w:name w:val="Titel 2"/>
    <w:basedOn w:val="afff0"/>
    <w:rsid w:val="00494B55"/>
    <w:pPr>
      <w:widowControl w:val="0"/>
      <w:tabs>
        <w:tab w:val="left" w:pos="2835"/>
      </w:tabs>
      <w:spacing w:before="1680" w:after="60" w:line="480" w:lineRule="auto"/>
    </w:pPr>
    <w:rPr>
      <w:rFonts w:ascii="Arial" w:hAnsi="Arial" w:cs="Arial"/>
      <w:sz w:val="32"/>
      <w:szCs w:val="32"/>
      <w:lang w:val="en-GB"/>
    </w:rPr>
  </w:style>
  <w:style w:type="paragraph" w:customStyle="1" w:styleId="1ff8">
    <w:name w:val="Маркированный список1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Cs/>
      <w:color w:val="00000A"/>
      <w:kern w:val="1"/>
      <w:sz w:val="24"/>
      <w:szCs w:val="24"/>
      <w:lang w:val="en-GB" w:eastAsia="ar-SA"/>
    </w:rPr>
  </w:style>
  <w:style w:type="paragraph" w:customStyle="1" w:styleId="214">
    <w:name w:val="Маркированный список 21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Cs/>
      <w:color w:val="00000A"/>
      <w:kern w:val="1"/>
      <w:sz w:val="24"/>
      <w:szCs w:val="24"/>
      <w:lang w:val="en-GB" w:eastAsia="ar-SA"/>
    </w:rPr>
  </w:style>
  <w:style w:type="paragraph" w:customStyle="1" w:styleId="AngebotText">
    <w:name w:val="Angebot Text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312">
    <w:name w:val="Маркированный список 31"/>
    <w:basedOn w:val="a0"/>
    <w:rsid w:val="00494B55"/>
    <w:pPr>
      <w:widowControl w:val="0"/>
      <w:tabs>
        <w:tab w:val="left" w:pos="2552"/>
      </w:tabs>
      <w:suppressAutoHyphens/>
      <w:spacing w:before="60" w:after="200" w:line="300" w:lineRule="atLeast"/>
      <w:ind w:left="2552" w:hanging="567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Standardlinksfett">
    <w:name w:val="Standard links fett"/>
    <w:basedOn w:val="a0"/>
    <w:rsid w:val="00494B55"/>
    <w:pPr>
      <w:widowControl w:val="0"/>
      <w:suppressAutoHyphens/>
      <w:spacing w:before="60" w:after="120" w:line="300" w:lineRule="atLeast"/>
    </w:pPr>
    <w:rPr>
      <w:rFonts w:ascii="Arial" w:eastAsia="Calibri" w:hAnsi="Arial" w:cs="Arial"/>
      <w:b/>
      <w:color w:val="00000A"/>
      <w:kern w:val="1"/>
      <w:sz w:val="24"/>
      <w:szCs w:val="24"/>
      <w:lang w:val="en-GB" w:eastAsia="ar-SA"/>
    </w:rPr>
  </w:style>
  <w:style w:type="paragraph" w:customStyle="1" w:styleId="Standardrechts">
    <w:name w:val="Standard rechts"/>
    <w:basedOn w:val="a0"/>
    <w:rsid w:val="00494B55"/>
    <w:pPr>
      <w:widowControl w:val="0"/>
      <w:suppressAutoHyphens/>
      <w:spacing w:before="60" w:after="120" w:line="300" w:lineRule="atLeast"/>
      <w:jc w:val="right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1ff9">
    <w:name w:val="toc 1"/>
    <w:basedOn w:val="a0"/>
    <w:rsid w:val="00494B55"/>
    <w:pPr>
      <w:widowControl w:val="0"/>
      <w:tabs>
        <w:tab w:val="left" w:pos="397"/>
        <w:tab w:val="left" w:pos="480"/>
        <w:tab w:val="right" w:leader="dot" w:pos="9639"/>
      </w:tabs>
      <w:suppressAutoHyphens/>
      <w:spacing w:before="60" w:after="60" w:line="300" w:lineRule="atLeast"/>
    </w:pPr>
    <w:rPr>
      <w:rFonts w:ascii="Arial" w:eastAsia="Calibri" w:hAnsi="Arial" w:cs="Arial"/>
      <w:b/>
      <w:color w:val="00000A"/>
      <w:kern w:val="1"/>
      <w:sz w:val="24"/>
      <w:szCs w:val="32"/>
      <w:lang w:val="en-GB" w:eastAsia="ar-SA"/>
    </w:rPr>
  </w:style>
  <w:style w:type="paragraph" w:styleId="2f2">
    <w:name w:val="toc 2"/>
    <w:basedOn w:val="a0"/>
    <w:rsid w:val="00494B55"/>
    <w:pPr>
      <w:widowControl w:val="0"/>
      <w:tabs>
        <w:tab w:val="left" w:pos="964"/>
        <w:tab w:val="left" w:pos="1200"/>
        <w:tab w:val="right" w:leader="dot" w:pos="9639"/>
      </w:tabs>
      <w:suppressAutoHyphens/>
      <w:spacing w:before="60" w:after="200" w:line="300" w:lineRule="atLeast"/>
      <w:ind w:left="397"/>
    </w:pPr>
    <w:rPr>
      <w:rFonts w:ascii="Arial" w:eastAsia="Calibri" w:hAnsi="Arial" w:cs="Arial"/>
      <w:color w:val="00000A"/>
      <w:kern w:val="1"/>
      <w:sz w:val="24"/>
      <w:szCs w:val="24"/>
      <w:lang w:val="fr-FR" w:eastAsia="ar-SA"/>
    </w:rPr>
  </w:style>
  <w:style w:type="paragraph" w:customStyle="1" w:styleId="Fuzeilelinks">
    <w:name w:val="Fußzeile links"/>
    <w:basedOn w:val="a8"/>
    <w:rsid w:val="00494B55"/>
    <w:pPr>
      <w:widowControl w:val="0"/>
      <w:suppressLineNumbers/>
      <w:tabs>
        <w:tab w:val="clear" w:pos="4153"/>
        <w:tab w:val="clear" w:pos="8306"/>
        <w:tab w:val="center" w:pos="4536"/>
        <w:tab w:val="right" w:pos="9639"/>
      </w:tabs>
      <w:suppressAutoHyphens/>
      <w:spacing w:after="200" w:line="300" w:lineRule="atLeast"/>
    </w:pPr>
    <w:rPr>
      <w:rFonts w:ascii="Arial" w:eastAsia="Calibri" w:hAnsi="Arial" w:cs="Arial"/>
      <w:b/>
      <w:bCs/>
      <w:color w:val="00000A"/>
      <w:kern w:val="1"/>
      <w:sz w:val="20"/>
      <w:lang w:val="en-GB" w:eastAsia="ar-SA"/>
    </w:rPr>
  </w:style>
  <w:style w:type="paragraph" w:customStyle="1" w:styleId="Fuzeilerechts">
    <w:name w:val="Fußzeile rechts"/>
    <w:basedOn w:val="Fuzeilelinks"/>
    <w:rsid w:val="00494B55"/>
    <w:pPr>
      <w:jc w:val="right"/>
    </w:pPr>
  </w:style>
  <w:style w:type="paragraph" w:customStyle="1" w:styleId="Kopfzeilerechts">
    <w:name w:val="Kopfzeile rechts"/>
    <w:basedOn w:val="afff"/>
    <w:rsid w:val="00494B55"/>
    <w:pPr>
      <w:widowControl w:val="0"/>
      <w:tabs>
        <w:tab w:val="clear" w:pos="4703"/>
        <w:tab w:val="clear" w:pos="9406"/>
        <w:tab w:val="center" w:pos="4536"/>
        <w:tab w:val="right" w:pos="9072"/>
        <w:tab w:val="right" w:pos="9923"/>
      </w:tabs>
      <w:spacing w:line="300" w:lineRule="atLeast"/>
      <w:jc w:val="right"/>
    </w:pPr>
    <w:rPr>
      <w:rFonts w:ascii="Arial" w:hAnsi="Arial" w:cs="Arial"/>
      <w:bCs/>
      <w:sz w:val="22"/>
      <w:szCs w:val="24"/>
      <w:lang w:val="en-GB"/>
    </w:rPr>
  </w:style>
  <w:style w:type="paragraph" w:customStyle="1" w:styleId="Nummerierung">
    <w:name w:val="Nummerierung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/>
      <w:color w:val="00000A"/>
      <w:kern w:val="1"/>
      <w:sz w:val="24"/>
      <w:szCs w:val="24"/>
      <w:lang w:val="en-GB" w:eastAsia="ar-SA"/>
    </w:rPr>
  </w:style>
  <w:style w:type="paragraph" w:customStyle="1" w:styleId="Bezugszeichenzeile">
    <w:name w:val="Bezugszeichenzeile"/>
    <w:rsid w:val="00494B55"/>
    <w:pPr>
      <w:widowControl w:val="0"/>
      <w:tabs>
        <w:tab w:val="left" w:pos="1985"/>
        <w:tab w:val="left" w:pos="4933"/>
        <w:tab w:val="left" w:pos="7201"/>
      </w:tabs>
      <w:suppressAutoHyphens/>
      <w:spacing w:before="888" w:after="0" w:line="240" w:lineRule="exact"/>
      <w:jc w:val="both"/>
    </w:pPr>
    <w:rPr>
      <w:rFonts w:ascii="Letter Gothic" w:eastAsia="Times New Roman" w:hAnsi="Letter Gothic" w:cs="Times New Roman"/>
      <w:kern w:val="1"/>
      <w:sz w:val="24"/>
      <w:szCs w:val="24"/>
      <w:lang w:val="de-DE" w:eastAsia="ar-SA"/>
    </w:rPr>
  </w:style>
  <w:style w:type="paragraph" w:customStyle="1" w:styleId="anrede">
    <w:name w:val="anrede"/>
    <w:rsid w:val="00494B55"/>
    <w:pPr>
      <w:widowControl w:val="0"/>
      <w:suppressAutoHyphens/>
      <w:spacing w:before="480" w:after="240" w:line="240" w:lineRule="exact"/>
      <w:jc w:val="both"/>
    </w:pPr>
    <w:rPr>
      <w:rFonts w:ascii="Letter Gothic" w:eastAsia="Times New Roman" w:hAnsi="Letter Gothic" w:cs="Times New Roman"/>
      <w:kern w:val="1"/>
      <w:sz w:val="24"/>
      <w:szCs w:val="24"/>
      <w:lang w:val="de-DE" w:eastAsia="ar-SA"/>
    </w:rPr>
  </w:style>
  <w:style w:type="paragraph" w:customStyle="1" w:styleId="Formatvorlageberschrift1Nach18pt">
    <w:name w:val="Formatvorlage Überschrift 1 + Nach:  18 pt"/>
    <w:basedOn w:val="1"/>
    <w:rsid w:val="00494B55"/>
    <w:pPr>
      <w:keepNext/>
      <w:keepLines/>
      <w:widowControl w:val="0"/>
      <w:shd w:val="clear" w:color="auto" w:fill="8DB3E2"/>
      <w:tabs>
        <w:tab w:val="left" w:pos="680"/>
        <w:tab w:val="left" w:pos="1419"/>
      </w:tabs>
      <w:suppressAutoHyphens/>
      <w:spacing w:before="0" w:after="360" w:line="276" w:lineRule="auto"/>
      <w:ind w:left="1419" w:hanging="851"/>
    </w:pPr>
    <w:rPr>
      <w:rFonts w:ascii="Arial" w:eastAsia="Calibri" w:hAnsi="Arial" w:cs="Arial"/>
      <w:b/>
      <w:bCs/>
      <w:color w:val="00000A"/>
      <w:kern w:val="1"/>
      <w:sz w:val="32"/>
      <w:szCs w:val="20"/>
      <w:lang w:val="en-GB" w:eastAsia="ar-SA"/>
    </w:rPr>
  </w:style>
  <w:style w:type="paragraph" w:styleId="3c">
    <w:name w:val="toc 3"/>
    <w:basedOn w:val="a0"/>
    <w:rsid w:val="00494B55"/>
    <w:pPr>
      <w:widowControl w:val="0"/>
      <w:tabs>
        <w:tab w:val="right" w:leader="dot" w:pos="9072"/>
      </w:tabs>
      <w:suppressAutoHyphens/>
      <w:spacing w:before="60" w:after="200" w:line="300" w:lineRule="atLeast"/>
      <w:ind w:left="48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48">
    <w:name w:val="toc 4"/>
    <w:basedOn w:val="a0"/>
    <w:rsid w:val="00494B55"/>
    <w:pPr>
      <w:widowControl w:val="0"/>
      <w:tabs>
        <w:tab w:val="right" w:leader="dot" w:pos="8789"/>
      </w:tabs>
      <w:suppressAutoHyphens/>
      <w:spacing w:before="60" w:after="200" w:line="300" w:lineRule="atLeast"/>
      <w:ind w:left="72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54">
    <w:name w:val="toc 5"/>
    <w:basedOn w:val="a0"/>
    <w:rsid w:val="00494B55"/>
    <w:pPr>
      <w:widowControl w:val="0"/>
      <w:tabs>
        <w:tab w:val="right" w:leader="dot" w:pos="8506"/>
      </w:tabs>
      <w:suppressAutoHyphens/>
      <w:spacing w:before="60" w:after="200" w:line="300" w:lineRule="atLeast"/>
      <w:ind w:left="96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62">
    <w:name w:val="toc 6"/>
    <w:basedOn w:val="a0"/>
    <w:rsid w:val="00494B55"/>
    <w:pPr>
      <w:widowControl w:val="0"/>
      <w:tabs>
        <w:tab w:val="right" w:leader="dot" w:pos="8223"/>
      </w:tabs>
      <w:suppressAutoHyphens/>
      <w:spacing w:before="60" w:after="200" w:line="300" w:lineRule="atLeast"/>
      <w:ind w:left="120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72">
    <w:name w:val="toc 7"/>
    <w:basedOn w:val="a0"/>
    <w:rsid w:val="00494B55"/>
    <w:pPr>
      <w:widowControl w:val="0"/>
      <w:tabs>
        <w:tab w:val="right" w:leader="dot" w:pos="7940"/>
      </w:tabs>
      <w:suppressAutoHyphens/>
      <w:spacing w:before="60" w:after="200" w:line="300" w:lineRule="atLeast"/>
      <w:ind w:left="144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82">
    <w:name w:val="toc 8"/>
    <w:basedOn w:val="a0"/>
    <w:rsid w:val="00494B55"/>
    <w:pPr>
      <w:widowControl w:val="0"/>
      <w:tabs>
        <w:tab w:val="right" w:leader="dot" w:pos="7657"/>
      </w:tabs>
      <w:suppressAutoHyphens/>
      <w:spacing w:before="60" w:after="200" w:line="300" w:lineRule="atLeast"/>
      <w:ind w:left="168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93">
    <w:name w:val="toc 9"/>
    <w:basedOn w:val="a0"/>
    <w:rsid w:val="00494B55"/>
    <w:pPr>
      <w:widowControl w:val="0"/>
      <w:tabs>
        <w:tab w:val="right" w:leader="dot" w:pos="7374"/>
      </w:tabs>
      <w:suppressAutoHyphens/>
      <w:spacing w:before="60" w:after="200" w:line="300" w:lineRule="atLeast"/>
      <w:ind w:left="192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Textkrper-Einzug">
    <w:name w:val="Textkörper-Einzug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4"/>
      <w:lang w:val="de-DE" w:eastAsia="ar-SA"/>
    </w:rPr>
  </w:style>
  <w:style w:type="paragraph" w:customStyle="1" w:styleId="NormalLeft0">
    <w:name w:val="Normal + Left:  0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0"/>
      <w:lang w:val="en-GB" w:eastAsia="ar-SA"/>
    </w:rPr>
  </w:style>
  <w:style w:type="paragraph" w:customStyle="1" w:styleId="msolistparagraph0">
    <w:name w:val="msolistparagraph"/>
    <w:basedOn w:val="a0"/>
    <w:rsid w:val="00494B55"/>
    <w:pPr>
      <w:widowControl w:val="0"/>
      <w:suppressAutoHyphens/>
      <w:spacing w:before="60" w:after="200" w:line="300" w:lineRule="atLeast"/>
      <w:ind w:left="720"/>
    </w:pPr>
    <w:rPr>
      <w:rFonts w:ascii="Calibri" w:eastAsia="MS Mincho" w:hAnsi="Calibri" w:cs="Calibri"/>
      <w:color w:val="00000A"/>
      <w:kern w:val="1"/>
      <w:lang w:val="de-DE" w:eastAsia="ar-SA"/>
    </w:rPr>
  </w:style>
  <w:style w:type="paragraph" w:customStyle="1" w:styleId="Inhaltsverzeichnis">
    <w:name w:val="Inhaltsverzeichnis"/>
    <w:basedOn w:val="1ff9"/>
    <w:rsid w:val="00494B55"/>
    <w:pPr>
      <w:tabs>
        <w:tab w:val="clear" w:pos="397"/>
        <w:tab w:val="clear" w:pos="480"/>
        <w:tab w:val="clear" w:pos="9639"/>
        <w:tab w:val="left" w:pos="720"/>
      </w:tabs>
      <w:spacing w:before="120" w:after="120"/>
    </w:pPr>
    <w:rPr>
      <w:b w:val="0"/>
      <w:szCs w:val="24"/>
    </w:rPr>
  </w:style>
  <w:style w:type="paragraph" w:customStyle="1" w:styleId="Section">
    <w:name w:val="Section"/>
    <w:basedOn w:val="a0"/>
    <w:rsid w:val="00494B55"/>
    <w:pPr>
      <w:tabs>
        <w:tab w:val="left" w:pos="540"/>
        <w:tab w:val="left" w:pos="1170"/>
      </w:tabs>
      <w:suppressAutoHyphens/>
      <w:spacing w:before="360" w:after="240" w:line="276" w:lineRule="auto"/>
      <w:jc w:val="both"/>
    </w:pPr>
    <w:rPr>
      <w:rFonts w:ascii="Calibri" w:eastAsia="Calibri" w:hAnsi="Calibri" w:cs="Arial"/>
      <w:b/>
      <w:bCs/>
      <w:color w:val="00000A"/>
      <w:kern w:val="1"/>
      <w:sz w:val="24"/>
      <w:szCs w:val="20"/>
      <w:lang w:val="en-US" w:eastAsia="ar-SA"/>
    </w:rPr>
  </w:style>
  <w:style w:type="paragraph" w:customStyle="1" w:styleId="font0">
    <w:name w:val="font0"/>
    <w:basedOn w:val="a0"/>
    <w:rsid w:val="00494B55"/>
    <w:pPr>
      <w:suppressAutoHyphens/>
      <w:spacing w:before="28" w:after="28" w:line="276" w:lineRule="auto"/>
    </w:pPr>
    <w:rPr>
      <w:rFonts w:ascii="Calibri" w:eastAsia="Arial Unicode MS" w:hAnsi="Calibri" w:cs="Times New Roman"/>
      <w:color w:val="00000A"/>
      <w:kern w:val="1"/>
      <w:sz w:val="24"/>
      <w:szCs w:val="24"/>
      <w:lang w:val="de-DE" w:eastAsia="ar-SA"/>
    </w:rPr>
  </w:style>
  <w:style w:type="paragraph" w:customStyle="1" w:styleId="AngtxtStandard">
    <w:name w:val="Angtxt_Standard"/>
    <w:basedOn w:val="a0"/>
    <w:rsid w:val="00494B55"/>
    <w:pPr>
      <w:tabs>
        <w:tab w:val="right" w:pos="8080"/>
        <w:tab w:val="decimal" w:pos="9639"/>
      </w:tabs>
      <w:suppressAutoHyphens/>
      <w:spacing w:after="200" w:line="276" w:lineRule="auto"/>
      <w:ind w:left="709" w:right="2693" w:hanging="709"/>
    </w:pPr>
    <w:rPr>
      <w:rFonts w:ascii="Arial" w:eastAsia="Calibri" w:hAnsi="Arial" w:cs="Arial"/>
      <w:color w:val="00000A"/>
      <w:kern w:val="1"/>
      <w:sz w:val="24"/>
      <w:szCs w:val="20"/>
      <w:lang w:val="de-DE" w:eastAsia="ar-SA"/>
    </w:rPr>
  </w:style>
  <w:style w:type="paragraph" w:customStyle="1" w:styleId="Alignedtext">
    <w:name w:val="Aligned text"/>
    <w:basedOn w:val="a0"/>
    <w:rsid w:val="00494B55"/>
    <w:pPr>
      <w:tabs>
        <w:tab w:val="left" w:pos="9540"/>
      </w:tabs>
      <w:suppressAutoHyphens/>
      <w:spacing w:after="200" w:line="276" w:lineRule="auto"/>
      <w:ind w:left="426"/>
      <w:jc w:val="both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Numerierung">
    <w:name w:val="Numerierung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val="de-DE" w:eastAsia="ar-SA"/>
    </w:rPr>
  </w:style>
  <w:style w:type="paragraph" w:customStyle="1" w:styleId="affff6">
    <w:name w:val="текст сноски"/>
    <w:basedOn w:val="a0"/>
    <w:rsid w:val="00494B55"/>
    <w:pPr>
      <w:widowControl w:val="0"/>
      <w:suppressAutoHyphens/>
      <w:spacing w:after="200" w:line="276" w:lineRule="auto"/>
    </w:pPr>
    <w:rPr>
      <w:rFonts w:ascii="Gelvetsky 12pt" w:eastAsia="Calibri" w:hAnsi="Gelvetsky 12pt" w:cs="Gelvetsky 12pt"/>
      <w:color w:val="00000A"/>
      <w:kern w:val="1"/>
      <w:sz w:val="24"/>
      <w:szCs w:val="24"/>
      <w:lang w:val="en-US" w:eastAsia="ar-SA"/>
    </w:rPr>
  </w:style>
  <w:style w:type="paragraph" w:customStyle="1" w:styleId="1ffa">
    <w:name w:val="Текст концевой сноски1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Normal1">
    <w:name w:val="Normal1"/>
    <w:rsid w:val="00494B55"/>
    <w:pPr>
      <w:suppressAutoHyphens/>
      <w:spacing w:after="0" w:line="100" w:lineRule="atLeast"/>
    </w:pPr>
    <w:rPr>
      <w:rFonts w:ascii="Arial" w:eastAsia="Calibri" w:hAnsi="Arial" w:cs="Times New Roman"/>
      <w:kern w:val="1"/>
      <w:sz w:val="18"/>
      <w:szCs w:val="20"/>
      <w:lang w:eastAsia="ar-SA"/>
    </w:rPr>
  </w:style>
  <w:style w:type="paragraph" w:customStyle="1" w:styleId="western">
    <w:name w:val="western"/>
    <w:basedOn w:val="a0"/>
    <w:rsid w:val="00494B55"/>
    <w:pPr>
      <w:suppressAutoHyphens/>
      <w:spacing w:before="28" w:after="119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223">
    <w:name w:val="Основной текст 22"/>
    <w:basedOn w:val="a0"/>
    <w:rsid w:val="00494B55"/>
    <w:pPr>
      <w:suppressAutoHyphens/>
      <w:spacing w:after="120" w:line="480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3d">
    <w:name w:val="Основной текст (3)"/>
    <w:basedOn w:val="a0"/>
    <w:rsid w:val="00494B55"/>
    <w:pPr>
      <w:widowControl w:val="0"/>
      <w:shd w:val="clear" w:color="auto" w:fill="FFFFFF"/>
      <w:suppressAutoHyphens/>
      <w:spacing w:before="420" w:after="200" w:line="278" w:lineRule="exact"/>
      <w:jc w:val="both"/>
    </w:pPr>
    <w:rPr>
      <w:rFonts w:ascii="Arial" w:eastAsia="Arial" w:hAnsi="Arial" w:cs="Arial"/>
      <w:b/>
      <w:bCs/>
      <w:color w:val="00000A"/>
      <w:kern w:val="1"/>
      <w:lang w:eastAsia="ar-SA"/>
    </w:rPr>
  </w:style>
  <w:style w:type="paragraph" w:customStyle="1" w:styleId="11b">
    <w:name w:val="Основной текст (11)"/>
    <w:basedOn w:val="a0"/>
    <w:rsid w:val="00494B55"/>
    <w:pPr>
      <w:widowControl w:val="0"/>
      <w:shd w:val="clear" w:color="auto" w:fill="FFFFFF"/>
      <w:suppressAutoHyphens/>
      <w:spacing w:after="200" w:line="0" w:lineRule="atLeast"/>
    </w:pPr>
    <w:rPr>
      <w:rFonts w:ascii="Arial Unicode MS" w:eastAsia="Arial Unicode MS" w:hAnsi="Arial Unicode MS" w:cs="Arial Unicode MS"/>
      <w:color w:val="00000A"/>
      <w:spacing w:val="-1"/>
      <w:kern w:val="1"/>
      <w:sz w:val="21"/>
      <w:szCs w:val="21"/>
      <w:lang w:val="en-US" w:bidi="en-US"/>
    </w:rPr>
  </w:style>
  <w:style w:type="paragraph" w:customStyle="1" w:styleId="49">
    <w:name w:val="Заг 4"/>
    <w:basedOn w:val="40"/>
    <w:rsid w:val="00494B55"/>
    <w:pPr>
      <w:tabs>
        <w:tab w:val="left" w:pos="1824"/>
      </w:tabs>
      <w:spacing w:before="60" w:after="60" w:line="312" w:lineRule="auto"/>
      <w:ind w:left="1824"/>
      <w:jc w:val="both"/>
    </w:pPr>
    <w:rPr>
      <w:b w:val="0"/>
      <w:bCs w:val="0"/>
      <w:sz w:val="28"/>
      <w:szCs w:val="28"/>
      <w:lang w:val="en-US"/>
    </w:rPr>
  </w:style>
  <w:style w:type="paragraph" w:customStyle="1" w:styleId="ConsTitle">
    <w:name w:val="ConsTitle"/>
    <w:rsid w:val="00494B55"/>
    <w:pPr>
      <w:suppressAutoHyphens/>
      <w:spacing w:after="0" w:line="100" w:lineRule="atLeast"/>
      <w:ind w:right="19772"/>
    </w:pPr>
    <w:rPr>
      <w:rFonts w:ascii="Arial" w:eastAsia="Times New Roman" w:hAnsi="Arial" w:cs="Arial"/>
      <w:b/>
      <w:bCs/>
      <w:kern w:val="1"/>
      <w:sz w:val="14"/>
      <w:szCs w:val="14"/>
      <w:lang w:eastAsia="ar-SA"/>
    </w:rPr>
  </w:style>
  <w:style w:type="paragraph" w:customStyle="1" w:styleId="2112">
    <w:name w:val="Маркированный список 211"/>
    <w:basedOn w:val="a0"/>
    <w:rsid w:val="00494B55"/>
    <w:pPr>
      <w:suppressAutoHyphens/>
      <w:spacing w:after="120" w:line="276" w:lineRule="auto"/>
      <w:ind w:left="566" w:hanging="283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f7">
    <w:name w:val="Знак Знак Знак Знак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ffb">
    <w:name w:val="заголовок 1"/>
    <w:basedOn w:val="a0"/>
    <w:rsid w:val="00494B55"/>
    <w:pPr>
      <w:keepNext/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Cs w:val="20"/>
      <w:lang w:eastAsia="ar-SA"/>
    </w:rPr>
  </w:style>
  <w:style w:type="paragraph" w:customStyle="1" w:styleId="2f3">
    <w:name w:val="çàãîëîâîê 2"/>
    <w:basedOn w:val="a0"/>
    <w:rsid w:val="00494B55"/>
    <w:pPr>
      <w:keepNext/>
      <w:suppressAutoHyphens/>
      <w:spacing w:after="200" w:line="276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val="en-GB" w:eastAsia="ar-SA"/>
    </w:rPr>
  </w:style>
  <w:style w:type="paragraph" w:customStyle="1" w:styleId="2f4">
    <w:name w:val="Уровень2"/>
    <w:basedOn w:val="a0"/>
    <w:rsid w:val="00494B55"/>
    <w:pPr>
      <w:tabs>
        <w:tab w:val="left" w:pos="927"/>
        <w:tab w:val="left" w:pos="993"/>
      </w:tabs>
      <w:suppressAutoHyphens/>
      <w:spacing w:before="120" w:after="120" w:line="276" w:lineRule="auto"/>
      <w:ind w:firstLine="567"/>
      <w:jc w:val="both"/>
    </w:pPr>
    <w:rPr>
      <w:rFonts w:ascii="Arial" w:eastAsia="Calibri" w:hAnsi="Arial" w:cs="Arial"/>
      <w:bCs/>
      <w:iCs/>
      <w:color w:val="000000"/>
      <w:kern w:val="1"/>
      <w:sz w:val="24"/>
      <w:szCs w:val="20"/>
      <w:lang w:eastAsia="ar-SA"/>
    </w:rPr>
  </w:style>
  <w:style w:type="paragraph" w:customStyle="1" w:styleId="3e">
    <w:name w:val="Уровень3"/>
    <w:basedOn w:val="2f4"/>
    <w:rsid w:val="00494B55"/>
    <w:pPr>
      <w:tabs>
        <w:tab w:val="clear" w:pos="927"/>
        <w:tab w:val="clear" w:pos="993"/>
        <w:tab w:val="left" w:pos="360"/>
        <w:tab w:val="left" w:pos="2160"/>
      </w:tabs>
      <w:ind w:left="2160" w:hanging="180"/>
    </w:pPr>
  </w:style>
  <w:style w:type="paragraph" w:customStyle="1" w:styleId="affff8">
    <w:name w:val="Заголовок статьи"/>
    <w:basedOn w:val="a0"/>
    <w:rsid w:val="00494B55"/>
    <w:pPr>
      <w:suppressAutoHyphens/>
      <w:spacing w:after="200" w:line="276" w:lineRule="auto"/>
      <w:ind w:left="1612" w:hanging="892"/>
      <w:jc w:val="both"/>
    </w:pPr>
    <w:rPr>
      <w:rFonts w:ascii="Arial" w:eastAsia="Calibri" w:hAnsi="Arial" w:cs="Arial"/>
      <w:color w:val="00000A"/>
      <w:kern w:val="1"/>
      <w:sz w:val="20"/>
      <w:szCs w:val="20"/>
      <w:lang w:eastAsia="ar-SA"/>
    </w:rPr>
  </w:style>
  <w:style w:type="paragraph" w:customStyle="1" w:styleId="affff9">
    <w:name w:val="А_обычный"/>
    <w:basedOn w:val="a0"/>
    <w:rsid w:val="00494B55"/>
    <w:pPr>
      <w:tabs>
        <w:tab w:val="num" w:pos="720"/>
      </w:tabs>
      <w:suppressAutoHyphens/>
      <w:spacing w:after="200" w:line="276" w:lineRule="auto"/>
      <w:ind w:left="720" w:hanging="360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-3">
    <w:name w:val="Текст1-3"/>
    <w:basedOn w:val="a0"/>
    <w:rsid w:val="00494B55"/>
    <w:pPr>
      <w:suppressAutoHyphens/>
      <w:spacing w:after="60" w:line="288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eastAsia="ar-SA"/>
    </w:rPr>
  </w:style>
  <w:style w:type="paragraph" w:customStyle="1" w:styleId="aHeader">
    <w:name w:val="a_Header"/>
    <w:basedOn w:val="a0"/>
    <w:rsid w:val="00494B55"/>
    <w:pPr>
      <w:tabs>
        <w:tab w:val="left" w:pos="1985"/>
      </w:tabs>
      <w:suppressAutoHyphens/>
      <w:spacing w:after="60" w:line="276" w:lineRule="auto"/>
      <w:jc w:val="center"/>
    </w:pPr>
    <w:rPr>
      <w:rFonts w:ascii="Courier New" w:eastAsia="Calibri" w:hAnsi="Courier New" w:cs="Courier New"/>
      <w:color w:val="00000A"/>
      <w:kern w:val="1"/>
      <w:sz w:val="24"/>
      <w:szCs w:val="24"/>
      <w:lang w:eastAsia="ar-SA"/>
    </w:rPr>
  </w:style>
  <w:style w:type="paragraph" w:customStyle="1" w:styleId="1ffc">
    <w:name w:val="Схема документа1"/>
    <w:basedOn w:val="a0"/>
    <w:rsid w:val="00494B55"/>
    <w:pPr>
      <w:shd w:val="clear" w:color="auto" w:fill="000080"/>
      <w:suppressAutoHyphens/>
      <w:spacing w:after="200" w:line="276" w:lineRule="auto"/>
    </w:pPr>
    <w:rPr>
      <w:rFonts w:ascii="Tahoma" w:eastAsia="Calibri" w:hAnsi="Tahoma" w:cs="Tahoma"/>
      <w:color w:val="00000A"/>
      <w:kern w:val="1"/>
      <w:sz w:val="24"/>
      <w:szCs w:val="20"/>
      <w:lang w:val="en-US" w:eastAsia="ar-SA"/>
    </w:rPr>
  </w:style>
  <w:style w:type="paragraph" w:customStyle="1" w:styleId="affffa">
    <w:name w:val="Подраздел"/>
    <w:basedOn w:val="a0"/>
    <w:rsid w:val="00494B55"/>
    <w:pPr>
      <w:suppressAutoHyphens/>
      <w:spacing w:before="240" w:after="200" w:line="276" w:lineRule="auto"/>
      <w:ind w:left="1701" w:hanging="283"/>
      <w:jc w:val="both"/>
    </w:pPr>
    <w:rPr>
      <w:rFonts w:ascii="PragmaticaTT" w:eastAsia="Calibri" w:hAnsi="PragmaticaTT" w:cs="PragmaticaTT"/>
      <w:color w:val="00000A"/>
      <w:kern w:val="1"/>
      <w:sz w:val="24"/>
      <w:szCs w:val="20"/>
      <w:lang w:eastAsia="ar-SA"/>
    </w:rPr>
  </w:style>
  <w:style w:type="paragraph" w:customStyle="1" w:styleId="affffb">
    <w:name w:val="регламент список"/>
    <w:basedOn w:val="30"/>
    <w:rsid w:val="00494B55"/>
    <w:pPr>
      <w:keepLines/>
      <w:tabs>
        <w:tab w:val="left" w:pos="1134"/>
      </w:tabs>
      <w:spacing w:before="120" w:after="120" w:line="180" w:lineRule="atLeast"/>
      <w:ind w:left="1134" w:hanging="1134"/>
      <w:jc w:val="left"/>
    </w:pPr>
    <w:rPr>
      <w:color w:val="00000A"/>
      <w:spacing w:val="-5"/>
      <w:szCs w:val="20"/>
      <w:lang w:val="en-US"/>
    </w:rPr>
  </w:style>
  <w:style w:type="paragraph" w:customStyle="1" w:styleId="Times12">
    <w:name w:val="Times 12"/>
    <w:basedOn w:val="a0"/>
    <w:rsid w:val="00494B55"/>
    <w:pPr>
      <w:suppressAutoHyphens/>
      <w:spacing w:after="200" w:line="276" w:lineRule="auto"/>
      <w:ind w:firstLine="567"/>
      <w:jc w:val="both"/>
    </w:pPr>
    <w:rPr>
      <w:rFonts w:ascii="Calibri" w:eastAsia="Calibri" w:hAnsi="Calibri" w:cs="Times New Roman"/>
      <w:bCs/>
      <w:color w:val="00000A"/>
      <w:kern w:val="1"/>
      <w:sz w:val="24"/>
      <w:lang w:eastAsia="ar-SA"/>
    </w:rPr>
  </w:style>
  <w:style w:type="paragraph" w:customStyle="1" w:styleId="313">
    <w:name w:val="Нумерованный список 31"/>
    <w:basedOn w:val="a0"/>
    <w:rsid w:val="00494B55"/>
    <w:pPr>
      <w:tabs>
        <w:tab w:val="num" w:pos="720"/>
      </w:tabs>
      <w:suppressAutoHyphens/>
      <w:spacing w:after="200" w:line="276" w:lineRule="auto"/>
      <w:ind w:left="720" w:hanging="360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ffd">
    <w:name w:val="Продолжение списка1"/>
    <w:basedOn w:val="a0"/>
    <w:rsid w:val="00494B55"/>
    <w:pPr>
      <w:suppressAutoHyphens/>
      <w:spacing w:after="120" w:line="276" w:lineRule="auto"/>
      <w:ind w:left="283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02statia2">
    <w:name w:val="02statia2"/>
    <w:basedOn w:val="a0"/>
    <w:rsid w:val="00494B55"/>
    <w:pPr>
      <w:suppressAutoHyphens/>
      <w:spacing w:before="120" w:after="200" w:line="320" w:lineRule="atLeast"/>
      <w:ind w:left="2020" w:hanging="880"/>
      <w:jc w:val="both"/>
    </w:pPr>
    <w:rPr>
      <w:rFonts w:ascii="GaramondNarrowC" w:eastAsia="Calibri" w:hAnsi="GaramondNarrowC" w:cs="GaramondNarrowC"/>
      <w:color w:val="000000"/>
      <w:kern w:val="1"/>
      <w:sz w:val="21"/>
      <w:szCs w:val="21"/>
      <w:lang w:eastAsia="ar-SA"/>
    </w:rPr>
  </w:style>
  <w:style w:type="paragraph" w:customStyle="1" w:styleId="affffc">
    <w:name w:val="маркированный"/>
    <w:basedOn w:val="a0"/>
    <w:rsid w:val="00494B55"/>
    <w:pPr>
      <w:tabs>
        <w:tab w:val="left" w:pos="1701"/>
      </w:tabs>
      <w:suppressAutoHyphens/>
      <w:spacing w:after="200" w:line="360" w:lineRule="auto"/>
      <w:ind w:left="1701" w:hanging="567"/>
      <w:jc w:val="both"/>
    </w:pPr>
    <w:rPr>
      <w:rFonts w:ascii="Calibri" w:eastAsia="Calibri" w:hAnsi="Calibri" w:cs="Times New Roman"/>
      <w:bCs/>
      <w:color w:val="00000A"/>
      <w:kern w:val="1"/>
      <w:lang w:eastAsia="ar-SA"/>
    </w:rPr>
  </w:style>
  <w:style w:type="paragraph" w:customStyle="1" w:styleId="affffd">
    <w:name w:val="Ариал"/>
    <w:basedOn w:val="a0"/>
    <w:rsid w:val="00494B55"/>
    <w:pPr>
      <w:suppressAutoHyphens/>
      <w:spacing w:before="120" w:after="120" w:line="360" w:lineRule="auto"/>
      <w:ind w:firstLine="851"/>
      <w:jc w:val="both"/>
    </w:pPr>
    <w:rPr>
      <w:rFonts w:ascii="Arial" w:eastAsia="Calibri" w:hAnsi="Arial" w:cs="Arial"/>
      <w:color w:val="00000A"/>
      <w:kern w:val="1"/>
      <w:sz w:val="24"/>
      <w:szCs w:val="24"/>
      <w:lang w:val="en-US" w:eastAsia="ar-SA"/>
    </w:rPr>
  </w:style>
  <w:style w:type="paragraph" w:customStyle="1" w:styleId="affffe">
    <w:name w:val="Пункт б/н"/>
    <w:basedOn w:val="a0"/>
    <w:rsid w:val="00494B55"/>
    <w:pPr>
      <w:tabs>
        <w:tab w:val="left" w:pos="1134"/>
      </w:tabs>
      <w:suppressAutoHyphens/>
      <w:spacing w:after="200" w:line="360" w:lineRule="auto"/>
      <w:ind w:firstLine="567"/>
      <w:jc w:val="both"/>
    </w:pPr>
    <w:rPr>
      <w:rFonts w:ascii="Calibri" w:eastAsia="Calibri" w:hAnsi="Calibri" w:cs="Times New Roman"/>
      <w:bCs/>
      <w:color w:val="00000A"/>
      <w:kern w:val="1"/>
      <w:lang w:eastAsia="ar-SA"/>
    </w:rPr>
  </w:style>
  <w:style w:type="paragraph" w:customStyle="1" w:styleId="afffff">
    <w:name w:val="Ариал Таблица"/>
    <w:basedOn w:val="affffd"/>
    <w:rsid w:val="00494B55"/>
    <w:pPr>
      <w:widowControl w:val="0"/>
      <w:spacing w:before="0" w:after="0" w:line="100" w:lineRule="atLeast"/>
      <w:ind w:firstLine="0"/>
    </w:pPr>
    <w:rPr>
      <w:szCs w:val="20"/>
    </w:rPr>
  </w:style>
  <w:style w:type="paragraph" w:customStyle="1" w:styleId="afffff0">
    <w:name w:val="АриалТабл"/>
    <w:basedOn w:val="affffd"/>
    <w:rsid w:val="00494B55"/>
    <w:pPr>
      <w:widowControl w:val="0"/>
      <w:spacing w:before="0" w:after="0" w:line="100" w:lineRule="atLeast"/>
      <w:ind w:firstLine="0"/>
    </w:pPr>
  </w:style>
  <w:style w:type="paragraph" w:customStyle="1" w:styleId="afffff1">
    <w:name w:val="Стиль начало"/>
    <w:basedOn w:val="a0"/>
    <w:rsid w:val="00494B55"/>
    <w:pPr>
      <w:suppressAutoHyphens/>
      <w:spacing w:after="200" w:line="264" w:lineRule="auto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Noeeu14">
    <w:name w:val="Noeeu14"/>
    <w:basedOn w:val="a0"/>
    <w:rsid w:val="00494B55"/>
    <w:pPr>
      <w:suppressAutoHyphens/>
      <w:spacing w:after="200" w:line="264" w:lineRule="auto"/>
      <w:ind w:firstLine="720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Style20">
    <w:name w:val="Style20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1ffe">
    <w:name w:val="Рецензия1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afffff2">
    <w:name w:val="Примечание"/>
    <w:basedOn w:val="a0"/>
    <w:rsid w:val="00494B55"/>
    <w:pPr>
      <w:suppressAutoHyphens/>
      <w:spacing w:before="240" w:after="240" w:line="288" w:lineRule="auto"/>
      <w:ind w:left="1134" w:right="1134"/>
      <w:jc w:val="both"/>
    </w:pPr>
    <w:rPr>
      <w:rFonts w:ascii="Calibri" w:eastAsia="Calibri" w:hAnsi="Calibri" w:cs="Times New Roman"/>
      <w:color w:val="00000A"/>
      <w:spacing w:val="20"/>
      <w:kern w:val="1"/>
      <w:sz w:val="24"/>
      <w:szCs w:val="28"/>
      <w:lang w:val="en-US" w:eastAsia="ar-SA"/>
    </w:rPr>
  </w:style>
  <w:style w:type="paragraph" w:customStyle="1" w:styleId="-3">
    <w:name w:val="Пункт-3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4">
    <w:name w:val="Пункт-4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5">
    <w:name w:val="Пункт-5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6">
    <w:name w:val="Пункт-6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7">
    <w:name w:val="Пункт-7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Style18">
    <w:name w:val="Style18"/>
    <w:basedOn w:val="a0"/>
    <w:rsid w:val="00494B55"/>
    <w:pPr>
      <w:widowControl w:val="0"/>
      <w:suppressAutoHyphens/>
      <w:spacing w:after="200" w:line="283" w:lineRule="exact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10">
    <w:name w:val="красная-строка1"/>
    <w:basedOn w:val="a0"/>
    <w:rsid w:val="00494B55"/>
    <w:pPr>
      <w:suppressAutoHyphens/>
      <w:spacing w:before="28" w:after="119" w:line="276" w:lineRule="auto"/>
      <w:ind w:firstLine="210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ff3">
    <w:name w:val="TOC Heading"/>
    <w:basedOn w:val="1"/>
    <w:qFormat/>
    <w:rsid w:val="00494B55"/>
    <w:pPr>
      <w:keepNext/>
      <w:keepLines/>
      <w:suppressLineNumbers/>
      <w:suppressAutoHyphens/>
      <w:spacing w:before="480" w:after="200" w:line="276" w:lineRule="auto"/>
    </w:pPr>
    <w:rPr>
      <w:rFonts w:ascii="Cambria" w:eastAsia="Calibri" w:hAnsi="Cambria" w:cs="Cambria"/>
      <w:b/>
      <w:bCs/>
      <w:color w:val="365F91"/>
      <w:kern w:val="1"/>
      <w:sz w:val="28"/>
      <w:szCs w:val="28"/>
      <w:lang w:val="en-US" w:eastAsia="ar-SA"/>
    </w:rPr>
  </w:style>
  <w:style w:type="paragraph" w:customStyle="1" w:styleId="a">
    <w:name w:val="НИР нумерованный"/>
    <w:basedOn w:val="a0"/>
    <w:rsid w:val="00494B55"/>
    <w:pPr>
      <w:numPr>
        <w:numId w:val="1"/>
      </w:numPr>
      <w:suppressAutoHyphens/>
      <w:spacing w:after="200" w:line="360" w:lineRule="auto"/>
      <w:jc w:val="both"/>
      <w:outlineLvl w:val="0"/>
    </w:pPr>
    <w:rPr>
      <w:rFonts w:ascii="Calibri" w:eastAsia="Calibri" w:hAnsi="Calibri" w:cs="Times New Roman"/>
      <w:color w:val="00000A"/>
      <w:kern w:val="1"/>
      <w:sz w:val="26"/>
      <w:szCs w:val="24"/>
      <w:lang w:eastAsia="ar-SA"/>
    </w:rPr>
  </w:style>
  <w:style w:type="paragraph" w:customStyle="1" w:styleId="afffff4">
    <w:name w:val="НИР Обычный"/>
    <w:basedOn w:val="a0"/>
    <w:rsid w:val="00494B55"/>
    <w:pPr>
      <w:suppressAutoHyphens/>
      <w:spacing w:before="60" w:after="60" w:line="360" w:lineRule="auto"/>
      <w:ind w:firstLine="851"/>
      <w:jc w:val="both"/>
    </w:pPr>
    <w:rPr>
      <w:rFonts w:ascii="Calibri" w:eastAsia="Calibri" w:hAnsi="Calibri" w:cs="Times New Roman"/>
      <w:color w:val="00000A"/>
      <w:kern w:val="1"/>
      <w:sz w:val="26"/>
      <w:szCs w:val="24"/>
      <w:lang w:val="en-US" w:eastAsia="ar-SA"/>
    </w:rPr>
  </w:style>
  <w:style w:type="paragraph" w:styleId="afc">
    <w:name w:val="footnote text"/>
    <w:basedOn w:val="a0"/>
    <w:link w:val="afb"/>
    <w:semiHidden/>
    <w:rsid w:val="00963140"/>
    <w:pPr>
      <w:spacing w:after="6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1fff">
    <w:name w:val="Текст сноски Знак1"/>
    <w:basedOn w:val="a2"/>
    <w:uiPriority w:val="99"/>
    <w:semiHidden/>
    <w:rsid w:val="00963140"/>
    <w:rPr>
      <w:sz w:val="20"/>
      <w:szCs w:val="20"/>
    </w:rPr>
  </w:style>
  <w:style w:type="paragraph" w:styleId="33">
    <w:name w:val="Body Text 3"/>
    <w:basedOn w:val="a0"/>
    <w:link w:val="32"/>
    <w:rsid w:val="00CE6660"/>
    <w:pPr>
      <w:spacing w:after="12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14">
    <w:name w:val="Основной текст 3 Знак1"/>
    <w:basedOn w:val="a2"/>
    <w:uiPriority w:val="99"/>
    <w:semiHidden/>
    <w:rsid w:val="00CE6660"/>
    <w:rPr>
      <w:sz w:val="16"/>
      <w:szCs w:val="16"/>
    </w:rPr>
  </w:style>
  <w:style w:type="character" w:customStyle="1" w:styleId="hdr11ptbold">
    <w:name w:val="hdr11ptbold"/>
    <w:basedOn w:val="a2"/>
    <w:rsid w:val="00CE5FBF"/>
  </w:style>
  <w:style w:type="paragraph" w:styleId="2f5">
    <w:name w:val="Body Text 2"/>
    <w:basedOn w:val="a0"/>
    <w:link w:val="215"/>
    <w:uiPriority w:val="99"/>
    <w:unhideWhenUsed/>
    <w:rsid w:val="002D082A"/>
    <w:pPr>
      <w:spacing w:after="120" w:line="480" w:lineRule="auto"/>
    </w:pPr>
  </w:style>
  <w:style w:type="character" w:customStyle="1" w:styleId="215">
    <w:name w:val="Основной текст 2 Знак1"/>
    <w:basedOn w:val="a2"/>
    <w:link w:val="2f5"/>
    <w:uiPriority w:val="99"/>
    <w:rsid w:val="002D082A"/>
  </w:style>
  <w:style w:type="character" w:customStyle="1" w:styleId="Bodytext2">
    <w:name w:val="Body text (2)"/>
    <w:basedOn w:val="a2"/>
    <w:rsid w:val="007F617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lang w:val="ru-RU" w:eastAsia="ru-RU" w:bidi="ru-RU"/>
    </w:rPr>
  </w:style>
  <w:style w:type="character" w:customStyle="1" w:styleId="N-Param">
    <w:name w:val="N-Param Знак"/>
    <w:link w:val="N-Param0"/>
    <w:locked/>
    <w:rsid w:val="001B0ED2"/>
    <w:rPr>
      <w:rFonts w:ascii="Times New Roman" w:eastAsia="Times New Roman" w:hAnsi="Times New Roman" w:cs="Times New Roman"/>
      <w:szCs w:val="24"/>
    </w:rPr>
  </w:style>
  <w:style w:type="paragraph" w:customStyle="1" w:styleId="N-Param0">
    <w:name w:val="N-Param"/>
    <w:basedOn w:val="a0"/>
    <w:link w:val="N-Param"/>
    <w:rsid w:val="001B0ED2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paragraph" w:customStyle="1" w:styleId="Param">
    <w:name w:val="Param"/>
    <w:basedOn w:val="N-Param0"/>
    <w:rsid w:val="001B0ED2"/>
    <w:pPr>
      <w:jc w:val="center"/>
    </w:pPr>
  </w:style>
  <w:style w:type="paragraph" w:styleId="27">
    <w:name w:val="Body Text Indent 2"/>
    <w:basedOn w:val="a0"/>
    <w:link w:val="26"/>
    <w:rsid w:val="00E94F5D"/>
    <w:pPr>
      <w:spacing w:before="120" w:after="0" w:line="240" w:lineRule="auto"/>
      <w:ind w:left="1797" w:hanging="357"/>
      <w:jc w:val="both"/>
    </w:pPr>
    <w:rPr>
      <w:rFonts w:ascii="Times New Roman" w:eastAsia="Times New Roman" w:hAnsi="Times New Roman" w:cs="Times New Roman"/>
      <w:sz w:val="20"/>
      <w:szCs w:val="24"/>
    </w:rPr>
  </w:style>
  <w:style w:type="character" w:customStyle="1" w:styleId="216">
    <w:name w:val="Основной текст с отступом 2 Знак1"/>
    <w:basedOn w:val="a2"/>
    <w:uiPriority w:val="99"/>
    <w:semiHidden/>
    <w:rsid w:val="00E94F5D"/>
  </w:style>
  <w:style w:type="paragraph" w:customStyle="1" w:styleId="afffff5">
    <w:name w:val="письмо"/>
    <w:basedOn w:val="a0"/>
    <w:rsid w:val="00E94F5D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productcontrol-name">
    <w:name w:val="product__control-name"/>
    <w:basedOn w:val="a2"/>
    <w:rsid w:val="00E94F5D"/>
  </w:style>
  <w:style w:type="paragraph" w:customStyle="1" w:styleId="gmail-m6265846215636754832m-7087791065416699484m6621723468804152477m8141057054273241277msoplaintext">
    <w:name w:val="gmail-m_6265846215636754832m-7087791065416699484m6621723468804152477m8141057054273241277msoplaintext"/>
    <w:basedOn w:val="a0"/>
    <w:rsid w:val="00E94F5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customStyle="1" w:styleId="pname">
    <w:name w:val="p_name"/>
    <w:basedOn w:val="a2"/>
    <w:rsid w:val="00E94F5D"/>
  </w:style>
  <w:style w:type="character" w:customStyle="1" w:styleId="pval">
    <w:name w:val="p_val"/>
    <w:basedOn w:val="a2"/>
    <w:rsid w:val="00E94F5D"/>
  </w:style>
  <w:style w:type="character" w:customStyle="1" w:styleId="productidentifier">
    <w:name w:val="productidentifier"/>
    <w:basedOn w:val="a2"/>
    <w:rsid w:val="00E94F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40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0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8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4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40541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59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875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0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134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765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4846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220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3071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495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00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90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95545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434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952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008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7818">
                                  <w:marLeft w:val="0"/>
                                  <w:marRight w:val="0"/>
                                  <w:marTop w:val="75"/>
                                  <w:marBottom w:val="27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ek-el.ru/item/76332" TargetMode="External"/><Relationship Id="rId18" Type="http://schemas.openxmlformats.org/officeDocument/2006/relationships/hyperlink" Target="https://www.chipdip.ru/product0/8004281831" TargetMode="External"/><Relationship Id="rId26" Type="http://schemas.openxmlformats.org/officeDocument/2006/relationships/hyperlink" Target="https://www.siemens-pro.ru/sinamics_g120d/6SL3544-0FB20-1FA0.html" TargetMode="External"/><Relationship Id="rId39" Type="http://schemas.openxmlformats.org/officeDocument/2006/relationships/hyperlink" Target="https://www.se.com/ww/en/product/SH30703P02F2000/servo-motor-sh3-070-294nmnokeymultibrake90conn-ip54-ip658k-rpm/" TargetMode="External"/><Relationship Id="rId21" Type="http://schemas.openxmlformats.org/officeDocument/2006/relationships/hyperlink" Target="https://www.ebay.com/itm/325485660011?_ul=RU" TargetMode="External"/><Relationship Id="rId34" Type="http://schemas.openxmlformats.org/officeDocument/2006/relationships/hyperlink" Target="https://www.electronicstestsupplier.com/showproducts/productid/2827196/SS-20.415.html" TargetMode="External"/><Relationship Id="rId42" Type="http://schemas.openxmlformats.org/officeDocument/2006/relationships/hyperlink" Target="https://www.etm.ru/cat/nn/4321829?city=77" TargetMode="External"/><Relationship Id="rId47" Type="http://schemas.openxmlformats.org/officeDocument/2006/relationships/image" Target="media/image5.png"/><Relationship Id="rId50" Type="http://schemas.openxmlformats.org/officeDocument/2006/relationships/image" Target="media/image8.jpeg"/><Relationship Id="rId55" Type="http://schemas.openxmlformats.org/officeDocument/2006/relationships/image" Target="media/image13.jpeg"/><Relationship Id="rId63" Type="http://schemas.openxmlformats.org/officeDocument/2006/relationships/image" Target="media/image21.jpeg"/><Relationship Id="rId7" Type="http://schemas.openxmlformats.org/officeDocument/2006/relationships/hyperlink" Target="http://pzip.ru/catalog/beckhoff/?sku=CX2100-0904&amp;catid=3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elektro.ru/product/servopreobrazovatel_lxm62pd84a11000/" TargetMode="External"/><Relationship Id="rId20" Type="http://schemas.openxmlformats.org/officeDocument/2006/relationships/image" Target="media/image1.png"/><Relationship Id="rId29" Type="http://schemas.openxmlformats.org/officeDocument/2006/relationships/hyperlink" Target="https://mall.industry.siemens.com/mall/ru/ru/Catalog/Product/6SL3210-1KE11-8AF2" TargetMode="External"/><Relationship Id="rId41" Type="http://schemas.openxmlformats.org/officeDocument/2006/relationships/hyperlink" Target="https://promrezon.ru/portfolio/item/chastotnyj-preobrazovatel-reo-reovib-mfs-168/" TargetMode="External"/><Relationship Id="rId54" Type="http://schemas.openxmlformats.org/officeDocument/2006/relationships/image" Target="media/image12.jpeg"/><Relationship Id="rId62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hyperlink" Target="https://www.ebay.com/itm/314222925334" TargetMode="External"/><Relationship Id="rId11" Type="http://schemas.openxmlformats.org/officeDocument/2006/relationships/hyperlink" Target="https://market.advantrade.ru/product/modul-vvoda-vyvoda-beckhoff-el2904-4-channel-digital-output-terminal-twinsafe-24-v-dc-0-5-a-62872/" TargetMode="External"/><Relationship Id="rId24" Type="http://schemas.openxmlformats.org/officeDocument/2006/relationships/hyperlink" Target="https://www.conrad.com/p/murr-elektronik-9000-41034-0100400-electronic-fuse-4-a-no-of-outputs-4-x-512878" TargetMode="External"/><Relationship Id="rId32" Type="http://schemas.openxmlformats.org/officeDocument/2006/relationships/hyperlink" Target="https://product-selection.grundfos.com/ru/products/alpha/alpha2/alpha2-25-60-180-95047504?tab=variant-specifications&amp;pumpsystemid=2130414802" TargetMode="External"/><Relationship Id="rId37" Type="http://schemas.openxmlformats.org/officeDocument/2006/relationships/hyperlink" Target="https://api.systeme.ru/catalog/view/LXM62DD15D21000" TargetMode="External"/><Relationship Id="rId40" Type="http://schemas.openxmlformats.org/officeDocument/2006/relationships/hyperlink" Target="https://plc-trade.com/mpn/sh31001p02f2000/" TargetMode="External"/><Relationship Id="rId45" Type="http://schemas.openxmlformats.org/officeDocument/2006/relationships/hyperlink" Target="https://www.otec-industry.com.ua/en/brand/halstrup-walcher/pse328-14-ec-0-0-0" TargetMode="External"/><Relationship Id="rId53" Type="http://schemas.openxmlformats.org/officeDocument/2006/relationships/image" Target="media/image11.jpeg"/><Relationship Id="rId58" Type="http://schemas.openxmlformats.org/officeDocument/2006/relationships/image" Target="media/image16.jpeg"/><Relationship Id="rId66" Type="http://schemas.openxmlformats.org/officeDocument/2006/relationships/theme" Target="theme/theme1.xml"/><Relationship Id="rId5" Type="http://schemas.openxmlformats.org/officeDocument/2006/relationships/hyperlink" Target="https://kypidetali.ru/product/283916-datcik-fs-v31p-keyence" TargetMode="External"/><Relationship Id="rId15" Type="http://schemas.openxmlformats.org/officeDocument/2006/relationships/hyperlink" Target="https://www.asberg.ru/shop/elektrodvigateli/servodvigateli/lxm62pd84a11000/" TargetMode="External"/><Relationship Id="rId23" Type="http://schemas.openxmlformats.org/officeDocument/2006/relationships/hyperlink" Target="https://rs24.ru/product/2836948" TargetMode="External"/><Relationship Id="rId28" Type="http://schemas.openxmlformats.org/officeDocument/2006/relationships/hyperlink" Target="http://progressavtomatika.ru/katalog-tovarov/bloki-istochniki-pitaniya-siemens-sitop-power-modular-psu100m/6ep13333ba10.html" TargetMode="External"/><Relationship Id="rId36" Type="http://schemas.openxmlformats.org/officeDocument/2006/relationships/hyperlink" Target="https://taina-izh.ru/catalog/katushki_solenojdy_nagrevatelnye_zapasnye_chasti_k_molokorazlivochnym_avtomatam/katushka_elektromagnitnaya_MSEB-3-24V-DC-FESTO" TargetMode="External"/><Relationship Id="rId49" Type="http://schemas.openxmlformats.org/officeDocument/2006/relationships/image" Target="media/image7.jpeg"/><Relationship Id="rId57" Type="http://schemas.openxmlformats.org/officeDocument/2006/relationships/image" Target="media/image15.jpeg"/><Relationship Id="rId61" Type="http://schemas.openxmlformats.org/officeDocument/2006/relationships/image" Target="media/image19.png"/><Relationship Id="rId10" Type="http://schemas.openxmlformats.org/officeDocument/2006/relationships/hyperlink" Target="https://www.beckhoff.com/en-en/products/i-o/ethercat-terminals/el1xxx-digital-input/el1804.html" TargetMode="External"/><Relationship Id="rId19" Type="http://schemas.openxmlformats.org/officeDocument/2006/relationships/hyperlink" Target="https://ei.spb.ru/product/534490" TargetMode="External"/><Relationship Id="rId31" Type="http://schemas.openxmlformats.org/officeDocument/2006/relationships/hyperlink" Target="https://www.chipdip.ru/product0/8002621361" TargetMode="External"/><Relationship Id="rId44" Type="http://schemas.openxmlformats.org/officeDocument/2006/relationships/image" Target="media/image3.jpeg"/><Relationship Id="rId52" Type="http://schemas.openxmlformats.org/officeDocument/2006/relationships/image" Target="media/image10.emf"/><Relationship Id="rId60" Type="http://schemas.openxmlformats.org/officeDocument/2006/relationships/image" Target="media/image18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propribory.ru/product/95372?c=97" TargetMode="External"/><Relationship Id="rId14" Type="http://schemas.openxmlformats.org/officeDocument/2006/relationships/hyperlink" Target="https://www.beckhoff.com/en-en/products/i-o/ethercat-terminals/el2xxx-digital-output/el2624.html" TargetMode="External"/><Relationship Id="rId22" Type="http://schemas.openxmlformats.org/officeDocument/2006/relationships/hyperlink" Target="https://www.baumerdistributors.com/baumer-lbfs-03421-0-level-measurement-sensor.html" TargetMode="External"/><Relationship Id="rId27" Type="http://schemas.openxmlformats.org/officeDocument/2006/relationships/hyperlink" Target="https://www.siemens-pro.ru/sinamics_g120d/6SL3525-0PE23-0AA1.html" TargetMode="External"/><Relationship Id="rId30" Type="http://schemas.openxmlformats.org/officeDocument/2006/relationships/hyperlink" Target="https://www.electronicsdatasheets.com/manufacturers/novotechnik/parts/rsc2831618111202" TargetMode="External"/><Relationship Id="rId35" Type="http://schemas.openxmlformats.org/officeDocument/2006/relationships/hyperlink" Target="https://www.se.com/us/en/product/LXM62PD84A11000/lexium-lxm-62-power-supply-drive-42-84-a/" TargetMode="External"/><Relationship Id="rId43" Type="http://schemas.openxmlformats.org/officeDocument/2006/relationships/hyperlink" Target="https://api.systeme.ru/catalog/view/ILM0702P02F0000" TargetMode="External"/><Relationship Id="rId48" Type="http://schemas.openxmlformats.org/officeDocument/2006/relationships/image" Target="media/image6.jpeg"/><Relationship Id="rId56" Type="http://schemas.openxmlformats.org/officeDocument/2006/relationships/image" Target="media/image14.jpeg"/><Relationship Id="rId64" Type="http://schemas.openxmlformats.org/officeDocument/2006/relationships/image" Target="media/image22.jpeg"/><Relationship Id="rId8" Type="http://schemas.openxmlformats.org/officeDocument/2006/relationships/hyperlink" Target="https://www.beckhoff.com/en-en/products/i-o/ethercat-terminals/el6xxx-communication/el6070.html" TargetMode="External"/><Relationship Id="rId51" Type="http://schemas.openxmlformats.org/officeDocument/2006/relationships/image" Target="media/image9.png"/><Relationship Id="rId3" Type="http://schemas.openxmlformats.org/officeDocument/2006/relationships/settings" Target="settings.xml"/><Relationship Id="rId12" Type="http://schemas.openxmlformats.org/officeDocument/2006/relationships/hyperlink" Target="https://market.advantrade.ru/product/modul-vvoda-vyvoda-beckhoff-el1034-4-channel-digital-input-terminal-24-v-dc-for-type-1-sensors-iec-61131-2-potential-free-inputs-filter-10-s-14363/" TargetMode="External"/><Relationship Id="rId17" Type="http://schemas.openxmlformats.org/officeDocument/2006/relationships/hyperlink" Target="https://www.se.com/ww/en/product/LMC212CAA10000/motion-controller-lmc212-12-axis-acc-kit-basic/" TargetMode="External"/><Relationship Id="rId25" Type="http://schemas.openxmlformats.org/officeDocument/2006/relationships/hyperlink" Target="https://rs-catalog.ru/1236689.html" TargetMode="External"/><Relationship Id="rId33" Type="http://schemas.openxmlformats.org/officeDocument/2006/relationships/image" Target="media/image2.jpeg"/><Relationship Id="rId38" Type="http://schemas.openxmlformats.org/officeDocument/2006/relationships/hyperlink" Target="https://plcwest.com/product/elau-sh070-60020-0-0-00-00-00-11-00-servo-motor-65012202v003003/" TargetMode="External"/><Relationship Id="rId46" Type="http://schemas.openxmlformats.org/officeDocument/2006/relationships/image" Target="media/image4.jpeg"/><Relationship Id="rId59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7242</Words>
  <Characters>41283</Characters>
  <Application>Microsoft Office Word</Application>
  <DocSecurity>0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Чемерис Татьяна Владимировна</dc:creator>
  <cp:keywords/>
  <dc:description/>
  <cp:lastModifiedBy>Чемерис Татьяна Владимировна</cp:lastModifiedBy>
  <cp:revision>5</cp:revision>
  <cp:lastPrinted>2022-09-01T10:34:00Z</cp:lastPrinted>
  <dcterms:created xsi:type="dcterms:W3CDTF">2023-07-24T05:22:00Z</dcterms:created>
  <dcterms:modified xsi:type="dcterms:W3CDTF">2023-07-24T05:26:00Z</dcterms:modified>
</cp:coreProperties>
</file>