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ED" w:rsidRPr="00152154" w:rsidRDefault="000302ED" w:rsidP="000302ED">
      <w:pPr>
        <w:spacing w:after="0" w:line="360" w:lineRule="auto"/>
        <w:ind w:left="4962" w:right="11"/>
        <w:rPr>
          <w:rFonts w:ascii="Times New Roman" w:eastAsia="Times New Roman" w:hAnsi="Times New Roman" w:cs="Times New Roman"/>
          <w:sz w:val="28"/>
          <w:szCs w:val="28"/>
        </w:rPr>
      </w:pPr>
      <w:r w:rsidRPr="00152154">
        <w:rPr>
          <w:rFonts w:ascii="Times New Roman" w:eastAsia="Times New Roman" w:hAnsi="Times New Roman" w:cs="Times New Roman"/>
          <w:sz w:val="28"/>
          <w:szCs w:val="28"/>
        </w:rPr>
        <w:t>УТВЕРЖДЕНО</w:t>
      </w:r>
    </w:p>
    <w:p w:rsidR="000302ED" w:rsidRPr="00152154" w:rsidRDefault="000302ED" w:rsidP="000302ED">
      <w:pPr>
        <w:spacing w:after="0" w:line="276" w:lineRule="auto"/>
        <w:ind w:left="4962" w:right="11"/>
        <w:rPr>
          <w:rFonts w:ascii="Times New Roman" w:eastAsia="Times New Roman" w:hAnsi="Times New Roman" w:cs="Times New Roman"/>
          <w:sz w:val="28"/>
          <w:szCs w:val="28"/>
        </w:rPr>
      </w:pPr>
      <w:r w:rsidRPr="00152154">
        <w:rPr>
          <w:rFonts w:ascii="Times New Roman" w:eastAsia="Times New Roman" w:hAnsi="Times New Roman" w:cs="Times New Roman"/>
          <w:sz w:val="28"/>
          <w:szCs w:val="28"/>
        </w:rPr>
        <w:t>Наблюдательным советом</w:t>
      </w:r>
    </w:p>
    <w:p w:rsidR="000302ED" w:rsidRPr="00CD18AE" w:rsidRDefault="000302ED" w:rsidP="000302ED">
      <w:pPr>
        <w:spacing w:after="0" w:line="276" w:lineRule="auto"/>
        <w:ind w:left="4962" w:right="11"/>
        <w:rPr>
          <w:rFonts w:ascii="Times New Roman" w:eastAsia="Times New Roman" w:hAnsi="Times New Roman" w:cs="Times New Roman"/>
          <w:color w:val="000000" w:themeColor="text1"/>
          <w:sz w:val="28"/>
          <w:szCs w:val="28"/>
        </w:rPr>
      </w:pPr>
      <w:r w:rsidRPr="00152154">
        <w:rPr>
          <w:rFonts w:ascii="Times New Roman" w:eastAsia="Times New Roman" w:hAnsi="Times New Roman" w:cs="Times New Roman"/>
          <w:sz w:val="28"/>
          <w:szCs w:val="28"/>
        </w:rPr>
        <w:t xml:space="preserve">Федерального государственного автономного научного учреждения «Федеральный научный центр </w:t>
      </w:r>
      <w:r w:rsidRPr="00CD18AE">
        <w:rPr>
          <w:rFonts w:ascii="Times New Roman" w:eastAsia="Times New Roman" w:hAnsi="Times New Roman" w:cs="Times New Roman"/>
          <w:color w:val="000000" w:themeColor="text1"/>
          <w:sz w:val="28"/>
          <w:szCs w:val="28"/>
        </w:rPr>
        <w:t xml:space="preserve">исследований и разработки иммунобиологических препаратов им. М.П. Чумакова РАН» (Институт полиомиелита) </w:t>
      </w:r>
    </w:p>
    <w:p w:rsidR="000302ED" w:rsidRPr="00CD18AE" w:rsidRDefault="000302ED" w:rsidP="000302ED">
      <w:pPr>
        <w:spacing w:after="0" w:line="240" w:lineRule="auto"/>
        <w:ind w:left="4962" w:right="14"/>
        <w:rPr>
          <w:rFonts w:ascii="Times New Roman" w:eastAsia="Times New Roman" w:hAnsi="Times New Roman" w:cs="Times New Roman"/>
          <w:color w:val="000000" w:themeColor="text1"/>
          <w:sz w:val="28"/>
          <w:szCs w:val="28"/>
        </w:rPr>
      </w:pPr>
      <w:r w:rsidRPr="00CD18AE">
        <w:rPr>
          <w:rFonts w:ascii="Times New Roman" w:eastAsia="Times New Roman" w:hAnsi="Times New Roman" w:cs="Times New Roman"/>
          <w:color w:val="000000" w:themeColor="text1"/>
          <w:sz w:val="28"/>
          <w:szCs w:val="28"/>
        </w:rPr>
        <w:t>«</w:t>
      </w:r>
      <w:r w:rsidR="00A470CA">
        <w:rPr>
          <w:rFonts w:ascii="Times New Roman" w:eastAsia="Times New Roman" w:hAnsi="Times New Roman" w:cs="Times New Roman"/>
          <w:color w:val="000000" w:themeColor="text1"/>
          <w:sz w:val="28"/>
          <w:szCs w:val="28"/>
        </w:rPr>
        <w:t>30</w:t>
      </w:r>
      <w:r w:rsidRPr="00CD18AE">
        <w:rPr>
          <w:rFonts w:ascii="Times New Roman" w:eastAsia="Times New Roman" w:hAnsi="Times New Roman" w:cs="Times New Roman"/>
          <w:color w:val="000000" w:themeColor="text1"/>
          <w:sz w:val="28"/>
          <w:szCs w:val="28"/>
        </w:rPr>
        <w:t xml:space="preserve">» </w:t>
      </w:r>
      <w:r w:rsidR="00A470CA">
        <w:rPr>
          <w:rFonts w:ascii="Times New Roman" w:eastAsia="Times New Roman" w:hAnsi="Times New Roman" w:cs="Times New Roman"/>
          <w:color w:val="000000" w:themeColor="text1"/>
          <w:sz w:val="28"/>
          <w:szCs w:val="28"/>
        </w:rPr>
        <w:t>марта</w:t>
      </w:r>
      <w:r w:rsidR="00A95E2A" w:rsidRPr="00CD18AE">
        <w:rPr>
          <w:rFonts w:ascii="Times New Roman" w:eastAsia="Times New Roman" w:hAnsi="Times New Roman" w:cs="Times New Roman"/>
          <w:color w:val="000000" w:themeColor="text1"/>
          <w:sz w:val="28"/>
          <w:szCs w:val="28"/>
        </w:rPr>
        <w:t xml:space="preserve"> </w:t>
      </w:r>
      <w:r w:rsidR="002E47C6" w:rsidRPr="00CD18AE">
        <w:rPr>
          <w:rFonts w:ascii="Times New Roman" w:eastAsia="Times New Roman" w:hAnsi="Times New Roman" w:cs="Times New Roman"/>
          <w:color w:val="000000" w:themeColor="text1"/>
          <w:sz w:val="28"/>
          <w:szCs w:val="28"/>
        </w:rPr>
        <w:t>2023</w:t>
      </w:r>
      <w:r w:rsidRPr="00CD18AE">
        <w:rPr>
          <w:rFonts w:ascii="Times New Roman" w:eastAsia="Times New Roman" w:hAnsi="Times New Roman" w:cs="Times New Roman"/>
          <w:color w:val="000000" w:themeColor="text1"/>
          <w:sz w:val="28"/>
          <w:szCs w:val="28"/>
        </w:rPr>
        <w:t xml:space="preserve"> г.</w:t>
      </w:r>
    </w:p>
    <w:p w:rsidR="000302ED" w:rsidRPr="00CD18AE" w:rsidRDefault="000302ED" w:rsidP="000302ED">
      <w:pPr>
        <w:spacing w:after="0" w:line="276" w:lineRule="auto"/>
        <w:ind w:left="4962" w:right="11"/>
        <w:rPr>
          <w:rFonts w:ascii="Times New Roman" w:eastAsia="Times New Roman" w:hAnsi="Times New Roman" w:cs="Times New Roman"/>
          <w:color w:val="000000" w:themeColor="text1"/>
          <w:sz w:val="28"/>
          <w:szCs w:val="28"/>
        </w:rPr>
      </w:pPr>
    </w:p>
    <w:p w:rsidR="000302ED" w:rsidRPr="00CD18AE" w:rsidRDefault="000302ED" w:rsidP="000302ED">
      <w:pPr>
        <w:spacing w:after="0" w:line="276" w:lineRule="auto"/>
        <w:ind w:left="4962" w:right="11"/>
        <w:rPr>
          <w:rFonts w:ascii="Times New Roman" w:eastAsia="Times New Roman" w:hAnsi="Times New Roman" w:cs="Times New Roman"/>
          <w:color w:val="000000" w:themeColor="text1"/>
          <w:sz w:val="28"/>
          <w:szCs w:val="28"/>
        </w:rPr>
      </w:pPr>
      <w:r w:rsidRPr="00CD18AE">
        <w:rPr>
          <w:rFonts w:ascii="Times New Roman" w:eastAsia="Times New Roman" w:hAnsi="Times New Roman" w:cs="Times New Roman"/>
          <w:color w:val="000000" w:themeColor="text1"/>
          <w:sz w:val="28"/>
          <w:szCs w:val="28"/>
        </w:rPr>
        <w:t xml:space="preserve">Протокол </w:t>
      </w:r>
      <w:r w:rsidR="008B22FE" w:rsidRPr="00CD18AE">
        <w:rPr>
          <w:rFonts w:ascii="Times New Roman" w:eastAsia="Times New Roman" w:hAnsi="Times New Roman" w:cs="Times New Roman"/>
          <w:color w:val="000000" w:themeColor="text1"/>
          <w:sz w:val="28"/>
          <w:szCs w:val="28"/>
        </w:rPr>
        <w:t xml:space="preserve">№ </w:t>
      </w:r>
      <w:r w:rsidR="00A470CA">
        <w:rPr>
          <w:rFonts w:ascii="Times New Roman" w:eastAsia="Times New Roman" w:hAnsi="Times New Roman" w:cs="Times New Roman"/>
          <w:color w:val="000000" w:themeColor="text1"/>
          <w:sz w:val="28"/>
          <w:szCs w:val="28"/>
        </w:rPr>
        <w:t>2</w:t>
      </w:r>
      <w:r w:rsidRPr="00CD18AE">
        <w:rPr>
          <w:rFonts w:ascii="Times New Roman" w:eastAsia="Times New Roman" w:hAnsi="Times New Roman" w:cs="Times New Roman"/>
          <w:color w:val="000000" w:themeColor="text1"/>
          <w:sz w:val="28"/>
          <w:szCs w:val="28"/>
        </w:rPr>
        <w:t xml:space="preserve"> от </w:t>
      </w:r>
      <w:r w:rsidR="00A470CA">
        <w:rPr>
          <w:rFonts w:ascii="Times New Roman" w:eastAsia="Times New Roman" w:hAnsi="Times New Roman" w:cs="Times New Roman"/>
          <w:color w:val="000000" w:themeColor="text1"/>
          <w:sz w:val="28"/>
          <w:szCs w:val="28"/>
        </w:rPr>
        <w:t>30</w:t>
      </w:r>
      <w:bookmarkStart w:id="0" w:name="_GoBack"/>
      <w:bookmarkEnd w:id="0"/>
      <w:r w:rsidRPr="00CD18AE">
        <w:rPr>
          <w:rFonts w:ascii="Times New Roman" w:eastAsia="Times New Roman" w:hAnsi="Times New Roman" w:cs="Times New Roman"/>
          <w:color w:val="000000" w:themeColor="text1"/>
          <w:sz w:val="28"/>
          <w:szCs w:val="28"/>
        </w:rPr>
        <w:t>.</w:t>
      </w:r>
      <w:r w:rsidR="002E47C6" w:rsidRPr="00CD18AE">
        <w:rPr>
          <w:rFonts w:ascii="Times New Roman" w:eastAsia="Times New Roman" w:hAnsi="Times New Roman" w:cs="Times New Roman"/>
          <w:color w:val="000000" w:themeColor="text1"/>
          <w:sz w:val="28"/>
          <w:szCs w:val="28"/>
        </w:rPr>
        <w:t>03.2023</w:t>
      </w:r>
      <w:r w:rsidRPr="00CD18AE">
        <w:rPr>
          <w:rFonts w:ascii="Times New Roman" w:eastAsia="Times New Roman" w:hAnsi="Times New Roman" w:cs="Times New Roman"/>
          <w:color w:val="000000" w:themeColor="text1"/>
          <w:sz w:val="28"/>
          <w:szCs w:val="28"/>
        </w:rPr>
        <w:t xml:space="preserve"> г.</w:t>
      </w:r>
    </w:p>
    <w:p w:rsidR="00674F5D" w:rsidRPr="00152154" w:rsidRDefault="00674F5D">
      <w:pPr>
        <w:rPr>
          <w:rFonts w:ascii="Times New Roman" w:hAnsi="Times New Roman" w:cs="Times New Roman"/>
          <w:sz w:val="28"/>
          <w:szCs w:val="28"/>
        </w:rPr>
      </w:pPr>
    </w:p>
    <w:p w:rsidR="000302ED" w:rsidRPr="00152154" w:rsidRDefault="000302ED">
      <w:pPr>
        <w:rPr>
          <w:rFonts w:ascii="Times New Roman" w:hAnsi="Times New Roman" w:cs="Times New Roman"/>
          <w:sz w:val="28"/>
          <w:szCs w:val="28"/>
        </w:rPr>
      </w:pPr>
    </w:p>
    <w:p w:rsidR="000302ED" w:rsidRPr="00152154" w:rsidRDefault="000302ED">
      <w:pPr>
        <w:rPr>
          <w:rFonts w:ascii="Times New Roman" w:hAnsi="Times New Roman" w:cs="Times New Roman"/>
          <w:sz w:val="28"/>
          <w:szCs w:val="28"/>
        </w:rPr>
      </w:pPr>
    </w:p>
    <w:p w:rsidR="000302ED" w:rsidRPr="00152154" w:rsidRDefault="000302ED" w:rsidP="000302ED">
      <w:pPr>
        <w:jc w:val="center"/>
        <w:rPr>
          <w:rFonts w:ascii="Times New Roman" w:hAnsi="Times New Roman" w:cs="Times New Roman"/>
          <w:b/>
          <w:sz w:val="28"/>
          <w:szCs w:val="28"/>
        </w:rPr>
      </w:pPr>
      <w:r w:rsidRPr="00152154">
        <w:rPr>
          <w:rFonts w:ascii="Times New Roman" w:hAnsi="Times New Roman" w:cs="Times New Roman"/>
          <w:b/>
          <w:sz w:val="28"/>
          <w:szCs w:val="28"/>
        </w:rPr>
        <w:t>ИЗМЕНЕНИЯ В ПОЛОЖЕНИЕ О ЗАКУПКЕ</w:t>
      </w:r>
    </w:p>
    <w:p w:rsidR="000302ED" w:rsidRPr="00152154" w:rsidRDefault="000302ED" w:rsidP="000302ED">
      <w:pPr>
        <w:jc w:val="center"/>
        <w:rPr>
          <w:rFonts w:ascii="Times New Roman" w:hAnsi="Times New Roman" w:cs="Times New Roman"/>
          <w:b/>
          <w:sz w:val="28"/>
          <w:szCs w:val="28"/>
        </w:rPr>
      </w:pPr>
    </w:p>
    <w:p w:rsidR="000302ED" w:rsidRPr="00152154" w:rsidRDefault="000302ED" w:rsidP="000302ED">
      <w:pPr>
        <w:pStyle w:val="20"/>
        <w:shd w:val="clear" w:color="auto" w:fill="auto"/>
        <w:spacing w:after="254" w:line="301" w:lineRule="exact"/>
        <w:ind w:firstLine="720"/>
        <w:jc w:val="both"/>
        <w:rPr>
          <w:sz w:val="28"/>
          <w:szCs w:val="28"/>
        </w:rPr>
      </w:pPr>
      <w:r w:rsidRPr="00152154">
        <w:rPr>
          <w:sz w:val="28"/>
          <w:szCs w:val="28"/>
        </w:rPr>
        <w:t xml:space="preserve">Внести в Положение о закупке </w:t>
      </w:r>
      <w:r w:rsidR="00D01BBC" w:rsidRPr="00152154">
        <w:rPr>
          <w:sz w:val="28"/>
          <w:szCs w:val="28"/>
        </w:rPr>
        <w:t>Федерального государственного автономного научного учреждения «Федеральный научный центр исследований и</w:t>
      </w:r>
      <w:r w:rsidR="00CF794C" w:rsidRPr="00152154">
        <w:rPr>
          <w:sz w:val="28"/>
          <w:szCs w:val="28"/>
        </w:rPr>
        <w:t xml:space="preserve"> разработки иммунобиологических </w:t>
      </w:r>
      <w:r w:rsidR="00D01BBC" w:rsidRPr="00152154">
        <w:rPr>
          <w:sz w:val="28"/>
          <w:szCs w:val="28"/>
        </w:rPr>
        <w:t>препар</w:t>
      </w:r>
      <w:r w:rsidR="00CF794C" w:rsidRPr="00152154">
        <w:rPr>
          <w:sz w:val="28"/>
          <w:szCs w:val="28"/>
        </w:rPr>
        <w:t xml:space="preserve">атов </w:t>
      </w:r>
      <w:r w:rsidR="00D01BBC" w:rsidRPr="00152154">
        <w:rPr>
          <w:sz w:val="28"/>
          <w:szCs w:val="28"/>
        </w:rPr>
        <w:t>им. М.П. Чумакова РАН» (Институт полиомиелита)</w:t>
      </w:r>
      <w:r w:rsidRPr="00152154">
        <w:rPr>
          <w:sz w:val="28"/>
          <w:szCs w:val="28"/>
        </w:rPr>
        <w:t xml:space="preserve">, утвержденное </w:t>
      </w:r>
      <w:r w:rsidR="00670B01" w:rsidRPr="00152154">
        <w:rPr>
          <w:sz w:val="28"/>
          <w:szCs w:val="28"/>
        </w:rPr>
        <w:t xml:space="preserve">наблюдательным советом </w:t>
      </w:r>
      <w:r w:rsidR="00CF794C" w:rsidRPr="00152154">
        <w:rPr>
          <w:sz w:val="28"/>
          <w:szCs w:val="28"/>
        </w:rPr>
        <w:t>08.06.2021 г. Протоколом № 01 от 08.06.2021 г.</w:t>
      </w:r>
      <w:r w:rsidR="00670B01" w:rsidRPr="00152154">
        <w:rPr>
          <w:sz w:val="28"/>
          <w:szCs w:val="28"/>
        </w:rPr>
        <w:t>,</w:t>
      </w:r>
      <w:r w:rsidR="00CF794C" w:rsidRPr="00152154">
        <w:rPr>
          <w:sz w:val="28"/>
          <w:szCs w:val="28"/>
        </w:rPr>
        <w:t xml:space="preserve"> </w:t>
      </w:r>
      <w:r w:rsidR="0059519A" w:rsidRPr="0059519A">
        <w:rPr>
          <w:sz w:val="28"/>
          <w:szCs w:val="28"/>
        </w:rPr>
        <w:t>с изменениями, утвержденными Протоколом № 2 от 03.08.2021 г., Протоколом № 8 от 27.05.2022 г., Протоколом № 10 от 16.09.2022 г.</w:t>
      </w:r>
      <w:r w:rsidR="0059519A" w:rsidRPr="00B04BA3">
        <w:rPr>
          <w:sz w:val="24"/>
          <w:szCs w:val="24"/>
        </w:rPr>
        <w:t xml:space="preserve"> </w:t>
      </w:r>
      <w:r w:rsidRPr="00152154">
        <w:rPr>
          <w:sz w:val="28"/>
          <w:szCs w:val="28"/>
        </w:rPr>
        <w:t>следующие изменения:</w:t>
      </w:r>
    </w:p>
    <w:p w:rsidR="0030284D" w:rsidRPr="008B07EA" w:rsidRDefault="00386E08" w:rsidP="00C91AC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1</w:t>
      </w:r>
      <w:r w:rsidR="00C91AC2" w:rsidRPr="008B07EA">
        <w:rPr>
          <w:rFonts w:ascii="Times New Roman" w:hAnsi="Times New Roman" w:cs="Times New Roman"/>
          <w:b/>
          <w:color w:val="000000" w:themeColor="text1"/>
          <w:sz w:val="28"/>
          <w:szCs w:val="28"/>
        </w:rPr>
        <w:t>.</w:t>
      </w:r>
      <w:r w:rsidR="00C91AC2" w:rsidRPr="008B07EA">
        <w:rPr>
          <w:rFonts w:ascii="Times New Roman" w:hAnsi="Times New Roman" w:cs="Times New Roman"/>
          <w:color w:val="000000" w:themeColor="text1"/>
          <w:sz w:val="28"/>
          <w:szCs w:val="28"/>
        </w:rPr>
        <w:t xml:space="preserve"> Пункт 2 Раздела 1 главы I </w:t>
      </w:r>
      <w:r w:rsidR="002E47C6">
        <w:rPr>
          <w:rFonts w:ascii="Times New Roman" w:hAnsi="Times New Roman" w:cs="Times New Roman"/>
          <w:sz w:val="28"/>
          <w:szCs w:val="28"/>
        </w:rPr>
        <w:t xml:space="preserve">с 01.04.2023 г. </w:t>
      </w:r>
      <w:r w:rsidR="00C91AC2" w:rsidRPr="008B07EA">
        <w:rPr>
          <w:rFonts w:ascii="Times New Roman" w:hAnsi="Times New Roman" w:cs="Times New Roman"/>
          <w:color w:val="000000" w:themeColor="text1"/>
          <w:sz w:val="28"/>
          <w:szCs w:val="28"/>
        </w:rPr>
        <w:t>изложить в следующей редакции:</w:t>
      </w:r>
    </w:p>
    <w:p w:rsidR="0030284D" w:rsidRPr="001A38E2" w:rsidRDefault="00C91AC2" w:rsidP="00564AB0">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F7F09">
        <w:rPr>
          <w:rFonts w:ascii="Times New Roman" w:hAnsi="Times New Roman" w:cs="Times New Roman"/>
          <w:sz w:val="28"/>
          <w:szCs w:val="28"/>
        </w:rPr>
        <w:t xml:space="preserve">Термины и определения, содержащиеся в настоящем Положении </w:t>
      </w:r>
      <w:r>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Pr>
          <w:rFonts w:ascii="Times New Roman" w:hAnsi="Times New Roman" w:cs="Times New Roman"/>
          <w:sz w:val="28"/>
          <w:szCs w:val="28"/>
        </w:rPr>
        <w:t xml:space="preserve">ом </w:t>
      </w:r>
      <w:r w:rsidRPr="00CF7F09">
        <w:rPr>
          <w:rFonts w:ascii="Times New Roman" w:hAnsi="Times New Roman" w:cs="Times New Roman"/>
          <w:sz w:val="28"/>
          <w:szCs w:val="28"/>
        </w:rPr>
        <w:t xml:space="preserve">№ 223-ФЗ, а также иных нормативных правовых актов Российской Федерации, </w:t>
      </w:r>
      <w:r w:rsidRPr="001A38E2">
        <w:rPr>
          <w:rFonts w:ascii="Times New Roman" w:hAnsi="Times New Roman" w:cs="Times New Roman"/>
          <w:sz w:val="28"/>
          <w:szCs w:val="28"/>
        </w:rPr>
        <w:t>регулирующих закупки товаров, работ, услуг отдельными видами юридических лиц.</w:t>
      </w:r>
    </w:p>
    <w:p w:rsidR="00C91AC2" w:rsidRPr="001A38E2" w:rsidRDefault="00C91AC2" w:rsidP="00C91AC2">
      <w:pPr>
        <w:pStyle w:val="ConsPlusNormal"/>
        <w:tabs>
          <w:tab w:val="left" w:pos="0"/>
        </w:tabs>
        <w:spacing w:line="360" w:lineRule="auto"/>
        <w:ind w:firstLine="709"/>
        <w:jc w:val="both"/>
        <w:rPr>
          <w:rFonts w:ascii="Times New Roman" w:hAnsi="Times New Roman" w:cs="Times New Roman"/>
          <w:sz w:val="28"/>
          <w:szCs w:val="28"/>
        </w:rPr>
      </w:pPr>
      <w:r w:rsidRPr="001A38E2">
        <w:rPr>
          <w:rFonts w:ascii="Times New Roman" w:hAnsi="Times New Roman" w:cs="Times New Roman"/>
          <w:sz w:val="28"/>
          <w:szCs w:val="28"/>
        </w:rPr>
        <w:t>Термин Единая информационная система, официальный сайт (далее – единая информационная система).</w:t>
      </w:r>
    </w:p>
    <w:p w:rsidR="00002C2F" w:rsidRPr="001A38E2" w:rsidRDefault="00C91AC2" w:rsidP="00C22A35">
      <w:pPr>
        <w:autoSpaceDE w:val="0"/>
        <w:autoSpaceDN w:val="0"/>
        <w:adjustRightInd w:val="0"/>
        <w:spacing w:after="0" w:line="360" w:lineRule="auto"/>
        <w:ind w:firstLine="709"/>
        <w:jc w:val="both"/>
        <w:rPr>
          <w:rFonts w:ascii="Times New Roman" w:hAnsi="Times New Roman" w:cs="Times New Roman"/>
          <w:sz w:val="28"/>
          <w:szCs w:val="28"/>
        </w:rPr>
      </w:pPr>
      <w:r w:rsidRPr="001A38E2">
        <w:rPr>
          <w:rFonts w:ascii="Times New Roman" w:hAnsi="Times New Roman" w:cs="Times New Roman"/>
          <w:sz w:val="28"/>
          <w:szCs w:val="28"/>
        </w:rPr>
        <w:t xml:space="preserve">Размещение </w:t>
      </w:r>
      <w:r w:rsidR="00BB60C3" w:rsidRPr="001A38E2">
        <w:rPr>
          <w:rFonts w:ascii="Times New Roman" w:hAnsi="Times New Roman" w:cs="Times New Roman"/>
          <w:sz w:val="28"/>
          <w:szCs w:val="28"/>
        </w:rPr>
        <w:t xml:space="preserve">на официальном сайте и/или </w:t>
      </w:r>
      <w:r w:rsidRPr="001A38E2">
        <w:rPr>
          <w:rFonts w:ascii="Times New Roman" w:hAnsi="Times New Roman" w:cs="Times New Roman"/>
          <w:sz w:val="28"/>
          <w:szCs w:val="28"/>
        </w:rPr>
        <w:t>в единой информационной системе информации</w:t>
      </w:r>
      <w:r w:rsidR="00B44474" w:rsidRPr="001A38E2">
        <w:rPr>
          <w:rFonts w:ascii="Times New Roman" w:hAnsi="Times New Roman" w:cs="Times New Roman"/>
          <w:sz w:val="28"/>
          <w:szCs w:val="28"/>
        </w:rPr>
        <w:t>, сведений</w:t>
      </w:r>
      <w:r w:rsidRPr="001A38E2">
        <w:rPr>
          <w:rFonts w:ascii="Times New Roman" w:hAnsi="Times New Roman" w:cs="Times New Roman"/>
          <w:sz w:val="28"/>
          <w:szCs w:val="28"/>
        </w:rPr>
        <w:t xml:space="preserve"> и документов</w:t>
      </w:r>
      <w:r w:rsidR="00BB60C3" w:rsidRPr="001A38E2">
        <w:rPr>
          <w:rFonts w:ascii="Times New Roman" w:hAnsi="Times New Roman" w:cs="Times New Roman"/>
          <w:sz w:val="28"/>
          <w:szCs w:val="28"/>
        </w:rPr>
        <w:t xml:space="preserve">, а также установление случаев, </w:t>
      </w:r>
      <w:r w:rsidR="00BB60C3" w:rsidRPr="001A38E2">
        <w:rPr>
          <w:rFonts w:ascii="Times New Roman" w:hAnsi="Times New Roman" w:cs="Times New Roman"/>
          <w:sz w:val="28"/>
          <w:szCs w:val="28"/>
        </w:rPr>
        <w:lastRenderedPageBreak/>
        <w:t>не подлежащих размещению, осуществляе</w:t>
      </w:r>
      <w:r w:rsidRPr="001A38E2">
        <w:rPr>
          <w:rFonts w:ascii="Times New Roman" w:hAnsi="Times New Roman" w:cs="Times New Roman"/>
          <w:sz w:val="28"/>
          <w:szCs w:val="28"/>
        </w:rPr>
        <w:t>тся в соответствии с порядком и требованиями, установленным</w:t>
      </w:r>
      <w:r w:rsidR="001761D8" w:rsidRPr="001A38E2">
        <w:rPr>
          <w:rFonts w:ascii="Times New Roman" w:hAnsi="Times New Roman" w:cs="Times New Roman"/>
          <w:sz w:val="28"/>
          <w:szCs w:val="28"/>
        </w:rPr>
        <w:t>и Федеральным законом № 223-ФЗ.».</w:t>
      </w:r>
    </w:p>
    <w:p w:rsidR="00C22A35" w:rsidRPr="001A38E2" w:rsidRDefault="00386E08" w:rsidP="00C22A3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2</w:t>
      </w:r>
      <w:r w:rsidR="00C22A35" w:rsidRPr="001A38E2">
        <w:rPr>
          <w:rFonts w:ascii="Times New Roman" w:hAnsi="Times New Roman" w:cs="Times New Roman"/>
          <w:b/>
          <w:color w:val="000000" w:themeColor="text1"/>
          <w:sz w:val="28"/>
          <w:szCs w:val="28"/>
        </w:rPr>
        <w:t>.</w:t>
      </w:r>
      <w:r w:rsidR="00C22A35" w:rsidRPr="001A38E2">
        <w:rPr>
          <w:rFonts w:ascii="Times New Roman" w:hAnsi="Times New Roman" w:cs="Times New Roman"/>
          <w:color w:val="000000" w:themeColor="text1"/>
          <w:sz w:val="28"/>
          <w:szCs w:val="28"/>
        </w:rPr>
        <w:t xml:space="preserve"> Пункт 5 Раздела 1 главы I изложить в следующей редакции:</w:t>
      </w:r>
    </w:p>
    <w:p w:rsidR="004C4133" w:rsidRPr="001A38E2" w:rsidRDefault="004311DF" w:rsidP="004C4133">
      <w:pPr>
        <w:pStyle w:val="ConsPlusNormal"/>
        <w:tabs>
          <w:tab w:val="left" w:pos="0"/>
        </w:tabs>
        <w:spacing w:line="360" w:lineRule="auto"/>
        <w:ind w:firstLine="709"/>
        <w:jc w:val="both"/>
        <w:rPr>
          <w:rFonts w:ascii="Times New Roman" w:hAnsi="Times New Roman" w:cs="Times New Roman"/>
          <w:sz w:val="28"/>
          <w:szCs w:val="28"/>
        </w:rPr>
      </w:pPr>
      <w:r w:rsidRPr="001A38E2">
        <w:rPr>
          <w:rFonts w:ascii="Times New Roman" w:hAnsi="Times New Roman" w:cs="Times New Roman"/>
          <w:sz w:val="28"/>
          <w:szCs w:val="28"/>
        </w:rPr>
        <w:t>«</w:t>
      </w:r>
      <w:r w:rsidR="00C22A35" w:rsidRPr="001A38E2">
        <w:rPr>
          <w:rFonts w:ascii="Times New Roman" w:hAnsi="Times New Roman" w:cs="Times New Roman"/>
          <w:sz w:val="28"/>
          <w:szCs w:val="28"/>
        </w:rPr>
        <w:t>5. Настоящее Положение о закупке действует в части, не противоречащей Федеральному закону № 223-ФЗ, иным нормативным правовым актам Российской Федерации, регулирующим закупки товаров, работ, услуг отдельными видами юридических лиц. В случае разночтений между Положением о закупке и Федеральным законом № 223-ФЗ и/или иными нормативными правовыми актами Российской Федерации, регулирующими закупки товаров, работ, услуг отдельными видами юридических лиц, читать разночтения в редакции Федерального закона № 223-ФЗ и/или иных нормативных правовых актов Российской Федерации, регулирующих закупки товаров, работ, услуг отдельными видами юридических лиц.</w:t>
      </w:r>
      <w:r w:rsidRPr="001A38E2">
        <w:rPr>
          <w:rFonts w:ascii="Times New Roman" w:hAnsi="Times New Roman" w:cs="Times New Roman"/>
          <w:sz w:val="28"/>
          <w:szCs w:val="28"/>
        </w:rPr>
        <w:t>».</w:t>
      </w:r>
    </w:p>
    <w:p w:rsidR="004C4133" w:rsidRPr="001A38E2" w:rsidRDefault="004C4133" w:rsidP="004C413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3.</w:t>
      </w:r>
      <w:r w:rsidRPr="001A38E2">
        <w:rPr>
          <w:rFonts w:ascii="Times New Roman" w:hAnsi="Times New Roman" w:cs="Times New Roman"/>
          <w:color w:val="000000" w:themeColor="text1"/>
          <w:sz w:val="28"/>
          <w:szCs w:val="28"/>
        </w:rPr>
        <w:t xml:space="preserve"> Пункт 6 Раздела 4 главы I</w:t>
      </w:r>
      <w:r w:rsidRPr="001A38E2">
        <w:rPr>
          <w:rFonts w:ascii="Times New Roman" w:hAnsi="Times New Roman" w:cs="Times New Roman"/>
          <w:color w:val="000000" w:themeColor="text1"/>
          <w:sz w:val="28"/>
          <w:szCs w:val="28"/>
          <w:lang w:val="en-US"/>
        </w:rPr>
        <w:t>I</w:t>
      </w:r>
      <w:r w:rsidRPr="001A38E2">
        <w:rPr>
          <w:rFonts w:ascii="Times New Roman" w:hAnsi="Times New Roman" w:cs="Times New Roman"/>
          <w:color w:val="000000" w:themeColor="text1"/>
          <w:sz w:val="28"/>
          <w:szCs w:val="28"/>
        </w:rPr>
        <w:t xml:space="preserve"> </w:t>
      </w:r>
      <w:r w:rsidR="00564354">
        <w:rPr>
          <w:rFonts w:ascii="Times New Roman" w:hAnsi="Times New Roman" w:cs="Times New Roman"/>
          <w:sz w:val="28"/>
          <w:szCs w:val="28"/>
        </w:rPr>
        <w:t xml:space="preserve">с 01.04.2023 г. </w:t>
      </w:r>
      <w:r w:rsidRPr="001A38E2">
        <w:rPr>
          <w:rFonts w:ascii="Times New Roman" w:hAnsi="Times New Roman" w:cs="Times New Roman"/>
          <w:color w:val="000000" w:themeColor="text1"/>
          <w:sz w:val="28"/>
          <w:szCs w:val="28"/>
        </w:rPr>
        <w:t>изложить в следующей редакции:</w:t>
      </w:r>
    </w:p>
    <w:p w:rsidR="004C4133" w:rsidRPr="001A38E2" w:rsidRDefault="004C4133" w:rsidP="004C4133">
      <w:pPr>
        <w:pStyle w:val="ConsPlusNormal"/>
        <w:tabs>
          <w:tab w:val="left" w:pos="0"/>
        </w:tabs>
        <w:spacing w:line="360" w:lineRule="auto"/>
        <w:ind w:firstLine="709"/>
        <w:jc w:val="both"/>
        <w:rPr>
          <w:rFonts w:ascii="Times New Roman" w:hAnsi="Times New Roman" w:cs="Times New Roman"/>
          <w:sz w:val="28"/>
          <w:szCs w:val="28"/>
        </w:rPr>
      </w:pPr>
      <w:r w:rsidRPr="001A38E2">
        <w:rPr>
          <w:rFonts w:ascii="Times New Roman" w:hAnsi="Times New Roman" w:cs="Times New Roman"/>
          <w:sz w:val="28"/>
          <w:szCs w:val="28"/>
        </w:rPr>
        <w:t xml:space="preserve">«6. Заказчик осуществляет закупки в открытой форме. 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w:t>
      </w:r>
      <w:hyperlink r:id="rId6" w:history="1">
        <w:r w:rsidRPr="001A38E2">
          <w:rPr>
            <w:rFonts w:ascii="Times New Roman" w:hAnsi="Times New Roman" w:cs="Times New Roman"/>
            <w:sz w:val="28"/>
            <w:szCs w:val="28"/>
          </w:rPr>
          <w:t>частью 16 статьи 4</w:t>
        </w:r>
      </w:hyperlink>
      <w:r w:rsidRPr="001A38E2">
        <w:rPr>
          <w:rFonts w:ascii="Times New Roman" w:hAnsi="Times New Roman" w:cs="Times New Roman"/>
          <w:sz w:val="28"/>
          <w:szCs w:val="28"/>
        </w:rPr>
        <w:t xml:space="preserve"> Федерального закона № 223-ФЗ путем проведения закрытого конкурса, закрытого аукциона, закрытого запроса котировок, закрытого запроса предложений.».</w:t>
      </w:r>
    </w:p>
    <w:p w:rsidR="004C4133" w:rsidRPr="001A38E2" w:rsidRDefault="004C4133" w:rsidP="002410E1">
      <w:pPr>
        <w:pStyle w:val="ConsPlusNormal"/>
        <w:tabs>
          <w:tab w:val="left" w:pos="0"/>
        </w:tabs>
        <w:spacing w:line="360" w:lineRule="auto"/>
        <w:ind w:firstLine="709"/>
        <w:jc w:val="both"/>
        <w:rPr>
          <w:rFonts w:ascii="Times New Roman" w:hAnsi="Times New Roman" w:cs="Times New Roman"/>
          <w:sz w:val="28"/>
          <w:szCs w:val="28"/>
        </w:rPr>
      </w:pPr>
    </w:p>
    <w:p w:rsidR="004C4133" w:rsidRPr="001A38E2" w:rsidRDefault="004C4133" w:rsidP="002410E1">
      <w:pPr>
        <w:pStyle w:val="ConsPlusNormal"/>
        <w:tabs>
          <w:tab w:val="left" w:pos="0"/>
        </w:tabs>
        <w:spacing w:line="360" w:lineRule="auto"/>
        <w:ind w:firstLine="709"/>
        <w:jc w:val="both"/>
        <w:rPr>
          <w:rFonts w:ascii="Times New Roman" w:hAnsi="Times New Roman" w:cs="Times New Roman"/>
          <w:sz w:val="28"/>
          <w:szCs w:val="28"/>
        </w:rPr>
      </w:pPr>
    </w:p>
    <w:p w:rsidR="004C4133" w:rsidRPr="001A38E2" w:rsidRDefault="004C4133" w:rsidP="002410E1">
      <w:pPr>
        <w:pStyle w:val="ConsPlusNormal"/>
        <w:tabs>
          <w:tab w:val="left" w:pos="0"/>
        </w:tabs>
        <w:spacing w:line="360" w:lineRule="auto"/>
        <w:ind w:firstLine="709"/>
        <w:jc w:val="both"/>
        <w:rPr>
          <w:rFonts w:ascii="Times New Roman" w:hAnsi="Times New Roman" w:cs="Times New Roman"/>
          <w:sz w:val="28"/>
          <w:szCs w:val="28"/>
        </w:rPr>
      </w:pPr>
    </w:p>
    <w:p w:rsidR="00002C2F" w:rsidRPr="001A38E2" w:rsidRDefault="004C4133" w:rsidP="00002C2F">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4</w:t>
      </w:r>
      <w:r w:rsidR="00002C2F" w:rsidRPr="001A38E2">
        <w:rPr>
          <w:rFonts w:ascii="Times New Roman" w:hAnsi="Times New Roman" w:cs="Times New Roman"/>
          <w:b/>
          <w:color w:val="000000" w:themeColor="text1"/>
          <w:sz w:val="28"/>
          <w:szCs w:val="28"/>
        </w:rPr>
        <w:t>.</w:t>
      </w:r>
      <w:r w:rsidR="00002C2F" w:rsidRPr="001A38E2">
        <w:rPr>
          <w:rFonts w:ascii="Times New Roman" w:hAnsi="Times New Roman" w:cs="Times New Roman"/>
          <w:color w:val="000000" w:themeColor="text1"/>
          <w:sz w:val="28"/>
          <w:szCs w:val="28"/>
        </w:rPr>
        <w:t xml:space="preserve"> Пункт 1 Раздела 5 главы I</w:t>
      </w:r>
      <w:r w:rsidR="00002C2F" w:rsidRPr="001A38E2">
        <w:rPr>
          <w:rFonts w:ascii="Times New Roman" w:hAnsi="Times New Roman" w:cs="Times New Roman"/>
          <w:color w:val="000000" w:themeColor="text1"/>
          <w:sz w:val="28"/>
          <w:szCs w:val="28"/>
          <w:lang w:val="en-US"/>
        </w:rPr>
        <w:t>I</w:t>
      </w:r>
      <w:r w:rsidR="00002C2F" w:rsidRPr="001A38E2">
        <w:rPr>
          <w:rFonts w:ascii="Times New Roman" w:hAnsi="Times New Roman" w:cs="Times New Roman"/>
          <w:color w:val="000000" w:themeColor="text1"/>
          <w:sz w:val="28"/>
          <w:szCs w:val="28"/>
        </w:rPr>
        <w:t xml:space="preserve"> изложить в следующей редакции:</w:t>
      </w:r>
    </w:p>
    <w:p w:rsidR="00002C2F" w:rsidRPr="001A38E2" w:rsidRDefault="00002C2F" w:rsidP="00171F89">
      <w:pPr>
        <w:pStyle w:val="ConsPlusNormal"/>
        <w:tabs>
          <w:tab w:val="left" w:pos="0"/>
        </w:tabs>
        <w:spacing w:line="360" w:lineRule="auto"/>
        <w:ind w:firstLine="709"/>
        <w:jc w:val="both"/>
        <w:rPr>
          <w:rFonts w:ascii="Times New Roman" w:hAnsi="Times New Roman" w:cs="Times New Roman"/>
          <w:sz w:val="28"/>
          <w:szCs w:val="28"/>
        </w:rPr>
      </w:pPr>
      <w:r w:rsidRPr="001A38E2">
        <w:rPr>
          <w:rFonts w:ascii="Times New Roman" w:hAnsi="Times New Roman" w:cs="Times New Roman"/>
          <w:sz w:val="28"/>
          <w:szCs w:val="28"/>
        </w:rPr>
        <w:t xml:space="preserve">«1.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r w:rsidRPr="001A38E2">
        <w:rPr>
          <w:rFonts w:ascii="Times New Roman" w:hAnsi="Times New Roman" w:cs="Times New Roman"/>
          <w:color w:val="000000" w:themeColor="text1"/>
          <w:sz w:val="28"/>
          <w:szCs w:val="28"/>
        </w:rPr>
        <w:t xml:space="preserve">Федеральным </w:t>
      </w:r>
      <w:hyperlink r:id="rId7" w:history="1">
        <w:r w:rsidRPr="001A38E2">
          <w:rPr>
            <w:rFonts w:ascii="Times New Roman" w:hAnsi="Times New Roman" w:cs="Times New Roman"/>
            <w:color w:val="000000" w:themeColor="text1"/>
            <w:sz w:val="28"/>
            <w:szCs w:val="28"/>
          </w:rPr>
          <w:t>законом</w:t>
        </w:r>
      </w:hyperlink>
      <w:r w:rsidRPr="001A38E2">
        <w:rPr>
          <w:rFonts w:ascii="Times New Roman" w:hAnsi="Times New Roman" w:cs="Times New Roman"/>
          <w:color w:val="000000" w:themeColor="text1"/>
          <w:sz w:val="28"/>
          <w:szCs w:val="28"/>
        </w:rPr>
        <w:t xml:space="preserve">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8" w:history="1">
        <w:r w:rsidRPr="001A38E2">
          <w:rPr>
            <w:rFonts w:ascii="Times New Roman" w:hAnsi="Times New Roman" w:cs="Times New Roman"/>
            <w:color w:val="000000" w:themeColor="text1"/>
            <w:sz w:val="28"/>
            <w:szCs w:val="28"/>
          </w:rPr>
          <w:t>законом</w:t>
        </w:r>
      </w:hyperlink>
      <w:r w:rsidRPr="001A38E2">
        <w:rPr>
          <w:rFonts w:ascii="Times New Roman" w:hAnsi="Times New Roman" w:cs="Times New Roman"/>
          <w:color w:val="000000" w:themeColor="text1"/>
          <w:sz w:val="28"/>
          <w:szCs w:val="28"/>
        </w:rPr>
        <w:t xml:space="preserve"> от 14 </w:t>
      </w:r>
      <w:r w:rsidRPr="001A38E2">
        <w:rPr>
          <w:rFonts w:ascii="Times New Roman" w:hAnsi="Times New Roman" w:cs="Times New Roman"/>
          <w:sz w:val="28"/>
          <w:szCs w:val="28"/>
        </w:rPr>
        <w:t>июля 2022 года N 255-ФЗ "О контроле за деятельностью лиц, находящихся под иностранным влиянием".».</w:t>
      </w:r>
    </w:p>
    <w:p w:rsidR="008B0F53" w:rsidRPr="001A38E2" w:rsidRDefault="004C4133" w:rsidP="008B0F53">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5</w:t>
      </w:r>
      <w:r w:rsidR="008B0F53" w:rsidRPr="001A38E2">
        <w:rPr>
          <w:rFonts w:ascii="Times New Roman" w:hAnsi="Times New Roman" w:cs="Times New Roman"/>
          <w:b/>
          <w:color w:val="000000" w:themeColor="text1"/>
          <w:sz w:val="28"/>
          <w:szCs w:val="28"/>
        </w:rPr>
        <w:t>.</w:t>
      </w:r>
      <w:r w:rsidR="008B0F53" w:rsidRPr="001A38E2">
        <w:rPr>
          <w:rFonts w:ascii="Times New Roman" w:hAnsi="Times New Roman" w:cs="Times New Roman"/>
          <w:color w:val="000000" w:themeColor="text1"/>
          <w:sz w:val="28"/>
          <w:szCs w:val="28"/>
        </w:rPr>
        <w:t xml:space="preserve"> Пункт 1 Раздела 3 главы I</w:t>
      </w:r>
      <w:r w:rsidR="008B0F53" w:rsidRPr="001A38E2">
        <w:rPr>
          <w:rFonts w:ascii="Times New Roman" w:hAnsi="Times New Roman" w:cs="Times New Roman"/>
          <w:color w:val="000000" w:themeColor="text1"/>
          <w:sz w:val="28"/>
          <w:szCs w:val="28"/>
          <w:lang w:val="en-US"/>
        </w:rPr>
        <w:t>I</w:t>
      </w:r>
      <w:r w:rsidR="007429E2" w:rsidRPr="001A38E2">
        <w:rPr>
          <w:rFonts w:ascii="Times New Roman" w:hAnsi="Times New Roman" w:cs="Times New Roman"/>
          <w:color w:val="000000" w:themeColor="text1"/>
          <w:sz w:val="28"/>
          <w:szCs w:val="28"/>
          <w:lang w:val="en-US"/>
        </w:rPr>
        <w:t>I</w:t>
      </w:r>
      <w:r w:rsidR="008B0F53" w:rsidRPr="001A38E2">
        <w:rPr>
          <w:rFonts w:ascii="Times New Roman" w:hAnsi="Times New Roman" w:cs="Times New Roman"/>
          <w:color w:val="000000" w:themeColor="text1"/>
          <w:sz w:val="28"/>
          <w:szCs w:val="28"/>
        </w:rPr>
        <w:t xml:space="preserve"> </w:t>
      </w:r>
      <w:r w:rsidR="008B0F53" w:rsidRPr="001A38E2">
        <w:rPr>
          <w:rFonts w:ascii="Times New Roman" w:hAnsi="Times New Roman" w:cs="Times New Roman"/>
          <w:sz w:val="28"/>
          <w:szCs w:val="28"/>
        </w:rPr>
        <w:t xml:space="preserve">с 01.04.2023 г. </w:t>
      </w:r>
      <w:r w:rsidR="008B0F53" w:rsidRPr="001A38E2">
        <w:rPr>
          <w:rFonts w:ascii="Times New Roman" w:hAnsi="Times New Roman" w:cs="Times New Roman"/>
          <w:color w:val="000000" w:themeColor="text1"/>
          <w:sz w:val="28"/>
          <w:szCs w:val="28"/>
        </w:rPr>
        <w:t>изложить в следующей редакции:</w:t>
      </w:r>
    </w:p>
    <w:p w:rsidR="008B0F53" w:rsidRPr="001A38E2" w:rsidRDefault="008B0F53" w:rsidP="008B0F53">
      <w:pPr>
        <w:tabs>
          <w:tab w:val="left" w:pos="0"/>
        </w:tabs>
        <w:autoSpaceDE w:val="0"/>
        <w:autoSpaceDN w:val="0"/>
        <w:adjustRightInd w:val="0"/>
        <w:spacing w:after="0" w:line="360" w:lineRule="auto"/>
        <w:ind w:firstLine="709"/>
        <w:jc w:val="both"/>
        <w:rPr>
          <w:rFonts w:ascii="Times New Roman" w:eastAsia="Calibri" w:hAnsi="Times New Roman" w:cs="Times New Roman"/>
          <w:color w:val="FF0000"/>
          <w:sz w:val="28"/>
          <w:szCs w:val="28"/>
        </w:rPr>
      </w:pPr>
      <w:r w:rsidRPr="001A38E2">
        <w:rPr>
          <w:rFonts w:ascii="Times New Roman" w:eastAsia="Calibri" w:hAnsi="Times New Roman" w:cs="Times New Roman"/>
          <w:sz w:val="28"/>
          <w:szCs w:val="28"/>
        </w:rPr>
        <w:t xml:space="preserve">«1. 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w:t>
      </w:r>
      <w:r w:rsidRPr="001A38E2">
        <w:rPr>
          <w:rFonts w:ascii="Times New Roman" w:eastAsia="Calibri" w:hAnsi="Times New Roman" w:cs="Times New Roman"/>
          <w:sz w:val="28"/>
          <w:szCs w:val="28"/>
        </w:rPr>
        <w:lastRenderedPageBreak/>
        <w:t xml:space="preserve">отношении такой закупки принято решение </w:t>
      </w:r>
      <w:r w:rsidRPr="001A38E2">
        <w:rPr>
          <w:rFonts w:ascii="Times New Roman" w:eastAsia="Calibri" w:hAnsi="Times New Roman" w:cs="Times New Roman"/>
          <w:sz w:val="28"/>
          <w:szCs w:val="28"/>
        </w:rPr>
        <w:br/>
        <w:t xml:space="preserve">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w:t>
      </w:r>
      <w:hyperlink r:id="rId9" w:history="1">
        <w:r w:rsidRPr="001A38E2">
          <w:rPr>
            <w:rFonts w:ascii="Times New Roman" w:eastAsia="Calibri" w:hAnsi="Times New Roman" w:cs="Times New Roman"/>
            <w:sz w:val="28"/>
            <w:szCs w:val="28"/>
          </w:rPr>
          <w:t>частью 16 статьи 4</w:t>
        </w:r>
      </w:hyperlink>
      <w:r w:rsidRPr="001A38E2">
        <w:rPr>
          <w:rFonts w:ascii="Times New Roman" w:eastAsia="Calibri" w:hAnsi="Times New Roman" w:cs="Times New Roman"/>
          <w:sz w:val="28"/>
          <w:szCs w:val="28"/>
        </w:rPr>
        <w:t xml:space="preserve"> Федерального закона № 223-ФЗ.».</w:t>
      </w:r>
    </w:p>
    <w:p w:rsidR="00293F24" w:rsidRPr="001A38E2" w:rsidRDefault="004C4133" w:rsidP="00293F2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6</w:t>
      </w:r>
      <w:r w:rsidR="00293F24" w:rsidRPr="001A38E2">
        <w:rPr>
          <w:rFonts w:ascii="Times New Roman" w:hAnsi="Times New Roman" w:cs="Times New Roman"/>
          <w:b/>
          <w:color w:val="000000" w:themeColor="text1"/>
          <w:sz w:val="28"/>
          <w:szCs w:val="28"/>
        </w:rPr>
        <w:t>.</w:t>
      </w:r>
      <w:r w:rsidR="007429E2" w:rsidRPr="001A38E2">
        <w:rPr>
          <w:rFonts w:ascii="Times New Roman" w:hAnsi="Times New Roman" w:cs="Times New Roman"/>
          <w:color w:val="000000" w:themeColor="text1"/>
          <w:sz w:val="28"/>
          <w:szCs w:val="28"/>
        </w:rPr>
        <w:t xml:space="preserve"> Пункт 1 Раздела 5</w:t>
      </w:r>
      <w:r w:rsidR="00293F24" w:rsidRPr="001A38E2">
        <w:rPr>
          <w:rFonts w:ascii="Times New Roman" w:hAnsi="Times New Roman" w:cs="Times New Roman"/>
          <w:color w:val="000000" w:themeColor="text1"/>
          <w:sz w:val="28"/>
          <w:szCs w:val="28"/>
        </w:rPr>
        <w:t xml:space="preserve"> главы I</w:t>
      </w:r>
      <w:r w:rsidR="00293F24" w:rsidRPr="001A38E2">
        <w:rPr>
          <w:rFonts w:ascii="Times New Roman" w:hAnsi="Times New Roman" w:cs="Times New Roman"/>
          <w:color w:val="000000" w:themeColor="text1"/>
          <w:sz w:val="28"/>
          <w:szCs w:val="28"/>
          <w:lang w:val="en-US"/>
        </w:rPr>
        <w:t>I</w:t>
      </w:r>
      <w:r w:rsidR="007429E2" w:rsidRPr="001A38E2">
        <w:rPr>
          <w:rFonts w:ascii="Times New Roman" w:hAnsi="Times New Roman" w:cs="Times New Roman"/>
          <w:color w:val="000000" w:themeColor="text1"/>
          <w:sz w:val="28"/>
          <w:szCs w:val="28"/>
          <w:lang w:val="en-US"/>
        </w:rPr>
        <w:t>I</w:t>
      </w:r>
      <w:r w:rsidR="00293F24" w:rsidRPr="001A38E2">
        <w:rPr>
          <w:rFonts w:ascii="Times New Roman" w:hAnsi="Times New Roman" w:cs="Times New Roman"/>
          <w:color w:val="000000" w:themeColor="text1"/>
          <w:sz w:val="28"/>
          <w:szCs w:val="28"/>
        </w:rPr>
        <w:t xml:space="preserve"> </w:t>
      </w:r>
      <w:r w:rsidR="00293F24" w:rsidRPr="001A38E2">
        <w:rPr>
          <w:rFonts w:ascii="Times New Roman" w:hAnsi="Times New Roman" w:cs="Times New Roman"/>
          <w:sz w:val="28"/>
          <w:szCs w:val="28"/>
        </w:rPr>
        <w:t xml:space="preserve">с 01.04.2023 г. </w:t>
      </w:r>
      <w:r w:rsidR="00293F24" w:rsidRPr="001A38E2">
        <w:rPr>
          <w:rFonts w:ascii="Times New Roman" w:hAnsi="Times New Roman" w:cs="Times New Roman"/>
          <w:color w:val="000000" w:themeColor="text1"/>
          <w:sz w:val="28"/>
          <w:szCs w:val="28"/>
        </w:rPr>
        <w:t>изложить в следующей редакции:</w:t>
      </w:r>
    </w:p>
    <w:p w:rsidR="007429E2" w:rsidRPr="001A38E2" w:rsidRDefault="007429E2" w:rsidP="007429E2">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1A38E2">
        <w:rPr>
          <w:rFonts w:ascii="Times New Roman" w:eastAsia="Times New Roman" w:hAnsi="Times New Roman" w:cs="Times New Roman"/>
          <w:sz w:val="28"/>
          <w:szCs w:val="28"/>
        </w:rPr>
        <w:t xml:space="preserve">«1. 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w:t>
      </w:r>
      <w:r w:rsidRPr="001A38E2">
        <w:rPr>
          <w:rFonts w:ascii="Times New Roman" w:eastAsia="Calibri" w:hAnsi="Times New Roman" w:cs="Times New Roman"/>
          <w:sz w:val="28"/>
          <w:szCs w:val="28"/>
        </w:rPr>
        <w:t xml:space="preserve">или если закупка проводится в случаях, определенных Правительством Российской Федерации в соответствии с </w:t>
      </w:r>
      <w:hyperlink r:id="rId10" w:history="1">
        <w:r w:rsidRPr="001A38E2">
          <w:rPr>
            <w:rFonts w:ascii="Times New Roman" w:eastAsia="Calibri" w:hAnsi="Times New Roman" w:cs="Times New Roman"/>
            <w:sz w:val="28"/>
            <w:szCs w:val="28"/>
          </w:rPr>
          <w:t>частью 16 статьи 4</w:t>
        </w:r>
      </w:hyperlink>
      <w:r w:rsidRPr="001A38E2">
        <w:rPr>
          <w:rFonts w:ascii="Times New Roman" w:eastAsia="Calibri" w:hAnsi="Times New Roman" w:cs="Times New Roman"/>
          <w:sz w:val="28"/>
          <w:szCs w:val="28"/>
        </w:rPr>
        <w:t xml:space="preserve"> Федерального закона № 223-ФЗ.».</w:t>
      </w:r>
    </w:p>
    <w:p w:rsidR="007429E2" w:rsidRPr="001A38E2" w:rsidRDefault="004C4133" w:rsidP="002B65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7</w:t>
      </w:r>
      <w:r w:rsidR="007429E2" w:rsidRPr="001A38E2">
        <w:rPr>
          <w:rFonts w:ascii="Times New Roman" w:hAnsi="Times New Roman" w:cs="Times New Roman"/>
          <w:b/>
          <w:color w:val="000000" w:themeColor="text1"/>
          <w:sz w:val="28"/>
          <w:szCs w:val="28"/>
        </w:rPr>
        <w:t>.</w:t>
      </w:r>
      <w:r w:rsidR="007429E2" w:rsidRPr="001A38E2">
        <w:rPr>
          <w:rFonts w:ascii="Times New Roman" w:hAnsi="Times New Roman" w:cs="Times New Roman"/>
          <w:color w:val="000000" w:themeColor="text1"/>
          <w:sz w:val="28"/>
          <w:szCs w:val="28"/>
        </w:rPr>
        <w:t xml:space="preserve"> Пункт 1 Раздела 7 главы I</w:t>
      </w:r>
      <w:r w:rsidR="007429E2" w:rsidRPr="001A38E2">
        <w:rPr>
          <w:rFonts w:ascii="Times New Roman" w:hAnsi="Times New Roman" w:cs="Times New Roman"/>
          <w:color w:val="000000" w:themeColor="text1"/>
          <w:sz w:val="28"/>
          <w:szCs w:val="28"/>
          <w:lang w:val="en-US"/>
        </w:rPr>
        <w:t>II</w:t>
      </w:r>
      <w:r w:rsidR="007429E2" w:rsidRPr="001A38E2">
        <w:rPr>
          <w:rFonts w:ascii="Times New Roman" w:hAnsi="Times New Roman" w:cs="Times New Roman"/>
          <w:color w:val="000000" w:themeColor="text1"/>
          <w:sz w:val="28"/>
          <w:szCs w:val="28"/>
        </w:rPr>
        <w:t xml:space="preserve"> </w:t>
      </w:r>
      <w:r w:rsidR="007429E2" w:rsidRPr="001A38E2">
        <w:rPr>
          <w:rFonts w:ascii="Times New Roman" w:hAnsi="Times New Roman" w:cs="Times New Roman"/>
          <w:sz w:val="28"/>
          <w:szCs w:val="28"/>
        </w:rPr>
        <w:t xml:space="preserve">с 01.04.2023 г. </w:t>
      </w:r>
      <w:r w:rsidR="007429E2" w:rsidRPr="001A38E2">
        <w:rPr>
          <w:rFonts w:ascii="Times New Roman" w:hAnsi="Times New Roman" w:cs="Times New Roman"/>
          <w:color w:val="000000" w:themeColor="text1"/>
          <w:sz w:val="28"/>
          <w:szCs w:val="28"/>
        </w:rPr>
        <w:t>изложить в следующей редакции:</w:t>
      </w:r>
    </w:p>
    <w:p w:rsidR="002B65F7" w:rsidRPr="001A38E2" w:rsidRDefault="002B65F7" w:rsidP="002B65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1A38E2">
        <w:rPr>
          <w:rFonts w:ascii="Times New Roman" w:eastAsia="Times New Roman" w:hAnsi="Times New Roman" w:cs="Times New Roman"/>
          <w:sz w:val="28"/>
          <w:szCs w:val="28"/>
        </w:rPr>
        <w:t xml:space="preserve">«1. 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w:t>
      </w:r>
      <w:r w:rsidRPr="001A38E2">
        <w:rPr>
          <w:rFonts w:ascii="Times New Roman" w:eastAsia="Times New Roman" w:hAnsi="Times New Roman" w:cs="Times New Roman"/>
          <w:sz w:val="28"/>
          <w:szCs w:val="28"/>
        </w:rPr>
        <w:lastRenderedPageBreak/>
        <w:t xml:space="preserve">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w:t>
      </w:r>
      <w:r w:rsidRPr="001A38E2">
        <w:rPr>
          <w:rFonts w:ascii="Times New Roman" w:eastAsia="Calibri" w:hAnsi="Times New Roman" w:cs="Times New Roman"/>
          <w:sz w:val="28"/>
          <w:szCs w:val="28"/>
        </w:rPr>
        <w:t xml:space="preserve">или если закупка проводится в случаях, определенных Правительством Российской Федерации в соответствии с </w:t>
      </w:r>
      <w:hyperlink r:id="rId11" w:history="1">
        <w:r w:rsidRPr="001A38E2">
          <w:rPr>
            <w:rFonts w:ascii="Times New Roman" w:eastAsia="Calibri" w:hAnsi="Times New Roman" w:cs="Times New Roman"/>
            <w:sz w:val="28"/>
            <w:szCs w:val="28"/>
          </w:rPr>
          <w:t>частью 16 статьи 4</w:t>
        </w:r>
      </w:hyperlink>
      <w:r w:rsidRPr="001A38E2">
        <w:rPr>
          <w:rFonts w:ascii="Times New Roman" w:eastAsia="Calibri" w:hAnsi="Times New Roman" w:cs="Times New Roman"/>
          <w:sz w:val="28"/>
          <w:szCs w:val="28"/>
        </w:rPr>
        <w:t xml:space="preserve"> Федерального закона № 223-ФЗ</w:t>
      </w:r>
      <w:r w:rsidRPr="001A38E2">
        <w:rPr>
          <w:rFonts w:ascii="Times New Roman" w:eastAsia="Times New Roman" w:hAnsi="Times New Roman" w:cs="Times New Roman"/>
          <w:sz w:val="28"/>
          <w:szCs w:val="28"/>
        </w:rPr>
        <w:t>, а начальная (максимальная) цена договора составляет не более семи миллионов рублей.».</w:t>
      </w:r>
    </w:p>
    <w:p w:rsidR="002B65F7" w:rsidRPr="001A38E2" w:rsidRDefault="004C4133" w:rsidP="002B65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8</w:t>
      </w:r>
      <w:r w:rsidR="002B65F7" w:rsidRPr="001A38E2">
        <w:rPr>
          <w:rFonts w:ascii="Times New Roman" w:hAnsi="Times New Roman" w:cs="Times New Roman"/>
          <w:b/>
          <w:color w:val="000000" w:themeColor="text1"/>
          <w:sz w:val="28"/>
          <w:szCs w:val="28"/>
        </w:rPr>
        <w:t>.</w:t>
      </w:r>
      <w:r w:rsidR="002B65F7" w:rsidRPr="001A38E2">
        <w:rPr>
          <w:rFonts w:ascii="Times New Roman" w:hAnsi="Times New Roman" w:cs="Times New Roman"/>
          <w:color w:val="000000" w:themeColor="text1"/>
          <w:sz w:val="28"/>
          <w:szCs w:val="28"/>
        </w:rPr>
        <w:t xml:space="preserve"> Подпункт 1 пункта 1 Раздела 9 главы I</w:t>
      </w:r>
      <w:r w:rsidR="002B65F7" w:rsidRPr="001A38E2">
        <w:rPr>
          <w:rFonts w:ascii="Times New Roman" w:hAnsi="Times New Roman" w:cs="Times New Roman"/>
          <w:color w:val="000000" w:themeColor="text1"/>
          <w:sz w:val="28"/>
          <w:szCs w:val="28"/>
          <w:lang w:val="en-US"/>
        </w:rPr>
        <w:t>II</w:t>
      </w:r>
      <w:r w:rsidR="002B65F7" w:rsidRPr="001A38E2">
        <w:rPr>
          <w:rFonts w:ascii="Times New Roman" w:hAnsi="Times New Roman" w:cs="Times New Roman"/>
          <w:color w:val="000000" w:themeColor="text1"/>
          <w:sz w:val="28"/>
          <w:szCs w:val="28"/>
        </w:rPr>
        <w:t xml:space="preserve"> </w:t>
      </w:r>
      <w:r w:rsidR="002B65F7" w:rsidRPr="001A38E2">
        <w:rPr>
          <w:rFonts w:ascii="Times New Roman" w:hAnsi="Times New Roman" w:cs="Times New Roman"/>
          <w:sz w:val="28"/>
          <w:szCs w:val="28"/>
        </w:rPr>
        <w:t xml:space="preserve">с 01.04.2023 г. </w:t>
      </w:r>
      <w:r w:rsidR="002B65F7" w:rsidRPr="001A38E2">
        <w:rPr>
          <w:rFonts w:ascii="Times New Roman" w:hAnsi="Times New Roman" w:cs="Times New Roman"/>
          <w:color w:val="000000" w:themeColor="text1"/>
          <w:sz w:val="28"/>
          <w:szCs w:val="28"/>
        </w:rPr>
        <w:t>изложить в следующей редакции:</w:t>
      </w:r>
    </w:p>
    <w:p w:rsidR="002B65F7" w:rsidRPr="001A38E2" w:rsidRDefault="002B65F7" w:rsidP="002B65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1A38E2">
        <w:rPr>
          <w:rFonts w:ascii="Times New Roman" w:eastAsia="Times New Roman" w:hAnsi="Times New Roman" w:cs="Times New Roman"/>
          <w:sz w:val="28"/>
          <w:szCs w:val="28"/>
        </w:rPr>
        <w:t xml:space="preserve">«1)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w:t>
      </w:r>
      <w:r w:rsidRPr="001A38E2">
        <w:rPr>
          <w:rFonts w:ascii="Times New Roman" w:eastAsia="Calibri" w:hAnsi="Times New Roman" w:cs="Times New Roman"/>
          <w:sz w:val="28"/>
          <w:szCs w:val="28"/>
        </w:rPr>
        <w:t xml:space="preserve">или если закупка проводится в случаях, определенных Правительством Российской Федерации в соответствии с </w:t>
      </w:r>
      <w:hyperlink r:id="rId12" w:history="1">
        <w:r w:rsidRPr="001A38E2">
          <w:rPr>
            <w:rFonts w:ascii="Times New Roman" w:eastAsia="Calibri" w:hAnsi="Times New Roman" w:cs="Times New Roman"/>
            <w:sz w:val="28"/>
            <w:szCs w:val="28"/>
          </w:rPr>
          <w:t>частью 16 статьи 4</w:t>
        </w:r>
      </w:hyperlink>
      <w:r w:rsidRPr="001A38E2">
        <w:rPr>
          <w:rFonts w:ascii="Times New Roman" w:eastAsia="Calibri" w:hAnsi="Times New Roman" w:cs="Times New Roman"/>
          <w:sz w:val="28"/>
          <w:szCs w:val="28"/>
        </w:rPr>
        <w:t xml:space="preserve"> Федерального закона № 223-ФЗ</w:t>
      </w:r>
      <w:r w:rsidRPr="001A38E2">
        <w:rPr>
          <w:rFonts w:ascii="Times New Roman" w:eastAsia="Times New Roman" w:hAnsi="Times New Roman" w:cs="Times New Roman"/>
          <w:sz w:val="28"/>
          <w:szCs w:val="28"/>
        </w:rPr>
        <w:t>;».</w:t>
      </w:r>
    </w:p>
    <w:p w:rsidR="002B65F7" w:rsidRPr="001A38E2" w:rsidRDefault="004C4133" w:rsidP="0071252D">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9</w:t>
      </w:r>
      <w:r w:rsidR="0071252D" w:rsidRPr="001A38E2">
        <w:rPr>
          <w:rFonts w:ascii="Times New Roman" w:hAnsi="Times New Roman" w:cs="Times New Roman"/>
          <w:b/>
          <w:color w:val="000000" w:themeColor="text1"/>
          <w:sz w:val="28"/>
          <w:szCs w:val="28"/>
        </w:rPr>
        <w:t>.</w:t>
      </w:r>
      <w:r w:rsidR="0071252D" w:rsidRPr="001A38E2">
        <w:rPr>
          <w:rFonts w:ascii="Times New Roman" w:hAnsi="Times New Roman" w:cs="Times New Roman"/>
          <w:color w:val="000000" w:themeColor="text1"/>
          <w:sz w:val="28"/>
          <w:szCs w:val="28"/>
        </w:rPr>
        <w:t xml:space="preserve"> Пункт 4 Раздела 1 главы I</w:t>
      </w:r>
      <w:r w:rsidR="0071252D" w:rsidRPr="001A38E2">
        <w:rPr>
          <w:rFonts w:ascii="Times New Roman" w:hAnsi="Times New Roman" w:cs="Times New Roman"/>
          <w:color w:val="000000" w:themeColor="text1"/>
          <w:sz w:val="28"/>
          <w:szCs w:val="28"/>
          <w:lang w:val="en-US"/>
        </w:rPr>
        <w:t>V</w:t>
      </w:r>
      <w:r w:rsidR="0071252D" w:rsidRPr="001A38E2">
        <w:rPr>
          <w:rFonts w:ascii="Times New Roman" w:hAnsi="Times New Roman" w:cs="Times New Roman"/>
          <w:color w:val="000000" w:themeColor="text1"/>
          <w:sz w:val="28"/>
          <w:szCs w:val="28"/>
        </w:rPr>
        <w:t xml:space="preserve"> </w:t>
      </w:r>
      <w:r w:rsidR="0071252D" w:rsidRPr="001A38E2">
        <w:rPr>
          <w:rFonts w:ascii="Times New Roman" w:hAnsi="Times New Roman" w:cs="Times New Roman"/>
          <w:sz w:val="28"/>
          <w:szCs w:val="28"/>
        </w:rPr>
        <w:t xml:space="preserve">с 01.04.2023 г. </w:t>
      </w:r>
      <w:r w:rsidR="0071252D" w:rsidRPr="001A38E2">
        <w:rPr>
          <w:rFonts w:ascii="Times New Roman" w:hAnsi="Times New Roman" w:cs="Times New Roman"/>
          <w:color w:val="000000" w:themeColor="text1"/>
          <w:sz w:val="28"/>
          <w:szCs w:val="28"/>
        </w:rPr>
        <w:t>изложить в следующей редакции:</w:t>
      </w:r>
    </w:p>
    <w:p w:rsidR="00ED0B20" w:rsidRPr="001A38E2" w:rsidRDefault="0071252D" w:rsidP="00171F89">
      <w:pPr>
        <w:tabs>
          <w:tab w:val="left" w:pos="0"/>
          <w:tab w:val="left" w:pos="540"/>
          <w:tab w:val="left" w:pos="900"/>
        </w:tabs>
        <w:suppressAutoHyphens/>
        <w:spacing w:after="0" w:line="360" w:lineRule="auto"/>
        <w:ind w:firstLine="709"/>
        <w:jc w:val="both"/>
        <w:rPr>
          <w:rFonts w:ascii="Times New Roman" w:hAnsi="Times New Roman" w:cs="Times New Roman"/>
          <w:sz w:val="28"/>
          <w:szCs w:val="28"/>
        </w:rPr>
      </w:pPr>
      <w:r w:rsidRPr="001A38E2">
        <w:rPr>
          <w:rFonts w:ascii="Times New Roman" w:hAnsi="Times New Roman" w:cs="Times New Roman"/>
          <w:sz w:val="28"/>
          <w:szCs w:val="28"/>
        </w:rPr>
        <w:t xml:space="preserve">«4. 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13" w:history="1">
        <w:r w:rsidRPr="001A38E2">
          <w:rPr>
            <w:rFonts w:ascii="Times New Roman" w:hAnsi="Times New Roman" w:cs="Times New Roman"/>
            <w:sz w:val="28"/>
            <w:szCs w:val="28"/>
          </w:rPr>
          <w:t>тайну</w:t>
        </w:r>
      </w:hyperlink>
      <w:r w:rsidRPr="001A38E2">
        <w:rPr>
          <w:rFonts w:ascii="Times New Roman" w:hAnsi="Times New Roman" w:cs="Times New Roman"/>
          <w:sz w:val="28"/>
          <w:szCs w:val="28"/>
        </w:rPr>
        <w:t xml:space="preserve">, информация о закупке, осуществляемой в рамках </w:t>
      </w:r>
      <w:r w:rsidRPr="001A38E2">
        <w:rPr>
          <w:rFonts w:ascii="Times New Roman" w:hAnsi="Times New Roman" w:cs="Times New Roman"/>
          <w:sz w:val="28"/>
          <w:szCs w:val="28"/>
        </w:rPr>
        <w:lastRenderedPageBreak/>
        <w:t xml:space="preserve">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14" w:history="1">
        <w:r w:rsidRPr="001A38E2">
          <w:rPr>
            <w:rFonts w:ascii="Times New Roman" w:hAnsi="Times New Roman" w:cs="Times New Roman"/>
            <w:sz w:val="28"/>
            <w:szCs w:val="28"/>
          </w:rPr>
          <w:t>частью 16</w:t>
        </w:r>
      </w:hyperlink>
      <w:r w:rsidRPr="001A38E2">
        <w:rPr>
          <w:rFonts w:ascii="Times New Roman" w:hAnsi="Times New Roman" w:cs="Times New Roman"/>
          <w:sz w:val="28"/>
          <w:szCs w:val="28"/>
        </w:rPr>
        <w:t xml:space="preserve"> </w:t>
      </w:r>
      <w:hyperlink r:id="rId15" w:history="1">
        <w:r w:rsidRPr="001A38E2">
          <w:rPr>
            <w:rFonts w:ascii="Times New Roman" w:hAnsi="Times New Roman" w:cs="Times New Roman"/>
            <w:sz w:val="28"/>
            <w:szCs w:val="28"/>
          </w:rPr>
          <w:t xml:space="preserve"> статьи 4</w:t>
        </w:r>
      </w:hyperlink>
      <w:r w:rsidR="001C12ED" w:rsidRPr="001A38E2">
        <w:rPr>
          <w:rFonts w:ascii="Times New Roman" w:hAnsi="Times New Roman" w:cs="Times New Roman"/>
          <w:sz w:val="28"/>
          <w:szCs w:val="28"/>
        </w:rPr>
        <w:t xml:space="preserve"> Федерального закона № 223-ФЗ</w:t>
      </w:r>
      <w:r w:rsidRPr="001A38E2">
        <w:rPr>
          <w:rFonts w:ascii="Times New Roman" w:hAnsi="Times New Roman" w:cs="Times New Roman"/>
          <w:sz w:val="28"/>
          <w:szCs w:val="28"/>
        </w:rPr>
        <w:t xml:space="preserve">,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информацию, предусмотренную пунктами 1-3 части 15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запроса оферт и(или)документацию о запросе оферт, извещение об отмене запроса оферт не размещаются 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по адресу электронной почты, по факсу и т.п.). При этом не </w:t>
      </w:r>
      <w:r w:rsidRPr="001A38E2">
        <w:rPr>
          <w:rFonts w:ascii="Times New Roman" w:hAnsi="Times New Roman" w:cs="Times New Roman"/>
          <w:sz w:val="28"/>
          <w:szCs w:val="28"/>
        </w:rPr>
        <w:lastRenderedPageBreak/>
        <w:t>допускается при осуществлении закупки использовать разные способы связи в отношении разных участников закупки.».</w:t>
      </w:r>
    </w:p>
    <w:p w:rsidR="00ED0B20" w:rsidRPr="001A38E2" w:rsidRDefault="004C4133" w:rsidP="00ED0B20">
      <w:pPr>
        <w:jc w:val="center"/>
        <w:rPr>
          <w:rFonts w:ascii="Times New Roman" w:eastAsia="Times New Roman" w:hAnsi="Times New Roman" w:cs="Times New Roman"/>
          <w:bCs/>
          <w:color w:val="000000" w:themeColor="text1"/>
          <w:sz w:val="28"/>
          <w:szCs w:val="28"/>
        </w:rPr>
      </w:pPr>
      <w:r w:rsidRPr="001A38E2">
        <w:rPr>
          <w:rFonts w:ascii="Times New Roman" w:eastAsia="Times New Roman" w:hAnsi="Times New Roman" w:cs="Times New Roman"/>
          <w:b/>
          <w:bCs/>
          <w:color w:val="000000" w:themeColor="text1"/>
          <w:sz w:val="28"/>
          <w:szCs w:val="28"/>
        </w:rPr>
        <w:t>10</w:t>
      </w:r>
      <w:r w:rsidR="00ED0B20" w:rsidRPr="001A38E2">
        <w:rPr>
          <w:rFonts w:ascii="Times New Roman" w:eastAsia="Times New Roman" w:hAnsi="Times New Roman" w:cs="Times New Roman"/>
          <w:b/>
          <w:bCs/>
          <w:color w:val="000000" w:themeColor="text1"/>
          <w:sz w:val="28"/>
          <w:szCs w:val="28"/>
        </w:rPr>
        <w:t>.</w:t>
      </w:r>
      <w:r w:rsidR="00ED0B20" w:rsidRPr="001A38E2">
        <w:rPr>
          <w:rFonts w:ascii="Times New Roman" w:eastAsia="Times New Roman" w:hAnsi="Times New Roman" w:cs="Times New Roman"/>
          <w:bCs/>
          <w:color w:val="000000" w:themeColor="text1"/>
          <w:sz w:val="28"/>
          <w:szCs w:val="28"/>
        </w:rPr>
        <w:t xml:space="preserve"> </w:t>
      </w:r>
      <w:r w:rsidR="00ED0B20" w:rsidRPr="001A38E2">
        <w:rPr>
          <w:rFonts w:ascii="Times New Roman" w:eastAsia="Times New Roman" w:hAnsi="Times New Roman" w:cs="Times New Roman"/>
          <w:bCs/>
          <w:webHidden/>
          <w:color w:val="000000" w:themeColor="text1"/>
          <w:sz w:val="28"/>
          <w:szCs w:val="28"/>
        </w:rPr>
        <w:t xml:space="preserve">Главу V дополнить Разделом 4 и </w:t>
      </w:r>
      <w:r w:rsidR="00ED0B20" w:rsidRPr="001A38E2">
        <w:rPr>
          <w:rFonts w:ascii="Times New Roman" w:eastAsia="Times New Roman" w:hAnsi="Times New Roman" w:cs="Times New Roman"/>
          <w:bCs/>
          <w:color w:val="000000" w:themeColor="text1"/>
          <w:sz w:val="28"/>
          <w:szCs w:val="28"/>
        </w:rPr>
        <w:t>изложить данный раздел в следующей редакции</w:t>
      </w:r>
      <w:r w:rsidR="006010CD" w:rsidRPr="001A38E2">
        <w:rPr>
          <w:rFonts w:ascii="Times New Roman" w:eastAsia="Times New Roman" w:hAnsi="Times New Roman" w:cs="Times New Roman"/>
          <w:bCs/>
          <w:color w:val="000000" w:themeColor="text1"/>
          <w:sz w:val="28"/>
          <w:szCs w:val="28"/>
        </w:rPr>
        <w:t xml:space="preserve"> </w:t>
      </w:r>
      <w:r w:rsidR="006010CD" w:rsidRPr="001A38E2">
        <w:rPr>
          <w:rFonts w:ascii="Times New Roman" w:hAnsi="Times New Roman" w:cs="Times New Roman"/>
          <w:sz w:val="28"/>
          <w:szCs w:val="28"/>
        </w:rPr>
        <w:t>с 01.04.2023 г.</w:t>
      </w:r>
      <w:r w:rsidR="00ED0B20" w:rsidRPr="001A38E2">
        <w:rPr>
          <w:rFonts w:ascii="Times New Roman" w:eastAsia="Times New Roman" w:hAnsi="Times New Roman" w:cs="Times New Roman"/>
          <w:bCs/>
          <w:color w:val="000000" w:themeColor="text1"/>
          <w:sz w:val="28"/>
          <w:szCs w:val="28"/>
        </w:rPr>
        <w:t>:</w:t>
      </w:r>
    </w:p>
    <w:p w:rsidR="00ED0B20" w:rsidRPr="001A38E2" w:rsidRDefault="00ED0B20" w:rsidP="00ED0B20">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1A38E2">
        <w:rPr>
          <w:rFonts w:ascii="Times New Roman" w:eastAsia="Times New Roman" w:hAnsi="Times New Roman" w:cs="Times New Roman"/>
          <w:sz w:val="28"/>
          <w:szCs w:val="28"/>
          <w:lang w:eastAsia="ru-RU"/>
        </w:rPr>
        <w:t>«Раздел 4. Особенности осуществления закрытых закупок</w:t>
      </w:r>
    </w:p>
    <w:p w:rsidR="00ED0B20" w:rsidRPr="001A38E2" w:rsidRDefault="00ED0B20" w:rsidP="00ED0B2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ED0B20" w:rsidRPr="001A38E2" w:rsidRDefault="00ED0B20" w:rsidP="00ED0B20">
      <w:pPr>
        <w:pStyle w:val="a3"/>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1A38E2">
        <w:rPr>
          <w:rFonts w:ascii="Times New Roman" w:hAnsi="Times New Roman" w:cs="Times New Roman"/>
          <w:color w:val="000000" w:themeColor="text1"/>
          <w:sz w:val="28"/>
          <w:szCs w:val="28"/>
        </w:rPr>
        <w:t xml:space="preserve">Закрытая конкурентная закупка осуществляется в порядке, установленном </w:t>
      </w:r>
      <w:hyperlink r:id="rId16" w:history="1">
        <w:r w:rsidRPr="001A38E2">
          <w:rPr>
            <w:rFonts w:ascii="Times New Roman" w:hAnsi="Times New Roman" w:cs="Times New Roman"/>
            <w:color w:val="000000" w:themeColor="text1"/>
            <w:sz w:val="28"/>
            <w:szCs w:val="28"/>
          </w:rPr>
          <w:t>статьей 3.2</w:t>
        </w:r>
      </w:hyperlink>
      <w:r w:rsidRPr="001A38E2">
        <w:rPr>
          <w:rFonts w:ascii="Times New Roman" w:hAnsi="Times New Roman" w:cs="Times New Roman"/>
          <w:color w:val="000000" w:themeColor="text1"/>
          <w:sz w:val="28"/>
          <w:szCs w:val="28"/>
        </w:rPr>
        <w:t xml:space="preserve"> Федерального закона № 223-ФЗ, с учетом следующих особенностей:</w:t>
      </w:r>
    </w:p>
    <w:p w:rsidR="00ED0B20" w:rsidRPr="001A38E2" w:rsidRDefault="00ED0B20" w:rsidP="00ED0B20">
      <w:pPr>
        <w:pStyle w:val="a3"/>
        <w:numPr>
          <w:ilvl w:val="0"/>
          <w:numId w:val="3"/>
        </w:numPr>
        <w:autoSpaceDE w:val="0"/>
        <w:autoSpaceDN w:val="0"/>
        <w:adjustRightInd w:val="0"/>
        <w:spacing w:before="280" w:after="0" w:line="360" w:lineRule="auto"/>
        <w:ind w:left="0" w:firstLine="709"/>
        <w:jc w:val="both"/>
        <w:rPr>
          <w:rFonts w:ascii="Times New Roman" w:hAnsi="Times New Roman" w:cs="Times New Roman"/>
          <w:color w:val="000000" w:themeColor="text1"/>
          <w:sz w:val="28"/>
          <w:szCs w:val="28"/>
        </w:rPr>
      </w:pPr>
      <w:r w:rsidRPr="001A38E2">
        <w:rPr>
          <w:rFonts w:ascii="Times New Roman" w:hAnsi="Times New Roman" w:cs="Times New Roman"/>
          <w:color w:val="000000" w:themeColor="text1"/>
          <w:sz w:val="28"/>
          <w:szCs w:val="28"/>
        </w:rPr>
        <w:t xml:space="preserve">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w:t>
      </w:r>
      <w:hyperlink r:id="rId17" w:history="1">
        <w:r w:rsidRPr="001A38E2">
          <w:rPr>
            <w:rFonts w:ascii="Times New Roman" w:hAnsi="Times New Roman" w:cs="Times New Roman"/>
            <w:color w:val="000000" w:themeColor="text1"/>
            <w:sz w:val="28"/>
            <w:szCs w:val="28"/>
          </w:rPr>
          <w:t>частью 16 статьи 4</w:t>
        </w:r>
      </w:hyperlink>
      <w:r w:rsidRPr="001A38E2">
        <w:rPr>
          <w:rFonts w:ascii="Times New Roman" w:hAnsi="Times New Roman" w:cs="Times New Roman"/>
          <w:color w:val="000000" w:themeColor="text1"/>
          <w:sz w:val="28"/>
          <w:szCs w:val="28"/>
        </w:rPr>
        <w:t xml:space="preserve"> Федерального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5650D" w:rsidRPr="001A38E2" w:rsidRDefault="00ED0B20" w:rsidP="00ED0B20">
      <w:pPr>
        <w:pStyle w:val="a3"/>
        <w:numPr>
          <w:ilvl w:val="0"/>
          <w:numId w:val="3"/>
        </w:numPr>
        <w:autoSpaceDE w:val="0"/>
        <w:autoSpaceDN w:val="0"/>
        <w:adjustRightInd w:val="0"/>
        <w:spacing w:before="280" w:after="0" w:line="360" w:lineRule="auto"/>
        <w:ind w:left="0" w:firstLine="709"/>
        <w:jc w:val="both"/>
        <w:rPr>
          <w:rFonts w:ascii="Times New Roman" w:hAnsi="Times New Roman" w:cs="Times New Roman"/>
          <w:color w:val="000000" w:themeColor="text1"/>
          <w:sz w:val="28"/>
          <w:szCs w:val="28"/>
        </w:rPr>
      </w:pPr>
      <w:r w:rsidRPr="001A38E2">
        <w:rPr>
          <w:rFonts w:ascii="Times New Roman" w:hAnsi="Times New Roman" w:cs="Times New Roman"/>
          <w:color w:val="000000" w:themeColor="text1"/>
          <w:sz w:val="28"/>
          <w:szCs w:val="28"/>
        </w:rPr>
        <w:t xml:space="preserve">Правительство Российской Федерации определяет </w:t>
      </w:r>
      <w:hyperlink r:id="rId18" w:history="1">
        <w:r w:rsidRPr="001A38E2">
          <w:rPr>
            <w:rFonts w:ascii="Times New Roman" w:hAnsi="Times New Roman" w:cs="Times New Roman"/>
            <w:color w:val="000000" w:themeColor="text1"/>
            <w:sz w:val="28"/>
            <w:szCs w:val="28"/>
          </w:rPr>
          <w:t>особенности</w:t>
        </w:r>
      </w:hyperlink>
      <w:r w:rsidRPr="001A38E2">
        <w:rPr>
          <w:rFonts w:ascii="Times New Roman" w:hAnsi="Times New Roman" w:cs="Times New Roman"/>
          <w:color w:val="000000" w:themeColor="text1"/>
          <w:sz w:val="28"/>
          <w:szCs w:val="28"/>
        </w:rPr>
        <w:t xml:space="preserve"> документооборота при осуществлении закрытых конкурентных закупок в электронной форме, а также </w:t>
      </w:r>
      <w:hyperlink r:id="rId19" w:history="1">
        <w:r w:rsidRPr="001A38E2">
          <w:rPr>
            <w:rFonts w:ascii="Times New Roman" w:hAnsi="Times New Roman" w:cs="Times New Roman"/>
            <w:color w:val="000000" w:themeColor="text1"/>
            <w:sz w:val="28"/>
            <w:szCs w:val="28"/>
          </w:rPr>
          <w:t>перечень</w:t>
        </w:r>
      </w:hyperlink>
      <w:r w:rsidRPr="001A38E2">
        <w:rPr>
          <w:rFonts w:ascii="Times New Roman" w:hAnsi="Times New Roman" w:cs="Times New Roman"/>
          <w:color w:val="000000" w:themeColor="text1"/>
          <w:sz w:val="28"/>
          <w:szCs w:val="28"/>
        </w:rPr>
        <w:t xml:space="preserve"> операторов электронных площадок для осуществления закрытых конкурентных закупок и </w:t>
      </w:r>
      <w:hyperlink r:id="rId20" w:history="1">
        <w:r w:rsidRPr="001A38E2">
          <w:rPr>
            <w:rFonts w:ascii="Times New Roman" w:hAnsi="Times New Roman" w:cs="Times New Roman"/>
            <w:color w:val="000000" w:themeColor="text1"/>
            <w:sz w:val="28"/>
            <w:szCs w:val="28"/>
          </w:rPr>
          <w:t>порядок</w:t>
        </w:r>
      </w:hyperlink>
      <w:r w:rsidRPr="001A38E2">
        <w:rPr>
          <w:rFonts w:ascii="Times New Roman" w:hAnsi="Times New Roman" w:cs="Times New Roman"/>
          <w:color w:val="000000" w:themeColor="text1"/>
          <w:sz w:val="28"/>
          <w:szCs w:val="28"/>
        </w:rPr>
        <w:t xml:space="preserve"> аккредитации на таких электронных площадках.</w:t>
      </w:r>
    </w:p>
    <w:p w:rsidR="00ED0B20" w:rsidRPr="001A38E2" w:rsidRDefault="00D5650D" w:rsidP="00F77124">
      <w:pPr>
        <w:pStyle w:val="a3"/>
        <w:numPr>
          <w:ilvl w:val="0"/>
          <w:numId w:val="2"/>
        </w:numPr>
        <w:autoSpaceDE w:val="0"/>
        <w:autoSpaceDN w:val="0"/>
        <w:adjustRightInd w:val="0"/>
        <w:spacing w:after="0" w:line="360" w:lineRule="auto"/>
        <w:ind w:left="0" w:firstLine="851"/>
        <w:jc w:val="both"/>
        <w:rPr>
          <w:rFonts w:ascii="Times New Roman" w:hAnsi="Times New Roman" w:cs="Times New Roman"/>
          <w:color w:val="000000" w:themeColor="text1"/>
          <w:sz w:val="28"/>
          <w:szCs w:val="28"/>
        </w:rPr>
      </w:pPr>
      <w:r w:rsidRPr="001A38E2">
        <w:rPr>
          <w:rFonts w:ascii="Times New Roman" w:hAnsi="Times New Roman" w:cs="Times New Roman"/>
          <w:color w:val="000000" w:themeColor="text1"/>
          <w:sz w:val="28"/>
          <w:szCs w:val="28"/>
        </w:rPr>
        <w:lastRenderedPageBreak/>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w:t>
      </w:r>
      <w:hyperlink r:id="rId21" w:history="1">
        <w:r w:rsidRPr="001A38E2">
          <w:rPr>
            <w:rFonts w:ascii="Times New Roman" w:hAnsi="Times New Roman" w:cs="Times New Roman"/>
            <w:color w:val="000000" w:themeColor="text1"/>
            <w:sz w:val="28"/>
            <w:szCs w:val="28"/>
          </w:rPr>
          <w:t>тайну</w:t>
        </w:r>
      </w:hyperlink>
      <w:r w:rsidRPr="001A38E2">
        <w:rPr>
          <w:rFonts w:ascii="Times New Roman" w:hAnsi="Times New Roman" w:cs="Times New Roman"/>
          <w:color w:val="000000" w:themeColor="text1"/>
          <w:sz w:val="28"/>
          <w:szCs w:val="28"/>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22" w:history="1">
        <w:r w:rsidRPr="001A38E2">
          <w:rPr>
            <w:rFonts w:ascii="Times New Roman" w:hAnsi="Times New Roman" w:cs="Times New Roman"/>
            <w:color w:val="000000" w:themeColor="text1"/>
            <w:sz w:val="28"/>
            <w:szCs w:val="28"/>
          </w:rPr>
          <w:t>частью 16</w:t>
        </w:r>
      </w:hyperlink>
      <w:r w:rsidRPr="001A38E2">
        <w:rPr>
          <w:rFonts w:ascii="Times New Roman" w:hAnsi="Times New Roman" w:cs="Times New Roman"/>
          <w:color w:val="000000" w:themeColor="text1"/>
          <w:sz w:val="28"/>
          <w:szCs w:val="28"/>
        </w:rPr>
        <w:t xml:space="preserve">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ED0B20" w:rsidRPr="001A38E2">
        <w:rPr>
          <w:rFonts w:ascii="Times New Roman" w:hAnsi="Times New Roman" w:cs="Times New Roman"/>
          <w:color w:val="000000" w:themeColor="text1"/>
          <w:sz w:val="28"/>
          <w:szCs w:val="28"/>
        </w:rPr>
        <w:t>».</w:t>
      </w:r>
    </w:p>
    <w:p w:rsidR="00C01454" w:rsidRPr="001A38E2" w:rsidRDefault="00C01454" w:rsidP="00C01454">
      <w:pPr>
        <w:autoSpaceDE w:val="0"/>
        <w:autoSpaceDN w:val="0"/>
        <w:adjustRightInd w:val="0"/>
        <w:spacing w:after="0" w:line="360" w:lineRule="auto"/>
        <w:ind w:firstLine="540"/>
        <w:jc w:val="both"/>
        <w:rPr>
          <w:rFonts w:ascii="Times New Roman" w:hAnsi="Times New Roman" w:cs="Times New Roman"/>
          <w:sz w:val="28"/>
          <w:szCs w:val="28"/>
        </w:rPr>
      </w:pPr>
      <w:r w:rsidRPr="001A38E2">
        <w:rPr>
          <w:rFonts w:ascii="Times New Roman" w:hAnsi="Times New Roman" w:cs="Times New Roman"/>
          <w:b/>
          <w:sz w:val="28"/>
          <w:szCs w:val="28"/>
        </w:rPr>
        <w:t>1</w:t>
      </w:r>
      <w:r w:rsidR="004C4133" w:rsidRPr="001A38E2">
        <w:rPr>
          <w:rFonts w:ascii="Times New Roman" w:hAnsi="Times New Roman" w:cs="Times New Roman"/>
          <w:b/>
          <w:sz w:val="28"/>
          <w:szCs w:val="28"/>
        </w:rPr>
        <w:t>1</w:t>
      </w:r>
      <w:r w:rsidRPr="001A38E2">
        <w:rPr>
          <w:rFonts w:ascii="Times New Roman" w:hAnsi="Times New Roman" w:cs="Times New Roman"/>
          <w:b/>
          <w:sz w:val="28"/>
          <w:szCs w:val="28"/>
        </w:rPr>
        <w:t>.</w:t>
      </w:r>
      <w:r w:rsidRPr="001A38E2">
        <w:rPr>
          <w:rFonts w:ascii="Times New Roman" w:hAnsi="Times New Roman" w:cs="Times New Roman"/>
          <w:sz w:val="28"/>
          <w:szCs w:val="28"/>
        </w:rPr>
        <w:t xml:space="preserve"> Пункт 8.1. Раздела 3 главы </w:t>
      </w:r>
      <w:r w:rsidRPr="001A38E2">
        <w:rPr>
          <w:rFonts w:ascii="Times New Roman" w:hAnsi="Times New Roman" w:cs="Times New Roman"/>
          <w:sz w:val="28"/>
          <w:szCs w:val="28"/>
          <w:lang w:val="en-US"/>
        </w:rPr>
        <w:t>VII</w:t>
      </w:r>
      <w:r w:rsidRPr="001A38E2">
        <w:rPr>
          <w:rFonts w:ascii="Times New Roman" w:hAnsi="Times New Roman" w:cs="Times New Roman"/>
          <w:sz w:val="28"/>
          <w:szCs w:val="28"/>
        </w:rPr>
        <w:t xml:space="preserve"> с 01.04.2023 г. дополнить подпунктом г) </w:t>
      </w:r>
      <w:r w:rsidRPr="001A38E2">
        <w:rPr>
          <w:rFonts w:ascii="Times New Roman" w:hAnsi="Times New Roman" w:cs="Times New Roman"/>
          <w:webHidden/>
          <w:sz w:val="28"/>
          <w:szCs w:val="28"/>
        </w:rPr>
        <w:t xml:space="preserve">и </w:t>
      </w:r>
      <w:r w:rsidRPr="001A38E2">
        <w:rPr>
          <w:rFonts w:ascii="Times New Roman" w:hAnsi="Times New Roman" w:cs="Times New Roman"/>
          <w:sz w:val="28"/>
          <w:szCs w:val="28"/>
        </w:rPr>
        <w:t>изложить данный подпункт в следующей редакции:</w:t>
      </w:r>
    </w:p>
    <w:p w:rsidR="00C01454" w:rsidRPr="001A38E2" w:rsidRDefault="00C01454" w:rsidP="00C01454">
      <w:pPr>
        <w:autoSpaceDE w:val="0"/>
        <w:autoSpaceDN w:val="0"/>
        <w:adjustRightInd w:val="0"/>
        <w:spacing w:after="0" w:line="360" w:lineRule="auto"/>
        <w:jc w:val="both"/>
        <w:rPr>
          <w:rFonts w:ascii="Times New Roman" w:hAnsi="Times New Roman" w:cs="Times New Roman"/>
          <w:color w:val="000000" w:themeColor="text1"/>
          <w:sz w:val="28"/>
          <w:szCs w:val="28"/>
        </w:rPr>
      </w:pPr>
      <w:r w:rsidRPr="001A38E2">
        <w:rPr>
          <w:rFonts w:ascii="Times New Roman" w:hAnsi="Times New Roman" w:cs="Times New Roman"/>
          <w:sz w:val="28"/>
          <w:szCs w:val="28"/>
        </w:rPr>
        <w:t xml:space="preserve">«г) </w:t>
      </w:r>
      <w:r w:rsidRPr="001A38E2">
        <w:rPr>
          <w:rFonts w:ascii="Times New Roman" w:hAnsi="Times New Roman" w:cs="Times New Roman"/>
          <w:color w:val="000000" w:themeColor="text1"/>
          <w:sz w:val="28"/>
          <w:szCs w:val="28"/>
        </w:rPr>
        <w:t xml:space="preserve">информация о независимой гарантии должна быть включена в реестр независимых гарантий, предусмотренный </w:t>
      </w:r>
      <w:hyperlink r:id="rId23" w:history="1">
        <w:r w:rsidRPr="001A38E2">
          <w:rPr>
            <w:rFonts w:ascii="Times New Roman" w:hAnsi="Times New Roman" w:cs="Times New Roman"/>
            <w:color w:val="000000" w:themeColor="text1"/>
            <w:sz w:val="28"/>
            <w:szCs w:val="28"/>
          </w:rPr>
          <w:t>частью 8 статьи 45</w:t>
        </w:r>
      </w:hyperlink>
      <w:r w:rsidRPr="001A38E2">
        <w:rPr>
          <w:rFonts w:ascii="Times New Roman" w:hAnsi="Times New Roman" w:cs="Times New Roman"/>
          <w:color w:val="000000" w:themeColor="text1"/>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2B65F7" w:rsidRPr="001A38E2" w:rsidRDefault="002B65F7" w:rsidP="00C01454">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8B0F53" w:rsidRPr="001A38E2" w:rsidRDefault="004C4133" w:rsidP="00A1068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1A38E2">
        <w:rPr>
          <w:rFonts w:ascii="Times New Roman" w:hAnsi="Times New Roman" w:cs="Times New Roman"/>
          <w:b/>
          <w:color w:val="000000" w:themeColor="text1"/>
          <w:sz w:val="28"/>
          <w:szCs w:val="28"/>
        </w:rPr>
        <w:t>12</w:t>
      </w:r>
      <w:r w:rsidR="0071252D" w:rsidRPr="001A38E2">
        <w:rPr>
          <w:rFonts w:ascii="Times New Roman" w:hAnsi="Times New Roman" w:cs="Times New Roman"/>
          <w:b/>
          <w:color w:val="000000" w:themeColor="text1"/>
          <w:sz w:val="28"/>
          <w:szCs w:val="28"/>
        </w:rPr>
        <w:t>.</w:t>
      </w:r>
      <w:r w:rsidR="00347767" w:rsidRPr="001A38E2">
        <w:rPr>
          <w:rFonts w:ascii="Times New Roman" w:hAnsi="Times New Roman" w:cs="Times New Roman"/>
          <w:color w:val="000000" w:themeColor="text1"/>
          <w:sz w:val="28"/>
          <w:szCs w:val="28"/>
        </w:rPr>
        <w:t xml:space="preserve"> Пункт</w:t>
      </w:r>
      <w:r w:rsidR="0059519A" w:rsidRPr="001A38E2">
        <w:rPr>
          <w:rFonts w:ascii="Times New Roman" w:hAnsi="Times New Roman" w:cs="Times New Roman"/>
          <w:color w:val="000000" w:themeColor="text1"/>
          <w:sz w:val="28"/>
          <w:szCs w:val="28"/>
        </w:rPr>
        <w:t>ы</w:t>
      </w:r>
      <w:r w:rsidR="00347767" w:rsidRPr="001A38E2">
        <w:rPr>
          <w:rFonts w:ascii="Times New Roman" w:hAnsi="Times New Roman" w:cs="Times New Roman"/>
          <w:color w:val="000000" w:themeColor="text1"/>
          <w:sz w:val="28"/>
          <w:szCs w:val="28"/>
        </w:rPr>
        <w:t xml:space="preserve"> 16</w:t>
      </w:r>
      <w:r w:rsidR="0059519A" w:rsidRPr="001A38E2">
        <w:rPr>
          <w:rFonts w:ascii="Times New Roman" w:hAnsi="Times New Roman" w:cs="Times New Roman"/>
          <w:color w:val="000000" w:themeColor="text1"/>
          <w:sz w:val="28"/>
          <w:szCs w:val="28"/>
        </w:rPr>
        <w:t>-19</w:t>
      </w:r>
      <w:r w:rsidR="00347767" w:rsidRPr="001A38E2">
        <w:rPr>
          <w:rFonts w:ascii="Times New Roman" w:hAnsi="Times New Roman" w:cs="Times New Roman"/>
          <w:color w:val="000000" w:themeColor="text1"/>
          <w:sz w:val="28"/>
          <w:szCs w:val="28"/>
        </w:rPr>
        <w:t xml:space="preserve"> Раздела 3</w:t>
      </w:r>
      <w:r w:rsidR="0071252D" w:rsidRPr="001A38E2">
        <w:rPr>
          <w:rFonts w:ascii="Times New Roman" w:hAnsi="Times New Roman" w:cs="Times New Roman"/>
          <w:color w:val="000000" w:themeColor="text1"/>
          <w:sz w:val="28"/>
          <w:szCs w:val="28"/>
        </w:rPr>
        <w:t xml:space="preserve"> главы </w:t>
      </w:r>
      <w:r w:rsidR="00347767" w:rsidRPr="001A38E2">
        <w:rPr>
          <w:rFonts w:ascii="Times New Roman" w:hAnsi="Times New Roman" w:cs="Times New Roman"/>
          <w:sz w:val="28"/>
          <w:szCs w:val="28"/>
          <w:lang w:val="en-US"/>
        </w:rPr>
        <w:t>VII</w:t>
      </w:r>
      <w:r w:rsidR="0071252D" w:rsidRPr="001A38E2">
        <w:rPr>
          <w:rFonts w:ascii="Times New Roman" w:hAnsi="Times New Roman" w:cs="Times New Roman"/>
          <w:color w:val="000000" w:themeColor="text1"/>
          <w:sz w:val="28"/>
          <w:szCs w:val="28"/>
        </w:rPr>
        <w:t xml:space="preserve"> изложить в следующей редакции:</w:t>
      </w:r>
    </w:p>
    <w:p w:rsidR="00012EC2" w:rsidRPr="001A38E2" w:rsidRDefault="0059519A" w:rsidP="00012EC2">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A38E2">
        <w:rPr>
          <w:rFonts w:ascii="Times New Roman" w:eastAsia="Times New Roman" w:hAnsi="Times New Roman" w:cs="Times New Roman"/>
          <w:sz w:val="28"/>
          <w:szCs w:val="28"/>
          <w:lang w:eastAsia="ru-RU"/>
        </w:rPr>
        <w:t xml:space="preserve"> </w:t>
      </w:r>
      <w:r w:rsidR="00012EC2" w:rsidRPr="001A38E2">
        <w:rPr>
          <w:rFonts w:ascii="Times New Roman" w:eastAsia="Times New Roman" w:hAnsi="Times New Roman" w:cs="Times New Roman"/>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00012EC2" w:rsidRPr="001A38E2">
        <w:rPr>
          <w:rFonts w:ascii="Times New Roman" w:eastAsia="Times New Roman" w:hAnsi="Times New Roman" w:cs="Times New Roman"/>
          <w:sz w:val="28"/>
          <w:szCs w:val="28"/>
          <w:lang w:eastAsia="ru-RU"/>
        </w:rPr>
        <w:br/>
        <w:t>в единой информационной системе:</w:t>
      </w:r>
    </w:p>
    <w:p w:rsidR="00012EC2" w:rsidRPr="001A38E2" w:rsidRDefault="00012EC2" w:rsidP="00012EC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1A38E2">
        <w:rPr>
          <w:rFonts w:ascii="Times New Roman" w:hAnsi="Times New Roman" w:cs="Times New Roman"/>
          <w:sz w:val="28"/>
          <w:szCs w:val="28"/>
        </w:rPr>
        <w:t xml:space="preserve">1) Не менее чем за семь дней до даты окончания срока подачи заявок на участие в таком конкурсе в случае, если начальная (максимальная) цена </w:t>
      </w:r>
      <w:r w:rsidRPr="001A38E2">
        <w:rPr>
          <w:rFonts w:ascii="Times New Roman" w:hAnsi="Times New Roman" w:cs="Times New Roman"/>
          <w:sz w:val="28"/>
          <w:szCs w:val="28"/>
        </w:rPr>
        <w:lastRenderedPageBreak/>
        <w:t xml:space="preserve">договора не превышает тридцать миллионов рублей. </w:t>
      </w:r>
      <w:r w:rsidRPr="001A38E2">
        <w:rPr>
          <w:rFonts w:ascii="Times New Roman" w:hAnsi="Times New Roman" w:cs="Times New Roman"/>
          <w:color w:val="000000" w:themeColor="text1"/>
          <w:sz w:val="28"/>
          <w:szCs w:val="28"/>
        </w:rPr>
        <w:t>В случае внесения изменений в извещение о проведении открытого конкурса</w:t>
      </w:r>
      <w:r w:rsidR="001C12ED" w:rsidRPr="001A38E2">
        <w:rPr>
          <w:rFonts w:ascii="Times New Roman" w:eastAsia="Times New Roman" w:hAnsi="Times New Roman" w:cs="Times New Roman"/>
          <w:sz w:val="28"/>
          <w:szCs w:val="28"/>
          <w:lang w:eastAsia="ru-RU"/>
        </w:rPr>
        <w:t xml:space="preserve"> в электронной форме</w:t>
      </w:r>
      <w:r w:rsidRPr="001A38E2">
        <w:rPr>
          <w:rFonts w:ascii="Times New Roman" w:hAnsi="Times New Roman" w:cs="Times New Roman"/>
          <w:color w:val="000000" w:themeColor="text1"/>
          <w:sz w:val="28"/>
          <w:szCs w:val="28"/>
        </w:rPr>
        <w:t>,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четыре дня;</w:t>
      </w:r>
    </w:p>
    <w:p w:rsidR="00012EC2" w:rsidRPr="001A38E2" w:rsidRDefault="00012EC2" w:rsidP="00012EC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A38E2">
        <w:rPr>
          <w:rFonts w:ascii="Times New Roman" w:hAnsi="Times New Roman" w:cs="Times New Roman"/>
          <w:sz w:val="28"/>
          <w:szCs w:val="28"/>
        </w:rPr>
        <w:t>2) </w:t>
      </w:r>
      <w:r w:rsidRPr="001A38E2">
        <w:rPr>
          <w:rFonts w:ascii="Times New Roman" w:hAnsi="Times New Roman" w:cs="Times New Roman"/>
          <w:color w:val="000000" w:themeColor="text1"/>
          <w:sz w:val="28"/>
          <w:szCs w:val="28"/>
        </w:rPr>
        <w:t>Н</w:t>
      </w:r>
      <w:r w:rsidRPr="001A38E2">
        <w:rPr>
          <w:rFonts w:ascii="Times New Roman" w:hAnsi="Times New Roman" w:cs="Times New Roman"/>
          <w:sz w:val="28"/>
          <w:szCs w:val="28"/>
        </w:rPr>
        <w:t xml:space="preserve">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 </w:t>
      </w:r>
      <w:r w:rsidRPr="001A38E2">
        <w:rPr>
          <w:rFonts w:ascii="Times New Roman" w:hAnsi="Times New Roman" w:cs="Times New Roman"/>
          <w:color w:val="000000" w:themeColor="text1"/>
          <w:sz w:val="28"/>
          <w:szCs w:val="28"/>
        </w:rPr>
        <w:t>В случае внесения изменений в извещение о проведении открытого конкурса</w:t>
      </w:r>
      <w:r w:rsidR="001C12ED" w:rsidRPr="001A38E2">
        <w:rPr>
          <w:rFonts w:ascii="Times New Roman" w:eastAsia="Times New Roman" w:hAnsi="Times New Roman" w:cs="Times New Roman"/>
          <w:sz w:val="28"/>
          <w:szCs w:val="28"/>
          <w:lang w:eastAsia="ru-RU"/>
        </w:rPr>
        <w:t xml:space="preserve"> в электронной форме</w:t>
      </w:r>
      <w:r w:rsidRPr="001A38E2">
        <w:rPr>
          <w:rFonts w:ascii="Times New Roman" w:hAnsi="Times New Roman" w:cs="Times New Roman"/>
          <w:color w:val="000000" w:themeColor="text1"/>
          <w:sz w:val="28"/>
          <w:szCs w:val="28"/>
        </w:rPr>
        <w:t>, конкурсную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восемь дней.</w:t>
      </w:r>
    </w:p>
    <w:p w:rsidR="00012EC2" w:rsidRPr="001A38E2" w:rsidRDefault="00012EC2" w:rsidP="00012EC2">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1A38E2">
        <w:rPr>
          <w:rFonts w:ascii="Times New Roman" w:eastAsia="Times New Roman" w:hAnsi="Times New Roman" w:cs="Times New Roman"/>
          <w:sz w:val="28"/>
          <w:szCs w:val="28"/>
          <w:lang w:eastAsia="ru-RU"/>
        </w:rPr>
        <w:t xml:space="preserve">17. Заказчик размещает в единой </w:t>
      </w:r>
      <w:r w:rsidRPr="001A38E2">
        <w:rPr>
          <w:rFonts w:ascii="Times New Roman" w:eastAsia="Times New Roman" w:hAnsi="Times New Roman" w:cs="Times New Roman"/>
          <w:color w:val="000000" w:themeColor="text1"/>
          <w:sz w:val="28"/>
          <w:szCs w:val="28"/>
          <w:lang w:eastAsia="ru-RU"/>
        </w:rPr>
        <w:t xml:space="preserve">информационной системе извещение </w:t>
      </w:r>
      <w:r w:rsidRPr="001A38E2">
        <w:rPr>
          <w:rFonts w:ascii="Times New Roman" w:eastAsia="Times New Roman" w:hAnsi="Times New Roman" w:cs="Times New Roman"/>
          <w:color w:val="000000" w:themeColor="text1"/>
          <w:sz w:val="28"/>
          <w:szCs w:val="28"/>
          <w:lang w:eastAsia="ru-RU"/>
        </w:rPr>
        <w:br/>
        <w:t xml:space="preserve">о проведении аукциона в электронной форме </w:t>
      </w:r>
      <w:r w:rsidRPr="001A38E2">
        <w:rPr>
          <w:rFonts w:ascii="Times New Roman" w:eastAsia="Times New Roman" w:hAnsi="Times New Roman" w:cs="Times New Roman"/>
          <w:sz w:val="28"/>
          <w:szCs w:val="28"/>
          <w:lang w:eastAsia="ru-RU"/>
        </w:rPr>
        <w:t>среди субъектов МСП</w:t>
      </w:r>
      <w:r w:rsidRPr="001A38E2">
        <w:rPr>
          <w:rFonts w:ascii="Times New Roman" w:eastAsia="Times New Roman" w:hAnsi="Times New Roman" w:cs="Times New Roman"/>
          <w:color w:val="000000" w:themeColor="text1"/>
          <w:sz w:val="28"/>
          <w:szCs w:val="28"/>
          <w:lang w:eastAsia="ru-RU"/>
        </w:rPr>
        <w:t xml:space="preserve"> в следующие сроки:</w:t>
      </w:r>
    </w:p>
    <w:p w:rsidR="00012EC2" w:rsidRPr="001A38E2" w:rsidRDefault="00012EC2" w:rsidP="00012EC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A38E2">
        <w:rPr>
          <w:rFonts w:ascii="Times New Roman" w:hAnsi="Times New Roman" w:cs="Times New Roman"/>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 </w:t>
      </w:r>
      <w:r w:rsidRPr="001A38E2">
        <w:rPr>
          <w:rFonts w:ascii="Times New Roman" w:hAnsi="Times New Roman" w:cs="Times New Roman"/>
          <w:color w:val="000000" w:themeColor="text1"/>
          <w:sz w:val="28"/>
          <w:szCs w:val="28"/>
        </w:rPr>
        <w:t xml:space="preserve">В случае внесения изменений в извещение о проведении </w:t>
      </w:r>
      <w:r w:rsidRPr="001A38E2">
        <w:rPr>
          <w:rFonts w:ascii="Times New Roman" w:hAnsi="Times New Roman" w:cs="Times New Roman"/>
          <w:sz w:val="28"/>
          <w:szCs w:val="28"/>
        </w:rPr>
        <w:t xml:space="preserve">аукциона </w:t>
      </w:r>
      <w:r w:rsidRPr="001A38E2">
        <w:rPr>
          <w:rFonts w:ascii="Times New Roman" w:hAnsi="Times New Roman" w:cs="Times New Roman"/>
          <w:sz w:val="28"/>
          <w:szCs w:val="28"/>
        </w:rPr>
        <w:br/>
        <w:t>в электронной форме</w:t>
      </w:r>
      <w:r w:rsidRPr="001A38E2">
        <w:rPr>
          <w:rFonts w:ascii="Times New Roman" w:hAnsi="Times New Roman" w:cs="Times New Roman"/>
          <w:color w:val="000000" w:themeColor="text1"/>
          <w:sz w:val="28"/>
          <w:szCs w:val="28"/>
        </w:rPr>
        <w:t>,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четыре дня</w:t>
      </w:r>
      <w:r w:rsidRPr="001A38E2">
        <w:rPr>
          <w:rFonts w:ascii="Times New Roman" w:hAnsi="Times New Roman" w:cs="Times New Roman"/>
          <w:sz w:val="28"/>
          <w:szCs w:val="28"/>
        </w:rPr>
        <w:t xml:space="preserve">; </w:t>
      </w:r>
    </w:p>
    <w:p w:rsidR="00012EC2" w:rsidRPr="001A38E2" w:rsidRDefault="00012EC2" w:rsidP="00012EC2">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1A38E2">
        <w:rPr>
          <w:rFonts w:ascii="Times New Roman" w:hAnsi="Times New Roman" w:cs="Times New Roman"/>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 </w:t>
      </w:r>
      <w:r w:rsidRPr="001A38E2">
        <w:rPr>
          <w:rFonts w:ascii="Times New Roman" w:hAnsi="Times New Roman" w:cs="Times New Roman"/>
          <w:color w:val="000000" w:themeColor="text1"/>
          <w:sz w:val="28"/>
          <w:szCs w:val="28"/>
        </w:rPr>
        <w:t xml:space="preserve">В случае внесения изменений в извещение о проведении </w:t>
      </w:r>
      <w:r w:rsidRPr="001A38E2">
        <w:rPr>
          <w:rFonts w:ascii="Times New Roman" w:hAnsi="Times New Roman" w:cs="Times New Roman"/>
          <w:sz w:val="28"/>
          <w:szCs w:val="28"/>
        </w:rPr>
        <w:t xml:space="preserve">аукциона </w:t>
      </w:r>
      <w:r w:rsidRPr="001A38E2">
        <w:rPr>
          <w:rFonts w:ascii="Times New Roman" w:hAnsi="Times New Roman" w:cs="Times New Roman"/>
          <w:sz w:val="28"/>
          <w:szCs w:val="28"/>
        </w:rPr>
        <w:br/>
        <w:t>в электронной форме</w:t>
      </w:r>
      <w:r w:rsidRPr="001A38E2">
        <w:rPr>
          <w:rFonts w:ascii="Times New Roman" w:hAnsi="Times New Roman" w:cs="Times New Roman"/>
          <w:color w:val="000000" w:themeColor="text1"/>
          <w:sz w:val="28"/>
          <w:szCs w:val="28"/>
        </w:rPr>
        <w:t xml:space="preserve">, документацию срок подачи заявок на участие в закупке </w:t>
      </w:r>
      <w:r w:rsidRPr="001A38E2">
        <w:rPr>
          <w:rFonts w:ascii="Times New Roman" w:hAnsi="Times New Roman" w:cs="Times New Roman"/>
          <w:color w:val="000000" w:themeColor="text1"/>
          <w:sz w:val="28"/>
          <w:szCs w:val="28"/>
        </w:rPr>
        <w:lastRenderedPageBreak/>
        <w:t>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восемь дней.</w:t>
      </w:r>
    </w:p>
    <w:p w:rsidR="00012EC2" w:rsidRPr="001A38E2" w:rsidRDefault="00012EC2" w:rsidP="00012EC2">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1A38E2">
        <w:rPr>
          <w:rFonts w:ascii="Times New Roman" w:eastAsia="Times New Roman" w:hAnsi="Times New Roman" w:cs="Times New Roman"/>
          <w:sz w:val="28"/>
          <w:szCs w:val="28"/>
          <w:lang w:eastAsia="ru-RU"/>
        </w:rPr>
        <w:t xml:space="preserve">18. Информация о проведении запроса предложений в электронной форме среди субъектов МСП, в том числе извещение, документация </w:t>
      </w:r>
      <w:r w:rsidRPr="001A38E2">
        <w:rPr>
          <w:rFonts w:ascii="Times New Roman" w:eastAsia="Times New Roman" w:hAnsi="Times New Roman" w:cs="Times New Roman"/>
          <w:sz w:val="28"/>
          <w:szCs w:val="28"/>
          <w:lang w:eastAsia="ru-RU"/>
        </w:rPr>
        <w:br/>
        <w:t xml:space="preserve">о закупке, проект договора, размещаются в единой информационной системе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 </w:t>
      </w:r>
      <w:r w:rsidRPr="001A38E2">
        <w:rPr>
          <w:rFonts w:ascii="Times New Roman" w:hAnsi="Times New Roman" w:cs="Times New Roman"/>
          <w:color w:val="000000" w:themeColor="text1"/>
          <w:sz w:val="28"/>
          <w:szCs w:val="28"/>
        </w:rPr>
        <w:t xml:space="preserve">В случае внесения изменений в извещение о проведении </w:t>
      </w:r>
      <w:r w:rsidRPr="001A38E2">
        <w:rPr>
          <w:rFonts w:ascii="Times New Roman" w:eastAsia="Times New Roman" w:hAnsi="Times New Roman" w:cs="Times New Roman"/>
          <w:sz w:val="28"/>
          <w:szCs w:val="28"/>
          <w:lang w:eastAsia="ru-RU"/>
        </w:rPr>
        <w:t>запроса предложений в электронной форме</w:t>
      </w:r>
      <w:r w:rsidRPr="001A38E2">
        <w:rPr>
          <w:rFonts w:ascii="Times New Roman" w:hAnsi="Times New Roman" w:cs="Times New Roman"/>
          <w:color w:val="000000" w:themeColor="text1"/>
          <w:sz w:val="28"/>
          <w:szCs w:val="28"/>
        </w:rPr>
        <w:t>,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три рабочих дня.</w:t>
      </w:r>
    </w:p>
    <w:p w:rsidR="0059519A" w:rsidRPr="001A38E2" w:rsidRDefault="00012EC2" w:rsidP="0059519A">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1A38E2">
        <w:rPr>
          <w:rFonts w:ascii="Times New Roman" w:eastAsia="Times New Roman" w:hAnsi="Times New Roman" w:cs="Times New Roman"/>
          <w:sz w:val="28"/>
          <w:szCs w:val="28"/>
          <w:lang w:eastAsia="ru-RU"/>
        </w:rPr>
        <w:t xml:space="preserve">19.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w:t>
      </w:r>
      <w:r w:rsidRPr="001A38E2">
        <w:rPr>
          <w:rFonts w:ascii="Times New Roman" w:eastAsia="Times New Roman" w:hAnsi="Times New Roman" w:cs="Times New Roman"/>
          <w:sz w:val="28"/>
          <w:szCs w:val="28"/>
          <w:lang w:eastAsia="ru-RU"/>
        </w:rPr>
        <w:br/>
        <w:t xml:space="preserve">за четыре рабочих дня до дня истечения срока подачи заявок на участие </w:t>
      </w:r>
      <w:r w:rsidRPr="001A38E2">
        <w:rPr>
          <w:rFonts w:ascii="Times New Roman" w:eastAsia="Times New Roman" w:hAnsi="Times New Roman" w:cs="Times New Roman"/>
          <w:sz w:val="28"/>
          <w:szCs w:val="28"/>
          <w:lang w:eastAsia="ru-RU"/>
        </w:rPr>
        <w:br/>
        <w:t xml:space="preserve">в таком запросе котировок. При этом начальная (максимальная) цена договора не должна превышать семь миллионов рублей. Документация о закупке при проведении запроса котировок в электронной форме не разрабатывается. </w:t>
      </w:r>
      <w:r w:rsidRPr="001A38E2">
        <w:rPr>
          <w:rFonts w:ascii="Times New Roman" w:hAnsi="Times New Roman" w:cs="Times New Roman"/>
          <w:color w:val="000000" w:themeColor="text1"/>
          <w:sz w:val="28"/>
          <w:szCs w:val="28"/>
        </w:rPr>
        <w:t xml:space="preserve">В случае внесения изменений в извещение о проведении </w:t>
      </w:r>
      <w:r w:rsidRPr="001A38E2">
        <w:rPr>
          <w:rFonts w:ascii="Times New Roman" w:eastAsia="Times New Roman" w:hAnsi="Times New Roman" w:cs="Times New Roman"/>
          <w:sz w:val="28"/>
          <w:szCs w:val="28"/>
          <w:lang w:eastAsia="ru-RU"/>
        </w:rPr>
        <w:t>запроса котировок в электронной форме</w:t>
      </w:r>
      <w:r w:rsidRPr="001A38E2">
        <w:rPr>
          <w:rFonts w:ascii="Times New Roman" w:hAnsi="Times New Roman" w:cs="Times New Roman"/>
          <w:color w:val="000000" w:themeColor="text1"/>
          <w:sz w:val="28"/>
          <w:szCs w:val="28"/>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чем два рабочих дня.».</w:t>
      </w:r>
    </w:p>
    <w:p w:rsidR="0059519A" w:rsidRPr="001A38E2" w:rsidRDefault="004C4133" w:rsidP="0059519A">
      <w:pPr>
        <w:autoSpaceDE w:val="0"/>
        <w:autoSpaceDN w:val="0"/>
        <w:adjustRightInd w:val="0"/>
        <w:spacing w:after="0" w:line="360" w:lineRule="auto"/>
        <w:ind w:firstLine="540"/>
        <w:jc w:val="both"/>
        <w:rPr>
          <w:rFonts w:ascii="Times New Roman" w:hAnsi="Times New Roman" w:cs="Times New Roman"/>
          <w:sz w:val="28"/>
          <w:szCs w:val="28"/>
        </w:rPr>
      </w:pPr>
      <w:r w:rsidRPr="001A38E2">
        <w:rPr>
          <w:rFonts w:ascii="Times New Roman" w:hAnsi="Times New Roman" w:cs="Times New Roman"/>
          <w:b/>
          <w:sz w:val="28"/>
          <w:szCs w:val="28"/>
        </w:rPr>
        <w:t>13</w:t>
      </w:r>
      <w:r w:rsidR="0059519A" w:rsidRPr="001A38E2">
        <w:rPr>
          <w:rFonts w:ascii="Times New Roman" w:hAnsi="Times New Roman" w:cs="Times New Roman"/>
          <w:b/>
          <w:sz w:val="28"/>
          <w:szCs w:val="28"/>
        </w:rPr>
        <w:t>.</w:t>
      </w:r>
      <w:r w:rsidR="0059519A" w:rsidRPr="001A38E2">
        <w:rPr>
          <w:rFonts w:ascii="Times New Roman" w:hAnsi="Times New Roman" w:cs="Times New Roman"/>
          <w:sz w:val="28"/>
          <w:szCs w:val="28"/>
        </w:rPr>
        <w:t xml:space="preserve"> Приложение № 1 к Положению о закупке дополнить пунктом 20 </w:t>
      </w:r>
      <w:r w:rsidR="0059519A" w:rsidRPr="001A38E2">
        <w:rPr>
          <w:rFonts w:ascii="Times New Roman" w:hAnsi="Times New Roman" w:cs="Times New Roman"/>
          <w:webHidden/>
          <w:sz w:val="28"/>
          <w:szCs w:val="28"/>
        </w:rPr>
        <w:t xml:space="preserve">и </w:t>
      </w:r>
      <w:r w:rsidR="0059519A" w:rsidRPr="001A38E2">
        <w:rPr>
          <w:rFonts w:ascii="Times New Roman" w:hAnsi="Times New Roman" w:cs="Times New Roman"/>
          <w:sz w:val="28"/>
          <w:szCs w:val="28"/>
        </w:rPr>
        <w:t>изложить данный пункт в следующей редакции:</w:t>
      </w:r>
    </w:p>
    <w:p w:rsidR="0059519A" w:rsidRPr="001A38E2" w:rsidRDefault="0059519A" w:rsidP="0059519A">
      <w:pPr>
        <w:widowControl w:val="0"/>
        <w:tabs>
          <w:tab w:val="left" w:pos="0"/>
          <w:tab w:val="left" w:pos="851"/>
        </w:tabs>
        <w:autoSpaceDE w:val="0"/>
        <w:autoSpaceDN w:val="0"/>
        <w:spacing w:after="0" w:line="360" w:lineRule="auto"/>
        <w:jc w:val="both"/>
        <w:rPr>
          <w:rFonts w:ascii="Times New Roman" w:eastAsia="Times New Roman" w:hAnsi="Times New Roman" w:cs="Times New Roman"/>
          <w:sz w:val="28"/>
          <w:szCs w:val="28"/>
          <w:lang w:eastAsia="ru-RU"/>
        </w:rPr>
      </w:pPr>
      <w:r w:rsidRPr="001A38E2">
        <w:rPr>
          <w:rFonts w:ascii="Times New Roman" w:hAnsi="Times New Roman" w:cs="Times New Roman"/>
          <w:sz w:val="28"/>
          <w:szCs w:val="28"/>
        </w:rPr>
        <w:t xml:space="preserve">        «20) </w:t>
      </w:r>
      <w:r w:rsidRPr="001A38E2">
        <w:rPr>
          <w:rFonts w:ascii="Times New Roman" w:eastAsia="Times New Roman" w:hAnsi="Times New Roman" w:cs="Times New Roman"/>
          <w:sz w:val="28"/>
          <w:szCs w:val="28"/>
          <w:lang w:eastAsia="ru-RU"/>
        </w:rPr>
        <w:t>услуги по аренде движимого имущества.».</w:t>
      </w:r>
    </w:p>
    <w:p w:rsidR="008B0F53" w:rsidRDefault="008B0F53" w:rsidP="00564AB0">
      <w:pPr>
        <w:pStyle w:val="ConsPlusNormal"/>
        <w:tabs>
          <w:tab w:val="left" w:pos="0"/>
        </w:tabs>
        <w:spacing w:line="360" w:lineRule="auto"/>
        <w:ind w:firstLine="709"/>
        <w:jc w:val="both"/>
        <w:rPr>
          <w:rFonts w:ascii="Times New Roman" w:hAnsi="Times New Roman" w:cs="Times New Roman"/>
          <w:b/>
          <w:color w:val="FF0000"/>
          <w:sz w:val="28"/>
          <w:szCs w:val="28"/>
        </w:rPr>
      </w:pPr>
    </w:p>
    <w:sectPr w:rsidR="008B0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B82"/>
    <w:multiLevelType w:val="hybridMultilevel"/>
    <w:tmpl w:val="BCF4926E"/>
    <w:lvl w:ilvl="0" w:tplc="83F6DFC8">
      <w:start w:val="1"/>
      <w:numFmt w:val="decimal"/>
      <w:lvlText w:val="%1."/>
      <w:lvlJc w:val="left"/>
      <w:pPr>
        <w:ind w:left="149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763209"/>
    <w:multiLevelType w:val="hybridMultilevel"/>
    <w:tmpl w:val="FE464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1BB4AB6"/>
    <w:multiLevelType w:val="hybridMultilevel"/>
    <w:tmpl w:val="1FDEDF46"/>
    <w:lvl w:ilvl="0" w:tplc="1E8672F2">
      <w:start w:val="2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19F5769"/>
    <w:multiLevelType w:val="hybridMultilevel"/>
    <w:tmpl w:val="D1C659F0"/>
    <w:lvl w:ilvl="0" w:tplc="D082CA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ED"/>
    <w:rsid w:val="00002C2F"/>
    <w:rsid w:val="00012EC2"/>
    <w:rsid w:val="00013D95"/>
    <w:rsid w:val="000302ED"/>
    <w:rsid w:val="00031D76"/>
    <w:rsid w:val="0006063B"/>
    <w:rsid w:val="00120772"/>
    <w:rsid w:val="00121593"/>
    <w:rsid w:val="00121760"/>
    <w:rsid w:val="00122CD4"/>
    <w:rsid w:val="00147322"/>
    <w:rsid w:val="00152154"/>
    <w:rsid w:val="00171F89"/>
    <w:rsid w:val="001761D8"/>
    <w:rsid w:val="001A38E2"/>
    <w:rsid w:val="001C12ED"/>
    <w:rsid w:val="001C2F5B"/>
    <w:rsid w:val="001D4DD7"/>
    <w:rsid w:val="001F4CE8"/>
    <w:rsid w:val="00203555"/>
    <w:rsid w:val="0023109E"/>
    <w:rsid w:val="002410E1"/>
    <w:rsid w:val="0024673B"/>
    <w:rsid w:val="00293F24"/>
    <w:rsid w:val="002B65F7"/>
    <w:rsid w:val="002E47C6"/>
    <w:rsid w:val="003022E9"/>
    <w:rsid w:val="0030284D"/>
    <w:rsid w:val="003108DE"/>
    <w:rsid w:val="00316211"/>
    <w:rsid w:val="00347767"/>
    <w:rsid w:val="00357097"/>
    <w:rsid w:val="00386E08"/>
    <w:rsid w:val="003C18E8"/>
    <w:rsid w:val="003D0F4B"/>
    <w:rsid w:val="003F3154"/>
    <w:rsid w:val="003F6F01"/>
    <w:rsid w:val="00407E2D"/>
    <w:rsid w:val="004307CE"/>
    <w:rsid w:val="004311DF"/>
    <w:rsid w:val="00474145"/>
    <w:rsid w:val="00477033"/>
    <w:rsid w:val="00485878"/>
    <w:rsid w:val="004A3031"/>
    <w:rsid w:val="004C4133"/>
    <w:rsid w:val="004C651E"/>
    <w:rsid w:val="005024C3"/>
    <w:rsid w:val="00564354"/>
    <w:rsid w:val="00564AB0"/>
    <w:rsid w:val="0059519A"/>
    <w:rsid w:val="005B6A9F"/>
    <w:rsid w:val="005C39B3"/>
    <w:rsid w:val="005F3127"/>
    <w:rsid w:val="006010CD"/>
    <w:rsid w:val="00626D49"/>
    <w:rsid w:val="00670B01"/>
    <w:rsid w:val="00673A74"/>
    <w:rsid w:val="00674F5D"/>
    <w:rsid w:val="006840F8"/>
    <w:rsid w:val="006C387B"/>
    <w:rsid w:val="006D70E7"/>
    <w:rsid w:val="006F4042"/>
    <w:rsid w:val="00705944"/>
    <w:rsid w:val="0071252D"/>
    <w:rsid w:val="00715A3E"/>
    <w:rsid w:val="00734EA3"/>
    <w:rsid w:val="007355E3"/>
    <w:rsid w:val="007429E2"/>
    <w:rsid w:val="00743BF3"/>
    <w:rsid w:val="007442F3"/>
    <w:rsid w:val="00782DE8"/>
    <w:rsid w:val="007906EB"/>
    <w:rsid w:val="007D13C9"/>
    <w:rsid w:val="007E2273"/>
    <w:rsid w:val="007E6279"/>
    <w:rsid w:val="0080666C"/>
    <w:rsid w:val="00807295"/>
    <w:rsid w:val="00823AC1"/>
    <w:rsid w:val="00846C79"/>
    <w:rsid w:val="00896235"/>
    <w:rsid w:val="008A13C3"/>
    <w:rsid w:val="008B05D7"/>
    <w:rsid w:val="008B07EA"/>
    <w:rsid w:val="008B0F53"/>
    <w:rsid w:val="008B22FE"/>
    <w:rsid w:val="008B4769"/>
    <w:rsid w:val="008E5449"/>
    <w:rsid w:val="0090364A"/>
    <w:rsid w:val="009479CC"/>
    <w:rsid w:val="00960C58"/>
    <w:rsid w:val="00970347"/>
    <w:rsid w:val="00A10684"/>
    <w:rsid w:val="00A275A5"/>
    <w:rsid w:val="00A470CA"/>
    <w:rsid w:val="00A95E2A"/>
    <w:rsid w:val="00AB080F"/>
    <w:rsid w:val="00AD3F4A"/>
    <w:rsid w:val="00AE0F89"/>
    <w:rsid w:val="00AE7B29"/>
    <w:rsid w:val="00B14330"/>
    <w:rsid w:val="00B44474"/>
    <w:rsid w:val="00B57576"/>
    <w:rsid w:val="00B94026"/>
    <w:rsid w:val="00BA3DAC"/>
    <w:rsid w:val="00BB5510"/>
    <w:rsid w:val="00BB60C3"/>
    <w:rsid w:val="00BD3307"/>
    <w:rsid w:val="00BD524C"/>
    <w:rsid w:val="00BE19FA"/>
    <w:rsid w:val="00C01454"/>
    <w:rsid w:val="00C22A35"/>
    <w:rsid w:val="00C67D88"/>
    <w:rsid w:val="00C91AC2"/>
    <w:rsid w:val="00C941CF"/>
    <w:rsid w:val="00CA7EE5"/>
    <w:rsid w:val="00CD18AE"/>
    <w:rsid w:val="00CD6C70"/>
    <w:rsid w:val="00CF794C"/>
    <w:rsid w:val="00D01BBC"/>
    <w:rsid w:val="00D35048"/>
    <w:rsid w:val="00D5650D"/>
    <w:rsid w:val="00D60205"/>
    <w:rsid w:val="00D65446"/>
    <w:rsid w:val="00D668B4"/>
    <w:rsid w:val="00D74E50"/>
    <w:rsid w:val="00D750EA"/>
    <w:rsid w:val="00D76323"/>
    <w:rsid w:val="00D90999"/>
    <w:rsid w:val="00DE2612"/>
    <w:rsid w:val="00DE79C5"/>
    <w:rsid w:val="00DF1DEE"/>
    <w:rsid w:val="00E137AD"/>
    <w:rsid w:val="00E758AF"/>
    <w:rsid w:val="00EA1863"/>
    <w:rsid w:val="00EB4000"/>
    <w:rsid w:val="00EC6AAA"/>
    <w:rsid w:val="00ED0B20"/>
    <w:rsid w:val="00F42629"/>
    <w:rsid w:val="00F53B53"/>
    <w:rsid w:val="00F5794B"/>
    <w:rsid w:val="00F63D58"/>
    <w:rsid w:val="00F66D26"/>
    <w:rsid w:val="00F77124"/>
    <w:rsid w:val="00F9557A"/>
    <w:rsid w:val="00FA7DBC"/>
    <w:rsid w:val="00FE0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679A9-1112-4FBE-92AE-ABF5AF4B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302ED"/>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0302ED"/>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0302ED"/>
    <w:pPr>
      <w:widowControl w:val="0"/>
      <w:shd w:val="clear" w:color="auto" w:fill="FFFFFF"/>
      <w:spacing w:after="0" w:line="284" w:lineRule="exact"/>
    </w:pPr>
    <w:rPr>
      <w:rFonts w:ascii="Times New Roman" w:eastAsia="Times New Roman" w:hAnsi="Times New Roman" w:cs="Times New Roman"/>
    </w:rPr>
  </w:style>
  <w:style w:type="paragraph" w:customStyle="1" w:styleId="30">
    <w:name w:val="Основной текст (3)"/>
    <w:basedOn w:val="a"/>
    <w:link w:val="3"/>
    <w:rsid w:val="000302ED"/>
    <w:pPr>
      <w:widowControl w:val="0"/>
      <w:shd w:val="clear" w:color="auto" w:fill="FFFFFF"/>
      <w:spacing w:before="540" w:after="360" w:line="0" w:lineRule="atLeast"/>
      <w:jc w:val="center"/>
    </w:pPr>
    <w:rPr>
      <w:rFonts w:ascii="Times New Roman" w:eastAsia="Times New Roman" w:hAnsi="Times New Roman" w:cs="Times New Roman"/>
      <w:b/>
      <w:bCs/>
    </w:rPr>
  </w:style>
  <w:style w:type="paragraph" w:customStyle="1" w:styleId="ConsPlusNormal">
    <w:name w:val="ConsPlusNormal"/>
    <w:rsid w:val="0020355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407E2D"/>
    <w:pPr>
      <w:ind w:left="720"/>
      <w:contextualSpacing/>
    </w:pPr>
  </w:style>
  <w:style w:type="paragraph" w:customStyle="1" w:styleId="ConsPlusNonformat">
    <w:name w:val="ConsPlusNonformat"/>
    <w:rsid w:val="00122CD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AC15473E738D62CE1C5C6512F179A8A9C1C6A49D5996663BDD636D2880928CF3817399EA9E114CDF77066C2JBRFK" TargetMode="External"/><Relationship Id="rId13" Type="http://schemas.openxmlformats.org/officeDocument/2006/relationships/hyperlink" Target="consultantplus://offline/ref=A6B64365C6D2F11183DB945C2557CEF037FF5CA42E10BA6EE88C12D7779862702F3C5592D90E31ECC3F3E407C9B14340DC9F42E0320B99z0mCN" TargetMode="External"/><Relationship Id="rId18" Type="http://schemas.openxmlformats.org/officeDocument/2006/relationships/hyperlink" Target="consultantplus://offline/ref=59FFDE4B91FDCC0CE1B0A455AF31F025573694B6337B0BB97D519158C937DA4FC87163A6E20346A0C992F673281F74DE7652E2CDF16EC2040EoAM" TargetMode="External"/><Relationship Id="rId3" Type="http://schemas.openxmlformats.org/officeDocument/2006/relationships/styles" Target="styles.xml"/><Relationship Id="rId21" Type="http://schemas.openxmlformats.org/officeDocument/2006/relationships/hyperlink" Target="consultantplus://offline/ref=B0DF4B8280C306A3EF00257E74C48283B2D5523FB9077D77429030C6C3BDD4343F687B3D133FCC361075F30E6FA76953ABC5562BA6735BR65FH" TargetMode="External"/><Relationship Id="rId7" Type="http://schemas.openxmlformats.org/officeDocument/2006/relationships/hyperlink" Target="consultantplus://offline/ref=AADAC15473E738D62CE1C5C6512F179A8A9C1C6A49D5996663BDD636D2880928CF3817399EA9E114CDF77066C2JBRFK" TargetMode="External"/><Relationship Id="rId12" Type="http://schemas.openxmlformats.org/officeDocument/2006/relationships/hyperlink" Target="consultantplus://offline/ref=44F0745625E2EBAF1F34CDD8E274D957FF7A8831092E491180FFF7CBA3B2A4B4EED6912ADB71A801F6BE5E90C738E61EC0C023A5DFD55C90T938L" TargetMode="External"/><Relationship Id="rId17" Type="http://schemas.openxmlformats.org/officeDocument/2006/relationships/hyperlink" Target="consultantplus://offline/ref=59FFDE4B91FDCC0CE1B0A455AF31F025573598B63E7F0BB97D519158C937DA4FC87163A6E20346A8C792F673281F74DE7652E2CDF16EC2040EoA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9FFDE4B91FDCC0CE1B0A455AF31F025573598B63E7F0BB97D519158C937DA4FC87163A5E00B4DF490DDF72F6D4967DF7652E0CEED06oFM" TargetMode="External"/><Relationship Id="rId20" Type="http://schemas.openxmlformats.org/officeDocument/2006/relationships/hyperlink" Target="consultantplus://offline/ref=59FFDE4B91FDCC0CE1B0A455AF31F025573694B6337B0BB97D519158C937DA4FC87163A6E20346A2C292F673281F74DE7652E2CDF16EC2040EoAM" TargetMode="External"/><Relationship Id="rId1" Type="http://schemas.openxmlformats.org/officeDocument/2006/relationships/customXml" Target="../customXml/item1.xml"/><Relationship Id="rId6" Type="http://schemas.openxmlformats.org/officeDocument/2006/relationships/hyperlink" Target="consultantplus://offline/ref=42A634651ACDCE05AA22549D5F2F3339971FBA88A621A417756AD6B4A78B8C733DA5CEF36AA16EFCFA1E01AF26841277636815762758B941oCu0K" TargetMode="External"/><Relationship Id="rId11" Type="http://schemas.openxmlformats.org/officeDocument/2006/relationships/hyperlink" Target="consultantplus://offline/ref=44F0745625E2EBAF1F34CDD8E274D957FF7A8831092E491180FFF7CBA3B2A4B4EED6912ADB71A801F6BE5E90C738E61EC0C023A5DFD55C90T938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F0745625E2EBAF1F34CDD8E274D957FF7A8831092E491180FFF7CBA3B2A4B4EED6912ADB71A801F6BE5E90C738E61EC0C023A5DFD55C90T938L" TargetMode="External"/><Relationship Id="rId23" Type="http://schemas.openxmlformats.org/officeDocument/2006/relationships/hyperlink" Target="consultantplus://offline/ref=6D01C2F116F84D8A212999CF3E025258868DA0DAEDF76B8EC0CCB3EDAD72213586D6D8B4EE657FB97D734A8F05609676078E889CE911tEb5H" TargetMode="External"/><Relationship Id="rId10" Type="http://schemas.openxmlformats.org/officeDocument/2006/relationships/hyperlink" Target="consultantplus://offline/ref=44F0745625E2EBAF1F34CDD8E274D957FF7A8831092E491180FFF7CBA3B2A4B4EED6912ADB71A801F6BE5E90C738E61EC0C023A5DFD55C90T938L" TargetMode="External"/><Relationship Id="rId19" Type="http://schemas.openxmlformats.org/officeDocument/2006/relationships/hyperlink" Target="consultantplus://offline/ref=59FFDE4B91FDCC0CE1B0A455AF31F02557379FB7347A0BB97D519158C937DA4FC87163A6E20346A1C992F673281F74DE7652E2CDF16EC2040EoAM" TargetMode="External"/><Relationship Id="rId4" Type="http://schemas.openxmlformats.org/officeDocument/2006/relationships/settings" Target="settings.xml"/><Relationship Id="rId9" Type="http://schemas.openxmlformats.org/officeDocument/2006/relationships/hyperlink" Target="consultantplus://offline/ref=44F0745625E2EBAF1F34CDD8E274D957FF7A8831092E491180FFF7CBA3B2A4B4EED6912ADB71A801F6BE5E90C738E61EC0C023A5DFD55C90T938L" TargetMode="External"/><Relationship Id="rId14" Type="http://schemas.openxmlformats.org/officeDocument/2006/relationships/hyperlink" Target="consultantplus://offline/ref=A6B64365C6D2F11183DB945C2557CEF03AFD50AE2619E764E0D51ED570973D6728755993D90E31E7CEACE112D8E94E49CB8141FD2E099B0Dz7m2N" TargetMode="External"/><Relationship Id="rId22" Type="http://schemas.openxmlformats.org/officeDocument/2006/relationships/hyperlink" Target="consultantplus://offline/ref=B0DF4B8280C306A3EF00257E74C48283BFD75E35B10E207D4AC93CC4C4B28B233821773C133FCC3D1D2AF61B7EFF6556B1DB5536BA71596ER1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58A2-44DF-4F62-8DB1-38822391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10</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ФГУП ПИПВЭ им. М.П.Чумакова</Company>
  <LinksUpToDate>false</LinksUpToDate>
  <CharactersWithSpaces>21246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Людмила Ильинична</dc:creator>
  <cp:keywords/>
  <dc:description/>
  <cp:lastModifiedBy>Селиванова Людмила Ильинична</cp:lastModifiedBy>
  <cp:revision>79</cp:revision>
  <dcterms:created xsi:type="dcterms:W3CDTF">2021-07-08T05:19:00Z</dcterms:created>
  <dcterms:modified xsi:type="dcterms:W3CDTF">2023-03-31T05:29:00Z</dcterms:modified>
</cp:coreProperties>
</file>